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F3" w:rsidRDefault="00DD67F3">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SQL Server 2016 features:</w:t>
      </w:r>
    </w:p>
    <w:p w:rsidR="00DD67F3" w:rsidRDefault="00DD67F3">
      <w:pPr>
        <w:rPr>
          <w:rFonts w:ascii="Arial" w:hAnsi="Arial" w:cs="Arial"/>
          <w:b/>
          <w:bCs/>
          <w:color w:val="000000"/>
          <w:sz w:val="21"/>
          <w:szCs w:val="21"/>
          <w:shd w:val="clear" w:color="auto" w:fill="FFFFFF"/>
        </w:rPr>
      </w:pPr>
    </w:p>
    <w:p w:rsidR="003010EF"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R Services</w:t>
      </w:r>
      <w:r w:rsidRPr="00912D1A">
        <w:rPr>
          <w:rFonts w:ascii="Arial" w:hAnsi="Arial" w:cs="Arial"/>
          <w:color w:val="000000"/>
          <w:sz w:val="21"/>
          <w:szCs w:val="21"/>
          <w:shd w:val="clear" w:color="auto" w:fill="FFFFFF"/>
        </w:rPr>
        <w:t>. New in SQL Server 2016, integrates the R programming language, used for statistical analysis, into SQL Server. Based on Microsoft's acquisition of Revolution Analytics.</w:t>
      </w:r>
    </w:p>
    <w:p w:rsidR="00B923CF" w:rsidRPr="00912D1A" w:rsidRDefault="00945130" w:rsidP="00912D1A">
      <w:pPr>
        <w:pStyle w:val="ListParagraph"/>
        <w:numPr>
          <w:ilvl w:val="0"/>
          <w:numId w:val="1"/>
        </w:numPr>
        <w:rPr>
          <w:rFonts w:ascii="Arial" w:hAnsi="Arial" w:cs="Arial"/>
          <w:color w:val="000000"/>
          <w:sz w:val="21"/>
          <w:szCs w:val="21"/>
          <w:shd w:val="clear" w:color="auto" w:fill="FFFFFF"/>
        </w:rPr>
      </w:pPr>
      <w:proofErr w:type="spellStart"/>
      <w:r w:rsidRPr="00912D1A">
        <w:rPr>
          <w:rFonts w:ascii="Arial" w:hAnsi="Arial" w:cs="Arial"/>
          <w:b/>
          <w:bCs/>
          <w:color w:val="000000"/>
          <w:sz w:val="21"/>
          <w:szCs w:val="21"/>
          <w:shd w:val="clear" w:color="auto" w:fill="FFFFFF"/>
        </w:rPr>
        <w:t>PolyBase</w:t>
      </w:r>
      <w:proofErr w:type="spellEnd"/>
      <w:r w:rsidRPr="00912D1A">
        <w:rPr>
          <w:rFonts w:ascii="Arial" w:hAnsi="Arial" w:cs="Arial"/>
          <w:color w:val="000000"/>
          <w:sz w:val="21"/>
          <w:szCs w:val="21"/>
          <w:shd w:val="clear" w:color="auto" w:fill="FFFFFF"/>
        </w:rPr>
        <w:t>. New in SQL Server 2016. Integrates SQL Server with external data either in Hadoop or in Azure Blob storage.</w:t>
      </w:r>
    </w:p>
    <w:p w:rsidR="002E57E1" w:rsidRPr="00912D1A" w:rsidRDefault="002E57E1"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color w:val="000000"/>
          <w:sz w:val="21"/>
          <w:szCs w:val="21"/>
          <w:shd w:val="clear" w:color="auto" w:fill="FFFFFF"/>
        </w:rPr>
        <w:t>Temporal tables, also new in SQL Server 2016, are history tables which record all data changes, complete with the date and time they occurred.</w:t>
      </w:r>
    </w:p>
    <w:p w:rsidR="00B308DB" w:rsidRPr="00966A19" w:rsidRDefault="00B308DB" w:rsidP="00912D1A">
      <w:pPr>
        <w:pStyle w:val="ListParagraph"/>
        <w:numPr>
          <w:ilvl w:val="0"/>
          <w:numId w:val="1"/>
        </w:numPr>
      </w:pPr>
      <w:r w:rsidRPr="00912D1A">
        <w:rPr>
          <w:rFonts w:ascii="Arial" w:hAnsi="Arial" w:cs="Arial"/>
          <w:color w:val="000000"/>
          <w:sz w:val="21"/>
          <w:szCs w:val="21"/>
          <w:shd w:val="clear" w:color="auto" w:fill="FFFFFF"/>
        </w:rPr>
        <w:t xml:space="preserve">the report rendering engine has been redesigned to support </w:t>
      </w:r>
      <w:proofErr w:type="spellStart"/>
      <w:r w:rsidRPr="00912D1A">
        <w:rPr>
          <w:rFonts w:ascii="Arial" w:hAnsi="Arial" w:cs="Arial"/>
          <w:color w:val="000000"/>
          <w:sz w:val="21"/>
          <w:szCs w:val="21"/>
          <w:shd w:val="clear" w:color="auto" w:fill="FFFFFF"/>
        </w:rPr>
        <w:t>HTML5</w:t>
      </w:r>
      <w:proofErr w:type="spellEnd"/>
      <w:r w:rsidRPr="00912D1A">
        <w:rPr>
          <w:rFonts w:ascii="Arial" w:hAnsi="Arial" w:cs="Arial"/>
          <w:color w:val="000000"/>
          <w:sz w:val="21"/>
          <w:szCs w:val="21"/>
          <w:shd w:val="clear" w:color="auto" w:fill="FFFFFF"/>
        </w:rPr>
        <w:t xml:space="preserve">, meaning better support for modern web browsers including Edge, Chrome, Firefox and Safari. New chart types have been added, for </w:t>
      </w:r>
      <w:proofErr w:type="spellStart"/>
      <w:r w:rsidRPr="00912D1A">
        <w:rPr>
          <w:rFonts w:ascii="Arial" w:hAnsi="Arial" w:cs="Arial"/>
          <w:color w:val="000000"/>
          <w:sz w:val="21"/>
          <w:szCs w:val="21"/>
          <w:shd w:val="clear" w:color="auto" w:fill="FFFFFF"/>
        </w:rPr>
        <w:t>Treemap</w:t>
      </w:r>
      <w:proofErr w:type="spellEnd"/>
      <w:r w:rsidRPr="00912D1A">
        <w:rPr>
          <w:rFonts w:ascii="Arial" w:hAnsi="Arial" w:cs="Arial"/>
          <w:color w:val="000000"/>
          <w:sz w:val="21"/>
          <w:szCs w:val="21"/>
          <w:shd w:val="clear" w:color="auto" w:fill="FFFFFF"/>
        </w:rPr>
        <w:t xml:space="preserve"> and Sunburst charts. There is also a new mobile reports feature, based on Microsoft's acquisition of </w:t>
      </w:r>
      <w:proofErr w:type="spellStart"/>
      <w:r w:rsidRPr="00912D1A">
        <w:rPr>
          <w:rFonts w:ascii="Arial" w:hAnsi="Arial" w:cs="Arial"/>
          <w:color w:val="000000"/>
          <w:sz w:val="21"/>
          <w:szCs w:val="21"/>
          <w:shd w:val="clear" w:color="auto" w:fill="FFFFFF"/>
        </w:rPr>
        <w:t>Datazen</w:t>
      </w:r>
      <w:proofErr w:type="spellEnd"/>
      <w:r w:rsidRPr="00912D1A">
        <w:rPr>
          <w:rFonts w:ascii="Arial" w:hAnsi="Arial" w:cs="Arial"/>
          <w:color w:val="000000"/>
          <w:sz w:val="21"/>
          <w:szCs w:val="21"/>
          <w:shd w:val="clear" w:color="auto" w:fill="FFFFFF"/>
        </w:rPr>
        <w:t xml:space="preserve"> Software in early 2015.</w:t>
      </w:r>
    </w:p>
    <w:p w:rsidR="00966A19" w:rsidRDefault="00937450"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master Database</w:t>
      </w:r>
    </w:p>
    <w:p w:rsidR="00950934" w:rsidRDefault="00950934"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When a new database is created, entries corresponding to that database are also created in that master database to track the file structure and logical database structure of the new database</w:t>
      </w:r>
    </w:p>
    <w:p w:rsidR="00FD03E2" w:rsidRDefault="00FD03E2"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model Database</w:t>
      </w:r>
    </w:p>
    <w:p w:rsidR="00FD03E2" w:rsidRDefault="00FD03E2"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The model database provides you a template for creating new databases. All the objects in the model databases are automatically copied to the new user database.</w:t>
      </w:r>
      <w:r>
        <w:rPr>
          <w:rStyle w:val="apple-converted-space"/>
          <w:rFonts w:ascii="Arial" w:hAnsi="Arial" w:cs="Arial"/>
          <w:color w:val="333333"/>
          <w:sz w:val="23"/>
          <w:szCs w:val="23"/>
          <w:shd w:val="clear" w:color="auto" w:fill="FFFFFF"/>
        </w:rPr>
        <w:t> </w:t>
      </w:r>
    </w:p>
    <w:p w:rsidR="00446A36" w:rsidRDefault="00446A36"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The </w:t>
      </w:r>
      <w:proofErr w:type="spellStart"/>
      <w:r>
        <w:rPr>
          <w:rStyle w:val="Strong"/>
          <w:rFonts w:ascii="Arial" w:hAnsi="Arial" w:cs="Arial"/>
          <w:color w:val="333333"/>
          <w:sz w:val="23"/>
          <w:szCs w:val="23"/>
          <w:shd w:val="clear" w:color="auto" w:fill="FFFFFF"/>
        </w:rPr>
        <w:t>msdb</w:t>
      </w:r>
      <w:proofErr w:type="spellEnd"/>
      <w:r>
        <w:rPr>
          <w:rStyle w:val="Strong"/>
          <w:rFonts w:ascii="Arial" w:hAnsi="Arial" w:cs="Arial"/>
          <w:color w:val="333333"/>
          <w:sz w:val="23"/>
          <w:szCs w:val="23"/>
          <w:shd w:val="clear" w:color="auto" w:fill="FFFFFF"/>
        </w:rPr>
        <w:t xml:space="preserve"> Database</w:t>
      </w:r>
    </w:p>
    <w:p w:rsidR="0058597E" w:rsidRDefault="0058597E"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The SQL Server Agent service uses the </w:t>
      </w:r>
      <w:proofErr w:type="spellStart"/>
      <w:r>
        <w:rPr>
          <w:rFonts w:ascii="Arial" w:hAnsi="Arial" w:cs="Arial"/>
          <w:color w:val="333333"/>
          <w:sz w:val="23"/>
          <w:szCs w:val="23"/>
          <w:shd w:val="clear" w:color="auto" w:fill="FFFFFF"/>
        </w:rPr>
        <w:t>msdb</w:t>
      </w:r>
      <w:proofErr w:type="spellEnd"/>
      <w:r>
        <w:rPr>
          <w:rFonts w:ascii="Arial" w:hAnsi="Arial" w:cs="Arial"/>
          <w:color w:val="333333"/>
          <w:sz w:val="23"/>
          <w:szCs w:val="23"/>
          <w:shd w:val="clear" w:color="auto" w:fill="FFFFFF"/>
        </w:rPr>
        <w:t xml:space="preserve"> database to store scheduling information about jobs and alerts.</w:t>
      </w:r>
      <w:r>
        <w:rPr>
          <w:rStyle w:val="apple-converted-space"/>
          <w:rFonts w:ascii="Arial" w:hAnsi="Arial" w:cs="Arial"/>
          <w:color w:val="333333"/>
          <w:sz w:val="23"/>
          <w:szCs w:val="23"/>
          <w:shd w:val="clear" w:color="auto" w:fill="FFFFFF"/>
        </w:rPr>
        <w:t> </w:t>
      </w:r>
    </w:p>
    <w:p w:rsidR="00022A16" w:rsidRDefault="00AF4195" w:rsidP="00966A19">
      <w:pPr>
        <w:rPr>
          <w:rStyle w:val="apple-converted-space"/>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The </w:t>
      </w:r>
      <w:proofErr w:type="spellStart"/>
      <w:r>
        <w:rPr>
          <w:rStyle w:val="Strong"/>
          <w:rFonts w:ascii="Arial" w:hAnsi="Arial" w:cs="Arial"/>
          <w:color w:val="333333"/>
          <w:sz w:val="23"/>
          <w:szCs w:val="23"/>
          <w:shd w:val="clear" w:color="auto" w:fill="FFFFFF"/>
        </w:rPr>
        <w:t>tempdb</w:t>
      </w:r>
      <w:proofErr w:type="spellEnd"/>
      <w:r>
        <w:rPr>
          <w:rStyle w:val="Strong"/>
          <w:rFonts w:ascii="Arial" w:hAnsi="Arial" w:cs="Arial"/>
          <w:color w:val="333333"/>
          <w:sz w:val="23"/>
          <w:szCs w:val="23"/>
          <w:shd w:val="clear" w:color="auto" w:fill="FFFFFF"/>
        </w:rPr>
        <w:t xml:space="preserve"> Database</w:t>
      </w:r>
    </w:p>
    <w:p w:rsidR="00022A16" w:rsidRDefault="00022A16"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is used to store temporary tables generated automatically by SQL Server and the temporary tables created explicitly by the users. SQL Server uses 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to store the intermediate results of the queries when doing complex database operations. Whenever SQL Server restarts, 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is dropped and then recreated.</w:t>
      </w:r>
    </w:p>
    <w:p w:rsidR="00E9333C" w:rsidRDefault="00CC0BC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Normalization is a systematic approach of decomposing tables to eliminate data redundancy and undesirable characteristics like Insertion, Update and Deletion </w:t>
      </w:r>
      <w:proofErr w:type="spellStart"/>
      <w:r>
        <w:rPr>
          <w:rFonts w:ascii="Arial" w:hAnsi="Arial" w:cs="Arial"/>
          <w:color w:val="000000"/>
          <w:sz w:val="21"/>
          <w:szCs w:val="21"/>
          <w:shd w:val="clear" w:color="auto" w:fill="FFFFFF"/>
        </w:rPr>
        <w:t>Anamolies</w:t>
      </w:r>
      <w:proofErr w:type="spellEnd"/>
      <w:r>
        <w:rPr>
          <w:rFonts w:ascii="Arial" w:hAnsi="Arial" w:cs="Arial"/>
          <w:color w:val="000000"/>
          <w:sz w:val="21"/>
          <w:szCs w:val="21"/>
          <w:shd w:val="clear" w:color="auto" w:fill="FFFFFF"/>
        </w:rPr>
        <w:t>.</w:t>
      </w:r>
    </w:p>
    <w:p w:rsidR="00312290" w:rsidRPr="00312290" w:rsidRDefault="00312290" w:rsidP="00312290">
      <w:pPr>
        <w:shd w:val="clear" w:color="auto" w:fill="FFFFFF"/>
        <w:spacing w:after="150" w:line="240" w:lineRule="auto"/>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 xml:space="preserve">Without Normalization, it becomes difficult to handle and update the database, without facing data loss. Insertion, </w:t>
      </w:r>
      <w:proofErr w:type="spellStart"/>
      <w:r w:rsidRPr="00312290">
        <w:rPr>
          <w:rFonts w:ascii="Arial" w:eastAsia="Times New Roman" w:hAnsi="Arial" w:cs="Arial"/>
          <w:color w:val="000000"/>
          <w:sz w:val="21"/>
          <w:szCs w:val="21"/>
          <w:lang w:val="en-IN" w:eastAsia="en-IN"/>
        </w:rPr>
        <w:t>Updation</w:t>
      </w:r>
      <w:proofErr w:type="spellEnd"/>
      <w:r w:rsidRPr="00312290">
        <w:rPr>
          <w:rFonts w:ascii="Arial" w:eastAsia="Times New Roman" w:hAnsi="Arial" w:cs="Arial"/>
          <w:color w:val="000000"/>
          <w:sz w:val="21"/>
          <w:szCs w:val="21"/>
          <w:lang w:val="en-IN" w:eastAsia="en-IN"/>
        </w:rPr>
        <w:t xml:space="preserve"> and Deletion </w:t>
      </w:r>
      <w:proofErr w:type="spellStart"/>
      <w:r w:rsidRPr="00312290">
        <w:rPr>
          <w:rFonts w:ascii="Arial" w:eastAsia="Times New Roman" w:hAnsi="Arial" w:cs="Arial"/>
          <w:color w:val="000000"/>
          <w:sz w:val="21"/>
          <w:szCs w:val="21"/>
          <w:lang w:val="en-IN" w:eastAsia="en-IN"/>
        </w:rPr>
        <w:t>Anamolies</w:t>
      </w:r>
      <w:proofErr w:type="spellEnd"/>
      <w:r w:rsidRPr="00312290">
        <w:rPr>
          <w:rFonts w:ascii="Arial" w:eastAsia="Times New Roman" w:hAnsi="Arial" w:cs="Arial"/>
          <w:color w:val="000000"/>
          <w:sz w:val="21"/>
          <w:szCs w:val="21"/>
          <w:lang w:val="en-IN" w:eastAsia="en-IN"/>
        </w:rPr>
        <w:t xml:space="preserve"> are very frequent if Database is not Normalized. To understand these anomalies let us take an example of </w:t>
      </w:r>
      <w:r w:rsidRPr="00312290">
        <w:rPr>
          <w:rFonts w:ascii="Arial" w:eastAsia="Times New Roman" w:hAnsi="Arial" w:cs="Arial"/>
          <w:b/>
          <w:bCs/>
          <w:color w:val="000000"/>
          <w:sz w:val="21"/>
          <w:szCs w:val="21"/>
          <w:lang w:val="en-IN" w:eastAsia="en-IN"/>
        </w:rPr>
        <w:t>Student</w:t>
      </w:r>
      <w:r w:rsidRPr="00312290">
        <w:rPr>
          <w:rFonts w:ascii="Arial" w:eastAsia="Times New Roman" w:hAnsi="Arial" w:cs="Arial"/>
          <w:color w:val="000000"/>
          <w:sz w:val="21"/>
          <w:szCs w:val="21"/>
          <w:lang w:val="en-IN" w:eastAsia="en-IN"/>
        </w:rPr>
        <w:t> 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2335"/>
        <w:gridCol w:w="2907"/>
        <w:gridCol w:w="3696"/>
      </w:tblGrid>
      <w:tr w:rsidR="00312290" w:rsidRPr="00312290" w:rsidTr="00312290">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S_Address</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Subject_opted</w:t>
            </w:r>
            <w:proofErr w:type="spellEnd"/>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lastRenderedPageBreak/>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Bio</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proofErr w:type="spellStart"/>
            <w:r w:rsidRPr="00312290">
              <w:rPr>
                <w:rFonts w:ascii="Arial" w:eastAsia="Times New Roman" w:hAnsi="Arial" w:cs="Arial"/>
                <w:color w:val="000000"/>
                <w:sz w:val="21"/>
                <w:szCs w:val="21"/>
                <w:lang w:val="en-IN" w:eastAsia="en-IN"/>
              </w:rPr>
              <w:t>Panipat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Jammu</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Physics</w:t>
            </w:r>
          </w:p>
        </w:tc>
      </w:tr>
    </w:tbl>
    <w:p w:rsidR="00312290" w:rsidRPr="00312290" w:rsidRDefault="00CA6915" w:rsidP="00312290">
      <w:pPr>
        <w:spacing w:before="300" w:after="30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noshade="t" o:hr="t" fillcolor="black" stroked="f"/>
        </w:pic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Updation</w:t>
      </w:r>
      <w:proofErr w:type="spellEnd"/>
      <w:r w:rsidRPr="00312290">
        <w:rPr>
          <w:rFonts w:ascii="Arial" w:eastAsia="Times New Roman" w:hAnsi="Arial" w:cs="Arial"/>
          <w:b/>
          <w:bCs/>
          <w:color w:val="000000"/>
          <w:sz w:val="21"/>
          <w:szCs w:val="21"/>
          <w:lang w:val="en-IN" w:eastAsia="en-IN"/>
        </w:rPr>
        <w:t xml:space="preserve">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To update address of a student who occurs twice or more than twice in a table, we will have to update </w:t>
      </w:r>
      <w:proofErr w:type="spellStart"/>
      <w:r w:rsidRPr="00312290">
        <w:rPr>
          <w:rFonts w:ascii="Arial" w:eastAsia="Times New Roman" w:hAnsi="Arial" w:cs="Arial"/>
          <w:b/>
          <w:bCs/>
          <w:color w:val="000000"/>
          <w:sz w:val="21"/>
          <w:szCs w:val="21"/>
          <w:lang w:val="en-IN" w:eastAsia="en-IN"/>
        </w:rPr>
        <w:t>S_Address</w:t>
      </w:r>
      <w:proofErr w:type="spellEnd"/>
      <w:r w:rsidRPr="00312290">
        <w:rPr>
          <w:rFonts w:ascii="Arial" w:eastAsia="Times New Roman" w:hAnsi="Arial" w:cs="Arial"/>
          <w:color w:val="000000"/>
          <w:sz w:val="21"/>
          <w:szCs w:val="21"/>
          <w:lang w:val="en-IN" w:eastAsia="en-IN"/>
        </w:rPr>
        <w:t> column in all the rows, else data will become inconsistent.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 xml:space="preserve">Insertion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Suppose for a new admission, we have a Student id(</w:t>
      </w:r>
      <w:proofErr w:type="spellStart"/>
      <w:r w:rsidRPr="00312290">
        <w:rPr>
          <w:rFonts w:ascii="Arial" w:eastAsia="Times New Roman" w:hAnsi="Arial" w:cs="Arial"/>
          <w:color w:val="000000"/>
          <w:sz w:val="21"/>
          <w:szCs w:val="21"/>
          <w:lang w:val="en-IN" w:eastAsia="en-IN"/>
        </w:rPr>
        <w:t>S_id</w:t>
      </w:r>
      <w:proofErr w:type="spellEnd"/>
      <w:r w:rsidRPr="00312290">
        <w:rPr>
          <w:rFonts w:ascii="Arial" w:eastAsia="Times New Roman" w:hAnsi="Arial" w:cs="Arial"/>
          <w:color w:val="000000"/>
          <w:sz w:val="21"/>
          <w:szCs w:val="21"/>
          <w:lang w:val="en-IN" w:eastAsia="en-IN"/>
        </w:rPr>
        <w:t>), name and address of a student but if student has not opted for any subjects yet then we have to insert </w:t>
      </w:r>
      <w:r w:rsidRPr="00312290">
        <w:rPr>
          <w:rFonts w:ascii="Arial" w:eastAsia="Times New Roman" w:hAnsi="Arial" w:cs="Arial"/>
          <w:b/>
          <w:bCs/>
          <w:color w:val="000000"/>
          <w:sz w:val="21"/>
          <w:szCs w:val="21"/>
          <w:lang w:val="en-IN" w:eastAsia="en-IN"/>
        </w:rPr>
        <w:t>NULL</w:t>
      </w:r>
      <w:r w:rsidRPr="00312290">
        <w:rPr>
          <w:rFonts w:ascii="Arial" w:eastAsia="Times New Roman" w:hAnsi="Arial" w:cs="Arial"/>
          <w:color w:val="000000"/>
          <w:sz w:val="21"/>
          <w:szCs w:val="21"/>
          <w:lang w:val="en-IN" w:eastAsia="en-IN"/>
        </w:rPr>
        <w:t xml:space="preserve"> there, leading to Insertion </w:t>
      </w:r>
      <w:proofErr w:type="spellStart"/>
      <w:r w:rsidRPr="00312290">
        <w:rPr>
          <w:rFonts w:ascii="Arial" w:eastAsia="Times New Roman" w:hAnsi="Arial" w:cs="Arial"/>
          <w:color w:val="000000"/>
          <w:sz w:val="21"/>
          <w:szCs w:val="21"/>
          <w:lang w:val="en-IN" w:eastAsia="en-IN"/>
        </w:rPr>
        <w:t>Anamoly</w:t>
      </w:r>
      <w:proofErr w:type="spellEnd"/>
      <w:r w:rsidRPr="00312290">
        <w:rPr>
          <w:rFonts w:ascii="Arial" w:eastAsia="Times New Roman" w:hAnsi="Arial" w:cs="Arial"/>
          <w:color w:val="000000"/>
          <w:sz w:val="21"/>
          <w:szCs w:val="21"/>
          <w:lang w:val="en-IN" w:eastAsia="en-IN"/>
        </w:rPr>
        <w: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 xml:space="preserve">Deletion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If (</w:t>
      </w:r>
      <w:proofErr w:type="spellStart"/>
      <w:r w:rsidRPr="00312290">
        <w:rPr>
          <w:rFonts w:ascii="Arial" w:eastAsia="Times New Roman" w:hAnsi="Arial" w:cs="Arial"/>
          <w:color w:val="000000"/>
          <w:sz w:val="21"/>
          <w:szCs w:val="21"/>
          <w:lang w:val="en-IN" w:eastAsia="en-IN"/>
        </w:rPr>
        <w:t>S_id</w:t>
      </w:r>
      <w:proofErr w:type="spellEnd"/>
      <w:r w:rsidRPr="00312290">
        <w:rPr>
          <w:rFonts w:ascii="Arial" w:eastAsia="Times New Roman" w:hAnsi="Arial" w:cs="Arial"/>
          <w:color w:val="000000"/>
          <w:sz w:val="21"/>
          <w:szCs w:val="21"/>
          <w:lang w:val="en-IN" w:eastAsia="en-IN"/>
        </w:rPr>
        <w:t>) 401 has only one subject and temporarily he drops it, when we delete that row, entire student record will be deleted along with it.</w:t>
      </w:r>
    </w:p>
    <w:p w:rsidR="008953A8" w:rsidRDefault="008953A8" w:rsidP="008953A8">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First Normal Form (</w:t>
      </w:r>
      <w:proofErr w:type="spellStart"/>
      <w:r>
        <w:rPr>
          <w:rFonts w:ascii="Arial" w:hAnsi="Arial" w:cs="Arial"/>
          <w:color w:val="BF360C"/>
          <w:sz w:val="26"/>
          <w:szCs w:val="26"/>
        </w:rPr>
        <w:t>1NF</w:t>
      </w:r>
      <w:proofErr w:type="spellEnd"/>
      <w:r>
        <w:rPr>
          <w:rFonts w:ascii="Arial" w:hAnsi="Arial" w:cs="Arial"/>
          <w:color w:val="BF360C"/>
          <w:sz w:val="26"/>
          <w:szCs w:val="26"/>
        </w:rPr>
        <w:t>)</w:t>
      </w:r>
    </w:p>
    <w:p w:rsidR="008953A8" w:rsidRDefault="008953A8" w:rsidP="008953A8">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As per First Normal Form, no two Rows of data must contain repeating group of information </w:t>
      </w:r>
      <w:proofErr w:type="spellStart"/>
      <w:r>
        <w:rPr>
          <w:rFonts w:ascii="Arial" w:hAnsi="Arial" w:cs="Arial"/>
          <w:color w:val="000000"/>
          <w:sz w:val="21"/>
          <w:szCs w:val="21"/>
        </w:rPr>
        <w:t>i.e</w:t>
      </w:r>
      <w:proofErr w:type="spellEnd"/>
      <w:r>
        <w:rPr>
          <w:rFonts w:ascii="Arial" w:hAnsi="Arial" w:cs="Arial"/>
          <w:color w:val="000000"/>
          <w:sz w:val="21"/>
          <w:szCs w:val="21"/>
        </w:rPr>
        <w:t xml:space="preserve"> each set of column must have a unique value, such that multiple columns cannot be used to fetch the same row. Each table should be organized into rows, and each row should have a primary key that distinguishes it as unique.</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Student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052"/>
        <w:gridCol w:w="5156"/>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 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lastRenderedPageBreak/>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In First Normal Form, any row must not have a column in which more than one value is saved, like separated with commas. Rather than that, we must separate such data into multiple rows.</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 xml:space="preserve">Student Table following </w:t>
      </w:r>
      <w:proofErr w:type="spellStart"/>
      <w:r w:rsidRPr="006F2831">
        <w:rPr>
          <w:rFonts w:ascii="Arial" w:eastAsia="Times New Roman" w:hAnsi="Arial" w:cs="Arial"/>
          <w:b/>
          <w:bCs/>
          <w:color w:val="000000"/>
          <w:sz w:val="21"/>
          <w:szCs w:val="21"/>
          <w:lang w:val="en-IN" w:eastAsia="en-IN"/>
        </w:rPr>
        <w:t>1NF</w:t>
      </w:r>
      <w:proofErr w:type="spellEnd"/>
      <w:r w:rsidRPr="006F2831">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94"/>
        <w:gridCol w:w="2513"/>
        <w:gridCol w:w="3963"/>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8953A8" w:rsidRDefault="008953A8" w:rsidP="00966A19">
      <w:pPr>
        <w:rPr>
          <w:rFonts w:ascii="Arial" w:hAnsi="Arial" w:cs="Arial"/>
          <w:color w:val="333333"/>
          <w:sz w:val="23"/>
          <w:szCs w:val="23"/>
          <w:shd w:val="clear" w:color="auto" w:fill="FFFFFF"/>
        </w:rPr>
      </w:pPr>
    </w:p>
    <w:p w:rsidR="006F2831" w:rsidRDefault="006F2831" w:rsidP="006F2831">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Second Normal Form (</w:t>
      </w:r>
      <w:proofErr w:type="spellStart"/>
      <w:r>
        <w:rPr>
          <w:rFonts w:ascii="Arial" w:hAnsi="Arial" w:cs="Arial"/>
          <w:color w:val="BF360C"/>
          <w:sz w:val="26"/>
          <w:szCs w:val="26"/>
        </w:rPr>
        <w:t>2NF</w:t>
      </w:r>
      <w:proofErr w:type="spellEnd"/>
      <w:r>
        <w:rPr>
          <w:rFonts w:ascii="Arial" w:hAnsi="Arial" w:cs="Arial"/>
          <w:color w:val="BF360C"/>
          <w:sz w:val="26"/>
          <w:szCs w:val="26"/>
        </w:rPr>
        <w:t>)</w:t>
      </w:r>
    </w:p>
    <w:p w:rsidR="006F2831" w:rsidRDefault="006F2831" w:rsidP="006F2831">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Pr>
          <w:rStyle w:val="apple-converted-space"/>
          <w:rFonts w:ascii="Arial" w:hAnsi="Arial" w:cs="Arial"/>
          <w:color w:val="000000"/>
          <w:sz w:val="21"/>
          <w:szCs w:val="21"/>
        </w:rPr>
        <w:t> </w:t>
      </w:r>
      <w:r>
        <w:rPr>
          <w:rFonts w:ascii="Arial" w:hAnsi="Arial" w:cs="Arial"/>
          <w:b/>
          <w:bCs/>
          <w:color w:val="000000"/>
          <w:sz w:val="21"/>
          <w:szCs w:val="21"/>
        </w:rPr>
        <w:t>Second normal form</w:t>
      </w:r>
      <w:r>
        <w:rPr>
          <w:rFonts w:ascii="Arial" w:hAnsi="Arial" w:cs="Arial"/>
          <w:color w:val="000000"/>
          <w:sz w:val="21"/>
          <w:szCs w:val="21"/>
        </w:rPr>
        <w: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 xml:space="preserve">New Student Table following </w:t>
      </w:r>
      <w:proofErr w:type="spellStart"/>
      <w:r w:rsidRPr="004623AB">
        <w:rPr>
          <w:rFonts w:ascii="Arial" w:eastAsia="Times New Roman" w:hAnsi="Arial" w:cs="Arial"/>
          <w:b/>
          <w:bCs/>
          <w:color w:val="000000"/>
          <w:sz w:val="21"/>
          <w:szCs w:val="21"/>
          <w:lang w:val="en-IN" w:eastAsia="en-IN"/>
        </w:rPr>
        <w:t>2NF</w:t>
      </w:r>
      <w:proofErr w:type="spellEnd"/>
      <w:r w:rsidRPr="004623AB">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62"/>
        <w:gridCol w:w="4108"/>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Age</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15</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14</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lastRenderedPageBreak/>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17</w:t>
            </w:r>
          </w:p>
        </w:tc>
      </w:tr>
    </w:tbl>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In Student Table the candidate key will be </w:t>
      </w:r>
      <w:r w:rsidRPr="004623AB">
        <w:rPr>
          <w:rFonts w:ascii="Arial" w:eastAsia="Times New Roman" w:hAnsi="Arial" w:cs="Arial"/>
          <w:b/>
          <w:bCs/>
          <w:color w:val="000000"/>
          <w:sz w:val="21"/>
          <w:szCs w:val="21"/>
          <w:lang w:val="en-IN" w:eastAsia="en-IN"/>
        </w:rPr>
        <w:t>Student</w:t>
      </w:r>
      <w:r w:rsidRPr="004623AB">
        <w:rPr>
          <w:rFonts w:ascii="Arial" w:eastAsia="Times New Roman" w:hAnsi="Arial" w:cs="Arial"/>
          <w:color w:val="000000"/>
          <w:sz w:val="21"/>
          <w:szCs w:val="21"/>
          <w:lang w:val="en-IN" w:eastAsia="en-IN"/>
        </w:rPr>
        <w:t xml:space="preserve"> column, because all other column </w:t>
      </w:r>
      <w:proofErr w:type="spellStart"/>
      <w:r w:rsidRPr="004623AB">
        <w:rPr>
          <w:rFonts w:ascii="Arial" w:eastAsia="Times New Roman" w:hAnsi="Arial" w:cs="Arial"/>
          <w:color w:val="000000"/>
          <w:sz w:val="21"/>
          <w:szCs w:val="21"/>
          <w:lang w:val="en-IN" w:eastAsia="en-IN"/>
        </w:rPr>
        <w:t>i.e</w:t>
      </w:r>
      <w:proofErr w:type="spellEnd"/>
      <w:r w:rsidRPr="004623AB">
        <w:rPr>
          <w:rFonts w:ascii="Arial" w:eastAsia="Times New Roman" w:hAnsi="Arial" w:cs="Arial"/>
          <w:color w:val="000000"/>
          <w:sz w:val="21"/>
          <w:szCs w:val="21"/>
          <w:lang w:val="en-IN" w:eastAsia="en-IN"/>
        </w:rPr>
        <w:t> </w:t>
      </w:r>
      <w:r w:rsidRPr="004623AB">
        <w:rPr>
          <w:rFonts w:ascii="Arial" w:eastAsia="Times New Roman" w:hAnsi="Arial" w:cs="Arial"/>
          <w:b/>
          <w:bCs/>
          <w:color w:val="000000"/>
          <w:sz w:val="21"/>
          <w:szCs w:val="21"/>
          <w:lang w:val="en-IN" w:eastAsia="en-IN"/>
        </w:rPr>
        <w:t>Age</w:t>
      </w:r>
      <w:r w:rsidRPr="004623AB">
        <w:rPr>
          <w:rFonts w:ascii="Arial" w:eastAsia="Times New Roman" w:hAnsi="Arial" w:cs="Arial"/>
          <w:color w:val="000000"/>
          <w:sz w:val="21"/>
          <w:szCs w:val="21"/>
          <w:lang w:val="en-IN" w:eastAsia="en-IN"/>
        </w:rPr>
        <w:t> is dependent on it.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 xml:space="preserve">New Subject Table introduced for </w:t>
      </w:r>
      <w:proofErr w:type="spellStart"/>
      <w:r w:rsidRPr="004623AB">
        <w:rPr>
          <w:rFonts w:ascii="Arial" w:eastAsia="Times New Roman" w:hAnsi="Arial" w:cs="Arial"/>
          <w:b/>
          <w:bCs/>
          <w:color w:val="000000"/>
          <w:sz w:val="21"/>
          <w:szCs w:val="21"/>
          <w:lang w:val="en-IN" w:eastAsia="en-IN"/>
        </w:rPr>
        <w:t>2NF</w:t>
      </w:r>
      <w:proofErr w:type="spellEnd"/>
      <w:r w:rsidRPr="004623AB">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5"/>
        <w:gridCol w:w="5215"/>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Subject</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Biology</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bl>
    <w:p w:rsidR="006F2831" w:rsidRDefault="0082283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p>
    <w:p w:rsidR="00822830" w:rsidRDefault="00822830" w:rsidP="00966A19">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Third Normal form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applies that every non-prime attribute of table must be dependent on primary key, or we can say that, there should not be the case that a non-prime attribute is determined by another non-prime attribute. So this</w:t>
      </w:r>
      <w:r>
        <w:rPr>
          <w:rStyle w:val="apple-converted-space"/>
          <w:rFonts w:ascii="Arial" w:hAnsi="Arial" w:cs="Arial"/>
          <w:color w:val="000000"/>
          <w:sz w:val="21"/>
          <w:szCs w:val="21"/>
          <w:shd w:val="clear" w:color="auto" w:fill="FFFFFF"/>
        </w:rPr>
        <w:t> </w:t>
      </w:r>
      <w:r>
        <w:rPr>
          <w:rFonts w:ascii="Arial" w:hAnsi="Arial" w:cs="Arial"/>
          <w:i/>
          <w:iCs/>
          <w:color w:val="000000"/>
          <w:sz w:val="21"/>
          <w:szCs w:val="21"/>
          <w:shd w:val="clear" w:color="auto" w:fill="FFFFFF"/>
        </w:rPr>
        <w:t>transitive functional dependency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should be removed from the table and also the table must be in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Second Normal form</w:t>
      </w:r>
      <w:r>
        <w:rPr>
          <w:rFonts w:ascii="Arial" w:hAnsi="Arial" w:cs="Arial"/>
          <w:color w:val="000000"/>
          <w:sz w:val="21"/>
          <w:szCs w:val="21"/>
          <w:shd w:val="clear" w:color="auto" w:fill="FFFFFF"/>
        </w:rPr>
        <w:t>.</w:t>
      </w:r>
    </w:p>
    <w:p w:rsidR="004A0920" w:rsidRDefault="004A092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Before</w:t>
      </w:r>
    </w:p>
    <w:p w:rsidR="004A0920" w:rsidRPr="004A0920" w:rsidRDefault="004A0920" w:rsidP="004A0920">
      <w:pPr>
        <w:shd w:val="clear" w:color="auto" w:fill="FFFFFF"/>
        <w:spacing w:after="150" w:line="240" w:lineRule="auto"/>
        <w:rPr>
          <w:rFonts w:ascii="Arial" w:eastAsia="Times New Roman" w:hAnsi="Arial" w:cs="Arial"/>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Student_Detail</w:t>
      </w:r>
      <w:proofErr w:type="spellEnd"/>
      <w:r w:rsidRPr="004A0920">
        <w:rPr>
          <w:rFonts w:ascii="Arial" w:eastAsia="Times New Roman" w:hAnsi="Arial" w:cs="Arial"/>
          <w:b/>
          <w:bCs/>
          <w:color w:val="000000"/>
          <w:sz w:val="21"/>
          <w:szCs w:val="21"/>
          <w:lang w:val="en-IN" w:eastAsia="en-IN"/>
        </w:rPr>
        <w:t xml:space="preserve">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2674"/>
        <w:gridCol w:w="1151"/>
        <w:gridCol w:w="1352"/>
        <w:gridCol w:w="988"/>
        <w:gridCol w:w="1224"/>
        <w:gridCol w:w="954"/>
      </w:tblGrid>
      <w:tr w:rsidR="004A0920" w:rsidRPr="004A0920" w:rsidTr="004A092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State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Zip</w:t>
            </w:r>
          </w:p>
        </w:tc>
      </w:tr>
    </w:tbl>
    <w:p w:rsidR="004A0920" w:rsidRDefault="004A0920" w:rsidP="00966A19">
      <w:pPr>
        <w:rPr>
          <w:rFonts w:ascii="Arial" w:hAnsi="Arial" w:cs="Arial"/>
          <w:color w:val="333333"/>
          <w:sz w:val="23"/>
          <w:szCs w:val="23"/>
          <w:shd w:val="clear" w:color="auto" w:fill="FFFFFF"/>
        </w:rPr>
      </w:pPr>
    </w:p>
    <w:p w:rsidR="00851080" w:rsidRDefault="0085108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After</w:t>
      </w:r>
    </w:p>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 xml:space="preserve">New </w:t>
      </w:r>
      <w:proofErr w:type="spellStart"/>
      <w:r w:rsidRPr="00851080">
        <w:rPr>
          <w:rFonts w:ascii="Arial" w:eastAsia="Times New Roman" w:hAnsi="Arial" w:cs="Arial"/>
          <w:b/>
          <w:bCs/>
          <w:color w:val="000000"/>
          <w:sz w:val="21"/>
          <w:szCs w:val="21"/>
          <w:lang w:val="en-IN" w:eastAsia="en-IN"/>
        </w:rPr>
        <w:t>Student_Detail</w:t>
      </w:r>
      <w:proofErr w:type="spellEnd"/>
      <w:r w:rsidRPr="00851080">
        <w:rPr>
          <w:rFonts w:ascii="Arial" w:eastAsia="Times New Roman" w:hAnsi="Arial" w:cs="Arial"/>
          <w:b/>
          <w:bCs/>
          <w:color w:val="000000"/>
          <w:sz w:val="21"/>
          <w:szCs w:val="21"/>
          <w:lang w:val="en-IN" w:eastAsia="en-IN"/>
        </w:rPr>
        <w:t xml:space="preserve">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5"/>
        <w:gridCol w:w="4069"/>
        <w:gridCol w:w="1743"/>
        <w:gridCol w:w="1433"/>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proofErr w:type="spellStart"/>
            <w:r w:rsidRPr="00851080">
              <w:rPr>
                <w:rFonts w:ascii="Arial" w:eastAsia="Times New Roman" w:hAnsi="Arial" w:cs="Arial"/>
                <w:b/>
                <w:bCs/>
                <w:color w:val="000000"/>
                <w:sz w:val="21"/>
                <w:szCs w:val="21"/>
                <w:lang w:val="en-IN" w:eastAsia="en-IN"/>
              </w:rPr>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proofErr w:type="spellStart"/>
            <w:r w:rsidRPr="00851080">
              <w:rPr>
                <w:rFonts w:ascii="Arial" w:eastAsia="Times New Roman" w:hAnsi="Arial" w:cs="Arial"/>
                <w:b/>
                <w:bCs/>
                <w:color w:val="000000"/>
                <w:sz w:val="21"/>
                <w:szCs w:val="21"/>
                <w:lang w:val="en-IN" w:eastAsia="en-IN"/>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Zip</w:t>
            </w:r>
          </w:p>
        </w:tc>
      </w:tr>
    </w:tbl>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Address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3168"/>
        <w:gridCol w:w="2305"/>
        <w:gridCol w:w="2851"/>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lastRenderedPageBreak/>
              <w:t>Zip</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state</w:t>
            </w:r>
          </w:p>
        </w:tc>
      </w:tr>
    </w:tbl>
    <w:p w:rsidR="00851080" w:rsidRDefault="00851080"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Transaction Properties</w:t>
      </w:r>
    </w:p>
    <w:p w:rsidR="00972E4D" w:rsidRDefault="00972E4D"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Atomicity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This property states that each transaction must be considered as a single unit and must be completed fully or not completed at all. No transaction in the database is left half completed.</w:t>
      </w:r>
    </w:p>
    <w:p w:rsidR="00E319F5" w:rsidRDefault="00E319F5"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Consistency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Any transaction should not inject any incorrect or unwanted data into the database. it should maintain the consistency of the database.</w:t>
      </w:r>
    </w:p>
    <w:p w:rsidR="00E319F5" w:rsidRDefault="008D0EFB"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Isolation -</w:t>
      </w:r>
      <w:r>
        <w:rPr>
          <w:rStyle w:val="apple-converted-space"/>
          <w:rFonts w:ascii="Arial" w:hAnsi="Arial" w:cs="Arial"/>
          <w:b/>
          <w:bCs/>
          <w:color w:val="000000"/>
          <w:sz w:val="21"/>
          <w:szCs w:val="21"/>
          <w:shd w:val="clear" w:color="auto" w:fill="FFFFFF"/>
        </w:rPr>
        <w:t> </w:t>
      </w:r>
      <w:r>
        <w:rPr>
          <w:rFonts w:ascii="Arial" w:hAnsi="Arial" w:cs="Arial"/>
          <w:color w:val="000000"/>
          <w:sz w:val="21"/>
          <w:szCs w:val="21"/>
          <w:shd w:val="clear" w:color="auto" w:fill="FFFFFF"/>
        </w:rPr>
        <w:t>If there are multiple transactions executing simultaneously, then all the transaction should be processed as if they are single transaction. But individual transaction in it should not alter or affect the other transaction. That means each transaction should be executed as if they are independent.</w:t>
      </w:r>
    </w:p>
    <w:p w:rsidR="009A3116" w:rsidRPr="009A3116" w:rsidRDefault="009A3116" w:rsidP="009A3116">
      <w:pPr>
        <w:spacing w:after="0" w:line="240" w:lineRule="auto"/>
        <w:rPr>
          <w:rFonts w:ascii="Times New Roman" w:eastAsia="Times New Roman" w:hAnsi="Times New Roman" w:cs="Times New Roman"/>
          <w:sz w:val="24"/>
          <w:szCs w:val="24"/>
          <w:lang w:val="en-IN" w:eastAsia="en-IN"/>
        </w:rPr>
      </w:pPr>
      <w:r w:rsidRPr="009A3116">
        <w:rPr>
          <w:rFonts w:ascii="Arial" w:eastAsia="Times New Roman" w:hAnsi="Arial" w:cs="Arial"/>
          <w:b/>
          <w:bCs/>
          <w:color w:val="000000"/>
          <w:sz w:val="21"/>
          <w:szCs w:val="21"/>
          <w:shd w:val="clear" w:color="auto" w:fill="FFFFFF"/>
          <w:lang w:val="en-IN" w:eastAsia="en-IN"/>
        </w:rPr>
        <w:t>Durability -</w:t>
      </w:r>
      <w:r w:rsidRPr="009A3116">
        <w:rPr>
          <w:rFonts w:ascii="Arial" w:eastAsia="Times New Roman" w:hAnsi="Arial" w:cs="Arial"/>
          <w:color w:val="000000"/>
          <w:sz w:val="21"/>
          <w:szCs w:val="21"/>
          <w:shd w:val="clear" w:color="auto" w:fill="FFFFFF"/>
          <w:lang w:val="en-IN" w:eastAsia="en-IN"/>
        </w:rPr>
        <w:t> The database should be strong enough to handle any system failure. It should not be working for single transaction alone. It should be able to handle multiple transactions too. If there is any set of insert /update, then it should be able to handle and commit to the database. If there is any failure, the database should be able to recover it to the consistent state.</w:t>
      </w:r>
    </w:p>
    <w:p w:rsidR="009A3116" w:rsidRPr="009A3116" w:rsidRDefault="009A3116" w:rsidP="009A3116">
      <w:pPr>
        <w:shd w:val="clear" w:color="auto" w:fill="FFFFFF"/>
        <w:spacing w:before="375" w:after="375" w:line="240" w:lineRule="auto"/>
        <w:rPr>
          <w:rFonts w:ascii="Arial" w:eastAsia="Times New Roman" w:hAnsi="Arial" w:cs="Arial"/>
          <w:color w:val="000000"/>
          <w:sz w:val="21"/>
          <w:szCs w:val="21"/>
          <w:lang w:val="en-IN" w:eastAsia="en-IN"/>
        </w:rPr>
      </w:pPr>
      <w:r w:rsidRPr="009A3116">
        <w:rPr>
          <w:rFonts w:ascii="Arial" w:eastAsia="Times New Roman" w:hAnsi="Arial" w:cs="Arial"/>
          <w:color w:val="000000"/>
          <w:sz w:val="21"/>
          <w:szCs w:val="21"/>
          <w:lang w:val="en-IN" w:eastAsia="en-IN"/>
        </w:rPr>
        <w:t>Suppose if the system crashes after the transaction updates Tom’s address, but before committing the transaction to the database, then the database should be strong enough to recover Tom’s original address. It should not be updated to newer address</w:t>
      </w:r>
    </w:p>
    <w:p w:rsidR="009A3116" w:rsidRDefault="00D157AD" w:rsidP="00966A19">
      <w:pPr>
        <w:rPr>
          <w:rStyle w:val="apple-converted-space"/>
          <w:rFonts w:ascii="Segoe UI" w:hAnsi="Segoe UI" w:cs="Segoe UI"/>
          <w:color w:val="2A2A2A"/>
          <w:sz w:val="20"/>
          <w:szCs w:val="20"/>
        </w:rPr>
      </w:pPr>
      <w:r>
        <w:rPr>
          <w:rFonts w:ascii="Segoe UI" w:hAnsi="Segoe UI" w:cs="Segoe UI"/>
          <w:color w:val="2A2A2A"/>
          <w:sz w:val="20"/>
          <w:szCs w:val="20"/>
        </w:rPr>
        <w:t>Identity  - 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id_num</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int</w:t>
      </w:r>
      <w:proofErr w:type="spellEnd"/>
      <w:r w:rsidRPr="00D157AD">
        <w:rPr>
          <w:rFonts w:ascii="Courier New" w:eastAsia="Times New Roman" w:hAnsi="Courier New" w:cs="Courier New"/>
          <w:color w:val="000000"/>
          <w:sz w:val="20"/>
          <w:szCs w:val="20"/>
          <w:lang w:val="en-IN" w:eastAsia="en-IN"/>
        </w:rPr>
        <w:t xml:space="preserve"> IDENTITY(1,1),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char(1),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varchar(30)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Key :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0" w:name="sql-check-constraint"/>
      <w:r w:rsidRPr="007746F4">
        <w:rPr>
          <w:rFonts w:ascii="Trebuchet MS" w:eastAsia="Times New Roman" w:hAnsi="Trebuchet MS" w:cs="Times New Roman"/>
          <w:b/>
          <w:bCs/>
          <w:color w:val="000000"/>
          <w:sz w:val="34"/>
          <w:szCs w:val="34"/>
          <w:lang w:val="en-IN" w:eastAsia="en-IN"/>
        </w:rPr>
        <w:t>SQL Check Constraint :</w:t>
      </w:r>
      <w:bookmarkEnd w:id="0"/>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w:t>
      </w:r>
      <w:proofErr w:type="spellStart"/>
      <w:r>
        <w:rPr>
          <w:rFonts w:ascii="Lucida Console" w:hAnsi="Lucida Console"/>
          <w:color w:val="333333"/>
          <w:sz w:val="23"/>
          <w:szCs w:val="23"/>
          <w:shd w:val="clear" w:color="auto" w:fill="FAFAFA"/>
        </w:rPr>
        <w:t>M','F</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w:t>
      </w:r>
      <w:proofErr w:type="spellStart"/>
      <w:r w:rsidRPr="00EC71DB">
        <w:rPr>
          <w:rFonts w:ascii="Verdana" w:eastAsia="Times New Roman" w:hAnsi="Verdana" w:cs="Times New Roman"/>
          <w:b/>
          <w:bCs/>
          <w:color w:val="333333"/>
          <w:sz w:val="21"/>
          <w:szCs w:val="21"/>
          <w:lang w:val="en-IN" w:eastAsia="en-IN"/>
        </w:rPr>
        <w:t>DDL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lastRenderedPageBreak/>
        <w:t>Data Manipulation Language (</w:t>
      </w:r>
      <w:proofErr w:type="spellStart"/>
      <w:r w:rsidRPr="00EC71DB">
        <w:rPr>
          <w:rFonts w:ascii="Verdana" w:eastAsia="Times New Roman" w:hAnsi="Verdana" w:cs="Times New Roman"/>
          <w:b/>
          <w:bCs/>
          <w:color w:val="333333"/>
          <w:sz w:val="21"/>
          <w:szCs w:val="21"/>
          <w:lang w:val="en-IN" w:eastAsia="en-IN"/>
        </w:rPr>
        <w:t>DML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xml:space="preserve"> - These SQL commands are used for managing changes affecting the data. These commands are COMMIT, ROLLBACK, and </w:t>
      </w:r>
      <w:proofErr w:type="spellStart"/>
      <w:r w:rsidRPr="00EC71DB">
        <w:rPr>
          <w:rFonts w:ascii="Verdana" w:eastAsia="Times New Roman" w:hAnsi="Verdana" w:cs="Times New Roman"/>
          <w:color w:val="333333"/>
          <w:sz w:val="21"/>
          <w:szCs w:val="21"/>
          <w:lang w:val="en-IN" w:eastAsia="en-IN"/>
        </w:rPr>
        <w:t>SAVEPOINT</w:t>
      </w:r>
      <w:proofErr w:type="spellEnd"/>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Commit Syntax</w:t>
      </w:r>
    </w:p>
    <w:p w:rsidR="00EC71DB" w:rsidRDefault="00A82A1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r>
        <w:rPr>
          <w:rFonts w:ascii="Segoe UI" w:hAnsi="Segoe UI" w:cs="Segoe UI"/>
          <w:color w:val="FF00FF"/>
          <w:sz w:val="20"/>
          <w:szCs w:val="20"/>
          <w:shd w:val="clear" w:color="auto" w:fill="FFFFFF"/>
        </w:rPr>
        <w:br/>
        <w:t>update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set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empName</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where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empid</w:t>
      </w:r>
      <w:proofErr w:type="spellEnd"/>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11</w:t>
      </w:r>
      <w:r>
        <w:rPr>
          <w:rFonts w:ascii="Segoe UI" w:hAnsi="Segoe UI" w:cs="Segoe UI"/>
          <w:color w:val="0000FF"/>
          <w:sz w:val="20"/>
          <w:szCs w:val="20"/>
          <w:shd w:val="clear" w:color="auto" w:fill="FFFFFF"/>
        </w:rPr>
        <w:br/>
        <w:t>commit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8080"/>
          <w:sz w:val="20"/>
          <w:szCs w:val="20"/>
          <w:shd w:val="clear" w:color="auto" w:fill="FFFFFF"/>
        </w:rPr>
        <w:t>Rollback Syntax</w:t>
      </w:r>
    </w:p>
    <w:p w:rsidR="00605C76" w:rsidRDefault="00605C76"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t</w:t>
      </w:r>
      <w:proofErr w:type="spellEnd"/>
      <w:r>
        <w:rPr>
          <w:rFonts w:ascii="Segoe UI" w:hAnsi="Segoe UI" w:cs="Segoe UI"/>
          <w:color w:val="0000FF"/>
          <w:sz w:val="20"/>
          <w:szCs w:val="20"/>
          <w:shd w:val="clear" w:color="auto" w:fill="FFFFFF"/>
        </w:rPr>
        <w:br/>
        <w:t>declare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int</w:t>
      </w:r>
      <w:proofErr w:type="spellEnd"/>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insert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into</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values</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w:t>
      </w:r>
      <w:proofErr w:type="spellStart"/>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proofErr w:type="spellEnd"/>
      <w:r>
        <w:rPr>
          <w:rFonts w:ascii="Segoe UI" w:hAnsi="Segoe UI" w:cs="Segoe UI"/>
          <w:color w:val="FF0000"/>
          <w:sz w:val="20"/>
          <w:szCs w:val="20"/>
          <w:shd w:val="clear" w:color="auto" w:fill="FFFFFF"/>
        </w:rPr>
        <w: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if</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&lt;</w:t>
      </w:r>
      <w:r>
        <w:rPr>
          <w:rFonts w:ascii="Segoe UI" w:hAnsi="Segoe UI" w:cs="Segoe UI"/>
          <w:color w:val="333333"/>
          <w:sz w:val="20"/>
          <w:szCs w:val="20"/>
          <w:shd w:val="clear" w:color="auto" w:fill="FFFFFF"/>
        </w:rPr>
        <w:t>10</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 ‘Error Message’;</w:t>
      </w:r>
      <w:r>
        <w:rPr>
          <w:rFonts w:ascii="Segoe UI" w:hAnsi="Segoe UI" w:cs="Segoe UI"/>
          <w:color w:val="0000FF"/>
          <w:sz w:val="20"/>
          <w:szCs w:val="20"/>
          <w:shd w:val="clear" w:color="auto" w:fill="FFFFFF"/>
        </w:rPr>
        <w:br/>
        <w:t>rollback</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end</w:t>
      </w:r>
      <w:r>
        <w:rPr>
          <w:rStyle w:val="apple-converted-space"/>
          <w:rFonts w:ascii="Segoe UI" w:hAnsi="Segoe UI" w:cs="Segoe UI"/>
          <w:color w:val="0000FF"/>
          <w:sz w:val="20"/>
          <w:szCs w:val="20"/>
          <w:shd w:val="clear" w:color="auto" w:fill="FFFFFF"/>
        </w:rPr>
        <w:t> </w:t>
      </w:r>
      <w:r>
        <w:rPr>
          <w:rFonts w:ascii="Segoe UI" w:hAnsi="Segoe UI" w:cs="Segoe UI"/>
          <w:color w:val="0000FF"/>
          <w:sz w:val="20"/>
          <w:szCs w:val="20"/>
          <w:shd w:val="clear" w:color="auto" w:fill="FFFFFF"/>
        </w:rPr>
        <w:br/>
        <w:t>else</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w:t>
      </w:r>
      <w:r>
        <w:rPr>
          <w:rStyle w:val="apple-converted-space"/>
          <w:rFonts w:ascii="Segoe UI" w:hAnsi="Segoe UI" w:cs="Segoe UI"/>
          <w:color w:val="333333"/>
          <w:sz w:val="20"/>
          <w:szCs w:val="20"/>
          <w:shd w:val="clear" w:color="auto" w:fill="FFFFFF"/>
        </w:rPr>
        <w:t> </w:t>
      </w:r>
      <w:r>
        <w:rPr>
          <w:rFonts w:ascii="Segoe UI" w:hAnsi="Segoe UI" w:cs="Segoe UI"/>
          <w:color w:val="FF0000"/>
          <w:sz w:val="20"/>
          <w:szCs w:val="20"/>
          <w:shd w:val="clear" w:color="auto" w:fill="FFFFFF"/>
        </w:rPr>
        <w:t>'data is inserted'</w:t>
      </w:r>
      <w:r>
        <w:rPr>
          <w:rFonts w:ascii="Segoe UI" w:hAnsi="Segoe UI" w:cs="Segoe UI"/>
          <w:color w:val="0000FF"/>
          <w:sz w:val="20"/>
          <w:szCs w:val="20"/>
          <w:shd w:val="clear" w:color="auto" w:fill="FFFFFF"/>
        </w:rPr>
        <w:br/>
        <w:t>end</w:t>
      </w:r>
    </w:p>
    <w:p w:rsidR="003C4925" w:rsidRDefault="003C4925"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w:t>
      </w:r>
      <w:proofErr w:type="spellStart"/>
      <w:r>
        <w:rPr>
          <w:rFonts w:ascii="Verdana" w:hAnsi="Verdana"/>
          <w:color w:val="333333"/>
          <w:sz w:val="21"/>
          <w:szCs w:val="21"/>
          <w:shd w:val="clear" w:color="auto" w:fill="FFFFFF"/>
        </w:rPr>
        <w:t>user1</w:t>
      </w:r>
      <w:proofErr w:type="spellEnd"/>
      <w:r>
        <w:rPr>
          <w:rFonts w:ascii="Verdana" w:hAnsi="Verdana"/>
          <w:color w:val="333333"/>
          <w:sz w:val="21"/>
          <w:szCs w:val="21"/>
          <w:shd w:val="clear" w:color="auto" w:fill="FFFFFF"/>
        </w:rPr>
        <w:t xml:space="preserve">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AVG</w:t>
      </w:r>
      <w:proofErr w:type="spellEnd"/>
      <w:r>
        <w:rPr>
          <w:rFonts w:ascii="Lucida Console" w:hAnsi="Lucida Console"/>
          <w:color w:val="333333"/>
          <w:sz w:val="23"/>
          <w:szCs w:val="23"/>
          <w:shd w:val="clear" w:color="auto" w:fill="FAFAFA"/>
        </w:rPr>
        <w:t xml:space="preserve">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proofErr w:type="spellStart"/>
      <w:r>
        <w:t>LDF</w:t>
      </w:r>
      <w:proofErr w:type="spellEnd"/>
      <w:r>
        <w:t xml:space="preserve">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It points to the other files in the database. Therefore, every database has one primary data file. Also, all the data in the database objects (tables, stored procedures, views, triggers..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w:t>
      </w:r>
      <w:proofErr w:type="spellStart"/>
      <w:r>
        <w:rPr>
          <w:rFonts w:ascii="Lucida Console" w:hAnsi="Lucida Console"/>
          <w:color w:val="333333"/>
          <w:sz w:val="23"/>
          <w:szCs w:val="23"/>
          <w:shd w:val="clear" w:color="auto" w:fill="FAFAFA"/>
        </w:rPr>
        <w:t>DESC</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Having clause is used to filter data based on the group functions. This is similar to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B7D50" w:rsidRDefault="00BB7D50"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Views:</w:t>
      </w:r>
    </w:p>
    <w:p w:rsidR="00BB7D50" w:rsidRDefault="00BB7D50" w:rsidP="00966A19">
      <w:pPr>
        <w:rPr>
          <w:rStyle w:val="apple-converted-space"/>
          <w:rFonts w:ascii="Lucida Console" w:hAnsi="Lucida Console"/>
          <w:color w:val="333333"/>
          <w:sz w:val="23"/>
          <w:szCs w:val="23"/>
          <w:shd w:val="clear" w:color="auto" w:fill="FAFAFA"/>
        </w:rPr>
      </w:pPr>
      <w:r>
        <w:rPr>
          <w:rFonts w:ascii="Verdana" w:hAnsi="Verdana"/>
          <w:color w:val="333333"/>
          <w:sz w:val="21"/>
          <w:szCs w:val="21"/>
          <w:shd w:val="clear" w:color="auto" w:fill="FFFFFF"/>
        </w:rPr>
        <w:lastRenderedPageBreak/>
        <w:t>A VIEW is a virtual table, through which a selective portion of the data from one or more tables can be seen</w:t>
      </w:r>
    </w:p>
    <w:p w:rsidR="00BB7D50" w:rsidRDefault="00BB7D50" w:rsidP="00966A19">
      <w:pPr>
        <w:rPr>
          <w:rStyle w:val="apple-converted-space"/>
          <w:rFonts w:ascii="Lucida Console" w:hAnsi="Lucida Console"/>
          <w:color w:val="333333"/>
          <w:sz w:val="23"/>
          <w:szCs w:val="23"/>
          <w:shd w:val="clear" w:color="auto" w:fill="FAFAFA"/>
        </w:rPr>
      </w:pP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 must return a value but in Stored Procedure it is optional( Procedure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have only input parameters for it whereas Procedures can have input/output parameters .</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spellStart"/>
      <w:r>
        <w:rPr>
          <w:rFonts w:ascii="Segoe UI" w:hAnsi="Segoe UI" w:cs="Segoe UI"/>
          <w:color w:val="161616"/>
          <w:sz w:val="21"/>
          <w:szCs w:val="21"/>
        </w:rPr>
        <w:t>DML</w:t>
      </w:r>
      <w:proofErr w:type="spellEnd"/>
      <w:r>
        <w:rPr>
          <w:rFonts w:ascii="Segoe UI" w:hAnsi="Segoe UI" w:cs="Segoe UI"/>
          <w:color w:val="161616"/>
          <w:sz w:val="21"/>
          <w:szCs w:val="21"/>
        </w:rPr>
        <w:t>(INSERT/UPDATE/DELETE)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This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p>
    <w:p w:rsidR="00D42E72" w:rsidRDefault="00D42E72" w:rsidP="00966A19">
      <w:pPr>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Scalar functions operates on a single value and returns a single value.</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upper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Default="00280701" w:rsidP="009062BC">
      <w:pPr>
        <w:shd w:val="clear" w:color="auto" w:fill="FCFCFC"/>
        <w:spacing w:after="0" w:line="240" w:lineRule="auto"/>
        <w:textAlignment w:val="top"/>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Aggregate functions operates on a collection of values and returns a single value.</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max()</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min()</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count()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User Defined System :</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A349F" w:rsidRDefault="003B522C" w:rsidP="008A349F">
      <w:pPr>
        <w:pStyle w:val="ListParagraph"/>
        <w:numPr>
          <w:ilvl w:val="0"/>
          <w:numId w:val="5"/>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A349F">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lastRenderedPageBreak/>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returns varchar(</w:t>
      </w:r>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as a result of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varchar(</w:t>
      </w:r>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Pr>
          <w:rFonts w:ascii="Segoe UI" w:eastAsia="Times New Roman" w:hAnsi="Segoe UI" w:cs="Segoe UI"/>
          <w:color w:val="161616"/>
          <w:sz w:val="21"/>
          <w:szCs w:val="21"/>
          <w:lang w:val="en-IN" w:eastAsia="en-IN"/>
        </w:rPr>
        <w:t>CTE</w:t>
      </w:r>
      <w:proofErr w:type="spellEnd"/>
      <w:r>
        <w:rPr>
          <w:rFonts w:ascii="Segoe UI" w:eastAsia="Times New Roman" w:hAnsi="Segoe UI" w:cs="Segoe UI"/>
          <w:color w:val="161616"/>
          <w:sz w:val="21"/>
          <w:szCs w:val="21"/>
          <w:lang w:val="en-IN" w:eastAsia="en-IN"/>
        </w:rPr>
        <w:t>:</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lastRenderedPageBreak/>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w:t>
      </w:r>
      <w:proofErr w:type="spellStart"/>
      <w:r w:rsidRPr="00FF3A73">
        <w:rPr>
          <w:rFonts w:ascii="Consolas" w:eastAsia="Times New Roman" w:hAnsi="Consolas" w:cs="Times New Roman"/>
          <w:b/>
          <w:bCs/>
          <w:color w:val="393124"/>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 FROM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xml:space="preserv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WHERE </w:t>
      </w:r>
      <w:proofErr w:type="spellStart"/>
      <w:r w:rsidRPr="00FF3A73">
        <w:rPr>
          <w:rFonts w:ascii="Consolas" w:eastAsia="Times New Roman" w:hAnsi="Consolas" w:cs="Times New Roman"/>
          <w:b/>
          <w:bCs/>
          <w:color w:val="393124"/>
          <w:sz w:val="20"/>
          <w:szCs w:val="20"/>
          <w:lang w:val="en-IN" w:eastAsia="en-IN"/>
        </w:rPr>
        <w:t>CTE1.</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ORDER BY </w:t>
      </w:r>
      <w:proofErr w:type="spellStart"/>
      <w:r w:rsidRPr="00FF3A73">
        <w:rPr>
          <w:rFonts w:ascii="Consolas" w:eastAsia="Times New Roman" w:hAnsi="Consolas" w:cs="Times New Roman"/>
          <w:b/>
          <w:bCs/>
          <w:color w:val="393124"/>
          <w:sz w:val="20"/>
          <w:szCs w:val="20"/>
          <w:lang w:val="en-IN" w:eastAsia="en-IN"/>
        </w:rPr>
        <w:t>CTE1.NAME</w:t>
      </w:r>
      <w:proofErr w:type="spellEnd"/>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( 1, '</w:t>
      </w:r>
      <w:proofErr w:type="spellStart"/>
      <w:r w:rsidRPr="004408A8">
        <w:rPr>
          <w:rFonts w:ascii="Consolas" w:eastAsia="Times New Roman" w:hAnsi="Consolas" w:cs="Times New Roman"/>
          <w:b/>
          <w:bCs/>
          <w:i/>
          <w:iCs/>
          <w:color w:val="4E9B00"/>
          <w:sz w:val="21"/>
          <w:szCs w:val="21"/>
          <w:lang w:val="en-IN" w:eastAsia="en-IN"/>
        </w:rPr>
        <w:t>Shailendra</w:t>
      </w:r>
      <w:proofErr w:type="spellEnd"/>
      <w:r w:rsidRPr="004408A8">
        <w:rPr>
          <w:rFonts w:ascii="Consolas" w:eastAsia="Times New Roman" w:hAnsi="Consolas" w:cs="Times New Roman"/>
          <w:b/>
          <w:bCs/>
          <w:i/>
          <w:iCs/>
          <w:color w:val="4E9B00"/>
          <w:sz w:val="21"/>
          <w:szCs w:val="21"/>
          <w:lang w:val="en-IN" w:eastAsia="en-IN"/>
        </w:rPr>
        <w:t>','Noida');</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( 1, '</w:t>
      </w:r>
      <w:proofErr w:type="spellStart"/>
      <w:r w:rsidRPr="0077318B">
        <w:rPr>
          <w:rFonts w:ascii="Consolas" w:eastAsia="Times New Roman" w:hAnsi="Consolas" w:cs="Courier New"/>
          <w:b/>
          <w:bCs/>
          <w:i/>
          <w:iCs/>
          <w:color w:val="4E9B00"/>
          <w:sz w:val="21"/>
          <w:szCs w:val="21"/>
          <w:lang w:val="en-IN" w:eastAsia="en-IN"/>
        </w:rPr>
        <w:t>Shailendra</w:t>
      </w:r>
      <w:proofErr w:type="spellEnd"/>
      <w:r w:rsidRPr="0077318B">
        <w:rPr>
          <w:rFonts w:ascii="Consolas" w:eastAsia="Times New Roman" w:hAnsi="Consolas" w:cs="Courier New"/>
          <w:b/>
          <w:bCs/>
          <w:i/>
          <w:iCs/>
          <w:color w:val="4E9B00"/>
          <w:sz w:val="21"/>
          <w:szCs w:val="21"/>
          <w:lang w:val="en-IN" w:eastAsia="en-IN"/>
        </w:rPr>
        <w:t>','Noida');</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lastRenderedPageBreak/>
        <w:t xml:space="preserve">This acts like a variable and exists for a particular batch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IDENTITY(</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3C32FA">
      <w:pPr>
        <w:pStyle w:val="NormalWeb"/>
        <w:shd w:val="clear" w:color="auto" w:fill="FCFCFC"/>
        <w:spacing w:before="0" w:beforeAutospacing="0" w:after="0" w:afterAutospacing="0"/>
        <w:ind w:left="48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r w:rsidRPr="00A03760">
        <w:rPr>
          <w:rFonts w:ascii="Consolas" w:eastAsia="Times New Roman" w:hAnsi="Consolas" w:cs="Times New Roman"/>
          <w:color w:val="000000"/>
          <w:sz w:val="18"/>
          <w:szCs w:val="18"/>
          <w:bdr w:val="none" w:sz="0" w:space="0" w:color="auto" w:frame="1"/>
          <w:lang w:val="en-IN" w:eastAsia="en-IN"/>
        </w:rPr>
        <w:t>e.Emp_Id,e.EmployeeName,p.Project_Name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INNERJOIN</w:t>
      </w:r>
      <w:proofErr w:type="spellEnd"/>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dbo.Project</w:t>
      </w:r>
      <w:proofErr w:type="spell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e.Emp_Id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w:t>
      </w:r>
      <w:proofErr w:type="spellStart"/>
      <w:r w:rsidRPr="00A03760">
        <w:rPr>
          <w:rFonts w:ascii="Consolas" w:eastAsia="Times New Roman" w:hAnsi="Consolas" w:cs="Times New Roman"/>
          <w:color w:val="000000"/>
          <w:sz w:val="18"/>
          <w:szCs w:val="18"/>
          <w:bdr w:val="none" w:sz="0" w:space="0" w:color="auto" w:frame="1"/>
          <w:lang w:val="en-IN" w:eastAsia="en-IN"/>
        </w:rPr>
        <w:t>Tab.Emp_Id%2</w:t>
      </w:r>
      <w:proofErr w:type="spellEnd"/>
      <w:r w:rsidRPr="00A03760">
        <w:rPr>
          <w:rFonts w:ascii="Consolas" w:eastAsia="Times New Roman" w:hAnsi="Consolas" w:cs="Times New Roman"/>
          <w:color w:val="000000"/>
          <w:sz w:val="18"/>
          <w:szCs w:val="18"/>
          <w:bdr w:val="none" w:sz="0" w:space="0" w:color="auto" w:frame="1"/>
          <w:lang w:val="en-IN" w:eastAsia="en-IN"/>
        </w:rPr>
        <w:t>=1</w:t>
      </w:r>
    </w:p>
    <w:p w:rsidR="00A03760" w:rsidRDefault="007C3FEA" w:rsidP="00FF3A73">
      <w:pPr>
        <w:pStyle w:val="NormalWeb"/>
        <w:shd w:val="clear" w:color="auto" w:fill="FCFCFC"/>
        <w:spacing w:before="0" w:beforeAutospacing="0" w:after="0" w:afterAutospacing="0"/>
        <w:ind w:left="480"/>
        <w:jc w:val="both"/>
        <w:textAlignment w:val="top"/>
        <w:rPr>
          <w:rFonts w:ascii="Arial" w:hAnsi="Arial" w:cs="Arial"/>
          <w:color w:val="333333"/>
          <w:sz w:val="23"/>
          <w:szCs w:val="23"/>
          <w:shd w:val="clear" w:color="auto" w:fill="FFFFFF"/>
        </w:rPr>
      </w:pPr>
      <w:r>
        <w:rPr>
          <w:rFonts w:ascii="Arial" w:hAnsi="Arial" w:cs="Arial"/>
          <w:color w:val="333333"/>
          <w:sz w:val="23"/>
          <w:szCs w:val="23"/>
          <w:shd w:val="clear" w:color="auto" w:fill="FFFFFF"/>
        </w:rPr>
        <w:t>A subquery is a SELECT statement that is nested within another statement.</w:t>
      </w:r>
    </w:p>
    <w:p w:rsidR="000C794D" w:rsidRPr="000C794D" w:rsidRDefault="000C794D" w:rsidP="000C794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b/>
          <w:bCs/>
          <w:color w:val="006699"/>
          <w:sz w:val="18"/>
          <w:szCs w:val="18"/>
          <w:bdr w:val="none" w:sz="0" w:space="0" w:color="auto" w:frame="1"/>
          <w:lang w:val="en-IN" w:eastAsia="en-IN"/>
        </w:rPr>
        <w:t>SELECT </w:t>
      </w:r>
      <w:r w:rsidRPr="000C794D">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0C794D">
        <w:rPr>
          <w:rFonts w:ascii="Consolas" w:eastAsia="Times New Roman" w:hAnsi="Consolas" w:cs="Times New Roman"/>
          <w:color w:val="000000"/>
          <w:sz w:val="18"/>
          <w:szCs w:val="18"/>
          <w:bdr w:val="none" w:sz="0" w:space="0" w:color="auto" w:frame="1"/>
          <w:lang w:val="en-IN" w:eastAsia="en-IN"/>
        </w:rPr>
        <w:t>dbo.Emp</w:t>
      </w:r>
      <w:proofErr w:type="spellEnd"/>
      <w:r w:rsidRPr="000C794D">
        <w:rPr>
          <w:rFonts w:ascii="Consolas" w:eastAsia="Times New Roman" w:hAnsi="Consolas" w:cs="Times New Roman"/>
          <w:color w:val="000000"/>
          <w:sz w:val="18"/>
          <w:szCs w:val="18"/>
          <w:bdr w:val="none" w:sz="0" w:space="0" w:color="auto" w:frame="1"/>
          <w:lang w:val="en-IN" w:eastAsia="en-IN"/>
        </w:rPr>
        <w:t> e  </w:t>
      </w:r>
    </w:p>
    <w:p w:rsidR="000C794D" w:rsidRPr="000C794D" w:rsidRDefault="000C794D" w:rsidP="000C794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color w:val="000000"/>
          <w:sz w:val="18"/>
          <w:szCs w:val="18"/>
          <w:bdr w:val="none" w:sz="0" w:space="0" w:color="auto" w:frame="1"/>
          <w:lang w:val="en-IN" w:eastAsia="en-IN"/>
        </w:rPr>
        <w:t xml:space="preserve">WHERE </w:t>
      </w:r>
      <w:proofErr w:type="spellStart"/>
      <w:r w:rsidRPr="000C794D">
        <w:rPr>
          <w:rFonts w:ascii="Consolas" w:eastAsia="Times New Roman" w:hAnsi="Consolas" w:cs="Times New Roman"/>
          <w:color w:val="000000"/>
          <w:sz w:val="18"/>
          <w:szCs w:val="18"/>
          <w:bdr w:val="none" w:sz="0" w:space="0" w:color="auto" w:frame="1"/>
          <w:lang w:val="en-IN" w:eastAsia="en-IN"/>
        </w:rPr>
        <w:t>e.Id</w:t>
      </w:r>
      <w:proofErr w:type="spellEnd"/>
      <w:r w:rsidRPr="000C794D">
        <w:rPr>
          <w:rFonts w:ascii="Consolas" w:eastAsia="Times New Roman" w:hAnsi="Consolas" w:cs="Times New Roman"/>
          <w:color w:val="000000"/>
          <w:sz w:val="18"/>
          <w:szCs w:val="18"/>
          <w:bdr w:val="none" w:sz="0" w:space="0" w:color="auto" w:frame="1"/>
          <w:lang w:val="en-IN" w:eastAsia="en-IN"/>
        </w:rPr>
        <w:t xml:space="preserve"> IN(</w:t>
      </w:r>
      <w:r w:rsidRPr="000C794D">
        <w:rPr>
          <w:rFonts w:ascii="Consolas" w:eastAsia="Times New Roman" w:hAnsi="Consolas" w:cs="Times New Roman"/>
          <w:b/>
          <w:bCs/>
          <w:color w:val="006699"/>
          <w:sz w:val="18"/>
          <w:szCs w:val="18"/>
          <w:bdr w:val="none" w:sz="0" w:space="0" w:color="auto" w:frame="1"/>
          <w:lang w:val="en-IN" w:eastAsia="en-IN"/>
        </w:rPr>
        <w:t>SELECT</w:t>
      </w:r>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e2.Emp_Id</w:t>
      </w:r>
      <w:proofErr w:type="spellEnd"/>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fromdbo.Employee</w:t>
      </w:r>
      <w:proofErr w:type="spellEnd"/>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e2</w:t>
      </w:r>
      <w:proofErr w:type="spellEnd"/>
      <w:r w:rsidRPr="000C794D">
        <w:rPr>
          <w:rFonts w:ascii="Consolas" w:eastAsia="Times New Roman" w:hAnsi="Consolas" w:cs="Times New Roman"/>
          <w:color w:val="000000"/>
          <w:sz w:val="18"/>
          <w:szCs w:val="18"/>
          <w:bdr w:val="none" w:sz="0" w:space="0" w:color="auto" w:frame="1"/>
          <w:lang w:val="en-IN" w:eastAsia="en-IN"/>
        </w:rPr>
        <w:t>); </w:t>
      </w:r>
    </w:p>
    <w:p w:rsidR="000C794D" w:rsidRDefault="000461DE"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Views are virtual tables that are compiled at run time. The data associated with views are not physically stored in the view, but it is stored in the base tables of the view. A view can be made over one or more database tables. Generally we put those columns in view that we need to retrieve/query again and again. Once you have created the view, you can query view like as table.</w:t>
      </w:r>
      <w:r>
        <w:rPr>
          <w:rStyle w:val="apple-converted-space"/>
          <w:rFonts w:ascii="Segoe UI" w:hAnsi="Segoe UI" w:cs="Segoe UI"/>
          <w:color w:val="161616"/>
          <w:sz w:val="21"/>
          <w:szCs w:val="21"/>
          <w:shd w:val="clear" w:color="auto" w:fill="FCFCFC"/>
        </w:rPr>
        <w:t> </w:t>
      </w:r>
    </w:p>
    <w:p w:rsidR="001E0850" w:rsidRDefault="001E0850"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 xml:space="preserve">create VIEW </w:t>
      </w:r>
      <w:proofErr w:type="spellStart"/>
      <w:r w:rsidRPr="001E0850">
        <w:rPr>
          <w:rFonts w:ascii="Consolas" w:eastAsia="Times New Roman" w:hAnsi="Consolas" w:cs="Times New Roman"/>
          <w:b/>
          <w:bCs/>
          <w:color w:val="393124"/>
          <w:sz w:val="21"/>
          <w:szCs w:val="21"/>
          <w:lang w:val="en-IN" w:eastAsia="en-IN"/>
        </w:rPr>
        <w:t>vw_Employee_Test</w:t>
      </w:r>
      <w:proofErr w:type="spellEnd"/>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AS</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Select</w:t>
      </w:r>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Emp_ID</w:t>
      </w:r>
      <w:proofErr w:type="spellEnd"/>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Emp_Name</w:t>
      </w:r>
      <w:proofErr w:type="spellEnd"/>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Emp_Designation</w:t>
      </w:r>
      <w:proofErr w:type="spellEnd"/>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From</w:t>
      </w:r>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Employee_Test</w:t>
      </w:r>
      <w:proofErr w:type="spellEnd"/>
      <w:r w:rsidRPr="001E0850">
        <w:rPr>
          <w:rFonts w:ascii="Consolas" w:eastAsia="Times New Roman" w:hAnsi="Consolas" w:cs="Times New Roman"/>
          <w:b/>
          <w:bCs/>
          <w:color w:val="393124"/>
          <w:sz w:val="21"/>
          <w:szCs w:val="21"/>
          <w:lang w:val="en-IN" w:eastAsia="en-IN"/>
        </w:rPr>
        <w:t xml:space="preserve"> </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lastRenderedPageBreak/>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A6695A" w:rsidP="00966A19">
      <w:pPr>
        <w:rPr>
          <w:rStyle w:val="apple-converted-space"/>
          <w:rFonts w:ascii="Lucida Console" w:hAnsi="Lucida Console"/>
          <w:color w:val="333333"/>
          <w:sz w:val="23"/>
          <w:szCs w:val="23"/>
          <w:shd w:val="clear" w:color="auto" w:fill="FAFAFA"/>
        </w:rPr>
      </w:pP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50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database name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path for backup files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filename for backup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used for file name</w:t>
      </w:r>
      <w:r>
        <w:rPr>
          <w:rStyle w:val="apple-converted-space"/>
          <w:rFonts w:ascii="Courier New" w:hAnsi="Courier New" w:cs="Courier New"/>
          <w:color w:val="008000"/>
          <w:sz w:val="18"/>
          <w:szCs w:val="18"/>
          <w:shd w:val="clear" w:color="auto" w:fill="FFFFE1"/>
        </w:rPr>
        <w:t> </w:t>
      </w:r>
      <w:r>
        <w:rPr>
          <w:rFonts w:ascii="Courier New" w:hAnsi="Courier New" w:cs="Courier New"/>
          <w:color w:val="008000"/>
          <w:sz w:val="18"/>
          <w:szCs w:val="18"/>
          <w:shd w:val="clear" w:color="auto" w:fill="FFFFE1"/>
        </w:rPr>
        <w:br/>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00"/>
          <w:sz w:val="18"/>
          <w:szCs w:val="18"/>
          <w:shd w:val="clear" w:color="auto" w:fill="FFFFE1"/>
        </w:rPr>
        <w:t>'C:\Backup\'  </w:t>
      </w:r>
      <w:r>
        <w:rPr>
          <w:rFonts w:ascii="Courier New" w:hAnsi="Courier New" w:cs="Courier New"/>
          <w:color w:val="FF0000"/>
          <w:sz w:val="18"/>
          <w:szCs w:val="18"/>
          <w:shd w:val="clear" w:color="auto" w:fill="FFFFE1"/>
        </w:rPr>
        <w:br/>
      </w:r>
      <w:r>
        <w:rPr>
          <w:rFonts w:ascii="Courier New" w:hAnsi="Courier New" w:cs="Courier New"/>
          <w:color w:val="FF0000"/>
          <w:sz w:val="18"/>
          <w:szCs w:val="18"/>
          <w:shd w:val="clear" w:color="auto" w:fill="FFFFE1"/>
        </w:rPr>
        <w:br/>
      </w:r>
      <w:r>
        <w:rPr>
          <w:rFonts w:ascii="Courier New" w:hAnsi="Courier New" w:cs="Courier New"/>
          <w:color w:val="0000FF"/>
          <w:sz w:val="18"/>
          <w:szCs w:val="18"/>
          <w:shd w:val="clear" w:color="auto" w:fill="FFFFE1"/>
        </w:rP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FF"/>
          <w:sz w:val="18"/>
          <w:szCs w:val="18"/>
          <w:shd w:val="clear" w:color="auto" w:fill="FFFFE1"/>
        </w:rPr>
        <w:t>CONVERT</w:t>
      </w:r>
      <w:r>
        <w:rPr>
          <w:rFonts w:ascii="Courier New" w:hAnsi="Courier New" w:cs="Courier New"/>
          <w:color w:val="808080"/>
          <w:sz w:val="18"/>
          <w:szCs w:val="18"/>
          <w:shd w:val="clear" w:color="auto" w:fill="FFFFE1"/>
        </w:rPr>
        <w:t>(</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proofErr w:type="spellStart"/>
      <w:r>
        <w:rPr>
          <w:rFonts w:ascii="Courier New" w:hAnsi="Courier New" w:cs="Courier New"/>
          <w:color w:val="FF00FF"/>
          <w:sz w:val="18"/>
          <w:szCs w:val="18"/>
          <w:shd w:val="clear" w:color="auto" w:fill="FFFFE1"/>
        </w:rPr>
        <w:t>GETDATE</w:t>
      </w:r>
      <w:proofErr w:type="spellEnd"/>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112</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CURSOR FOR  </w:t>
      </w:r>
      <w:r>
        <w:rPr>
          <w:rFonts w:ascii="Courier New" w:hAnsi="Courier New" w:cs="Courier New"/>
          <w:color w:val="0000FF"/>
          <w:sz w:val="18"/>
          <w:szCs w:val="18"/>
          <w:shd w:val="clear" w:color="auto" w:fill="FFFFE1"/>
        </w:rPr>
        <w:b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 xml:space="preserve">FROM </w:t>
      </w:r>
      <w:proofErr w:type="spellStart"/>
      <w:r>
        <w:rPr>
          <w:rFonts w:ascii="Courier New" w:hAnsi="Courier New" w:cs="Courier New"/>
          <w:color w:val="0000FF"/>
          <w:sz w:val="18"/>
          <w:szCs w:val="18"/>
          <w:shd w:val="clear" w:color="auto" w:fill="FFFFE1"/>
        </w:rPr>
        <w:t>MASTER</w:t>
      </w:r>
      <w:r>
        <w:rPr>
          <w:rFonts w:ascii="Courier New" w:hAnsi="Courier New" w:cs="Courier New"/>
          <w:color w:val="000000"/>
          <w:sz w:val="18"/>
          <w:szCs w:val="18"/>
          <w:shd w:val="clear" w:color="auto" w:fill="FFFFE1"/>
        </w:rPr>
        <w:t>.dbo.sysdatabases</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WHERE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808080"/>
          <w:sz w:val="18"/>
          <w:szCs w:val="18"/>
          <w:shd w:val="clear" w:color="auto" w:fill="FFFFE1"/>
        </w:rPr>
        <w:t>NOT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00FF"/>
          <w:sz w:val="18"/>
          <w:szCs w:val="18"/>
          <w:shd w:val="clear" w:color="auto" w:fill="FFFFE1"/>
        </w:rPr>
        <w:t>IN</w:t>
      </w:r>
      <w:r>
        <w:rPr>
          <w:rStyle w:val="apple-converted-space"/>
          <w:rFonts w:ascii="Courier New" w:hAnsi="Courier New" w:cs="Courier New"/>
          <w:color w:val="0000FF"/>
          <w:sz w:val="18"/>
          <w:szCs w:val="18"/>
          <w:shd w:val="clear" w:color="auto" w:fill="FFFFE1"/>
        </w:rPr>
        <w:t> </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'master'</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'model'</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msdb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tempdb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OPEN</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WHILE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FETCH_STATUS</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0  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BEGIN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t>       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'_'</w:t>
      </w:r>
      <w:r>
        <w:rPr>
          <w:rStyle w:val="apple-converted-space"/>
          <w:rFonts w:ascii="Courier New" w:hAnsi="Courier New" w:cs="Courier New"/>
          <w:color w:val="FF0000"/>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BAK</w:t>
      </w:r>
      <w:proofErr w:type="spellEnd"/>
      <w:r>
        <w:rPr>
          <w:rFonts w:ascii="Courier New" w:hAnsi="Courier New" w:cs="Courier New"/>
          <w:color w:val="FF0000"/>
          <w:sz w:val="18"/>
          <w:szCs w:val="18"/>
          <w:shd w:val="clear" w:color="auto" w:fill="FFFFE1"/>
        </w:rPr>
        <w:t>'  </w:t>
      </w:r>
      <w:r>
        <w:rPr>
          <w:rFonts w:ascii="Courier New" w:hAnsi="Courier New" w:cs="Courier New"/>
          <w:color w:val="FF0000"/>
          <w:sz w:val="18"/>
          <w:szCs w:val="18"/>
          <w:shd w:val="clear" w:color="auto" w:fill="FFFFE1"/>
        </w:rPr>
        <w:br/>
        <w:t>      </w:t>
      </w:r>
      <w:r>
        <w:rPr>
          <w:rStyle w:val="apple-converted-space"/>
          <w:rFonts w:ascii="Courier New" w:hAnsi="Courier New" w:cs="Courier New"/>
          <w:color w:val="FF0000"/>
          <w:sz w:val="18"/>
          <w:szCs w:val="18"/>
          <w:shd w:val="clear" w:color="auto" w:fill="FFFFE1"/>
        </w:rPr>
        <w:t> </w:t>
      </w:r>
      <w:r>
        <w:rPr>
          <w:rFonts w:ascii="Courier New" w:hAnsi="Courier New" w:cs="Courier New"/>
          <w:color w:val="0000FF"/>
          <w:sz w:val="18"/>
          <w:szCs w:val="18"/>
          <w:shd w:val="clear" w:color="auto" w:fill="FFFFE1"/>
        </w:rPr>
        <w:t>BACKUP DATABASE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TO DISK =</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t>      </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END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r>
      <w:r>
        <w:rPr>
          <w:rFonts w:ascii="Courier New" w:hAnsi="Courier New" w:cs="Courier New"/>
          <w:color w:val="0000FF"/>
          <w:sz w:val="18"/>
          <w:szCs w:val="18"/>
          <w:shd w:val="clear" w:color="auto" w:fill="FFFFE1"/>
        </w:rPr>
        <w:br/>
        <w:t>CLOSE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DEALLOCATE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p>
    <w:p w:rsidR="00D42E72" w:rsidRDefault="00D42E72" w:rsidP="00966A19">
      <w:pPr>
        <w:rPr>
          <w:rStyle w:val="apple-converted-space"/>
          <w:rFonts w:ascii="Lucida Console" w:hAnsi="Lucida Console"/>
          <w:color w:val="333333"/>
          <w:sz w:val="23"/>
          <w:szCs w:val="23"/>
          <w:shd w:val="clear" w:color="auto" w:fill="FAFAFA"/>
        </w:rPr>
      </w:pPr>
    </w:p>
    <w:p w:rsidR="00EB00E7" w:rsidRDefault="00EB00E7" w:rsidP="00966A19">
      <w:pPr>
        <w:rPr>
          <w:rFonts w:ascii="Verdana" w:hAnsi="Verdana"/>
          <w:color w:val="333333"/>
          <w:sz w:val="20"/>
          <w:szCs w:val="20"/>
          <w:shd w:val="clear" w:color="auto" w:fill="FEFD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lastRenderedPageBreak/>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D74C7E"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Inner Join</w:t>
      </w:r>
    </w:p>
    <w:p w:rsidR="00684D95" w:rsidRDefault="00684D95" w:rsidP="00966A19">
      <w:pPr>
        <w:rPr>
          <w:rFonts w:ascii="Verdana" w:hAnsi="Verdana"/>
          <w:color w:val="333333"/>
          <w:sz w:val="21"/>
          <w:szCs w:val="21"/>
          <w:shd w:val="clear" w:color="auto" w:fill="FFFFFF"/>
        </w:rPr>
      </w:pPr>
      <w:r>
        <w:rPr>
          <w:rFonts w:ascii="Segoe UI" w:hAnsi="Segoe UI" w:cs="Segoe UI"/>
          <w:color w:val="111111"/>
          <w:sz w:val="21"/>
          <w:szCs w:val="21"/>
          <w:shd w:val="clear" w:color="auto" w:fill="FFFFFF"/>
        </w:rPr>
        <w:t>The join that displays only the rows that have a match in both the joined tables is known as inner join.</w:t>
      </w:r>
    </w:p>
    <w:p w:rsidR="00D74C7E" w:rsidRPr="00D74C7E" w:rsidRDefault="00D74C7E" w:rsidP="00D74C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74C7E">
        <w:rPr>
          <w:rFonts w:ascii="Consolas" w:eastAsia="Times New Roman" w:hAnsi="Consolas" w:cs="Courier New"/>
          <w:color w:val="0000FF"/>
          <w:sz w:val="18"/>
          <w:szCs w:val="18"/>
          <w:bdr w:val="none" w:sz="0" w:space="0" w:color="auto" w:frame="1"/>
          <w:lang w:val="en-IN" w:eastAsia="en-IN"/>
        </w:rPr>
        <w:t>select</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e1.Username,e1.FirstName,e1.LastName,e2.DepartmentName</w:t>
      </w:r>
      <w:proofErr w:type="spellEnd"/>
      <w:r w:rsidRPr="00D74C7E">
        <w:rPr>
          <w:rFonts w:ascii="Consolas" w:eastAsia="Times New Roman" w:hAnsi="Consolas" w:cs="Courier New"/>
          <w:color w:val="000000"/>
          <w:sz w:val="18"/>
          <w:szCs w:val="18"/>
          <w:lang w:val="en-IN" w:eastAsia="en-IN"/>
        </w:rPr>
        <w:t xml:space="preserve"> from Employee </w:t>
      </w:r>
      <w:proofErr w:type="spellStart"/>
      <w:r w:rsidRPr="00D74C7E">
        <w:rPr>
          <w:rFonts w:ascii="Consolas" w:eastAsia="Times New Roman" w:hAnsi="Consolas" w:cs="Courier New"/>
          <w:color w:val="000000"/>
          <w:sz w:val="18"/>
          <w:szCs w:val="18"/>
          <w:lang w:val="en-IN" w:eastAsia="en-IN"/>
        </w:rPr>
        <w:t>e1</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inner</w:t>
      </w:r>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join</w:t>
      </w:r>
      <w:r w:rsidRPr="00D74C7E">
        <w:rPr>
          <w:rFonts w:ascii="Consolas" w:eastAsia="Times New Roman" w:hAnsi="Consolas" w:cs="Courier New"/>
          <w:color w:val="000000"/>
          <w:sz w:val="18"/>
          <w:szCs w:val="18"/>
          <w:lang w:val="en-IN" w:eastAsia="en-IN"/>
        </w:rPr>
        <w:t xml:space="preserve"> Departments </w:t>
      </w:r>
      <w:proofErr w:type="spellStart"/>
      <w:r w:rsidRPr="00D74C7E">
        <w:rPr>
          <w:rFonts w:ascii="Consolas" w:eastAsia="Times New Roman" w:hAnsi="Consolas" w:cs="Courier New"/>
          <w:color w:val="000000"/>
          <w:sz w:val="18"/>
          <w:szCs w:val="18"/>
          <w:lang w:val="en-IN" w:eastAsia="en-IN"/>
        </w:rPr>
        <w:t>e2</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on</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e1.DepartID</w:t>
      </w:r>
      <w:proofErr w:type="spellEnd"/>
      <w:r w:rsidRPr="00D74C7E">
        <w:rPr>
          <w:rFonts w:ascii="Consolas" w:eastAsia="Times New Roman" w:hAnsi="Consolas" w:cs="Courier New"/>
          <w:color w:val="000000"/>
          <w:sz w:val="18"/>
          <w:szCs w:val="18"/>
          <w:lang w:val="en-IN" w:eastAsia="en-IN"/>
        </w:rPr>
        <w:t>=</w:t>
      </w:r>
      <w:proofErr w:type="spellStart"/>
      <w:r w:rsidRPr="00D74C7E">
        <w:rPr>
          <w:rFonts w:ascii="Consolas" w:eastAsia="Times New Roman" w:hAnsi="Consolas" w:cs="Courier New"/>
          <w:color w:val="000000"/>
          <w:sz w:val="18"/>
          <w:szCs w:val="18"/>
          <w:lang w:val="en-IN" w:eastAsia="en-IN"/>
        </w:rPr>
        <w:t>e2.id</w:t>
      </w:r>
      <w:proofErr w:type="spellEnd"/>
    </w:p>
    <w:p w:rsidR="00D74C7E" w:rsidRDefault="00D74C7E" w:rsidP="00966A19">
      <w:pPr>
        <w:rPr>
          <w:rFonts w:ascii="Verdana" w:hAnsi="Verdana"/>
          <w:color w:val="333333"/>
          <w:sz w:val="21"/>
          <w:szCs w:val="21"/>
          <w:shd w:val="clear" w:color="auto" w:fill="FFFFFF"/>
        </w:rPr>
      </w:pPr>
    </w:p>
    <w:p w:rsidR="00684D95" w:rsidRDefault="00684D95" w:rsidP="00966A19">
      <w:pPr>
        <w:rPr>
          <w:rFonts w:ascii="Verdana" w:hAnsi="Verdana"/>
          <w:color w:val="333333"/>
          <w:sz w:val="21"/>
          <w:szCs w:val="21"/>
          <w:shd w:val="clear" w:color="auto" w:fill="FFFFFF"/>
        </w:rPr>
      </w:pPr>
      <w:proofErr w:type="spellStart"/>
      <w:r>
        <w:rPr>
          <w:rFonts w:ascii="Verdana" w:hAnsi="Verdana"/>
          <w:color w:val="333333"/>
          <w:sz w:val="21"/>
          <w:szCs w:val="21"/>
          <w:shd w:val="clear" w:color="auto" w:fill="FFFFFF"/>
        </w:rPr>
        <w:t>Equi</w:t>
      </w:r>
      <w:proofErr w:type="spellEnd"/>
      <w:r>
        <w:rPr>
          <w:rFonts w:ascii="Verdana" w:hAnsi="Verdana"/>
          <w:color w:val="333333"/>
          <w:sz w:val="21"/>
          <w:szCs w:val="21"/>
          <w:shd w:val="clear" w:color="auto" w:fill="FFFFFF"/>
        </w:rPr>
        <w:t xml:space="preserve"> Join</w:t>
      </w:r>
    </w:p>
    <w:p w:rsidR="00684D95" w:rsidRDefault="00684D95" w:rsidP="00966A19">
      <w:pPr>
        <w:rPr>
          <w:rStyle w:val="apple-converted-space"/>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 is a special type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in which we use only equality operator. Hence, when you make a query for</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using equality operator, then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 xml:space="preserve">query comes under </w:t>
      </w: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w:t>
      </w:r>
      <w:r>
        <w:rPr>
          <w:rStyle w:val="apple-converted-space"/>
          <w:rFonts w:ascii="Segoe UI" w:hAnsi="Segoe UI" w:cs="Segoe UI"/>
          <w:color w:val="111111"/>
          <w:sz w:val="21"/>
          <w:szCs w:val="21"/>
          <w:shd w:val="clear" w:color="auto" w:fill="FFFFFF"/>
        </w:rPr>
        <w:t> </w:t>
      </w:r>
    </w:p>
    <w:p w:rsidR="000B4F31" w:rsidRPr="000B4F31" w:rsidRDefault="000B4F31" w:rsidP="000B4F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0B4F31">
        <w:rPr>
          <w:rFonts w:ascii="Consolas" w:eastAsia="Times New Roman" w:hAnsi="Consolas" w:cs="Courier New"/>
          <w:color w:val="0000FF"/>
          <w:sz w:val="18"/>
          <w:szCs w:val="18"/>
          <w:bdr w:val="none" w:sz="0" w:space="0" w:color="auto" w:frame="1"/>
          <w:lang w:val="en-IN" w:eastAsia="en-IN"/>
        </w:rPr>
        <w:t>SELECT</w:t>
      </w:r>
      <w:r w:rsidRPr="000B4F31">
        <w:rPr>
          <w:rFonts w:ascii="Consolas" w:eastAsia="Times New Roman" w:hAnsi="Consolas" w:cs="Courier New"/>
          <w:color w:val="000000"/>
          <w:sz w:val="18"/>
          <w:szCs w:val="18"/>
          <w:lang w:val="en-IN" w:eastAsia="en-IN"/>
        </w:rPr>
        <w:t xml:space="preserve"> * </w:t>
      </w:r>
      <w:r w:rsidRPr="000B4F31">
        <w:rPr>
          <w:rFonts w:ascii="Consolas" w:eastAsia="Times New Roman" w:hAnsi="Consolas" w:cs="Courier New"/>
          <w:color w:val="0000FF"/>
          <w:sz w:val="18"/>
          <w:szCs w:val="18"/>
          <w:bdr w:val="none" w:sz="0" w:space="0" w:color="auto" w:frame="1"/>
          <w:lang w:val="en-IN" w:eastAsia="en-IN"/>
        </w:rPr>
        <w:t>FROM</w:t>
      </w:r>
      <w:r w:rsidRPr="000B4F31">
        <w:rPr>
          <w:rFonts w:ascii="Consolas" w:eastAsia="Times New Roman" w:hAnsi="Consolas" w:cs="Courier New"/>
          <w:color w:val="000000"/>
          <w:sz w:val="18"/>
          <w:szCs w:val="18"/>
          <w:lang w:val="en-IN" w:eastAsia="en-IN"/>
        </w:rPr>
        <w:t xml:space="preserve"> Employee </w:t>
      </w:r>
      <w:proofErr w:type="spellStart"/>
      <w:r w:rsidRPr="000B4F31">
        <w:rPr>
          <w:rFonts w:ascii="Consolas" w:eastAsia="Times New Roman" w:hAnsi="Consolas" w:cs="Courier New"/>
          <w:color w:val="000000"/>
          <w:sz w:val="18"/>
          <w:szCs w:val="18"/>
          <w:lang w:val="en-IN" w:eastAsia="en-IN"/>
        </w:rPr>
        <w:t>e1</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JOIN</w:t>
      </w:r>
      <w:r w:rsidRPr="000B4F31">
        <w:rPr>
          <w:rFonts w:ascii="Consolas" w:eastAsia="Times New Roman" w:hAnsi="Consolas" w:cs="Courier New"/>
          <w:color w:val="000000"/>
          <w:sz w:val="18"/>
          <w:szCs w:val="18"/>
          <w:lang w:val="en-IN" w:eastAsia="en-IN"/>
        </w:rPr>
        <w:t xml:space="preserve"> Departments </w:t>
      </w:r>
      <w:proofErr w:type="spellStart"/>
      <w:r w:rsidRPr="000B4F31">
        <w:rPr>
          <w:rFonts w:ascii="Consolas" w:eastAsia="Times New Roman" w:hAnsi="Consolas" w:cs="Courier New"/>
          <w:color w:val="000000"/>
          <w:sz w:val="18"/>
          <w:szCs w:val="18"/>
          <w:lang w:val="en-IN" w:eastAsia="en-IN"/>
        </w:rPr>
        <w:t>e2</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ON</w:t>
      </w:r>
      <w:r w:rsidRPr="000B4F31">
        <w:rPr>
          <w:rFonts w:ascii="Consolas" w:eastAsia="Times New Roman" w:hAnsi="Consolas" w:cs="Courier New"/>
          <w:color w:val="000000"/>
          <w:sz w:val="18"/>
          <w:szCs w:val="18"/>
          <w:lang w:val="en-IN" w:eastAsia="en-IN"/>
        </w:rPr>
        <w:t xml:space="preserve"> </w:t>
      </w:r>
      <w:proofErr w:type="spellStart"/>
      <w:r w:rsidRPr="000B4F31">
        <w:rPr>
          <w:rFonts w:ascii="Consolas" w:eastAsia="Times New Roman" w:hAnsi="Consolas" w:cs="Courier New"/>
          <w:color w:val="000000"/>
          <w:sz w:val="18"/>
          <w:szCs w:val="18"/>
          <w:lang w:val="en-IN" w:eastAsia="en-IN"/>
        </w:rPr>
        <w:t>e1.DepartID</w:t>
      </w:r>
      <w:proofErr w:type="spellEnd"/>
      <w:r w:rsidRPr="000B4F31">
        <w:rPr>
          <w:rFonts w:ascii="Consolas" w:eastAsia="Times New Roman" w:hAnsi="Consolas" w:cs="Courier New"/>
          <w:color w:val="000000"/>
          <w:sz w:val="18"/>
          <w:szCs w:val="18"/>
          <w:lang w:val="en-IN" w:eastAsia="en-IN"/>
        </w:rPr>
        <w:t xml:space="preserve"> = </w:t>
      </w:r>
      <w:proofErr w:type="spellStart"/>
      <w:r w:rsidRPr="000B4F31">
        <w:rPr>
          <w:rFonts w:ascii="Consolas" w:eastAsia="Times New Roman" w:hAnsi="Consolas" w:cs="Courier New"/>
          <w:color w:val="000000"/>
          <w:sz w:val="18"/>
          <w:szCs w:val="18"/>
          <w:lang w:val="en-IN" w:eastAsia="en-IN"/>
        </w:rPr>
        <w:t>e2.id</w:t>
      </w:r>
      <w:proofErr w:type="spellEnd"/>
    </w:p>
    <w:p w:rsidR="000B4F31" w:rsidRDefault="000B4F31" w:rsidP="00966A19">
      <w:pPr>
        <w:rPr>
          <w:rFonts w:ascii="Verdana" w:hAnsi="Verdana"/>
          <w:color w:val="333333"/>
          <w:sz w:val="21"/>
          <w:szCs w:val="21"/>
          <w:shd w:val="clear" w:color="auto" w:fill="FFFFFF"/>
        </w:rPr>
      </w:pPr>
    </w:p>
    <w:p w:rsidR="00A41DD1" w:rsidRDefault="00A41DD1" w:rsidP="00A41DD1">
      <w:pPr>
        <w:pStyle w:val="Heading5"/>
        <w:shd w:val="clear" w:color="auto" w:fill="FFFFFF"/>
        <w:spacing w:after="30"/>
        <w:rPr>
          <w:rFonts w:ascii="Segoe UI" w:hAnsi="Segoe UI" w:cs="Segoe UI"/>
          <w:color w:val="808080"/>
          <w:sz w:val="21"/>
          <w:szCs w:val="21"/>
        </w:rPr>
      </w:pPr>
      <w:r>
        <w:rPr>
          <w:rStyle w:val="apple-converted-space"/>
          <w:rFonts w:ascii="Segoe UI" w:hAnsi="Segoe UI" w:cs="Segoe UI"/>
          <w:color w:val="808080"/>
          <w:sz w:val="21"/>
          <w:szCs w:val="21"/>
        </w:rPr>
        <w:t> </w:t>
      </w:r>
      <w:r>
        <w:rPr>
          <w:rFonts w:ascii="Segoe UI" w:hAnsi="Segoe UI" w:cs="Segoe UI"/>
          <w:color w:val="808080"/>
          <w:sz w:val="21"/>
          <w:szCs w:val="21"/>
        </w:rPr>
        <w:t>Left Outer join</w:t>
      </w:r>
    </w:p>
    <w:p w:rsidR="00A41DD1" w:rsidRDefault="00A41DD1" w:rsidP="00A41D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Left join displays all the rows from first table and matched rows from second table like that..</w:t>
      </w:r>
    </w:p>
    <w:p w:rsidR="00A41DD1" w:rsidRDefault="00A41DD1" w:rsidP="00A41D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w:t>
      </w:r>
      <w:r>
        <w:rPr>
          <w:rStyle w:val="code-keyword"/>
          <w:rFonts w:ascii="Consolas" w:hAnsi="Consolas"/>
          <w:sz w:val="18"/>
          <w:szCs w:val="18"/>
          <w:bdr w:val="none" w:sz="0" w:space="0" w:color="auto" w:frame="1"/>
        </w:rPr>
        <w:t>LEFT</w:t>
      </w:r>
      <w:r>
        <w:rPr>
          <w:rFonts w:ascii="Consolas" w:hAnsi="Consolas"/>
          <w:color w:val="000000"/>
          <w:sz w:val="18"/>
          <w:szCs w:val="18"/>
        </w:rPr>
        <w:t xml:space="preserve"> </w:t>
      </w:r>
      <w:r>
        <w:rPr>
          <w:rStyle w:val="code-keyword"/>
          <w:rFonts w:ascii="Consolas" w:hAnsi="Consolas"/>
          <w:sz w:val="18"/>
          <w:szCs w:val="18"/>
          <w:bdr w:val="none" w:sz="0" w:space="0" w:color="auto" w:frame="1"/>
        </w:rPr>
        <w:t>OUTER</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e1.DepartID</w:t>
      </w:r>
      <w:proofErr w:type="spell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A41DD1" w:rsidRDefault="00A41DD1" w:rsidP="00966A19">
      <w:pPr>
        <w:rPr>
          <w:rFonts w:ascii="Verdana" w:hAnsi="Verdana"/>
          <w:color w:val="333333"/>
          <w:sz w:val="21"/>
          <w:szCs w:val="21"/>
          <w:shd w:val="clear" w:color="auto" w:fill="FFFFFF"/>
        </w:rPr>
      </w:pPr>
    </w:p>
    <w:p w:rsidR="00F6196B" w:rsidRPr="00F6196B" w:rsidRDefault="00F6196B" w:rsidP="00F6196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F6196B">
        <w:rPr>
          <w:rFonts w:ascii="Segoe UI" w:eastAsia="Times New Roman" w:hAnsi="Segoe UI" w:cs="Segoe UI"/>
          <w:color w:val="111111"/>
          <w:sz w:val="21"/>
          <w:szCs w:val="21"/>
          <w:lang w:val="en-IN" w:eastAsia="en-IN"/>
        </w:rPr>
        <w:t>Right outer join displays all the rows of second table and matched rows from first table like that.</w:t>
      </w:r>
    </w:p>
    <w:p w:rsidR="00F6196B" w:rsidRPr="00F6196B" w:rsidRDefault="00F6196B" w:rsidP="00F6196B">
      <w:pPr>
        <w:shd w:val="clear" w:color="auto" w:fill="FFFFFF"/>
        <w:spacing w:after="0" w:line="240" w:lineRule="auto"/>
        <w:jc w:val="right"/>
        <w:rPr>
          <w:rFonts w:ascii="Segoe UI" w:eastAsia="Times New Roman" w:hAnsi="Segoe UI" w:cs="Segoe UI"/>
          <w:color w:val="999999"/>
          <w:sz w:val="17"/>
          <w:szCs w:val="17"/>
          <w:lang w:val="en-IN" w:eastAsia="en-IN"/>
        </w:rPr>
      </w:pPr>
      <w:r w:rsidRPr="00F6196B">
        <w:rPr>
          <w:rFonts w:ascii="Segoe UI" w:eastAsia="Times New Roman" w:hAnsi="Segoe UI" w:cs="Segoe UI"/>
          <w:color w:val="999999"/>
          <w:sz w:val="17"/>
          <w:szCs w:val="17"/>
          <w:bdr w:val="none" w:sz="0" w:space="0" w:color="auto" w:frame="1"/>
          <w:lang w:val="en-IN" w:eastAsia="en-IN"/>
        </w:rPr>
        <w:t>Hide</w:t>
      </w:r>
      <w:r w:rsidRPr="00F6196B">
        <w:rPr>
          <w:rFonts w:ascii="Segoe UI" w:eastAsia="Times New Roman" w:hAnsi="Segoe UI" w:cs="Segoe UI"/>
          <w:color w:val="999999"/>
          <w:sz w:val="17"/>
          <w:szCs w:val="17"/>
          <w:lang w:val="en-IN" w:eastAsia="en-IN"/>
        </w:rPr>
        <w:t>   </w:t>
      </w:r>
      <w:r w:rsidRPr="00F6196B">
        <w:rPr>
          <w:rFonts w:ascii="Segoe UI" w:eastAsia="Times New Roman" w:hAnsi="Segoe UI" w:cs="Segoe UI"/>
          <w:color w:val="999999"/>
          <w:sz w:val="17"/>
          <w:szCs w:val="17"/>
          <w:bdr w:val="none" w:sz="0" w:space="0" w:color="auto" w:frame="1"/>
          <w:lang w:val="en-IN" w:eastAsia="en-IN"/>
        </w:rPr>
        <w:t>Copy Code</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SELECT</w:t>
      </w:r>
      <w:r w:rsidRPr="00F6196B">
        <w:rPr>
          <w:rFonts w:ascii="Consolas" w:eastAsia="Times New Roman" w:hAnsi="Consolas" w:cs="Courier New"/>
          <w:color w:val="000000"/>
          <w:sz w:val="18"/>
          <w:szCs w:val="18"/>
          <w:lang w:val="en-IN" w:eastAsia="en-IN"/>
        </w:rPr>
        <w:t xml:space="preserve"> * </w:t>
      </w:r>
      <w:r w:rsidRPr="00F6196B">
        <w:rPr>
          <w:rFonts w:ascii="Consolas" w:eastAsia="Times New Roman" w:hAnsi="Consolas" w:cs="Courier New"/>
          <w:color w:val="0000FF"/>
          <w:sz w:val="18"/>
          <w:szCs w:val="18"/>
          <w:bdr w:val="none" w:sz="0" w:space="0" w:color="auto" w:frame="1"/>
          <w:lang w:val="en-IN" w:eastAsia="en-IN"/>
        </w:rPr>
        <w:t>FROM</w:t>
      </w:r>
      <w:r w:rsidRPr="00F6196B">
        <w:rPr>
          <w:rFonts w:ascii="Consolas" w:eastAsia="Times New Roman" w:hAnsi="Consolas" w:cs="Courier New"/>
          <w:color w:val="000000"/>
          <w:sz w:val="18"/>
          <w:szCs w:val="18"/>
          <w:lang w:val="en-IN" w:eastAsia="en-IN"/>
        </w:rPr>
        <w:t xml:space="preserve"> Employee </w:t>
      </w:r>
      <w:proofErr w:type="spellStart"/>
      <w:r w:rsidRPr="00F6196B">
        <w:rPr>
          <w:rFonts w:ascii="Consolas" w:eastAsia="Times New Roman" w:hAnsi="Consolas" w:cs="Courier New"/>
          <w:color w:val="000000"/>
          <w:sz w:val="18"/>
          <w:szCs w:val="18"/>
          <w:lang w:val="en-IN" w:eastAsia="en-IN"/>
        </w:rPr>
        <w:t>e1</w:t>
      </w:r>
      <w:proofErr w:type="spellEnd"/>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RIGHT</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OUTER</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JOIN</w:t>
      </w:r>
      <w:r w:rsidRPr="00F6196B">
        <w:rPr>
          <w:rFonts w:ascii="Consolas" w:eastAsia="Times New Roman" w:hAnsi="Consolas" w:cs="Courier New"/>
          <w:color w:val="000000"/>
          <w:sz w:val="18"/>
          <w:szCs w:val="18"/>
          <w:lang w:val="en-IN" w:eastAsia="en-IN"/>
        </w:rPr>
        <w:t xml:space="preserve"> Departments </w:t>
      </w:r>
      <w:proofErr w:type="spellStart"/>
      <w:r w:rsidRPr="00F6196B">
        <w:rPr>
          <w:rFonts w:ascii="Consolas" w:eastAsia="Times New Roman" w:hAnsi="Consolas" w:cs="Courier New"/>
          <w:color w:val="000000"/>
          <w:sz w:val="18"/>
          <w:szCs w:val="18"/>
          <w:lang w:val="en-IN" w:eastAsia="en-IN"/>
        </w:rPr>
        <w:t>e2</w:t>
      </w:r>
      <w:proofErr w:type="spellEnd"/>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ON</w:t>
      </w:r>
      <w:r w:rsidRPr="00F6196B">
        <w:rPr>
          <w:rFonts w:ascii="Consolas" w:eastAsia="Times New Roman" w:hAnsi="Consolas" w:cs="Courier New"/>
          <w:color w:val="000000"/>
          <w:sz w:val="18"/>
          <w:szCs w:val="18"/>
          <w:lang w:val="en-IN" w:eastAsia="en-IN"/>
        </w:rPr>
        <w:t xml:space="preserve"> </w:t>
      </w:r>
      <w:proofErr w:type="spellStart"/>
      <w:r w:rsidRPr="00F6196B">
        <w:rPr>
          <w:rFonts w:ascii="Consolas" w:eastAsia="Times New Roman" w:hAnsi="Consolas" w:cs="Courier New"/>
          <w:color w:val="000000"/>
          <w:sz w:val="18"/>
          <w:szCs w:val="18"/>
          <w:lang w:val="en-IN" w:eastAsia="en-IN"/>
        </w:rPr>
        <w:t>e1.DepartID</w:t>
      </w:r>
      <w:proofErr w:type="spellEnd"/>
      <w:r w:rsidRPr="00F6196B">
        <w:rPr>
          <w:rFonts w:ascii="Consolas" w:eastAsia="Times New Roman" w:hAnsi="Consolas" w:cs="Courier New"/>
          <w:color w:val="000000"/>
          <w:sz w:val="18"/>
          <w:szCs w:val="18"/>
          <w:lang w:val="en-IN" w:eastAsia="en-IN"/>
        </w:rPr>
        <w:t xml:space="preserve"> = </w:t>
      </w:r>
      <w:proofErr w:type="spellStart"/>
      <w:r w:rsidRPr="00F6196B">
        <w:rPr>
          <w:rFonts w:ascii="Consolas" w:eastAsia="Times New Roman" w:hAnsi="Consolas" w:cs="Courier New"/>
          <w:color w:val="000000"/>
          <w:sz w:val="18"/>
          <w:szCs w:val="18"/>
          <w:lang w:val="en-IN" w:eastAsia="en-IN"/>
        </w:rPr>
        <w:t>e2.id</w:t>
      </w:r>
      <w:proofErr w:type="spellEnd"/>
    </w:p>
    <w:p w:rsidR="00F6196B" w:rsidRDefault="00F6196B" w:rsidP="00966A19">
      <w:pPr>
        <w:rPr>
          <w:rFonts w:ascii="Verdana" w:hAnsi="Verdana"/>
          <w:color w:val="333333"/>
          <w:sz w:val="21"/>
          <w:szCs w:val="21"/>
          <w:shd w:val="clear" w:color="auto" w:fill="FFFFFF"/>
        </w:rPr>
      </w:pPr>
    </w:p>
    <w:p w:rsidR="00D3517D" w:rsidRDefault="00D3517D" w:rsidP="00D3517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Full outer join</w:t>
      </w:r>
    </w:p>
    <w:p w:rsidR="00D3517D" w:rsidRDefault="00D3517D" w:rsidP="00D3517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Full outer join returns all the rows from both tables whether it has been matched or not.</w:t>
      </w:r>
    </w:p>
    <w:p w:rsidR="00D3517D" w:rsidRDefault="00D3517D" w:rsidP="00D3517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SELECT * FROM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FULL OUTER JOIN Departments </w:t>
      </w:r>
      <w:proofErr w:type="spellStart"/>
      <w:r>
        <w:rPr>
          <w:rFonts w:ascii="Consolas" w:hAnsi="Consolas"/>
          <w:color w:val="000000"/>
          <w:sz w:val="18"/>
          <w:szCs w:val="18"/>
        </w:rPr>
        <w:t>e2</w:t>
      </w:r>
      <w:proofErr w:type="spellEnd"/>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ON </w:t>
      </w:r>
      <w:proofErr w:type="spellStart"/>
      <w:r>
        <w:rPr>
          <w:rFonts w:ascii="Consolas" w:hAnsi="Consolas"/>
          <w:color w:val="000000"/>
          <w:sz w:val="18"/>
          <w:szCs w:val="18"/>
        </w:rPr>
        <w:t>e1.DepartID</w:t>
      </w:r>
      <w:proofErr w:type="spell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D3517D" w:rsidRDefault="00D3517D" w:rsidP="00966A19">
      <w:pPr>
        <w:rPr>
          <w:rFonts w:ascii="Verdana" w:hAnsi="Verdana"/>
          <w:color w:val="333333"/>
          <w:sz w:val="21"/>
          <w:szCs w:val="21"/>
          <w:shd w:val="clear" w:color="auto" w:fill="FFFFFF"/>
        </w:rPr>
      </w:pPr>
    </w:p>
    <w:p w:rsidR="00E0599F" w:rsidRDefault="00E0599F" w:rsidP="00E0599F">
      <w:pPr>
        <w:pStyle w:val="Heading4"/>
        <w:shd w:val="clear" w:color="auto" w:fill="FFFFFF"/>
        <w:rPr>
          <w:rFonts w:ascii="Segoe UI" w:hAnsi="Segoe UI" w:cs="Segoe UI"/>
          <w:color w:val="111111"/>
        </w:rPr>
      </w:pPr>
      <w:r>
        <w:rPr>
          <w:rStyle w:val="apple-converted-space"/>
          <w:rFonts w:ascii="Segoe UI" w:hAnsi="Segoe UI" w:cs="Segoe UI"/>
          <w:color w:val="111111"/>
        </w:rPr>
        <w:lastRenderedPageBreak/>
        <w:t> </w:t>
      </w:r>
      <w:r>
        <w:rPr>
          <w:rFonts w:ascii="Segoe UI" w:hAnsi="Segoe UI" w:cs="Segoe UI"/>
          <w:color w:val="111111"/>
        </w:rPr>
        <w:t>Cross Join</w:t>
      </w:r>
    </w:p>
    <w:p w:rsidR="00E0599F" w:rsidRDefault="00E0599F" w:rsidP="00E0599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cross join that produces Cartesian product of the tables that are involved in the join. The size of a Cartesian product is the number of the rows in the first table multiplied by the number of rows in the second table like this.</w:t>
      </w:r>
    </w:p>
    <w:p w:rsidR="00E0599F" w:rsidRDefault="00E0599F" w:rsidP="00E0599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0599F" w:rsidRDefault="00E0599F" w:rsidP="00E0599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r>
        <w:rPr>
          <w:rStyle w:val="code-keyword"/>
          <w:rFonts w:ascii="Consolas" w:hAnsi="Consolas"/>
          <w:sz w:val="18"/>
          <w:szCs w:val="18"/>
          <w:bdr w:val="none" w:sz="0" w:space="0" w:color="auto" w:frame="1"/>
        </w:rPr>
        <w:t>cross</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9161D9" w:rsidRDefault="009161D9" w:rsidP="00966A19">
      <w:pPr>
        <w:rPr>
          <w:rFonts w:ascii="Verdana" w:hAnsi="Verdana"/>
          <w:color w:val="333333"/>
          <w:sz w:val="21"/>
          <w:szCs w:val="21"/>
          <w:shd w:val="clear" w:color="auto" w:fill="FFFFFF"/>
        </w:rPr>
      </w:pPr>
    </w:p>
    <w:p w:rsidR="009161D9" w:rsidRDefault="009161D9" w:rsidP="00966A19">
      <w:pPr>
        <w:rPr>
          <w:rFonts w:ascii="Verdana" w:hAnsi="Verdana"/>
          <w:color w:val="333333"/>
          <w:sz w:val="21"/>
          <w:szCs w:val="21"/>
          <w:shd w:val="clear" w:color="auto" w:fill="FFFFFF"/>
        </w:rPr>
      </w:pPr>
    </w:p>
    <w:p w:rsidR="00253CF5" w:rsidRDefault="00253CF5" w:rsidP="00253CF5">
      <w:pPr>
        <w:pStyle w:val="Heading4"/>
        <w:shd w:val="clear" w:color="auto" w:fill="FFFFFF"/>
        <w:rPr>
          <w:rFonts w:ascii="Segoe UI" w:hAnsi="Segoe UI" w:cs="Segoe UI"/>
          <w:color w:val="111111"/>
        </w:rPr>
      </w:pPr>
      <w:proofErr w:type="spellStart"/>
      <w:r>
        <w:rPr>
          <w:rFonts w:ascii="Segoe UI" w:hAnsi="Segoe UI" w:cs="Segoe UI"/>
          <w:color w:val="111111"/>
        </w:rPr>
        <w:t>Self Join</w:t>
      </w:r>
      <w:proofErr w:type="spellEnd"/>
    </w:p>
    <w:p w:rsidR="00253CF5" w:rsidRDefault="00253CF5" w:rsidP="00253CF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Joining the table itself called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is used to retrieve the records having some relation or similarity with other records in the same table. Here, we need to use aliases for the same table to set a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between single table and retrieve records satisfying the condition in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where</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clause.</w:t>
      </w:r>
    </w:p>
    <w:p w:rsidR="00253CF5" w:rsidRDefault="00253CF5" w:rsidP="00253CF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53CF5" w:rsidRDefault="00253CF5" w:rsidP="00253C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r>
        <w:rPr>
          <w:rFonts w:ascii="Consolas" w:hAnsi="Consolas"/>
          <w:color w:val="000000"/>
          <w:sz w:val="18"/>
          <w:szCs w:val="18"/>
        </w:rPr>
        <w:t xml:space="preserve"> </w:t>
      </w:r>
      <w:proofErr w:type="spellStart"/>
      <w:r>
        <w:rPr>
          <w:rFonts w:ascii="Consolas" w:hAnsi="Consolas"/>
          <w:color w:val="000000"/>
          <w:sz w:val="18"/>
          <w:szCs w:val="18"/>
        </w:rPr>
        <w:t>e1.Username,e1.FirstName,e1.LastName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from</w:t>
      </w:r>
      <w:r>
        <w:rPr>
          <w:rFonts w:ascii="Consolas" w:hAnsi="Consolas"/>
          <w:color w:val="000000"/>
          <w:sz w:val="18"/>
          <w:szCs w:val="18"/>
        </w:rPr>
        <w:t xml:space="preserve">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_&lt;</w:t>
      </w:r>
      <w:proofErr w:type="spellStart"/>
      <w:r>
        <w:rPr>
          <w:rFonts w:ascii="Consolas" w:hAnsi="Consolas"/>
          <w:color w:val="000000"/>
          <w:sz w:val="18"/>
          <w:szCs w:val="18"/>
        </w:rPr>
        <w:t>br</w:t>
      </w:r>
      <w:proofErr w:type="spellEnd"/>
      <w:r>
        <w:rPr>
          <w:rFonts w:ascii="Consolas" w:hAnsi="Consolas"/>
          <w:color w:val="000000"/>
          <w:sz w:val="18"/>
          <w:szCs w:val="18"/>
        </w:rPr>
        <w:t xml:space="preserve"> /&gt;inner </w:t>
      </w:r>
      <w:r>
        <w:rPr>
          <w:rStyle w:val="code-keyword"/>
          <w:rFonts w:ascii="Consolas" w:eastAsiaTheme="majorEastAsia" w:hAnsi="Consolas"/>
          <w:color w:val="0000FF"/>
          <w:sz w:val="18"/>
          <w:szCs w:val="18"/>
          <w:bdr w:val="none" w:sz="0" w:space="0" w:color="auto" w:frame="1"/>
        </w:rPr>
        <w:t>join</w:t>
      </w:r>
      <w:r>
        <w:rPr>
          <w:rFonts w:ascii="Consolas" w:hAnsi="Consolas"/>
          <w:color w:val="000000"/>
          <w:sz w:val="18"/>
          <w:szCs w:val="18"/>
        </w:rPr>
        <w:t xml:space="preserve"> Employee </w:t>
      </w:r>
      <w:proofErr w:type="spellStart"/>
      <w:r>
        <w:rPr>
          <w:rFonts w:ascii="Consolas" w:hAnsi="Consolas"/>
          <w:color w:val="000000"/>
          <w:sz w:val="18"/>
          <w:szCs w:val="18"/>
        </w:rPr>
        <w:t>e2</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e1.id</w:t>
      </w:r>
      <w:proofErr w:type="spellEnd"/>
      <w:r>
        <w:rPr>
          <w:rFonts w:ascii="Consolas" w:hAnsi="Consolas"/>
          <w:color w:val="000000"/>
          <w:sz w:val="18"/>
          <w:szCs w:val="18"/>
        </w:rPr>
        <w:t>=</w:t>
      </w:r>
      <w:proofErr w:type="spellStart"/>
      <w:r>
        <w:rPr>
          <w:rFonts w:ascii="Consolas" w:hAnsi="Consolas"/>
          <w:color w:val="000000"/>
          <w:sz w:val="18"/>
          <w:szCs w:val="18"/>
        </w:rPr>
        <w:t>e2.DepartID</w:t>
      </w:r>
      <w:proofErr w:type="spellEnd"/>
    </w:p>
    <w:p w:rsidR="009161D9" w:rsidRDefault="009161D9" w:rsidP="00966A19">
      <w:pPr>
        <w:rPr>
          <w:rFonts w:ascii="Verdana" w:hAnsi="Verdana"/>
          <w:color w:val="333333"/>
          <w:sz w:val="21"/>
          <w:szCs w:val="21"/>
          <w:shd w:val="clear" w:color="auto" w:fill="FFFFFF"/>
        </w:rPr>
      </w:pPr>
    </w:p>
    <w:p w:rsidR="009161D9" w:rsidRPr="009161D9" w:rsidRDefault="009161D9" w:rsidP="009161D9">
      <w:pPr>
        <w:shd w:val="clear" w:color="auto" w:fill="FFFFFF"/>
        <w:spacing w:after="0" w:line="240" w:lineRule="auto"/>
        <w:rPr>
          <w:rFonts w:ascii="Arial" w:eastAsia="Times New Roman" w:hAnsi="Arial" w:cs="Arial"/>
          <w:color w:val="242729"/>
          <w:sz w:val="23"/>
          <w:szCs w:val="23"/>
          <w:lang w:val="en-IN" w:eastAsia="en-IN"/>
        </w:rPr>
      </w:pPr>
      <w:r w:rsidRPr="009161D9">
        <w:rPr>
          <w:rFonts w:ascii="Arial" w:eastAsia="Times New Roman" w:hAnsi="Arial" w:cs="Arial"/>
          <w:color w:val="242729"/>
          <w:sz w:val="23"/>
          <w:szCs w:val="23"/>
          <w:lang w:val="en-IN" w:eastAsia="en-IN"/>
        </w:rPr>
        <w:t xml:space="preserve">A cross join produces a </w:t>
      </w:r>
      <w:proofErr w:type="spellStart"/>
      <w:r w:rsidRPr="009161D9">
        <w:rPr>
          <w:rFonts w:ascii="Arial" w:eastAsia="Times New Roman" w:hAnsi="Arial" w:cs="Arial"/>
          <w:color w:val="242729"/>
          <w:sz w:val="23"/>
          <w:szCs w:val="23"/>
          <w:lang w:val="en-IN" w:eastAsia="en-IN"/>
        </w:rPr>
        <w:t>cartesian</w:t>
      </w:r>
      <w:proofErr w:type="spellEnd"/>
      <w:r w:rsidRPr="009161D9">
        <w:rPr>
          <w:rFonts w:ascii="Arial" w:eastAsia="Times New Roman" w:hAnsi="Arial" w:cs="Arial"/>
          <w:color w:val="242729"/>
          <w:sz w:val="23"/>
          <w:szCs w:val="23"/>
          <w:lang w:val="en-IN" w:eastAsia="en-IN"/>
        </w:rPr>
        <w:t xml:space="preserve"> product between the two tables, returning all possible combinations of all rows. It has no </w:t>
      </w:r>
      <w:r w:rsidRPr="009161D9">
        <w:rPr>
          <w:rFonts w:ascii="Consolas" w:eastAsia="Times New Roman" w:hAnsi="Consolas" w:cs="Courier New"/>
          <w:color w:val="242729"/>
          <w:sz w:val="20"/>
          <w:szCs w:val="20"/>
          <w:bdr w:val="none" w:sz="0" w:space="0" w:color="auto" w:frame="1"/>
          <w:shd w:val="clear" w:color="auto" w:fill="EFF0F1"/>
          <w:lang w:val="en-IN" w:eastAsia="en-IN"/>
        </w:rPr>
        <w:t>on</w:t>
      </w:r>
      <w:r w:rsidRPr="009161D9">
        <w:rPr>
          <w:rFonts w:ascii="Arial" w:eastAsia="Times New Roman" w:hAnsi="Arial" w:cs="Arial"/>
          <w:color w:val="242729"/>
          <w:sz w:val="23"/>
          <w:szCs w:val="23"/>
          <w:lang w:val="en-IN" w:eastAsia="en-IN"/>
        </w:rPr>
        <w:t> clause because you're just joining everything to everything.</w:t>
      </w:r>
    </w:p>
    <w:p w:rsidR="009161D9" w:rsidRPr="009161D9" w:rsidRDefault="009161D9" w:rsidP="009161D9">
      <w:pPr>
        <w:shd w:val="clear" w:color="auto" w:fill="FFFFFF"/>
        <w:spacing w:after="0" w:line="240" w:lineRule="auto"/>
        <w:rPr>
          <w:rFonts w:ascii="Arial" w:eastAsia="Times New Roman" w:hAnsi="Arial" w:cs="Arial"/>
          <w:color w:val="242729"/>
          <w:sz w:val="23"/>
          <w:szCs w:val="23"/>
          <w:lang w:val="en-IN" w:eastAsia="en-IN"/>
        </w:rPr>
      </w:pPr>
      <w:r w:rsidRPr="009161D9">
        <w:rPr>
          <w:rFonts w:ascii="Arial" w:eastAsia="Times New Roman" w:hAnsi="Arial" w:cs="Arial"/>
          <w:color w:val="242729"/>
          <w:sz w:val="23"/>
          <w:szCs w:val="23"/>
          <w:lang w:val="en-IN" w:eastAsia="en-IN"/>
        </w:rPr>
        <w:t>A </w:t>
      </w:r>
      <w:r w:rsidRPr="009161D9">
        <w:rPr>
          <w:rFonts w:ascii="Consolas" w:eastAsia="Times New Roman" w:hAnsi="Consolas" w:cs="Courier New"/>
          <w:color w:val="242729"/>
          <w:sz w:val="20"/>
          <w:szCs w:val="20"/>
          <w:bdr w:val="none" w:sz="0" w:space="0" w:color="auto" w:frame="1"/>
          <w:shd w:val="clear" w:color="auto" w:fill="EFF0F1"/>
          <w:lang w:val="en-IN" w:eastAsia="en-IN"/>
        </w:rPr>
        <w:t>full outer join</w:t>
      </w:r>
      <w:r w:rsidRPr="009161D9">
        <w:rPr>
          <w:rFonts w:ascii="Arial" w:eastAsia="Times New Roman" w:hAnsi="Arial" w:cs="Arial"/>
          <w:color w:val="242729"/>
          <w:sz w:val="23"/>
          <w:szCs w:val="23"/>
          <w:lang w:val="en-IN" w:eastAsia="en-IN"/>
        </w:rPr>
        <w:t> is a combination of a </w:t>
      </w:r>
      <w:r w:rsidRPr="009161D9">
        <w:rPr>
          <w:rFonts w:ascii="Consolas" w:eastAsia="Times New Roman" w:hAnsi="Consolas" w:cs="Courier New"/>
          <w:color w:val="242729"/>
          <w:sz w:val="20"/>
          <w:szCs w:val="20"/>
          <w:bdr w:val="none" w:sz="0" w:space="0" w:color="auto" w:frame="1"/>
          <w:shd w:val="clear" w:color="auto" w:fill="EFF0F1"/>
          <w:lang w:val="en-IN" w:eastAsia="en-IN"/>
        </w:rPr>
        <w:t>left outer</w:t>
      </w:r>
      <w:r w:rsidRPr="009161D9">
        <w:rPr>
          <w:rFonts w:ascii="Arial" w:eastAsia="Times New Roman" w:hAnsi="Arial" w:cs="Arial"/>
          <w:color w:val="242729"/>
          <w:sz w:val="23"/>
          <w:szCs w:val="23"/>
          <w:lang w:val="en-IN" w:eastAsia="en-IN"/>
        </w:rPr>
        <w:t> and </w:t>
      </w:r>
      <w:r w:rsidRPr="009161D9">
        <w:rPr>
          <w:rFonts w:ascii="Consolas" w:eastAsia="Times New Roman" w:hAnsi="Consolas" w:cs="Courier New"/>
          <w:color w:val="242729"/>
          <w:sz w:val="20"/>
          <w:szCs w:val="20"/>
          <w:bdr w:val="none" w:sz="0" w:space="0" w:color="auto" w:frame="1"/>
          <w:shd w:val="clear" w:color="auto" w:fill="EFF0F1"/>
          <w:lang w:val="en-IN" w:eastAsia="en-IN"/>
        </w:rPr>
        <w:t>right outer</w:t>
      </w:r>
      <w:r w:rsidRPr="009161D9">
        <w:rPr>
          <w:rFonts w:ascii="Arial" w:eastAsia="Times New Roman" w:hAnsi="Arial" w:cs="Arial"/>
          <w:color w:val="242729"/>
          <w:sz w:val="23"/>
          <w:szCs w:val="23"/>
          <w:lang w:val="en-IN" w:eastAsia="en-IN"/>
        </w:rPr>
        <w:t> join. It returns all rows in both tables that match the query's </w:t>
      </w:r>
      <w:r w:rsidRPr="009161D9">
        <w:rPr>
          <w:rFonts w:ascii="Consolas" w:eastAsia="Times New Roman" w:hAnsi="Consolas" w:cs="Courier New"/>
          <w:color w:val="242729"/>
          <w:sz w:val="20"/>
          <w:szCs w:val="20"/>
          <w:bdr w:val="none" w:sz="0" w:space="0" w:color="auto" w:frame="1"/>
          <w:shd w:val="clear" w:color="auto" w:fill="EFF0F1"/>
          <w:lang w:val="en-IN" w:eastAsia="en-IN"/>
        </w:rPr>
        <w:t>where</w:t>
      </w:r>
      <w:r w:rsidRPr="009161D9">
        <w:rPr>
          <w:rFonts w:ascii="Arial" w:eastAsia="Times New Roman" w:hAnsi="Arial" w:cs="Arial"/>
          <w:color w:val="242729"/>
          <w:sz w:val="23"/>
          <w:szCs w:val="23"/>
          <w:lang w:val="en-IN" w:eastAsia="en-IN"/>
        </w:rPr>
        <w:t> clause, and in cases where the </w:t>
      </w:r>
      <w:r w:rsidRPr="009161D9">
        <w:rPr>
          <w:rFonts w:ascii="Consolas" w:eastAsia="Times New Roman" w:hAnsi="Consolas" w:cs="Courier New"/>
          <w:color w:val="242729"/>
          <w:sz w:val="20"/>
          <w:szCs w:val="20"/>
          <w:bdr w:val="none" w:sz="0" w:space="0" w:color="auto" w:frame="1"/>
          <w:shd w:val="clear" w:color="auto" w:fill="EFF0F1"/>
          <w:lang w:val="en-IN" w:eastAsia="en-IN"/>
        </w:rPr>
        <w:t>on</w:t>
      </w:r>
      <w:r w:rsidRPr="009161D9">
        <w:rPr>
          <w:rFonts w:ascii="Arial" w:eastAsia="Times New Roman" w:hAnsi="Arial" w:cs="Arial"/>
          <w:color w:val="242729"/>
          <w:sz w:val="23"/>
          <w:szCs w:val="23"/>
          <w:lang w:val="en-IN" w:eastAsia="en-IN"/>
        </w:rPr>
        <w:t> condition can't be satisfied for those rows it puts </w:t>
      </w:r>
      <w:r w:rsidRPr="009161D9">
        <w:rPr>
          <w:rFonts w:ascii="Consolas" w:eastAsia="Times New Roman" w:hAnsi="Consolas" w:cs="Courier New"/>
          <w:color w:val="242729"/>
          <w:sz w:val="20"/>
          <w:szCs w:val="20"/>
          <w:bdr w:val="none" w:sz="0" w:space="0" w:color="auto" w:frame="1"/>
          <w:shd w:val="clear" w:color="auto" w:fill="EFF0F1"/>
          <w:lang w:val="en-IN" w:eastAsia="en-IN"/>
        </w:rPr>
        <w:t>null</w:t>
      </w:r>
      <w:r w:rsidRPr="009161D9">
        <w:rPr>
          <w:rFonts w:ascii="Arial" w:eastAsia="Times New Roman" w:hAnsi="Arial" w:cs="Arial"/>
          <w:color w:val="242729"/>
          <w:sz w:val="23"/>
          <w:szCs w:val="23"/>
          <w:lang w:val="en-IN" w:eastAsia="en-IN"/>
        </w:rPr>
        <w:t> values in for the unpopulated fields.</w:t>
      </w:r>
    </w:p>
    <w:p w:rsidR="009161D9" w:rsidRDefault="009161D9" w:rsidP="00966A19">
      <w:pPr>
        <w:rPr>
          <w:rFonts w:ascii="Verdana" w:hAnsi="Verdana"/>
          <w:color w:val="333333"/>
          <w:sz w:val="21"/>
          <w:szCs w:val="21"/>
          <w:shd w:val="clear" w:color="auto" w:fill="FFFFFF"/>
        </w:rPr>
      </w:pPr>
    </w:p>
    <w:p w:rsidR="00CA3375" w:rsidRDefault="00CA3375" w:rsidP="00CA3375">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@@IDENTITY</w:t>
      </w:r>
    </w:p>
    <w:p w:rsidR="00CA3375" w:rsidRDefault="00CA3375" w:rsidP="00CA337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p>
    <w:p w:rsidR="00C90218" w:rsidRDefault="00C90218" w:rsidP="00C90218">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SCOPE_IDENTITY</w:t>
      </w:r>
      <w:proofErr w:type="spellEnd"/>
    </w:p>
    <w:p w:rsidR="00C90218" w:rsidRDefault="00C90218" w:rsidP="00C902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CA43C3" w:rsidRDefault="00CA43C3" w:rsidP="00CA43C3">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IDENT_CURRENT</w:t>
      </w:r>
      <w:proofErr w:type="spellEnd"/>
    </w:p>
    <w:p w:rsidR="00CA43C3" w:rsidRDefault="00CA43C3" w:rsidP="00CA43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6406A" w:rsidRDefault="00E6406A" w:rsidP="00966A19">
      <w:pPr>
        <w:rPr>
          <w:rFonts w:ascii="Verdana" w:hAnsi="Verdana"/>
          <w:color w:val="333333"/>
          <w:sz w:val="21"/>
          <w:szCs w:val="21"/>
          <w:shd w:val="clear" w:color="auto" w:fill="FFFFFF"/>
        </w:rPr>
      </w:pPr>
    </w:p>
    <w:p w:rsidR="00B871C6" w:rsidRDefault="00B871C6" w:rsidP="00966A19">
      <w:pPr>
        <w:rPr>
          <w:rFonts w:ascii="Verdana" w:hAnsi="Verdana"/>
          <w:color w:val="333333"/>
          <w:sz w:val="21"/>
          <w:szCs w:val="21"/>
          <w:shd w:val="clear" w:color="auto" w:fill="FFFFFF"/>
        </w:rPr>
      </w:pPr>
      <w:r>
        <w:rPr>
          <w:rFonts w:ascii="Segoe UI" w:hAnsi="Segoe UI" w:cs="Segoe UI"/>
          <w:color w:val="444444"/>
          <w:shd w:val="clear" w:color="auto" w:fill="EEEEEE"/>
        </w:rPr>
        <w:lastRenderedPageBreak/>
        <w:t>Table partitioning is a way to divide a large table into smaller, more manageable parts without having to create separate tables for each part. Data in a partitioned table is physically stored in groups of rows called</w:t>
      </w:r>
      <w:r>
        <w:rPr>
          <w:rStyle w:val="apple-converted-space"/>
          <w:rFonts w:ascii="Segoe UI" w:hAnsi="Segoe UI" w:cs="Segoe UI"/>
          <w:color w:val="444444"/>
          <w:shd w:val="clear" w:color="auto" w:fill="EEEEEE"/>
        </w:rPr>
        <w:t> </w:t>
      </w:r>
      <w:r>
        <w:rPr>
          <w:rStyle w:val="Emphasis"/>
          <w:rFonts w:ascii="Segoe UI" w:hAnsi="Segoe UI" w:cs="Segoe UI"/>
          <w:color w:val="444444"/>
          <w:bdr w:val="none" w:sz="0" w:space="0" w:color="auto" w:frame="1"/>
          <w:shd w:val="clear" w:color="auto" w:fill="EEEEEE"/>
        </w:rPr>
        <w:t>partitions</w:t>
      </w:r>
      <w:r>
        <w:rPr>
          <w:rStyle w:val="apple-converted-space"/>
          <w:rFonts w:ascii="Segoe UI" w:hAnsi="Segoe UI" w:cs="Segoe UI"/>
          <w:color w:val="444444"/>
          <w:shd w:val="clear" w:color="auto" w:fill="EEEEEE"/>
        </w:rPr>
        <w:t> </w:t>
      </w:r>
      <w:r>
        <w:rPr>
          <w:rFonts w:ascii="Segoe UI" w:hAnsi="Segoe UI" w:cs="Segoe UI"/>
          <w:color w:val="444444"/>
          <w:shd w:val="clear" w:color="auto" w:fill="EEEEEE"/>
        </w:rPr>
        <w:t>and each partition can be accessed and maintained separately.</w:t>
      </w:r>
      <w:bookmarkStart w:id="1" w:name="_GoBack"/>
      <w:bookmarkEnd w:id="1"/>
    </w:p>
    <w:p w:rsidR="00B871C6" w:rsidRDefault="00B871C6"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USE </w:t>
      </w:r>
      <w:proofErr w:type="spellStart"/>
      <w:r w:rsidRPr="00E6406A">
        <w:rPr>
          <w:rFonts w:ascii="inherit" w:eastAsia="Times New Roman" w:hAnsi="inherit" w:cs="Courier New"/>
          <w:color w:val="000000"/>
          <w:sz w:val="18"/>
          <w:szCs w:val="18"/>
          <w:lang w:val="en-IN" w:eastAsia="en-IN"/>
        </w:rPr>
        <w:t>AdventureWorks2012</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IF </w:t>
      </w:r>
      <w:proofErr w:type="spellStart"/>
      <w:r w:rsidRPr="00E6406A">
        <w:rPr>
          <w:rFonts w:ascii="inherit" w:eastAsia="Times New Roman" w:hAnsi="inherit" w:cs="Courier New"/>
          <w:color w:val="000000"/>
          <w:sz w:val="18"/>
          <w:szCs w:val="18"/>
          <w:lang w:val="en-IN" w:eastAsia="en-IN"/>
        </w:rPr>
        <w:t>OBJECT_ID</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w:t>
      </w:r>
      <w:proofErr w:type="spellStart"/>
      <w:r w:rsidRPr="00E6406A">
        <w:rPr>
          <w:rFonts w:ascii="inherit" w:eastAsia="Times New Roman" w:hAnsi="inherit" w:cs="Courier New"/>
          <w:color w:val="000000"/>
          <w:sz w:val="18"/>
          <w:szCs w:val="18"/>
          <w:lang w:val="en-IN" w:eastAsia="en-IN"/>
        </w:rPr>
        <w:t>TRANCOUNT</w:t>
      </w:r>
      <w:proofErr w:type="spellEnd"/>
      <w:r w:rsidRPr="00E6406A">
        <w:rPr>
          <w:rFonts w:ascii="inherit" w:eastAsia="Times New Roman" w:hAnsi="inherit" w:cs="Courier New"/>
          <w:color w:val="000000"/>
          <w:sz w:val="18"/>
          <w:szCs w:val="18"/>
          <w:lang w:val="en-IN" w:eastAsia="en-IN"/>
        </w:rPr>
        <w:t xml:space="preserve">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ERROR_NUMBER</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ERROR_LINE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spellStart"/>
      <w:r w:rsidRPr="00E6406A">
        <w:rPr>
          <w:rFonts w:ascii="inherit" w:eastAsia="Times New Roman" w:hAnsi="inherit" w:cs="Courier New"/>
          <w:color w:val="000000"/>
          <w:sz w:val="18"/>
          <w:szCs w:val="18"/>
          <w:lang w:val="en-IN" w:eastAsia="en-IN"/>
        </w:rPr>
        <w:t>NVARCHAR</w:t>
      </w:r>
      <w:proofErr w:type="spellEnd"/>
      <w:r w:rsidRPr="00E6406A">
        <w:rPr>
          <w:rFonts w:ascii="inherit" w:eastAsia="Times New Roman" w:hAnsi="inherit" w:cs="Courier New"/>
          <w:color w:val="000000"/>
          <w:sz w:val="18"/>
          <w:szCs w:val="18"/>
          <w:lang w:val="en-IN" w:eastAsia="en-IN"/>
        </w:rPr>
        <w:t xml:space="preserve">(4000) = </w:t>
      </w:r>
      <w:proofErr w:type="spellStart"/>
      <w:r w:rsidRPr="00E6406A">
        <w:rPr>
          <w:rFonts w:ascii="inherit" w:eastAsia="Times New Roman" w:hAnsi="inherit" w:cs="Courier New"/>
          <w:color w:val="000000"/>
          <w:sz w:val="18"/>
          <w:szCs w:val="18"/>
          <w:lang w:val="en-IN" w:eastAsia="en-IN"/>
        </w:rPr>
        <w:t>ERROR_MESSAGE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ERROR_SEVERITY</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error number: ' + CAST(@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line number: ' + CAST(@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RAISERROR</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Default="00E6406A" w:rsidP="00E6406A">
      <w:pPr>
        <w:wordWrap w:val="0"/>
        <w:spacing w:after="0" w:line="240" w:lineRule="auto"/>
        <w:rPr>
          <w:rFonts w:ascii="inherit" w:eastAsia="Times New Roman" w:hAnsi="inherit"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801B1D" w:rsidRDefault="00801B1D" w:rsidP="00E6406A">
      <w:pPr>
        <w:wordWrap w:val="0"/>
        <w:spacing w:after="0" w:line="240" w:lineRule="auto"/>
        <w:rPr>
          <w:rFonts w:ascii="inherit" w:eastAsia="Times New Roman" w:hAnsi="inherit" w:cs="Courier New"/>
          <w:color w:val="000000"/>
          <w:sz w:val="18"/>
          <w:szCs w:val="18"/>
          <w:lang w:val="en-IN" w:eastAsia="en-IN"/>
        </w:rPr>
      </w:pP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USE </w:t>
      </w:r>
      <w:proofErr w:type="spellStart"/>
      <w:r w:rsidRPr="00801B1D">
        <w:rPr>
          <w:rFonts w:ascii="Courier New" w:eastAsia="Times New Roman" w:hAnsi="Courier New" w:cs="Courier New"/>
          <w:color w:val="000000"/>
          <w:sz w:val="20"/>
          <w:szCs w:val="20"/>
          <w:lang w:val="en-IN" w:eastAsia="en-IN"/>
        </w:rPr>
        <w:t>AdventureWorks2012</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SET TRANSACTION ISOLATION LEVEL REPEATABLE READ;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BEGIN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HumanResources.EmployeePayHistory</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HumanResources.Department</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COMMIT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E6406A" w:rsidRDefault="00801B1D" w:rsidP="00E6406A">
      <w:pPr>
        <w:wordWrap w:val="0"/>
        <w:spacing w:after="0" w:line="240" w:lineRule="auto"/>
        <w:rPr>
          <w:rFonts w:ascii="Courier New" w:eastAsia="Times New Roman" w:hAnsi="Courier New" w:cs="Courier New"/>
          <w:color w:val="000000"/>
          <w:sz w:val="18"/>
          <w:szCs w:val="18"/>
          <w:lang w:val="en-IN" w:eastAsia="en-IN"/>
        </w:rPr>
      </w:pP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ERROR_NUMBER</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ERROR_LINE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ERROR_MESSAGE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ERROR_SEVERITY</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ERROR_STATE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ERROR_PROCEDURE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proofErr w:type="spellStart"/>
            <w:r>
              <w:t>RAISEERROR</w:t>
            </w:r>
            <w:proofErr w:type="spellEnd"/>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proofErr w:type="spellStart"/>
            <w:r w:rsidRPr="007C1166">
              <w:rPr>
                <w:rFonts w:ascii="Courier New" w:eastAsia="Times New Roman" w:hAnsi="Courier New" w:cs="Courier New"/>
                <w:color w:val="141412"/>
                <w:sz w:val="20"/>
                <w:szCs w:val="20"/>
                <w:lang w:val="en-IN" w:eastAsia="en-IN"/>
              </w:rPr>
              <w:t>RAISERROR</w:t>
            </w:r>
            <w:proofErr w:type="spellEnd"/>
            <w:r w:rsidRPr="007C1166">
              <w:rPr>
                <w:rFonts w:ascii="Courier New" w:eastAsia="Times New Roman" w:hAnsi="Courier New" w:cs="Courier New"/>
                <w:color w:val="141412"/>
                <w:sz w:val="20"/>
                <w:szCs w:val="20"/>
                <w:lang w:val="en-IN" w:eastAsia="en-IN"/>
              </w:rPr>
              <w:t xml:space="preserve">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 xml:space="preserve">Statements after </w:t>
            </w:r>
            <w:proofErr w:type="spellStart"/>
            <w:r>
              <w:t>RAISEERROR</w:t>
            </w:r>
            <w:proofErr w:type="spellEnd"/>
            <w:r>
              <w:t xml:space="preserve">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 xml:space="preserve">With </w:t>
            </w:r>
            <w:proofErr w:type="spellStart"/>
            <w:r>
              <w:rPr>
                <w:rFonts w:ascii="Helvetica" w:hAnsi="Helvetica"/>
                <w:color w:val="141412"/>
                <w:sz w:val="21"/>
                <w:szCs w:val="21"/>
                <w:shd w:val="clear" w:color="auto" w:fill="FFFFFF"/>
              </w:rPr>
              <w:t>RAISERROR</w:t>
            </w:r>
            <w:proofErr w:type="spellEnd"/>
            <w:r>
              <w:rPr>
                <w:rFonts w:ascii="Helvetica" w:hAnsi="Helvetica"/>
                <w:color w:val="141412"/>
                <w:sz w:val="21"/>
                <w:szCs w:val="21"/>
                <w:shd w:val="clear" w:color="auto" w:fill="FFFFFF"/>
              </w:rPr>
              <w:t xml:space="preserve">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proofErr w:type="spellStart"/>
      <w:r>
        <w:rPr>
          <w:rStyle w:val="Strong"/>
          <w:rFonts w:ascii="Arial" w:hAnsi="Arial" w:cs="Arial"/>
          <w:i/>
          <w:iCs/>
          <w:color w:val="363B3F"/>
          <w:sz w:val="21"/>
          <w:szCs w:val="21"/>
          <w:shd w:val="clear" w:color="auto" w:fill="FFFFFF"/>
        </w:rPr>
        <w:t>NOWAIT</w:t>
      </w:r>
      <w:proofErr w:type="spellEnd"/>
      <w:r>
        <w:rPr>
          <w:rStyle w:val="Strong"/>
          <w:rFonts w:ascii="Arial" w:hAnsi="Arial" w:cs="Arial"/>
          <w:i/>
          <w:iCs/>
          <w:color w:val="363B3F"/>
          <w:sz w:val="21"/>
          <w:szCs w:val="21"/>
          <w:shd w:val="clear" w:color="auto" w:fill="FFFFFF"/>
        </w:rPr>
        <w:t xml:space="preserve"> will return error if the original table has (transaction) locked on it.</w:t>
      </w:r>
      <w:r>
        <w:rPr>
          <w:rFonts w:ascii="Arial" w:hAnsi="Arial" w:cs="Arial"/>
          <w:color w:val="363B3F"/>
          <w:sz w:val="21"/>
          <w:szCs w:val="21"/>
        </w:rPr>
        <w:br/>
      </w:r>
      <w:proofErr w:type="spellStart"/>
      <w:r>
        <w:rPr>
          <w:rStyle w:val="Strong"/>
          <w:rFonts w:ascii="Arial" w:hAnsi="Arial" w:cs="Arial"/>
          <w:i/>
          <w:iCs/>
          <w:color w:val="363B3F"/>
          <w:sz w:val="21"/>
          <w:szCs w:val="21"/>
          <w:shd w:val="clear" w:color="auto" w:fill="FFFFFF"/>
        </w:rPr>
        <w:t>NOLOCK</w:t>
      </w:r>
      <w:proofErr w:type="spellEnd"/>
      <w:r>
        <w:rPr>
          <w:rStyle w:val="Strong"/>
          <w:rFonts w:ascii="Arial" w:hAnsi="Arial" w:cs="Arial"/>
          <w:i/>
          <w:iCs/>
          <w:color w:val="363B3F"/>
          <w:sz w:val="21"/>
          <w:szCs w:val="21"/>
          <w:shd w:val="clear" w:color="auto" w:fill="FFFFFF"/>
        </w:rPr>
        <w:t xml:space="preserve">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 xml:space="preserve">ID, </w:t>
      </w:r>
      <w:proofErr w:type="spellStart"/>
      <w:r w:rsidRPr="008F738B">
        <w:rPr>
          <w:rFonts w:ascii="Courier New" w:eastAsia="Times New Roman" w:hAnsi="Courier New" w:cs="Courier New"/>
          <w:sz w:val="20"/>
          <w:szCs w:val="20"/>
          <w:lang w:val="en-IN" w:eastAsia="en-IN"/>
        </w:rPr>
        <w:t>Col1</w:t>
      </w:r>
      <w:proofErr w:type="spellEnd"/>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t>
      </w:r>
      <w:proofErr w:type="spellStart"/>
      <w:r w:rsidRPr="008F738B">
        <w:rPr>
          <w:rFonts w:ascii="Courier New" w:eastAsia="Times New Roman" w:hAnsi="Courier New" w:cs="Courier New"/>
          <w:sz w:val="20"/>
          <w:szCs w:val="20"/>
          <w:lang w:val="en-IN" w:eastAsia="en-IN"/>
        </w:rPr>
        <w:t>NOWAIT</w:t>
      </w:r>
      <w:proofErr w:type="spellEnd"/>
      <w:r w:rsidRPr="008F738B">
        <w:rPr>
          <w:rFonts w:ascii="Courier New" w:eastAsia="Times New Roman" w:hAnsi="Courier New" w:cs="Courier New"/>
          <w:sz w:val="20"/>
          <w:szCs w:val="20"/>
          <w:lang w:val="en-IN" w:eastAsia="en-IN"/>
        </w:rPr>
        <w: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 xml:space="preserve">When SET </w:t>
      </w:r>
      <w:proofErr w:type="spellStart"/>
      <w:r>
        <w:rPr>
          <w:rFonts w:ascii="Segoe UI" w:hAnsi="Segoe UI" w:cs="Segoe UI"/>
          <w:color w:val="2A2A2A"/>
          <w:sz w:val="20"/>
          <w:szCs w:val="20"/>
        </w:rPr>
        <w:t>ANSI_NULLS</w:t>
      </w:r>
      <w:proofErr w:type="spellEnd"/>
      <w:r>
        <w:rPr>
          <w:rFonts w:ascii="Segoe UI" w:hAnsi="Segoe UI" w:cs="Segoe UI"/>
          <w:color w:val="2A2A2A"/>
          <w:sz w:val="20"/>
          <w:szCs w:val="20"/>
        </w:rPr>
        <w:t xml:space="preserve"> is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t>Trigger</w:t>
      </w:r>
    </w:p>
    <w:p w:rsidR="00A00F64" w:rsidRDefault="00A00F64"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shd w:val="clear" w:color="auto" w:fill="FFFFFF"/>
        </w:rPr>
        <w:t>updation</w:t>
      </w:r>
      <w:proofErr w:type="spellEnd"/>
      <w:r>
        <w:rPr>
          <w:rFonts w:ascii="Segoe UI" w:hAnsi="Segoe UI" w:cs="Segoe UI"/>
          <w:color w:val="111111"/>
          <w:sz w:val="21"/>
          <w:szCs w:val="21"/>
          <w:shd w:val="clear" w:color="auto" w:fill="FFFFFF"/>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shd w:val="clear" w:color="auto" w:fill="FFFFFF"/>
        </w:rPr>
        <w:t>no</w:t>
      </w:r>
      <w:proofErr w:type="spellEnd"/>
      <w:r>
        <w:rPr>
          <w:rFonts w:ascii="Segoe UI" w:hAnsi="Segoe UI" w:cs="Segoe UI"/>
          <w:color w:val="111111"/>
          <w:sz w:val="21"/>
          <w:szCs w:val="21"/>
          <w:shd w:val="clear" w:color="auto" w:fill="FFFFFF"/>
        </w:rPr>
        <w:t xml:space="preserve"> the table that they are assigned to.</w:t>
      </w:r>
    </w:p>
    <w:p w:rsidR="00A00F64" w:rsidRDefault="00A00F64" w:rsidP="008F738B">
      <w:pPr>
        <w:rPr>
          <w:rFonts w:ascii="Segoe UI" w:hAnsi="Segoe UI" w:cs="Segoe UI"/>
          <w:color w:val="111111"/>
          <w:sz w:val="21"/>
          <w:szCs w:val="21"/>
          <w:shd w:val="clear" w:color="auto" w:fill="FFFFFF"/>
        </w:rPr>
      </w:pPr>
    </w:p>
    <w:p w:rsidR="00A00F64" w:rsidRPr="00A00F64" w:rsidRDefault="00A00F64" w:rsidP="00A00F64">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Instead Of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trgAfterInsert</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dbo</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Employee_Test</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FF"/>
          <w:sz w:val="18"/>
          <w:szCs w:val="18"/>
          <w:bdr w:val="none" w:sz="0" w:space="0" w:color="auto" w:frame="1"/>
          <w:lang w:val="en-IN" w:eastAsia="en-IN"/>
        </w:rPr>
        <w:t>int</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empid</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i.Emp_ID</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empname</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empsal</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audit_action</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Employee_Test_Audit</w:t>
      </w:r>
      <w:proofErr w:type="spellEnd"/>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Emp_ID,Emp_Name,Emp_Sal,Audit_Action,Audit_Timestamp</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trgInsteadOfDelete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dbo</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emp_id</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emp_sal</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d.Emp_ID</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emp_name</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d.Emp_Sal</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spellStart"/>
      <w:r w:rsidRPr="00214B90">
        <w:rPr>
          <w:rFonts w:ascii="Consolas" w:eastAsia="Times New Roman" w:hAnsi="Consolas" w:cs="Courier New"/>
          <w:color w:val="0000FF"/>
          <w:sz w:val="18"/>
          <w:szCs w:val="18"/>
          <w:bdr w:val="none" w:sz="0" w:space="0" w:color="auto" w:frame="1"/>
          <w:lang w:val="en-IN" w:eastAsia="en-IN"/>
        </w:rPr>
        <w:t>RAISERROR</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Employee_Test_Audit(Emp_ID,Emp_Name,Emp_Sal,Audit_Action,Audit_Timestamp)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lastRenderedPageBreak/>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w:t>
      </w:r>
      <w:proofErr w:type="spellStart"/>
      <w:r w:rsidRPr="00214B90">
        <w:rPr>
          <w:rFonts w:ascii="Consolas" w:eastAsia="Times New Roman" w:hAnsi="Consolas" w:cs="Courier New"/>
          <w:color w:val="339999"/>
          <w:sz w:val="18"/>
          <w:szCs w:val="18"/>
          <w:bdr w:val="none" w:sz="0" w:space="0" w:color="auto" w:frame="1"/>
          <w:lang w:val="en-IN" w:eastAsia="en-IN"/>
        </w:rPr>
        <w:t>sal</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getdate</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'Record Deleted -- Instead Of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id ,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w:t>
      </w:r>
      <w:proofErr w:type="spellStart"/>
      <w:r w:rsidRPr="00AF1792">
        <w:rPr>
          <w:rFonts w:ascii="Consolas" w:eastAsia="Times New Roman" w:hAnsi="Consolas" w:cs="Courier New"/>
          <w:color w:val="000000"/>
          <w:sz w:val="18"/>
          <w:szCs w:val="18"/>
          <w:lang w:val="en-IN" w:eastAsia="en-IN"/>
        </w:rPr>
        <w:t>Ph_no,Alt_no,Office_no</w:t>
      </w:r>
      <w:proofErr w:type="spellEnd"/>
      <w:r w:rsidRPr="00AF1792">
        <w:rPr>
          <w:rFonts w:ascii="Consolas" w:eastAsia="Times New Roman" w:hAnsi="Consolas" w:cs="Courier New"/>
          <w:color w:val="000000"/>
          <w:sz w:val="18"/>
          <w:szCs w:val="18"/>
          <w:lang w:val="en-IN" w:eastAsia="en-IN"/>
        </w:rPr>
        <w:t xml:space="preserve">)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Clustered Index (CI)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clustered index is something that reorganizes the way records in the table are physically stored. Therefore a table can have only one clustered index. The leaf nodes of a clustered index contain the data pages, by which I mean the key-value pair in the clustered index has the index key and the actual data value. Also remember, a clustered index will be created on a table by default the moment a primary key is created on the table. A clustered index is something like your train ticket </w:t>
      </w:r>
      <w:proofErr w:type="spellStart"/>
      <w:r>
        <w:rPr>
          <w:rFonts w:ascii="Segoe UI" w:hAnsi="Segoe UI" w:cs="Segoe UI"/>
          <w:color w:val="111111"/>
          <w:sz w:val="21"/>
          <w:szCs w:val="21"/>
        </w:rPr>
        <w:t>B4</w:t>
      </w:r>
      <w:proofErr w:type="spellEnd"/>
      <w:r>
        <w:rPr>
          <w:rFonts w:ascii="Segoe UI" w:hAnsi="Segoe UI" w:cs="Segoe UI"/>
          <w:color w:val="111111"/>
          <w:sz w:val="21"/>
          <w:szCs w:val="21"/>
        </w:rPr>
        <w:t xml:space="preserve">/24, you know that you need to board coach </w:t>
      </w:r>
      <w:proofErr w:type="spellStart"/>
      <w:r>
        <w:rPr>
          <w:rFonts w:ascii="Segoe UI" w:hAnsi="Segoe UI" w:cs="Segoe UI"/>
          <w:color w:val="111111"/>
          <w:sz w:val="21"/>
          <w:szCs w:val="21"/>
        </w:rPr>
        <w:t>B4</w:t>
      </w:r>
      <w:proofErr w:type="spellEnd"/>
      <w:r>
        <w:rPr>
          <w:rFonts w:ascii="Segoe UI" w:hAnsi="Segoe UI" w:cs="Segoe UI"/>
          <w:color w:val="111111"/>
          <w:sz w:val="21"/>
          <w:szCs w:val="21"/>
        </w:rPr>
        <w:t xml:space="preserve"> and sit on seat number 24. So this index physically leads you to your actual seat.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CL_ID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Non-Clustered Index (NCI)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non-clustered index is a special type of index in which the logical order of the index does not match the physical stored order of the rows on disk. The leaf node of a non-clustered index does not consist of the data pages but a pointer to it. That goes to say that a non-clustered index can’t survive on its own - it needs a base to live on. A non-clustered index uses a clustered index (if defined) or the heap to build itself.</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a non-clustered index uses the heap, the leaf node (or the pointer) is a physical location of the data. When it uses a clustered index, the leaf node (or the pointer) is the clustered index key value and this key value in turn points to the actual data.</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lastRenderedPageBreak/>
        <w:t>CREATE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NONCLUSTERED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NONCI_PC</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w:t>
      </w:r>
      <w:proofErr w:type="spellStart"/>
      <w:r>
        <w:rPr>
          <w:rFonts w:ascii="Consolas" w:hAnsi="Consolas"/>
          <w:color w:val="000000"/>
          <w:sz w:val="18"/>
          <w:szCs w:val="18"/>
        </w:rPr>
        <w:t>ProductCode</w:t>
      </w:r>
      <w:proofErr w:type="spellEnd"/>
      <w:r>
        <w:rPr>
          <w:rFonts w:ascii="Consolas" w:hAnsi="Consolas"/>
          <w:color w:val="000000"/>
          <w:sz w:val="18"/>
          <w:szCs w:val="18"/>
        </w:rPr>
        <w:t>);</w:t>
      </w:r>
    </w:p>
    <w:p w:rsidR="00AF1792" w:rsidRDefault="00AF1792" w:rsidP="008F738B"/>
    <w:p w:rsidR="00AF1792" w:rsidRDefault="00AF1792" w:rsidP="00AF1792">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Row_Number</w:t>
      </w:r>
      <w:proofErr w:type="spellEnd"/>
      <w:r>
        <w:rPr>
          <w:rFonts w:ascii="Segoe UI" w:hAnsi="Segoe UI" w:cs="Segoe UI"/>
          <w:b/>
          <w:bCs/>
          <w:color w:val="FF9900"/>
          <w:sz w:val="29"/>
          <w:szCs w:val="29"/>
        </w:rPr>
        <w:t>()</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ROW_NUMBER</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RowID</w:t>
            </w:r>
            <w:proofErr w:type="spellEnd"/>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Rank()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Rank()</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Rank()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lastRenderedPageBreak/>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RowID</w:t>
            </w:r>
            <w:proofErr w:type="spellEnd"/>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Dense_Rank</w:t>
      </w:r>
      <w:proofErr w:type="spellEnd"/>
      <w:r>
        <w:rPr>
          <w:rFonts w:ascii="Segoe UI" w:hAnsi="Segoe UI" w:cs="Segoe UI"/>
          <w:b/>
          <w:bCs/>
          <w:color w:val="FF9900"/>
          <w:sz w:val="29"/>
          <w:szCs w:val="29"/>
        </w:rPr>
        <w:t>()</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function is similar to</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DENSE_RANK</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RowID</w:t>
            </w:r>
            <w:proofErr w:type="spellEnd"/>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lastRenderedPageBreak/>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A00F64" w:rsidRDefault="00A00F64" w:rsidP="008F738B"/>
    <w:sectPr w:rsidR="00A0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3"/>
  </w:num>
  <w:num w:numId="4">
    <w:abstractNumId w:val="1"/>
  </w:num>
  <w:num w:numId="5">
    <w:abstractNumId w:val="7"/>
  </w:num>
  <w:num w:numId="6">
    <w:abstractNumId w:val="15"/>
  </w:num>
  <w:num w:numId="7">
    <w:abstractNumId w:val="17"/>
  </w:num>
  <w:num w:numId="8">
    <w:abstractNumId w:val="11"/>
  </w:num>
  <w:num w:numId="9">
    <w:abstractNumId w:val="18"/>
  </w:num>
  <w:num w:numId="10">
    <w:abstractNumId w:val="3"/>
  </w:num>
  <w:num w:numId="11">
    <w:abstractNumId w:val="19"/>
  </w:num>
  <w:num w:numId="12">
    <w:abstractNumId w:val="12"/>
  </w:num>
  <w:num w:numId="13">
    <w:abstractNumId w:val="2"/>
  </w:num>
  <w:num w:numId="14">
    <w:abstractNumId w:val="9"/>
  </w:num>
  <w:num w:numId="15">
    <w:abstractNumId w:val="14"/>
  </w:num>
  <w:num w:numId="16">
    <w:abstractNumId w:val="0"/>
  </w:num>
  <w:num w:numId="17">
    <w:abstractNumId w:val="4"/>
  </w:num>
  <w:num w:numId="18">
    <w:abstractNumId w:val="10"/>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61DE"/>
    <w:rsid w:val="000813EB"/>
    <w:rsid w:val="000B4F31"/>
    <w:rsid w:val="000C794D"/>
    <w:rsid w:val="000E0B02"/>
    <w:rsid w:val="00117757"/>
    <w:rsid w:val="0014285B"/>
    <w:rsid w:val="00164C04"/>
    <w:rsid w:val="00165DDF"/>
    <w:rsid w:val="001B4487"/>
    <w:rsid w:val="001D236F"/>
    <w:rsid w:val="001E0850"/>
    <w:rsid w:val="00214B90"/>
    <w:rsid w:val="00253CF5"/>
    <w:rsid w:val="00262FA8"/>
    <w:rsid w:val="00280701"/>
    <w:rsid w:val="00295E1E"/>
    <w:rsid w:val="002C5B73"/>
    <w:rsid w:val="002D012F"/>
    <w:rsid w:val="002E57E1"/>
    <w:rsid w:val="002F189B"/>
    <w:rsid w:val="003010EF"/>
    <w:rsid w:val="00312290"/>
    <w:rsid w:val="00327925"/>
    <w:rsid w:val="00340058"/>
    <w:rsid w:val="00344F72"/>
    <w:rsid w:val="003B522C"/>
    <w:rsid w:val="003C32FA"/>
    <w:rsid w:val="003C4925"/>
    <w:rsid w:val="00420C2D"/>
    <w:rsid w:val="004343ED"/>
    <w:rsid w:val="004408A8"/>
    <w:rsid w:val="00446A36"/>
    <w:rsid w:val="00460E32"/>
    <w:rsid w:val="004623AB"/>
    <w:rsid w:val="004A0920"/>
    <w:rsid w:val="0052180B"/>
    <w:rsid w:val="005319A2"/>
    <w:rsid w:val="00551ADD"/>
    <w:rsid w:val="005530FA"/>
    <w:rsid w:val="00560016"/>
    <w:rsid w:val="0058597E"/>
    <w:rsid w:val="005A0742"/>
    <w:rsid w:val="005D7F44"/>
    <w:rsid w:val="005F0516"/>
    <w:rsid w:val="00605C76"/>
    <w:rsid w:val="00614F8C"/>
    <w:rsid w:val="006360CF"/>
    <w:rsid w:val="00672506"/>
    <w:rsid w:val="00684D95"/>
    <w:rsid w:val="006F2831"/>
    <w:rsid w:val="00707E55"/>
    <w:rsid w:val="007145C9"/>
    <w:rsid w:val="00762173"/>
    <w:rsid w:val="0077318B"/>
    <w:rsid w:val="007746F4"/>
    <w:rsid w:val="007A6748"/>
    <w:rsid w:val="007C1166"/>
    <w:rsid w:val="007C3FEA"/>
    <w:rsid w:val="007E71AB"/>
    <w:rsid w:val="007F2193"/>
    <w:rsid w:val="00801B1D"/>
    <w:rsid w:val="0080498D"/>
    <w:rsid w:val="00822830"/>
    <w:rsid w:val="00851080"/>
    <w:rsid w:val="008953A8"/>
    <w:rsid w:val="00897F72"/>
    <w:rsid w:val="008A349F"/>
    <w:rsid w:val="008B0CCA"/>
    <w:rsid w:val="008C37C9"/>
    <w:rsid w:val="008D0EFB"/>
    <w:rsid w:val="008F738B"/>
    <w:rsid w:val="009062BC"/>
    <w:rsid w:val="00912D1A"/>
    <w:rsid w:val="009145BF"/>
    <w:rsid w:val="009161D9"/>
    <w:rsid w:val="0093270A"/>
    <w:rsid w:val="009327FF"/>
    <w:rsid w:val="00936F27"/>
    <w:rsid w:val="00937450"/>
    <w:rsid w:val="00945130"/>
    <w:rsid w:val="00950934"/>
    <w:rsid w:val="00966A19"/>
    <w:rsid w:val="00972E4D"/>
    <w:rsid w:val="00987A2A"/>
    <w:rsid w:val="009A3116"/>
    <w:rsid w:val="009F7AB1"/>
    <w:rsid w:val="00A00F64"/>
    <w:rsid w:val="00A03760"/>
    <w:rsid w:val="00A27F70"/>
    <w:rsid w:val="00A41DD1"/>
    <w:rsid w:val="00A47C30"/>
    <w:rsid w:val="00A6695A"/>
    <w:rsid w:val="00A82A16"/>
    <w:rsid w:val="00A96772"/>
    <w:rsid w:val="00AC67B3"/>
    <w:rsid w:val="00AF1792"/>
    <w:rsid w:val="00AF4195"/>
    <w:rsid w:val="00B140C4"/>
    <w:rsid w:val="00B308DB"/>
    <w:rsid w:val="00B4506F"/>
    <w:rsid w:val="00B542D3"/>
    <w:rsid w:val="00B74864"/>
    <w:rsid w:val="00B871C6"/>
    <w:rsid w:val="00B923CF"/>
    <w:rsid w:val="00BB22BF"/>
    <w:rsid w:val="00BB7D50"/>
    <w:rsid w:val="00BC7A96"/>
    <w:rsid w:val="00C25C99"/>
    <w:rsid w:val="00C84117"/>
    <w:rsid w:val="00C90218"/>
    <w:rsid w:val="00CA3375"/>
    <w:rsid w:val="00CA43C3"/>
    <w:rsid w:val="00CA6915"/>
    <w:rsid w:val="00CC0BC0"/>
    <w:rsid w:val="00D157AD"/>
    <w:rsid w:val="00D33EA1"/>
    <w:rsid w:val="00D3517D"/>
    <w:rsid w:val="00D42E72"/>
    <w:rsid w:val="00D74C7E"/>
    <w:rsid w:val="00DB069C"/>
    <w:rsid w:val="00DB4A99"/>
    <w:rsid w:val="00DB7A5A"/>
    <w:rsid w:val="00DD67F3"/>
    <w:rsid w:val="00E0599F"/>
    <w:rsid w:val="00E1563F"/>
    <w:rsid w:val="00E319F5"/>
    <w:rsid w:val="00E6406A"/>
    <w:rsid w:val="00E673AF"/>
    <w:rsid w:val="00E9333C"/>
    <w:rsid w:val="00E93F00"/>
    <w:rsid w:val="00E96DF5"/>
    <w:rsid w:val="00EA689A"/>
    <w:rsid w:val="00EB00E7"/>
    <w:rsid w:val="00EC71DB"/>
    <w:rsid w:val="00F44FC4"/>
    <w:rsid w:val="00F56B64"/>
    <w:rsid w:val="00F6196B"/>
    <w:rsid w:val="00F64743"/>
    <w:rsid w:val="00F662A0"/>
    <w:rsid w:val="00F777CE"/>
    <w:rsid w:val="00F906AD"/>
    <w:rsid w:val="00F922A2"/>
    <w:rsid w:val="00F94397"/>
    <w:rsid w:val="00F95EA8"/>
    <w:rsid w:val="00FC0A2D"/>
    <w:rsid w:val="00FD03E2"/>
    <w:rsid w:val="00FF1409"/>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AD44E"/>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semiHidden/>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D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3869916">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721757528">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926885777">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975">
      <w:bodyDiv w:val="1"/>
      <w:marLeft w:val="0"/>
      <w:marRight w:val="0"/>
      <w:marTop w:val="0"/>
      <w:marBottom w:val="0"/>
      <w:divBdr>
        <w:top w:val="none" w:sz="0" w:space="0" w:color="auto"/>
        <w:left w:val="none" w:sz="0" w:space="0" w:color="auto"/>
        <w:bottom w:val="none" w:sz="0" w:space="0" w:color="auto"/>
        <w:right w:val="none" w:sz="0" w:space="0" w:color="auto"/>
      </w:divBdr>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31331649">
      <w:bodyDiv w:val="1"/>
      <w:marLeft w:val="0"/>
      <w:marRight w:val="0"/>
      <w:marTop w:val="0"/>
      <w:marBottom w:val="0"/>
      <w:divBdr>
        <w:top w:val="none" w:sz="0" w:space="0" w:color="auto"/>
        <w:left w:val="none" w:sz="0" w:space="0" w:color="auto"/>
        <w:bottom w:val="none" w:sz="0" w:space="0" w:color="auto"/>
        <w:right w:val="none" w:sz="0" w:space="0" w:color="auto"/>
      </w:divBdr>
    </w:div>
    <w:div w:id="1548180823">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630934179">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14906272">
      <w:bodyDiv w:val="1"/>
      <w:marLeft w:val="0"/>
      <w:marRight w:val="0"/>
      <w:marTop w:val="0"/>
      <w:marBottom w:val="0"/>
      <w:divBdr>
        <w:top w:val="none" w:sz="0" w:space="0" w:color="auto"/>
        <w:left w:val="none" w:sz="0" w:space="0" w:color="auto"/>
        <w:bottom w:val="none" w:sz="0" w:space="0" w:color="auto"/>
        <w:right w:val="none" w:sz="0" w:space="0" w:color="auto"/>
      </w:divBdr>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893080260">
      <w:bodyDiv w:val="1"/>
      <w:marLeft w:val="0"/>
      <w:marRight w:val="0"/>
      <w:marTop w:val="0"/>
      <w:marBottom w:val="0"/>
      <w:divBdr>
        <w:top w:val="none" w:sz="0" w:space="0" w:color="auto"/>
        <w:left w:val="none" w:sz="0" w:space="0" w:color="auto"/>
        <w:bottom w:val="none" w:sz="0" w:space="0" w:color="auto"/>
        <w:right w:val="none" w:sz="0" w:space="0" w:color="auto"/>
      </w:divBdr>
    </w:div>
    <w:div w:id="1935089577">
      <w:bodyDiv w:val="1"/>
      <w:marLeft w:val="0"/>
      <w:marRight w:val="0"/>
      <w:marTop w:val="0"/>
      <w:marBottom w:val="0"/>
      <w:divBdr>
        <w:top w:val="none" w:sz="0" w:space="0" w:color="auto"/>
        <w:left w:val="none" w:sz="0" w:space="0" w:color="auto"/>
        <w:bottom w:val="none" w:sz="0" w:space="0" w:color="auto"/>
        <w:right w:val="none" w:sz="0" w:space="0" w:color="auto"/>
      </w:divBdr>
    </w:div>
    <w:div w:id="1944454683">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22</Pages>
  <Words>4335</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190</cp:revision>
  <dcterms:created xsi:type="dcterms:W3CDTF">2017-02-08T14:15:00Z</dcterms:created>
  <dcterms:modified xsi:type="dcterms:W3CDTF">2017-03-17T05:09:00Z</dcterms:modified>
</cp:coreProperties>
</file>