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r w:rsidR="00FF560C">
        <w:t xml:space="preserve"> </w:t>
      </w:r>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r w:rsidR="00FF560C">
        <w:t xml:space="preserve"> </w:t>
      </w:r>
      <w:r w:rsidR="001723B4">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lastRenderedPageBreak/>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r w:rsidR="00C15AE2">
        <w:t xml:space="preserve"> </w:t>
      </w:r>
      <w:r>
        <w:t>RDF is a framework for describing resources on the web</w:t>
      </w:r>
    </w:p>
    <w:p w:rsidR="001723B4" w:rsidRDefault="001723B4" w:rsidP="001723B4">
      <w:r>
        <w:t>RDF is written in XML</w:t>
      </w:r>
      <w:r w:rsidR="00C15AE2">
        <w:t xml:space="preserve"> </w:t>
      </w:r>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r w:rsidR="00C15AE2">
        <w:t xml:space="preserve"> </w:t>
      </w:r>
      <w:r>
        <w:t>UDDI is a directory for storing information about web services</w:t>
      </w:r>
    </w:p>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lastRenderedPageBreak/>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t>
      </w:r>
      <w:proofErr w:type="spellStart"/>
      <w:r>
        <w:t>webservices</w:t>
      </w:r>
      <w:proofErr w:type="spellEnd"/>
      <w:r>
        <w:t>/",</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 xml:space="preserve">An example is the unmanaged </w:t>
      </w:r>
      <w:proofErr w:type="spellStart"/>
      <w:r w:rsidR="00D22B4B">
        <w:rPr>
          <w:rFonts w:ascii="Segoe UI" w:hAnsi="Segoe UI" w:cs="Segoe UI"/>
          <w:color w:val="111111"/>
          <w:sz w:val="21"/>
          <w:szCs w:val="21"/>
          <w:shd w:val="clear" w:color="auto" w:fill="FFFFFF"/>
        </w:rPr>
        <w:t>DWORD</w:t>
      </w:r>
      <w:proofErr w:type="spellEnd"/>
      <w:r w:rsidR="00D22B4B">
        <w:rPr>
          <w:rFonts w:ascii="Segoe UI" w:hAnsi="Segoe UI" w:cs="Segoe UI"/>
          <w:color w:val="111111"/>
          <w:sz w:val="21"/>
          <w:szCs w:val="21"/>
          <w:shd w:val="clear" w:color="auto" w:fill="FFFFFF"/>
        </w:rPr>
        <w:t xml:space="preserve">; it is an unsigned 32-bit integer, so we can marshal it in .NET as </w:t>
      </w:r>
      <w:proofErr w:type="spellStart"/>
      <w:r w:rsidR="00D22B4B">
        <w:rPr>
          <w:rFonts w:ascii="Segoe UI" w:hAnsi="Segoe UI" w:cs="Segoe UI"/>
          <w:color w:val="111111"/>
          <w:sz w:val="21"/>
          <w:szCs w:val="21"/>
          <w:shd w:val="clear" w:color="auto" w:fill="FFFFFF"/>
        </w:rPr>
        <w:t>System.UInt32</w:t>
      </w:r>
      <w:proofErr w:type="spellEnd"/>
      <w:r w:rsidR="00D22B4B">
        <w:rPr>
          <w:rFonts w:ascii="Segoe UI" w:hAnsi="Segoe UI" w:cs="Segoe UI"/>
          <w:color w:val="111111"/>
          <w:sz w:val="21"/>
          <w:szCs w:val="21"/>
          <w:shd w:val="clear" w:color="auto" w:fill="FFFFFF"/>
        </w:rPr>
        <w:t xml:space="preserve">. Therefore, </w:t>
      </w:r>
      <w:proofErr w:type="spellStart"/>
      <w:r w:rsidR="00D22B4B">
        <w:rPr>
          <w:rFonts w:ascii="Segoe UI" w:hAnsi="Segoe UI" w:cs="Segoe UI"/>
          <w:color w:val="111111"/>
          <w:sz w:val="21"/>
          <w:szCs w:val="21"/>
          <w:shd w:val="clear" w:color="auto" w:fill="FFFFFF"/>
        </w:rPr>
        <w:t>System.UInt32</w:t>
      </w:r>
      <w:proofErr w:type="spellEnd"/>
      <w:r w:rsidR="00D22B4B">
        <w:rPr>
          <w:rFonts w:ascii="Segoe UI" w:hAnsi="Segoe UI" w:cs="Segoe UI"/>
          <w:color w:val="111111"/>
          <w:sz w:val="21"/>
          <w:szCs w:val="21"/>
          <w:shd w:val="clear" w:color="auto" w:fill="FFFFFF"/>
        </w:rPr>
        <w:t xml:space="preserve"> is a substitute for the unmanaged </w:t>
      </w:r>
      <w:proofErr w:type="spellStart"/>
      <w:r w:rsidR="00D22B4B">
        <w:rPr>
          <w:rFonts w:ascii="Segoe UI" w:hAnsi="Segoe UI" w:cs="Segoe UI"/>
          <w:color w:val="111111"/>
          <w:sz w:val="21"/>
          <w:szCs w:val="21"/>
          <w:shd w:val="clear" w:color="auto" w:fill="FFFFFF"/>
        </w:rPr>
        <w:t>DWORD</w:t>
      </w:r>
      <w:proofErr w:type="spellEnd"/>
      <w:r w:rsidR="00D22B4B">
        <w:rPr>
          <w:rFonts w:ascii="Segoe UI" w:hAnsi="Segoe UI" w:cs="Segoe UI"/>
          <w:color w:val="111111"/>
          <w:sz w:val="21"/>
          <w:szCs w:val="21"/>
          <w:shd w:val="clear" w:color="auto" w:fill="FFFFFF"/>
        </w:rPr>
        <w:t>.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proofErr w:type="spellStart"/>
      <w:r>
        <w:rPr>
          <w:rFonts w:ascii="Segoe UI" w:hAnsi="Segoe UI" w:cs="Segoe UI"/>
          <w:color w:val="2A2A2A"/>
          <w:sz w:val="20"/>
          <w:szCs w:val="20"/>
        </w:rPr>
        <w:t>Wsdl.exe</w:t>
      </w:r>
      <w:proofErr w:type="spellEnd"/>
      <w:r>
        <w:rPr>
          <w:rFonts w:ascii="Segoe UI" w:hAnsi="Segoe UI" w:cs="Segoe UI"/>
          <w:color w:val="2A2A2A"/>
          <w:sz w:val="20"/>
          <w:szCs w:val="20"/>
        </w:rPr>
        <w:t xml:space="preserv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WCF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6" w:history="1">
        <w:r w:rsidR="0011355E" w:rsidRPr="00264528">
          <w:rPr>
            <w:rStyle w:val="Hyperlink"/>
            <w:rFonts w:ascii="Segoe UI" w:hAnsi="Segoe UI" w:cs="Segoe UI"/>
            <w:sz w:val="20"/>
            <w:szCs w:val="20"/>
            <w:shd w:val="clear" w:color="auto" w:fill="FFFFFF"/>
          </w:rPr>
          <w:t>http://</w:t>
        </w:r>
        <w:proofErr w:type="spellStart"/>
        <w:r w:rsidR="0011355E" w:rsidRPr="00264528">
          <w:rPr>
            <w:rStyle w:val="Hyperlink"/>
            <w:rFonts w:ascii="Segoe UI" w:hAnsi="Segoe UI" w:cs="Segoe UI"/>
            <w:sz w:val="20"/>
            <w:szCs w:val="20"/>
            <w:shd w:val="clear" w:color="auto" w:fill="FFFFFF"/>
          </w:rPr>
          <w:t>localhost:9090</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MyCalulatorService</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mex</w:t>
        </w:r>
        <w:proofErr w:type="spellEnd"/>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WCF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xml:space="preserve">, string </w:t>
      </w:r>
      <w:proofErr w:type="spellStart"/>
      <w:r w:rsidRPr="00276372">
        <w:rPr>
          <w:rFonts w:ascii="Segoe UI" w:eastAsia="Times New Roman" w:hAnsi="Segoe UI" w:cs="Segoe UI"/>
          <w:color w:val="444444"/>
          <w:sz w:val="20"/>
          <w:szCs w:val="20"/>
          <w:lang w:val="en-IN" w:eastAsia="en-IN"/>
        </w:rPr>
        <w:t>etc</w:t>
      </w:r>
      <w:proofErr w:type="spellEnd"/>
      <w:r w:rsidRPr="00276372">
        <w:rPr>
          <w:rFonts w:ascii="Segoe UI" w:eastAsia="Times New Roman" w:hAnsi="Segoe UI" w:cs="Segoe UI"/>
          <w:color w:val="444444"/>
          <w:sz w:val="20"/>
          <w:szCs w:val="20"/>
          <w:lang w:val="en-IN" w:eastAsia="en-IN"/>
        </w:rPr>
        <w:t xml:space="preserve">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WCF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WCF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proofErr w:type="spellStart"/>
      <w:r>
        <w:rPr>
          <w:rFonts w:ascii="Segoe UI" w:hAnsi="Segoe UI" w:cs="Segoe UI"/>
          <w:color w:val="444444"/>
          <w:shd w:val="clear" w:color="auto" w:fill="FFFFFF"/>
        </w:rPr>
        <w:t>1.</w:t>
      </w:r>
      <w:r w:rsidR="00027E31">
        <w:rPr>
          <w:rFonts w:ascii="Segoe UI" w:hAnsi="Segoe UI" w:cs="Segoe UI"/>
          <w:color w:val="444444"/>
          <w:shd w:val="clear" w:color="auto" w:fill="FFFFFF"/>
        </w:rPr>
        <w:t>Per</w:t>
      </w:r>
      <w:proofErr w:type="spellEnd"/>
      <w:r w:rsidR="00027E31">
        <w:rPr>
          <w:rFonts w:ascii="Segoe UI" w:hAnsi="Segoe UI" w:cs="Segoe UI"/>
          <w:color w:val="444444"/>
          <w:shd w:val="clear" w:color="auto" w:fill="FFFFFF"/>
        </w:rPr>
        <w:t xml:space="preserve">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creating the serialization and inserting it into the </w:t>
      </w:r>
      <w:proofErr w:type="spellStart"/>
      <w:r w:rsidRPr="007E4AF8">
        <w:rPr>
          <w:rFonts w:ascii="Segoe UI" w:eastAsia="Times New Roman" w:hAnsi="Segoe UI" w:cs="Segoe UI"/>
          <w:color w:val="444444"/>
          <w:lang w:val="en-IN" w:eastAsia="en-IN"/>
        </w:rPr>
        <w:t>datastore</w:t>
      </w:r>
      <w:proofErr w:type="spellEnd"/>
      <w:r w:rsidRPr="007E4AF8">
        <w:rPr>
          <w:rFonts w:ascii="Segoe UI" w:eastAsia="Times New Roman" w:hAnsi="Segoe UI" w:cs="Segoe UI"/>
          <w:color w:val="444444"/>
          <w:lang w:val="en-IN" w:eastAsia="en-IN"/>
        </w:rPr>
        <w:t>.</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xml:space="preserve">. The default is </w:t>
      </w:r>
      <w:proofErr w:type="spellStart"/>
      <w:r w:rsidR="00103F7D">
        <w:rPr>
          <w:rFonts w:ascii="Segoe UI" w:hAnsi="Segoe UI" w:cs="Segoe UI"/>
          <w:color w:val="444444"/>
          <w:sz w:val="20"/>
          <w:szCs w:val="20"/>
          <w:shd w:val="clear" w:color="auto" w:fill="FFFFFF"/>
        </w:rPr>
        <w:t>Int32.MaxValue</w:t>
      </w:r>
      <w:proofErr w:type="spellEnd"/>
      <w:r w:rsidR="00103F7D">
        <w:rPr>
          <w:rFonts w:ascii="Segoe UI" w:hAnsi="Segoe UI" w:cs="Segoe UI"/>
          <w:color w:val="444444"/>
          <w:sz w:val="20"/>
          <w:szCs w:val="20"/>
          <w:shd w:val="clear" w:color="auto" w:fill="FFFFFF"/>
        </w:rPr>
        <w:t>.</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154F03"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 xml:space="preserve">Transfer </w:t>
      </w:r>
      <w:r w:rsidR="00BD4A96">
        <w:rPr>
          <w:rStyle w:val="Strong"/>
          <w:rFonts w:ascii="Arial" w:hAnsi="Arial" w:cs="Arial"/>
          <w:color w:val="212121"/>
          <w:sz w:val="21"/>
          <w:szCs w:val="21"/>
          <w:shd w:val="clear" w:color="auto" w:fill="FFFFFF"/>
        </w:rPr>
        <w:t>Security modes in a WCF service</w:t>
      </w:r>
      <w:r w:rsidR="00BD4A96">
        <w:rPr>
          <w:rFonts w:ascii="Arial" w:hAnsi="Arial" w:cs="Arial"/>
          <w:color w:val="212121"/>
          <w:sz w:val="21"/>
          <w:szCs w:val="21"/>
        </w:rPr>
        <w:br/>
      </w:r>
      <w:r w:rsidR="00BD4A96">
        <w:rPr>
          <w:rFonts w:ascii="Arial" w:hAnsi="Arial" w:cs="Arial"/>
          <w:color w:val="212121"/>
          <w:sz w:val="21"/>
          <w:szCs w:val="21"/>
        </w:rPr>
        <w:br/>
      </w:r>
      <w:r w:rsidR="00BD4A96">
        <w:rPr>
          <w:rFonts w:ascii="Arial" w:hAnsi="Arial" w:cs="Arial"/>
          <w:color w:val="212121"/>
          <w:sz w:val="21"/>
          <w:szCs w:val="21"/>
          <w:shd w:val="clear" w:color="auto" w:fill="FFFFFF"/>
        </w:rPr>
        <w:t>In security mode WCF makes a secure communication channel, encrypting messages when communicating with clients. The following are the security modes.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1. </w:t>
      </w:r>
      <w:r w:rsidR="00BD4A96">
        <w:rPr>
          <w:rStyle w:val="Strong"/>
          <w:rFonts w:ascii="Arial" w:hAnsi="Arial" w:cs="Arial"/>
          <w:color w:val="212121"/>
          <w:sz w:val="21"/>
          <w:szCs w:val="21"/>
          <w:shd w:val="clear" w:color="auto" w:fill="FFFFFF"/>
        </w:rPr>
        <w:t>Message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In this mode the message will be encrypted and pass over a non-secure channel so that nobody can read the message.</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2. </w:t>
      </w:r>
      <w:r w:rsidR="00BD4A96">
        <w:rPr>
          <w:rStyle w:val="Strong"/>
          <w:rFonts w:ascii="Arial" w:hAnsi="Arial" w:cs="Arial"/>
          <w:color w:val="212121"/>
          <w:sz w:val="21"/>
          <w:szCs w:val="21"/>
          <w:shd w:val="clear" w:color="auto" w:fill="FFFFFF"/>
        </w:rPr>
        <w:t>Transport security mode:</w:t>
      </w:r>
      <w:r w:rsidR="00BD4A96">
        <w:rPr>
          <w:rStyle w:val="apple-converted-space"/>
          <w:rFonts w:ascii="Arial" w:hAnsi="Arial" w:cs="Arial"/>
          <w:color w:val="212121"/>
          <w:sz w:val="21"/>
          <w:szCs w:val="21"/>
          <w:shd w:val="clear" w:color="auto" w:fill="FFFFFF"/>
        </w:rPr>
        <w:t> </w:t>
      </w:r>
      <w:r w:rsidR="00BD4A96">
        <w:rPr>
          <w:rFonts w:ascii="Arial" w:hAnsi="Arial" w:cs="Arial"/>
          <w:color w:val="212121"/>
          <w:sz w:val="21"/>
          <w:szCs w:val="21"/>
          <w:shd w:val="clear" w:color="auto" w:fill="FFFFFF"/>
        </w:rPr>
        <w:t>In this mode the communication channel will be encrypted and also provide integrity, privacy and so on.</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3. </w:t>
      </w:r>
      <w:r w:rsidR="00BD4A96">
        <w:rPr>
          <w:rStyle w:val="Strong"/>
          <w:rFonts w:ascii="Arial" w:hAnsi="Arial" w:cs="Arial"/>
          <w:color w:val="212121"/>
          <w:sz w:val="21"/>
          <w:szCs w:val="21"/>
          <w:shd w:val="clear" w:color="auto" w:fill="FFFFFF"/>
        </w:rPr>
        <w:t>Mixed transfer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provides transport security for message privacy and it uses message security for secure credentials.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4. </w:t>
      </w:r>
      <w:r w:rsidR="00BD4A96">
        <w:rPr>
          <w:rStyle w:val="Strong"/>
          <w:rFonts w:ascii="Arial" w:hAnsi="Arial" w:cs="Arial"/>
          <w:color w:val="212121"/>
          <w:sz w:val="21"/>
          <w:szCs w:val="21"/>
          <w:shd w:val="clear" w:color="auto" w:fill="FFFFFF"/>
        </w:rPr>
        <w:t>Both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&lt;security mode="Message"&gt;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&lt;transport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proxyCredentialType</w:t>
      </w:r>
      <w:proofErr w:type="spellEnd"/>
      <w:r>
        <w:rPr>
          <w:rFonts w:ascii="Segoe UI" w:hAnsi="Segoe UI" w:cs="Segoe UI"/>
          <w:color w:val="2A2A2A"/>
          <w:sz w:val="20"/>
          <w:szCs w:val="20"/>
        </w:rPr>
        <w:t>="None"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realm=""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&lt;message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roofErr w:type="spellStart"/>
      <w:r>
        <w:rPr>
          <w:rFonts w:ascii="Segoe UI" w:hAnsi="Segoe UI" w:cs="Segoe UI"/>
          <w:color w:val="2A2A2A"/>
          <w:sz w:val="20"/>
          <w:szCs w:val="20"/>
        </w:rPr>
        <w:t>negotiateServiceCredential</w:t>
      </w:r>
      <w:proofErr w:type="spellEnd"/>
      <w:r>
        <w:rPr>
          <w:rFonts w:ascii="Segoe UI" w:hAnsi="Segoe UI" w:cs="Segoe UI"/>
          <w:color w:val="2A2A2A"/>
          <w:sz w:val="20"/>
          <w:szCs w:val="20"/>
        </w:rPr>
        <w:t>="true"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algorithmSuite</w:t>
      </w:r>
      <w:proofErr w:type="spellEnd"/>
      <w:r>
        <w:rPr>
          <w:rFonts w:ascii="Segoe UI" w:hAnsi="Segoe UI" w:cs="Segoe UI"/>
          <w:color w:val="2A2A2A"/>
          <w:sz w:val="20"/>
          <w:szCs w:val="20"/>
        </w:rPr>
        <w:t>="Default"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establishSecurityContext</w:t>
      </w:r>
      <w:proofErr w:type="spellEnd"/>
      <w:r>
        <w:rPr>
          <w:rFonts w:ascii="Segoe UI" w:hAnsi="Segoe UI" w:cs="Segoe UI"/>
          <w:color w:val="2A2A2A"/>
          <w:sz w:val="20"/>
          <w:szCs w:val="20"/>
        </w:rPr>
        <w:t>="true"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&lt;/security&gt;</w:t>
      </w:r>
    </w:p>
    <w:p w:rsidR="00BD4A96" w:rsidRDefault="00BD4A96" w:rsidP="001723B4">
      <w:pPr>
        <w:rPr>
          <w:rFonts w:ascii="Arial" w:hAnsi="Arial" w:cs="Arial"/>
          <w:color w:val="212121"/>
          <w:sz w:val="21"/>
          <w:szCs w:val="21"/>
          <w:shd w:val="clear" w:color="auto" w:fill="FFFFFF"/>
        </w:rPr>
      </w:pPr>
    </w:p>
    <w:p w:rsidR="00A1482B" w:rsidRDefault="00A1482B" w:rsidP="001723B4">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Default </w:t>
      </w:r>
      <w:proofErr w:type="spellStart"/>
      <w:r>
        <w:rPr>
          <w:rFonts w:ascii="Arial" w:hAnsi="Arial" w:cs="Arial"/>
          <w:color w:val="212121"/>
          <w:sz w:val="21"/>
          <w:szCs w:val="21"/>
          <w:shd w:val="clear" w:color="auto" w:fill="FFFFFF"/>
        </w:rPr>
        <w:t>Secuirty</w:t>
      </w:r>
      <w:proofErr w:type="spellEnd"/>
      <w:r>
        <w:rPr>
          <w:rFonts w:ascii="Arial" w:hAnsi="Arial" w:cs="Arial"/>
          <w:color w:val="212121"/>
          <w:sz w:val="21"/>
          <w:szCs w:val="21"/>
          <w:shd w:val="clear" w:color="auto" w:fill="FFFFFF"/>
        </w:rPr>
        <w:t xml:space="preserve"> mode in </w:t>
      </w:r>
      <w:proofErr w:type="spellStart"/>
      <w:r>
        <w:rPr>
          <w:rFonts w:ascii="Arial" w:hAnsi="Arial" w:cs="Arial"/>
          <w:color w:val="212121"/>
          <w:sz w:val="21"/>
          <w:szCs w:val="21"/>
          <w:shd w:val="clear" w:color="auto" w:fill="FFFFFF"/>
        </w:rPr>
        <w:t>wsHttpBinding</w:t>
      </w:r>
      <w:proofErr w:type="spellEnd"/>
      <w:r>
        <w:rPr>
          <w:rFonts w:ascii="Arial" w:hAnsi="Arial" w:cs="Arial"/>
          <w:color w:val="212121"/>
          <w:sz w:val="21"/>
          <w:szCs w:val="21"/>
          <w:shd w:val="clear" w:color="auto" w:fill="FFFFFF"/>
        </w:rPr>
        <w:t xml:space="preserve"> is Message.</w:t>
      </w:r>
    </w:p>
    <w:p w:rsidR="002E030A" w:rsidRDefault="002E030A"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Authentications in WCF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authentication process WCF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proofErr w:type="spellStart"/>
      <w:r>
        <w:rPr>
          <w:rStyle w:val="Strong"/>
          <w:rFonts w:ascii="Arial" w:hAnsi="Arial" w:cs="Arial"/>
          <w:color w:val="212121"/>
          <w:sz w:val="21"/>
          <w:szCs w:val="21"/>
          <w:shd w:val="clear" w:color="auto" w:fill="FFFFFF"/>
        </w:rPr>
        <w:t>X509</w:t>
      </w:r>
      <w:proofErr w:type="spellEnd"/>
      <w:r>
        <w:rPr>
          <w:rStyle w:val="Strong"/>
          <w:rFonts w:ascii="Arial" w:hAnsi="Arial" w:cs="Arial"/>
          <w:color w:val="212121"/>
          <w:sz w:val="21"/>
          <w:szCs w:val="21"/>
          <w:shd w:val="clear" w:color="auto" w:fill="FFFFFF"/>
        </w:rPr>
        <w:t xml:space="preserve">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lastRenderedPageBreak/>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WCF service doesn't implement any authentication in this mode.</w:t>
      </w:r>
    </w:p>
    <w:p w:rsidR="00C0229E" w:rsidRDefault="00C0229E" w:rsidP="001723B4">
      <w:r>
        <w:t>Custom Authentication and Authorization in WCF</w:t>
      </w:r>
    </w:p>
    <w:p w:rsidR="00C0229E" w:rsidRDefault="00D652B5" w:rsidP="001723B4">
      <w:pPr>
        <w:rPr>
          <w:rStyle w:val="Hyperlink"/>
        </w:rPr>
      </w:pPr>
      <w:hyperlink r:id="rId7" w:history="1">
        <w:r w:rsidR="0046496C" w:rsidRPr="00264528">
          <w:rPr>
            <w:rStyle w:val="Hyperlink"/>
          </w:rPr>
          <w:t>https://www.codeproject.com/Articles/698862/Custom-Authentication-and-Authorization-in-WCF</w:t>
        </w:r>
      </w:hyperlink>
    </w:p>
    <w:p w:rsidR="00E41FEC" w:rsidRPr="00E41FEC" w:rsidRDefault="00E41FEC" w:rsidP="00E41FEC">
      <w:r w:rsidRPr="00E41FEC">
        <w:t>WCF REST Example</w:t>
      </w:r>
    </w:p>
    <w:p w:rsidR="00E41FEC" w:rsidRDefault="00E41FEC" w:rsidP="001723B4">
      <w:r w:rsidRPr="00E41FEC">
        <w:t>https://www.codeproject.com/Articles/571813/A-Beginners-Tutorial-on-Creating-WCF-REST-Services</w:t>
      </w:r>
    </w:p>
    <w:p w:rsidR="0046496C" w:rsidRDefault="0046496C" w:rsidP="001723B4"/>
    <w:p w:rsidR="000500D8" w:rsidRDefault="0013745B" w:rsidP="001723B4">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To use WCF as WCF Rest service you have to enable </w:t>
      </w:r>
      <w:proofErr w:type="spellStart"/>
      <w:r>
        <w:rPr>
          <w:rFonts w:ascii="Arial" w:hAnsi="Arial" w:cs="Arial"/>
          <w:color w:val="242729"/>
          <w:sz w:val="23"/>
          <w:szCs w:val="23"/>
          <w:shd w:val="clear" w:color="auto" w:fill="FFFFFF"/>
        </w:rPr>
        <w:t>webHttpBindings</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and [</w:t>
      </w:r>
      <w:proofErr w:type="spellStart"/>
      <w:r>
        <w:rPr>
          <w:rFonts w:ascii="Arial" w:hAnsi="Arial" w:cs="Arial"/>
          <w:color w:val="242729"/>
          <w:sz w:val="23"/>
          <w:szCs w:val="23"/>
          <w:shd w:val="clear" w:color="auto" w:fill="FFFFFF"/>
        </w:rPr>
        <w:t>WebInvoke</w:t>
      </w:r>
      <w:proofErr w:type="spellEnd"/>
      <w:r>
        <w:rPr>
          <w:rFonts w:ascii="Arial" w:hAnsi="Arial" w:cs="Arial"/>
          <w:color w:val="242729"/>
          <w:sz w:val="23"/>
          <w:szCs w:val="23"/>
          <w:shd w:val="clear" w:color="auto" w:fill="FFFFFF"/>
        </w:rPr>
        <w:t>]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 xml:space="preserve">Passing data through parameters using a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xml:space="preserve"> needs configuration. The </w:t>
      </w:r>
      <w:proofErr w:type="spellStart"/>
      <w:r>
        <w:rPr>
          <w:rFonts w:ascii="Arial" w:hAnsi="Arial" w:cs="Arial"/>
          <w:color w:val="242729"/>
          <w:sz w:val="23"/>
          <w:szCs w:val="23"/>
          <w:shd w:val="clear" w:color="auto" w:fill="FFFFFF"/>
        </w:rPr>
        <w:t>UriTemplate</w:t>
      </w:r>
      <w:proofErr w:type="spellEnd"/>
      <w:r>
        <w:rPr>
          <w:rFonts w:ascii="Arial" w:hAnsi="Arial" w:cs="Arial"/>
          <w:color w:val="242729"/>
          <w:sz w:val="23"/>
          <w:szCs w:val="23"/>
          <w:shd w:val="clear" w:color="auto" w:fill="FFFFFF"/>
        </w:rPr>
        <w:t xml:space="preserv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7624FA" w:rsidRDefault="007624FA" w:rsidP="007624FA">
      <w:pPr>
        <w:pStyle w:val="NormalWeb"/>
      </w:pPr>
      <w:r>
        <w:t xml:space="preserve">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t>
      </w:r>
      <w:proofErr w:type="spellStart"/>
      <w:r>
        <w:t>WS</w:t>
      </w:r>
      <w:proofErr w:type="spellEnd"/>
      <w:r>
        <w:t>* specifications. </w:t>
      </w:r>
    </w:p>
    <w:p w:rsidR="007624FA" w:rsidRDefault="007624FA" w:rsidP="007624FA">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7624FA" w:rsidRDefault="007624FA" w:rsidP="007624FA"/>
    <w:p w:rsidR="007624FA" w:rsidRDefault="007624FA" w:rsidP="007624FA">
      <w:pPr>
        <w:pStyle w:val="Heading2"/>
      </w:pPr>
      <w:r>
        <w:t>Web Service</w:t>
      </w:r>
    </w:p>
    <w:p w:rsidR="007624FA" w:rsidRDefault="007624FA" w:rsidP="007624FA">
      <w:pPr>
        <w:pStyle w:val="NormalWeb"/>
        <w:numPr>
          <w:ilvl w:val="0"/>
          <w:numId w:val="6"/>
        </w:numPr>
      </w:pPr>
      <w:r>
        <w:t>It is based on SOAP and return data in XML form.</w:t>
      </w:r>
    </w:p>
    <w:p w:rsidR="007624FA" w:rsidRDefault="007624FA" w:rsidP="007624FA">
      <w:pPr>
        <w:pStyle w:val="NormalWeb"/>
        <w:numPr>
          <w:ilvl w:val="0"/>
          <w:numId w:val="6"/>
        </w:numPr>
      </w:pPr>
      <w:r>
        <w:t xml:space="preserve">It support only HTTP protocol. </w:t>
      </w:r>
    </w:p>
    <w:p w:rsidR="007624FA" w:rsidRDefault="007624FA" w:rsidP="007624FA">
      <w:pPr>
        <w:pStyle w:val="NormalWeb"/>
        <w:numPr>
          <w:ilvl w:val="0"/>
          <w:numId w:val="6"/>
        </w:numPr>
      </w:pPr>
      <w:r>
        <w:t>It is not open source but can be consumed by any client that understands xml.</w:t>
      </w:r>
    </w:p>
    <w:p w:rsidR="007624FA" w:rsidRDefault="007624FA" w:rsidP="007624FA">
      <w:pPr>
        <w:pStyle w:val="NormalWeb"/>
        <w:numPr>
          <w:ilvl w:val="0"/>
          <w:numId w:val="6"/>
        </w:numPr>
      </w:pPr>
      <w:r>
        <w:t>It can be hosted only on IIS.</w:t>
      </w:r>
    </w:p>
    <w:p w:rsidR="007624FA" w:rsidRDefault="007624FA" w:rsidP="007624FA">
      <w:pPr>
        <w:pStyle w:val="Heading2"/>
      </w:pPr>
      <w:r>
        <w:t>WCF</w:t>
      </w:r>
    </w:p>
    <w:p w:rsidR="007624FA" w:rsidRDefault="007624FA" w:rsidP="007624FA">
      <w:pPr>
        <w:pStyle w:val="NormalWeb"/>
        <w:numPr>
          <w:ilvl w:val="0"/>
          <w:numId w:val="7"/>
        </w:numPr>
      </w:pPr>
      <w:r>
        <w:t>It is also based on SOAP and return data in XML form.</w:t>
      </w:r>
    </w:p>
    <w:p w:rsidR="007624FA" w:rsidRDefault="007624FA" w:rsidP="007624FA">
      <w:pPr>
        <w:pStyle w:val="NormalWeb"/>
        <w:numPr>
          <w:ilvl w:val="0"/>
          <w:numId w:val="7"/>
        </w:numPr>
      </w:pPr>
      <w:r>
        <w:t>It is the evolution of the web service(</w:t>
      </w:r>
      <w:proofErr w:type="spellStart"/>
      <w:r>
        <w:t>ASMX</w:t>
      </w:r>
      <w:proofErr w:type="spellEnd"/>
      <w:r>
        <w:t xml:space="preserve">) and support various protocols like TCP, HTTP, HTTPS, Named Pipes, </w:t>
      </w:r>
      <w:proofErr w:type="spellStart"/>
      <w:r>
        <w:t>MSMQ</w:t>
      </w:r>
      <w:proofErr w:type="spellEnd"/>
      <w:r>
        <w:t xml:space="preserve">. </w:t>
      </w:r>
    </w:p>
    <w:p w:rsidR="007624FA" w:rsidRDefault="007624FA" w:rsidP="007624FA">
      <w:pPr>
        <w:pStyle w:val="NormalWeb"/>
        <w:numPr>
          <w:ilvl w:val="0"/>
          <w:numId w:val="7"/>
        </w:numPr>
      </w:pPr>
      <w:r>
        <w:t xml:space="preserve">The main issue with WCF is, its tedious and extensive configuration. </w:t>
      </w:r>
    </w:p>
    <w:p w:rsidR="007624FA" w:rsidRDefault="007624FA" w:rsidP="007624FA">
      <w:pPr>
        <w:pStyle w:val="NormalWeb"/>
        <w:numPr>
          <w:ilvl w:val="0"/>
          <w:numId w:val="7"/>
        </w:numPr>
      </w:pPr>
      <w:r>
        <w:t>It is not open source but can be consumed by any client that understands xml.</w:t>
      </w:r>
    </w:p>
    <w:p w:rsidR="007624FA" w:rsidRDefault="007624FA" w:rsidP="007624FA">
      <w:pPr>
        <w:pStyle w:val="NormalWeb"/>
        <w:numPr>
          <w:ilvl w:val="0"/>
          <w:numId w:val="7"/>
        </w:numPr>
      </w:pPr>
      <w:r>
        <w:t xml:space="preserve">It can be hosted with in the </w:t>
      </w:r>
      <w:proofErr w:type="spellStart"/>
      <w:r>
        <w:t>applicaion</w:t>
      </w:r>
      <w:proofErr w:type="spellEnd"/>
      <w:r>
        <w:t xml:space="preserve"> or on IIS or using window service.</w:t>
      </w:r>
    </w:p>
    <w:p w:rsidR="007624FA" w:rsidRDefault="007624FA" w:rsidP="007624FA">
      <w:pPr>
        <w:pStyle w:val="Heading2"/>
      </w:pPr>
      <w:r>
        <w:lastRenderedPageBreak/>
        <w:t>WCF Rest</w:t>
      </w:r>
    </w:p>
    <w:p w:rsidR="007624FA" w:rsidRDefault="007624FA" w:rsidP="007624FA">
      <w:pPr>
        <w:pStyle w:val="NormalWeb"/>
        <w:numPr>
          <w:ilvl w:val="0"/>
          <w:numId w:val="8"/>
        </w:numPr>
      </w:pPr>
      <w:r>
        <w:t xml:space="preserve">To use WCF as WCF </w:t>
      </w:r>
      <w:hyperlink r:id="rId8" w:tgtFrame="_blank" w:history="1">
        <w:r>
          <w:rPr>
            <w:rStyle w:val="Hyperlink"/>
            <w:rFonts w:eastAsiaTheme="majorEastAsia"/>
          </w:rPr>
          <w:t>Rest service</w:t>
        </w:r>
      </w:hyperlink>
      <w:r>
        <w:t xml:space="preserve"> you have to enable </w:t>
      </w:r>
      <w:proofErr w:type="spellStart"/>
      <w:r>
        <w:t>webHttpBindings</w:t>
      </w:r>
      <w:proofErr w:type="spellEnd"/>
      <w:r>
        <w:t>.</w:t>
      </w:r>
    </w:p>
    <w:p w:rsidR="007624FA" w:rsidRDefault="007624FA" w:rsidP="007624F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7624FA" w:rsidRDefault="007624FA" w:rsidP="007624FA">
      <w:pPr>
        <w:pStyle w:val="NormalWeb"/>
        <w:numPr>
          <w:ilvl w:val="0"/>
          <w:numId w:val="8"/>
        </w:numPr>
      </w:pPr>
      <w:r>
        <w:t>To enable other HTTP verbs you have to do some configuration in IIS to accept request of that particular verb on .svc files</w:t>
      </w:r>
    </w:p>
    <w:p w:rsidR="007624FA" w:rsidRDefault="007624FA" w:rsidP="007624F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7624FA" w:rsidRDefault="007624FA" w:rsidP="007624FA">
      <w:pPr>
        <w:pStyle w:val="NormalWeb"/>
        <w:numPr>
          <w:ilvl w:val="0"/>
          <w:numId w:val="8"/>
        </w:numPr>
      </w:pPr>
      <w:r>
        <w:t>It support XML, JSON and ATOM data format.</w:t>
      </w:r>
    </w:p>
    <w:p w:rsidR="007624FA" w:rsidRDefault="007624FA" w:rsidP="007624FA">
      <w:pPr>
        <w:pStyle w:val="Heading2"/>
      </w:pPr>
      <w:r>
        <w:t>Web API</w:t>
      </w:r>
    </w:p>
    <w:p w:rsidR="007624FA" w:rsidRDefault="007624FA" w:rsidP="007624FA">
      <w:pPr>
        <w:pStyle w:val="NormalWeb"/>
        <w:numPr>
          <w:ilvl w:val="0"/>
          <w:numId w:val="9"/>
        </w:numPr>
      </w:pPr>
      <w:r>
        <w:t xml:space="preserve">This is the new framework for building HTTP services with easy and simple way. </w:t>
      </w:r>
    </w:p>
    <w:p w:rsidR="007624FA" w:rsidRDefault="007624FA" w:rsidP="007624F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7624FA" w:rsidRDefault="007624FA" w:rsidP="007624FA">
      <w:pPr>
        <w:pStyle w:val="NormalWeb"/>
        <w:numPr>
          <w:ilvl w:val="0"/>
          <w:numId w:val="9"/>
        </w:numPr>
      </w:pPr>
      <w:r>
        <w:t xml:space="preserve">Unlike WCF Rest service, it use the full </w:t>
      </w:r>
      <w:proofErr w:type="spellStart"/>
      <w:r>
        <w:t>featues</w:t>
      </w:r>
      <w:proofErr w:type="spellEnd"/>
      <w:r>
        <w:t xml:space="preserve"> of HTTP (like URIs, request/response headers, caching, versioning, various content formats)</w:t>
      </w:r>
    </w:p>
    <w:p w:rsidR="007624FA" w:rsidRDefault="007624FA" w:rsidP="007624FA">
      <w:pPr>
        <w:pStyle w:val="NormalWeb"/>
        <w:numPr>
          <w:ilvl w:val="0"/>
          <w:numId w:val="9"/>
        </w:numPr>
      </w:pPr>
      <w:r>
        <w:t xml:space="preserve">It also supports the </w:t>
      </w:r>
      <w:proofErr w:type="spellStart"/>
      <w:r>
        <w:t>MVC</w:t>
      </w:r>
      <w:proofErr w:type="spellEnd"/>
      <w:r>
        <w:t xml:space="preserve"> features such as routing, controllers, action results, filter, model binders, IOC container or dependency injection, unit testing that makes it more simple and robust. </w:t>
      </w:r>
    </w:p>
    <w:p w:rsidR="007624FA" w:rsidRDefault="007624FA" w:rsidP="007624FA">
      <w:pPr>
        <w:pStyle w:val="NormalWeb"/>
        <w:numPr>
          <w:ilvl w:val="0"/>
          <w:numId w:val="9"/>
        </w:numPr>
      </w:pPr>
      <w:r>
        <w:t>It can be hosted with in the application or on IIS.</w:t>
      </w:r>
    </w:p>
    <w:p w:rsidR="007624FA" w:rsidRDefault="007624FA" w:rsidP="007624FA">
      <w:pPr>
        <w:pStyle w:val="NormalWeb"/>
        <w:numPr>
          <w:ilvl w:val="0"/>
          <w:numId w:val="9"/>
        </w:numPr>
      </w:pPr>
      <w:r>
        <w:t>It is light weight architecture and good for devices which have limited bandwidth like smart phones.</w:t>
      </w:r>
    </w:p>
    <w:p w:rsidR="007624FA" w:rsidRDefault="007624FA" w:rsidP="007624F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7624FA" w:rsidRDefault="007624FA" w:rsidP="007624FA">
      <w:pPr>
        <w:pStyle w:val="Heading2"/>
      </w:pPr>
      <w:r>
        <w:t>To whom choose between WCF or WEB API</w:t>
      </w:r>
    </w:p>
    <w:p w:rsidR="007624FA" w:rsidRDefault="007624FA" w:rsidP="007624FA">
      <w:pPr>
        <w:pStyle w:val="NormalWeb"/>
        <w:numPr>
          <w:ilvl w:val="0"/>
          <w:numId w:val="10"/>
        </w:numPr>
      </w:pPr>
      <w:r>
        <w:t xml:space="preserve">Choose WCF when you want to create a service that should support special scenarios such as one way messaging, message queues, duplex communication etc. </w:t>
      </w:r>
    </w:p>
    <w:p w:rsidR="007624FA" w:rsidRDefault="007624FA" w:rsidP="007624FA">
      <w:pPr>
        <w:pStyle w:val="NormalWeb"/>
        <w:numPr>
          <w:ilvl w:val="0"/>
          <w:numId w:val="10"/>
        </w:numPr>
      </w:pPr>
      <w:r>
        <w:t xml:space="preserve">Choose WCF when you want to create a service that can use fast transport channels when available, such as TCP, Named Pipes, or maybe even </w:t>
      </w:r>
      <w:proofErr w:type="spellStart"/>
      <w:r>
        <w:t>UDP</w:t>
      </w:r>
      <w:proofErr w:type="spellEnd"/>
      <w:r>
        <w:t xml:space="preserve"> (in WCF 4.5), and you also want to support HTTP when all other transport channels are unavailable.</w:t>
      </w:r>
    </w:p>
    <w:p w:rsidR="007624FA" w:rsidRDefault="007624FA" w:rsidP="007624F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7624FA" w:rsidRDefault="007624FA" w:rsidP="007624FA">
      <w:r>
        <w:t xml:space="preserve">Choose Web API when you want to expose your service to a broad range of clients including browsers, mobiles, </w:t>
      </w:r>
      <w:proofErr w:type="spellStart"/>
      <w:r>
        <w:t>iphone</w:t>
      </w:r>
      <w:proofErr w:type="spellEnd"/>
      <w:r>
        <w:t xml:space="preserve"> and tablets.</w:t>
      </w:r>
    </w:p>
    <w:p w:rsidR="0013745B" w:rsidRDefault="0013745B" w:rsidP="001723B4"/>
    <w:p w:rsidR="00735C94" w:rsidRDefault="00735C94" w:rsidP="001723B4"/>
    <w:p w:rsidR="00735C94" w:rsidRDefault="00735C94" w:rsidP="001723B4">
      <w:bookmarkStart w:id="0" w:name="_GoBack"/>
      <w:bookmarkEnd w:id="0"/>
    </w:p>
    <w:sectPr w:rsidR="0073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9"/>
  </w:num>
  <w:num w:numId="4">
    <w:abstractNumId w:val="11"/>
  </w:num>
  <w:num w:numId="5">
    <w:abstractNumId w:val="1"/>
  </w:num>
  <w:num w:numId="6">
    <w:abstractNumId w:val="0"/>
  </w:num>
  <w:num w:numId="7">
    <w:abstractNumId w:val="14"/>
  </w:num>
  <w:num w:numId="8">
    <w:abstractNumId w:val="12"/>
  </w:num>
  <w:num w:numId="9">
    <w:abstractNumId w:val="19"/>
  </w:num>
  <w:num w:numId="10">
    <w:abstractNumId w:val="13"/>
  </w:num>
  <w:num w:numId="11">
    <w:abstractNumId w:val="7"/>
  </w:num>
  <w:num w:numId="12">
    <w:abstractNumId w:val="10"/>
  </w:num>
  <w:num w:numId="13">
    <w:abstractNumId w:val="18"/>
  </w:num>
  <w:num w:numId="14">
    <w:abstractNumId w:val="17"/>
  </w:num>
  <w:num w:numId="15">
    <w:abstractNumId w:val="5"/>
  </w:num>
  <w:num w:numId="16">
    <w:abstractNumId w:val="4"/>
  </w:num>
  <w:num w:numId="17">
    <w:abstractNumId w:val="3"/>
  </w:num>
  <w:num w:numId="18">
    <w:abstractNumId w:val="8"/>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37C69"/>
    <w:rsid w:val="000443EA"/>
    <w:rsid w:val="00045E7A"/>
    <w:rsid w:val="000500D8"/>
    <w:rsid w:val="000634A4"/>
    <w:rsid w:val="00064F2B"/>
    <w:rsid w:val="00074F3C"/>
    <w:rsid w:val="0007510B"/>
    <w:rsid w:val="00092379"/>
    <w:rsid w:val="0009783B"/>
    <w:rsid w:val="000E2388"/>
    <w:rsid w:val="000F348E"/>
    <w:rsid w:val="000F52D4"/>
    <w:rsid w:val="00103F7D"/>
    <w:rsid w:val="0011355E"/>
    <w:rsid w:val="00121D93"/>
    <w:rsid w:val="001251F9"/>
    <w:rsid w:val="0013497D"/>
    <w:rsid w:val="00134A41"/>
    <w:rsid w:val="0013745B"/>
    <w:rsid w:val="00137AA2"/>
    <w:rsid w:val="00150615"/>
    <w:rsid w:val="00154F03"/>
    <w:rsid w:val="001628D6"/>
    <w:rsid w:val="0016495C"/>
    <w:rsid w:val="0017125A"/>
    <w:rsid w:val="001723B4"/>
    <w:rsid w:val="001814F5"/>
    <w:rsid w:val="00196B49"/>
    <w:rsid w:val="001B2724"/>
    <w:rsid w:val="001C470B"/>
    <w:rsid w:val="001C4CF5"/>
    <w:rsid w:val="001F6B10"/>
    <w:rsid w:val="00200910"/>
    <w:rsid w:val="00204718"/>
    <w:rsid w:val="00213716"/>
    <w:rsid w:val="00214123"/>
    <w:rsid w:val="00227C88"/>
    <w:rsid w:val="00240607"/>
    <w:rsid w:val="00242972"/>
    <w:rsid w:val="0025548A"/>
    <w:rsid w:val="00276372"/>
    <w:rsid w:val="002B64FF"/>
    <w:rsid w:val="002C3759"/>
    <w:rsid w:val="002E030A"/>
    <w:rsid w:val="002E5F4C"/>
    <w:rsid w:val="00313EF0"/>
    <w:rsid w:val="00314490"/>
    <w:rsid w:val="0033669C"/>
    <w:rsid w:val="0035374B"/>
    <w:rsid w:val="00391237"/>
    <w:rsid w:val="00391437"/>
    <w:rsid w:val="003A29EC"/>
    <w:rsid w:val="003B14E8"/>
    <w:rsid w:val="003B3FBE"/>
    <w:rsid w:val="003B4A09"/>
    <w:rsid w:val="003E737C"/>
    <w:rsid w:val="003F4E7A"/>
    <w:rsid w:val="003F6914"/>
    <w:rsid w:val="003F7A81"/>
    <w:rsid w:val="00413D96"/>
    <w:rsid w:val="00414570"/>
    <w:rsid w:val="00433429"/>
    <w:rsid w:val="0046496C"/>
    <w:rsid w:val="00464A32"/>
    <w:rsid w:val="004912B1"/>
    <w:rsid w:val="004A2D41"/>
    <w:rsid w:val="004A745B"/>
    <w:rsid w:val="004A7735"/>
    <w:rsid w:val="004C7A8C"/>
    <w:rsid w:val="004D77E0"/>
    <w:rsid w:val="004E46D0"/>
    <w:rsid w:val="004F51F7"/>
    <w:rsid w:val="005079BD"/>
    <w:rsid w:val="00507B76"/>
    <w:rsid w:val="00522F97"/>
    <w:rsid w:val="00547254"/>
    <w:rsid w:val="00551BC3"/>
    <w:rsid w:val="0056643C"/>
    <w:rsid w:val="005847D7"/>
    <w:rsid w:val="005B5D3A"/>
    <w:rsid w:val="005D751D"/>
    <w:rsid w:val="005E764C"/>
    <w:rsid w:val="005F2E64"/>
    <w:rsid w:val="006125E2"/>
    <w:rsid w:val="0061404E"/>
    <w:rsid w:val="0061533E"/>
    <w:rsid w:val="00622BC9"/>
    <w:rsid w:val="00630DC7"/>
    <w:rsid w:val="006335F3"/>
    <w:rsid w:val="00643DE4"/>
    <w:rsid w:val="0067147F"/>
    <w:rsid w:val="00672506"/>
    <w:rsid w:val="006807E9"/>
    <w:rsid w:val="006902E2"/>
    <w:rsid w:val="00691975"/>
    <w:rsid w:val="006B6F8D"/>
    <w:rsid w:val="006D5F6E"/>
    <w:rsid w:val="006D6852"/>
    <w:rsid w:val="006F72B7"/>
    <w:rsid w:val="00706FFD"/>
    <w:rsid w:val="00733AE3"/>
    <w:rsid w:val="00733D80"/>
    <w:rsid w:val="00735C94"/>
    <w:rsid w:val="007624FA"/>
    <w:rsid w:val="00767FCE"/>
    <w:rsid w:val="00775F12"/>
    <w:rsid w:val="007910B0"/>
    <w:rsid w:val="00796808"/>
    <w:rsid w:val="007A5E3E"/>
    <w:rsid w:val="007C31A6"/>
    <w:rsid w:val="007C4F38"/>
    <w:rsid w:val="007E4AF8"/>
    <w:rsid w:val="007E59FA"/>
    <w:rsid w:val="007E7AA9"/>
    <w:rsid w:val="007F2212"/>
    <w:rsid w:val="0084264D"/>
    <w:rsid w:val="00860F46"/>
    <w:rsid w:val="00893C31"/>
    <w:rsid w:val="00897F25"/>
    <w:rsid w:val="008B251A"/>
    <w:rsid w:val="008B4710"/>
    <w:rsid w:val="008C09FA"/>
    <w:rsid w:val="008C4B45"/>
    <w:rsid w:val="00903A06"/>
    <w:rsid w:val="00920F58"/>
    <w:rsid w:val="009407B8"/>
    <w:rsid w:val="0094132B"/>
    <w:rsid w:val="00954B26"/>
    <w:rsid w:val="00962E01"/>
    <w:rsid w:val="00977CB2"/>
    <w:rsid w:val="0098324A"/>
    <w:rsid w:val="00991FE6"/>
    <w:rsid w:val="00992C84"/>
    <w:rsid w:val="009B4E98"/>
    <w:rsid w:val="009D4999"/>
    <w:rsid w:val="009F3250"/>
    <w:rsid w:val="009F68C7"/>
    <w:rsid w:val="00A0616A"/>
    <w:rsid w:val="00A1482B"/>
    <w:rsid w:val="00A15C8A"/>
    <w:rsid w:val="00A27FE5"/>
    <w:rsid w:val="00A37EC7"/>
    <w:rsid w:val="00A653E8"/>
    <w:rsid w:val="00AA43AD"/>
    <w:rsid w:val="00AB2136"/>
    <w:rsid w:val="00AD6CC9"/>
    <w:rsid w:val="00AE5E54"/>
    <w:rsid w:val="00AF099B"/>
    <w:rsid w:val="00AF2BB1"/>
    <w:rsid w:val="00AF7AB4"/>
    <w:rsid w:val="00B11000"/>
    <w:rsid w:val="00B25D0D"/>
    <w:rsid w:val="00B26E26"/>
    <w:rsid w:val="00B31437"/>
    <w:rsid w:val="00B64BE3"/>
    <w:rsid w:val="00B676BA"/>
    <w:rsid w:val="00B740EE"/>
    <w:rsid w:val="00B74BED"/>
    <w:rsid w:val="00B80185"/>
    <w:rsid w:val="00B818F6"/>
    <w:rsid w:val="00B923CF"/>
    <w:rsid w:val="00BA3440"/>
    <w:rsid w:val="00BC274D"/>
    <w:rsid w:val="00BC32DD"/>
    <w:rsid w:val="00BC6E9D"/>
    <w:rsid w:val="00BD4A96"/>
    <w:rsid w:val="00BE4D5B"/>
    <w:rsid w:val="00BE5CAF"/>
    <w:rsid w:val="00C0229E"/>
    <w:rsid w:val="00C07D56"/>
    <w:rsid w:val="00C153C4"/>
    <w:rsid w:val="00C15AE2"/>
    <w:rsid w:val="00C23073"/>
    <w:rsid w:val="00C3343A"/>
    <w:rsid w:val="00C37D95"/>
    <w:rsid w:val="00C51CC7"/>
    <w:rsid w:val="00C637F4"/>
    <w:rsid w:val="00C83511"/>
    <w:rsid w:val="00C8437B"/>
    <w:rsid w:val="00C903CE"/>
    <w:rsid w:val="00CA655B"/>
    <w:rsid w:val="00CA68A1"/>
    <w:rsid w:val="00CC5A84"/>
    <w:rsid w:val="00CD04FB"/>
    <w:rsid w:val="00CE6269"/>
    <w:rsid w:val="00CF6BC6"/>
    <w:rsid w:val="00D0125E"/>
    <w:rsid w:val="00D02DAE"/>
    <w:rsid w:val="00D143E4"/>
    <w:rsid w:val="00D22B4B"/>
    <w:rsid w:val="00D24F69"/>
    <w:rsid w:val="00D26CB7"/>
    <w:rsid w:val="00D5485C"/>
    <w:rsid w:val="00D652B5"/>
    <w:rsid w:val="00D67BC8"/>
    <w:rsid w:val="00DA4197"/>
    <w:rsid w:val="00DB0D8F"/>
    <w:rsid w:val="00DB74C9"/>
    <w:rsid w:val="00DE4516"/>
    <w:rsid w:val="00DE5D2F"/>
    <w:rsid w:val="00E14A01"/>
    <w:rsid w:val="00E237B1"/>
    <w:rsid w:val="00E30806"/>
    <w:rsid w:val="00E41FEC"/>
    <w:rsid w:val="00E666CF"/>
    <w:rsid w:val="00E8240A"/>
    <w:rsid w:val="00E87A2B"/>
    <w:rsid w:val="00EA6783"/>
    <w:rsid w:val="00EC06E4"/>
    <w:rsid w:val="00EE594F"/>
    <w:rsid w:val="00EF7D89"/>
    <w:rsid w:val="00F22DBC"/>
    <w:rsid w:val="00F22DFD"/>
    <w:rsid w:val="00F238F7"/>
    <w:rsid w:val="00F44EA6"/>
    <w:rsid w:val="00F44FC4"/>
    <w:rsid w:val="00F5532C"/>
    <w:rsid w:val="00F63CC4"/>
    <w:rsid w:val="00F657F2"/>
    <w:rsid w:val="00F706C4"/>
    <w:rsid w:val="00F91F48"/>
    <w:rsid w:val="00FA1B41"/>
    <w:rsid w:val="00FE4019"/>
    <w:rsid w:val="00FE4CAB"/>
    <w:rsid w:val="00FF421F"/>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 w:type="paragraph" w:customStyle="1" w:styleId="mtpscodesnippet">
    <w:name w:val="mtpscodesnippet"/>
    <w:basedOn w:val="Normal"/>
    <w:rsid w:val="002E03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function">
    <w:name w:val="hljs-function"/>
    <w:basedOn w:val="DefaultParagraphFont"/>
    <w:rsid w:val="00630DC7"/>
  </w:style>
  <w:style w:type="character" w:customStyle="1" w:styleId="hljs-keyword">
    <w:name w:val="hljs-keyword"/>
    <w:basedOn w:val="DefaultParagraphFont"/>
    <w:rsid w:val="00630DC7"/>
  </w:style>
  <w:style w:type="character" w:customStyle="1" w:styleId="hljs-title">
    <w:name w:val="hljs-title"/>
    <w:basedOn w:val="DefaultParagraphFont"/>
    <w:rsid w:val="00630DC7"/>
  </w:style>
  <w:style w:type="character" w:customStyle="1" w:styleId="hljs-params">
    <w:name w:val="hljs-params"/>
    <w:basedOn w:val="DefaultParagraphFont"/>
    <w:rsid w:val="00630DC7"/>
  </w:style>
  <w:style w:type="character" w:customStyle="1" w:styleId="hljs-literal">
    <w:name w:val="hljs-literal"/>
    <w:basedOn w:val="DefaultParagraphFont"/>
    <w:rsid w:val="00630DC7"/>
  </w:style>
  <w:style w:type="character" w:customStyle="1" w:styleId="hljs-string">
    <w:name w:val="hljs-string"/>
    <w:basedOn w:val="DefaultParagraphFont"/>
    <w:rsid w:val="00DE5D2F"/>
  </w:style>
  <w:style w:type="character" w:customStyle="1" w:styleId="hljs-comment">
    <w:name w:val="hljs-comment"/>
    <w:basedOn w:val="DefaultParagraphFont"/>
    <w:rsid w:val="00DE5D2F"/>
  </w:style>
  <w:style w:type="paragraph" w:customStyle="1" w:styleId="lf-text-block">
    <w:name w:val="lf-text-block"/>
    <w:basedOn w:val="Normal"/>
    <w:rsid w:val="00735C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735C94"/>
  </w:style>
  <w:style w:type="character" w:styleId="Emphasis">
    <w:name w:val="Emphasis"/>
    <w:basedOn w:val="DefaultParagraphFont"/>
    <w:uiPriority w:val="20"/>
    <w:qFormat/>
    <w:rsid w:val="00C23073"/>
    <w:rPr>
      <w:i/>
      <w:iCs/>
    </w:rPr>
  </w:style>
  <w:style w:type="character" w:customStyle="1" w:styleId="hljs-number">
    <w:name w:val="hljs-number"/>
    <w:basedOn w:val="DefaultParagraphFont"/>
    <w:rsid w:val="00D0125E"/>
  </w:style>
  <w:style w:type="character" w:customStyle="1" w:styleId="hljs-tag">
    <w:name w:val="hljs-tag"/>
    <w:basedOn w:val="DefaultParagraphFont"/>
    <w:rsid w:val="00FA1B41"/>
  </w:style>
  <w:style w:type="character" w:customStyle="1" w:styleId="hljs-name">
    <w:name w:val="hljs-name"/>
    <w:basedOn w:val="DefaultParagraphFont"/>
    <w:rsid w:val="00FA1B41"/>
  </w:style>
  <w:style w:type="character" w:customStyle="1" w:styleId="actionscript">
    <w:name w:val="actionscript"/>
    <w:basedOn w:val="DefaultParagraphFont"/>
    <w:rsid w:val="00FA1B41"/>
  </w:style>
  <w:style w:type="character" w:customStyle="1" w:styleId="code-keyword">
    <w:name w:val="code-keyword"/>
    <w:basedOn w:val="DefaultParagraphFont"/>
    <w:rsid w:val="00F63CC4"/>
  </w:style>
  <w:style w:type="character" w:customStyle="1" w:styleId="code-string">
    <w:name w:val="code-string"/>
    <w:basedOn w:val="DefaultParagraphFont"/>
    <w:rsid w:val="00F63CC4"/>
  </w:style>
  <w:style w:type="character" w:customStyle="1" w:styleId="hljs-attribute">
    <w:name w:val="hljs-attribute"/>
    <w:basedOn w:val="DefaultParagraphFont"/>
    <w:rsid w:val="000634A4"/>
  </w:style>
  <w:style w:type="character" w:customStyle="1" w:styleId="line-highlight">
    <w:name w:val="line-highlight"/>
    <w:basedOn w:val="DefaultParagraphFont"/>
    <w:rsid w:val="00353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17189981">
      <w:bodyDiv w:val="1"/>
      <w:marLeft w:val="0"/>
      <w:marRight w:val="0"/>
      <w:marTop w:val="0"/>
      <w:marBottom w:val="0"/>
      <w:divBdr>
        <w:top w:val="none" w:sz="0" w:space="0" w:color="auto"/>
        <w:left w:val="none" w:sz="0" w:space="0" w:color="auto"/>
        <w:bottom w:val="none" w:sz="0" w:space="0" w:color="auto"/>
        <w:right w:val="none" w:sz="0" w:space="0" w:color="auto"/>
      </w:divBdr>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31751934">
      <w:bodyDiv w:val="1"/>
      <w:marLeft w:val="0"/>
      <w:marRight w:val="0"/>
      <w:marTop w:val="0"/>
      <w:marBottom w:val="0"/>
      <w:divBdr>
        <w:top w:val="none" w:sz="0" w:space="0" w:color="auto"/>
        <w:left w:val="none" w:sz="0" w:space="0" w:color="auto"/>
        <w:bottom w:val="none" w:sz="0" w:space="0" w:color="auto"/>
        <w:right w:val="none" w:sz="0" w:space="0" w:color="auto"/>
      </w:divBdr>
    </w:div>
    <w:div w:id="146557191">
      <w:bodyDiv w:val="1"/>
      <w:marLeft w:val="0"/>
      <w:marRight w:val="0"/>
      <w:marTop w:val="0"/>
      <w:marBottom w:val="0"/>
      <w:divBdr>
        <w:top w:val="none" w:sz="0" w:space="0" w:color="auto"/>
        <w:left w:val="none" w:sz="0" w:space="0" w:color="auto"/>
        <w:bottom w:val="none" w:sz="0" w:space="0" w:color="auto"/>
        <w:right w:val="none" w:sz="0" w:space="0" w:color="auto"/>
      </w:divBdr>
    </w:div>
    <w:div w:id="152184465">
      <w:bodyDiv w:val="1"/>
      <w:marLeft w:val="0"/>
      <w:marRight w:val="0"/>
      <w:marTop w:val="0"/>
      <w:marBottom w:val="0"/>
      <w:divBdr>
        <w:top w:val="none" w:sz="0" w:space="0" w:color="auto"/>
        <w:left w:val="none" w:sz="0" w:space="0" w:color="auto"/>
        <w:bottom w:val="none" w:sz="0" w:space="0" w:color="auto"/>
        <w:right w:val="none" w:sz="0" w:space="0" w:color="auto"/>
      </w:divBdr>
      <w:divsChild>
        <w:div w:id="795830863">
          <w:marLeft w:val="0"/>
          <w:marRight w:val="0"/>
          <w:marTop w:val="240"/>
          <w:marBottom w:val="0"/>
          <w:divBdr>
            <w:top w:val="single" w:sz="6" w:space="0" w:color="E0E0E0"/>
            <w:left w:val="single" w:sz="6" w:space="0" w:color="E0E0E0"/>
            <w:bottom w:val="none" w:sz="0" w:space="0" w:color="auto"/>
            <w:right w:val="single" w:sz="6" w:space="0" w:color="E0E0E0"/>
          </w:divBdr>
          <w:divsChild>
            <w:div w:id="12025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36936629">
      <w:bodyDiv w:val="1"/>
      <w:marLeft w:val="0"/>
      <w:marRight w:val="0"/>
      <w:marTop w:val="0"/>
      <w:marBottom w:val="0"/>
      <w:divBdr>
        <w:top w:val="none" w:sz="0" w:space="0" w:color="auto"/>
        <w:left w:val="none" w:sz="0" w:space="0" w:color="auto"/>
        <w:bottom w:val="none" w:sz="0" w:space="0" w:color="auto"/>
        <w:right w:val="none" w:sz="0" w:space="0" w:color="auto"/>
      </w:divBdr>
      <w:divsChild>
        <w:div w:id="1547524806">
          <w:marLeft w:val="0"/>
          <w:marRight w:val="0"/>
          <w:marTop w:val="240"/>
          <w:marBottom w:val="0"/>
          <w:divBdr>
            <w:top w:val="single" w:sz="6" w:space="0" w:color="E0E0E0"/>
            <w:left w:val="single" w:sz="6" w:space="0" w:color="E0E0E0"/>
            <w:bottom w:val="none" w:sz="0" w:space="0" w:color="auto"/>
            <w:right w:val="single" w:sz="6" w:space="0" w:color="E0E0E0"/>
          </w:divBdr>
          <w:divsChild>
            <w:div w:id="553392111">
              <w:marLeft w:val="0"/>
              <w:marRight w:val="0"/>
              <w:marTop w:val="0"/>
              <w:marBottom w:val="0"/>
              <w:divBdr>
                <w:top w:val="none" w:sz="0" w:space="0" w:color="auto"/>
                <w:left w:val="single" w:sz="6" w:space="8" w:color="E0E0E0"/>
                <w:bottom w:val="none" w:sz="0" w:space="0" w:color="auto"/>
                <w:right w:val="none" w:sz="0" w:space="0" w:color="auto"/>
              </w:divBdr>
            </w:div>
            <w:div w:id="887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3904611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76705872">
      <w:bodyDiv w:val="1"/>
      <w:marLeft w:val="0"/>
      <w:marRight w:val="0"/>
      <w:marTop w:val="0"/>
      <w:marBottom w:val="0"/>
      <w:divBdr>
        <w:top w:val="none" w:sz="0" w:space="0" w:color="auto"/>
        <w:left w:val="none" w:sz="0" w:space="0" w:color="auto"/>
        <w:bottom w:val="none" w:sz="0" w:space="0" w:color="auto"/>
        <w:right w:val="none" w:sz="0" w:space="0" w:color="auto"/>
      </w:divBdr>
      <w:divsChild>
        <w:div w:id="1618684825">
          <w:marLeft w:val="0"/>
          <w:marRight w:val="0"/>
          <w:marTop w:val="240"/>
          <w:marBottom w:val="0"/>
          <w:divBdr>
            <w:top w:val="single" w:sz="6" w:space="0" w:color="E0E0E0"/>
            <w:left w:val="single" w:sz="6" w:space="0" w:color="E0E0E0"/>
            <w:bottom w:val="none" w:sz="0" w:space="0" w:color="auto"/>
            <w:right w:val="single" w:sz="6" w:space="0" w:color="E0E0E0"/>
          </w:divBdr>
          <w:divsChild>
            <w:div w:id="873036867">
              <w:marLeft w:val="0"/>
              <w:marRight w:val="0"/>
              <w:marTop w:val="0"/>
              <w:marBottom w:val="0"/>
              <w:divBdr>
                <w:top w:val="none" w:sz="0" w:space="0" w:color="auto"/>
                <w:left w:val="single" w:sz="6" w:space="8" w:color="E0E0E0"/>
                <w:bottom w:val="none" w:sz="0" w:space="0" w:color="auto"/>
                <w:right w:val="none" w:sz="0" w:space="0" w:color="auto"/>
              </w:divBdr>
            </w:div>
            <w:div w:id="1298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395670978">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49977899">
      <w:bodyDiv w:val="1"/>
      <w:marLeft w:val="0"/>
      <w:marRight w:val="0"/>
      <w:marTop w:val="0"/>
      <w:marBottom w:val="0"/>
      <w:divBdr>
        <w:top w:val="none" w:sz="0" w:space="0" w:color="auto"/>
        <w:left w:val="none" w:sz="0" w:space="0" w:color="auto"/>
        <w:bottom w:val="none" w:sz="0" w:space="0" w:color="auto"/>
        <w:right w:val="none" w:sz="0" w:space="0" w:color="auto"/>
      </w:divBdr>
    </w:div>
    <w:div w:id="452477425">
      <w:bodyDiv w:val="1"/>
      <w:marLeft w:val="0"/>
      <w:marRight w:val="0"/>
      <w:marTop w:val="0"/>
      <w:marBottom w:val="0"/>
      <w:divBdr>
        <w:top w:val="none" w:sz="0" w:space="0" w:color="auto"/>
        <w:left w:val="none" w:sz="0" w:space="0" w:color="auto"/>
        <w:bottom w:val="none" w:sz="0" w:space="0" w:color="auto"/>
        <w:right w:val="none" w:sz="0" w:space="0" w:color="auto"/>
      </w:divBdr>
      <w:divsChild>
        <w:div w:id="909074706">
          <w:marLeft w:val="0"/>
          <w:marRight w:val="0"/>
          <w:marTop w:val="240"/>
          <w:marBottom w:val="0"/>
          <w:divBdr>
            <w:top w:val="single" w:sz="6" w:space="0" w:color="E0E0E0"/>
            <w:left w:val="single" w:sz="6" w:space="0" w:color="E0E0E0"/>
            <w:bottom w:val="none" w:sz="0" w:space="0" w:color="auto"/>
            <w:right w:val="single" w:sz="6" w:space="0" w:color="E0E0E0"/>
          </w:divBdr>
          <w:divsChild>
            <w:div w:id="1550216334">
              <w:marLeft w:val="0"/>
              <w:marRight w:val="0"/>
              <w:marTop w:val="0"/>
              <w:marBottom w:val="0"/>
              <w:divBdr>
                <w:top w:val="none" w:sz="0" w:space="0" w:color="auto"/>
                <w:left w:val="none" w:sz="0" w:space="0" w:color="auto"/>
                <w:bottom w:val="none" w:sz="0" w:space="0" w:color="auto"/>
                <w:right w:val="none" w:sz="0" w:space="0" w:color="auto"/>
              </w:divBdr>
            </w:div>
          </w:divsChild>
        </w:div>
        <w:div w:id="893077440">
          <w:marLeft w:val="0"/>
          <w:marRight w:val="0"/>
          <w:marTop w:val="240"/>
          <w:marBottom w:val="0"/>
          <w:divBdr>
            <w:top w:val="single" w:sz="6" w:space="0" w:color="E0E0E0"/>
            <w:left w:val="single" w:sz="6" w:space="0" w:color="E0E0E0"/>
            <w:bottom w:val="none" w:sz="0" w:space="0" w:color="auto"/>
            <w:right w:val="single" w:sz="6" w:space="0" w:color="E0E0E0"/>
          </w:divBdr>
          <w:divsChild>
            <w:div w:id="23946899">
              <w:marLeft w:val="0"/>
              <w:marRight w:val="0"/>
              <w:marTop w:val="0"/>
              <w:marBottom w:val="0"/>
              <w:divBdr>
                <w:top w:val="none" w:sz="0" w:space="0" w:color="auto"/>
                <w:left w:val="single" w:sz="6" w:space="8" w:color="E0E0E0"/>
                <w:bottom w:val="none" w:sz="0" w:space="0" w:color="auto"/>
                <w:right w:val="none" w:sz="0" w:space="0" w:color="auto"/>
              </w:divBdr>
            </w:div>
            <w:div w:id="11677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546720950">
      <w:bodyDiv w:val="1"/>
      <w:marLeft w:val="0"/>
      <w:marRight w:val="0"/>
      <w:marTop w:val="0"/>
      <w:marBottom w:val="0"/>
      <w:divBdr>
        <w:top w:val="none" w:sz="0" w:space="0" w:color="auto"/>
        <w:left w:val="none" w:sz="0" w:space="0" w:color="auto"/>
        <w:bottom w:val="none" w:sz="0" w:space="0" w:color="auto"/>
        <w:right w:val="none" w:sz="0" w:space="0" w:color="auto"/>
      </w:divBdr>
      <w:divsChild>
        <w:div w:id="540871304">
          <w:marLeft w:val="0"/>
          <w:marRight w:val="0"/>
          <w:marTop w:val="240"/>
          <w:marBottom w:val="0"/>
          <w:divBdr>
            <w:top w:val="single" w:sz="6" w:space="0" w:color="E0E0E0"/>
            <w:left w:val="single" w:sz="6" w:space="0" w:color="E0E0E0"/>
            <w:bottom w:val="none" w:sz="0" w:space="0" w:color="auto"/>
            <w:right w:val="single" w:sz="6" w:space="0" w:color="E0E0E0"/>
          </w:divBdr>
          <w:divsChild>
            <w:div w:id="777989990">
              <w:marLeft w:val="0"/>
              <w:marRight w:val="0"/>
              <w:marTop w:val="0"/>
              <w:marBottom w:val="0"/>
              <w:divBdr>
                <w:top w:val="none" w:sz="0" w:space="0" w:color="auto"/>
                <w:left w:val="single" w:sz="6" w:space="8" w:color="E0E0E0"/>
                <w:bottom w:val="none" w:sz="0" w:space="0" w:color="auto"/>
                <w:right w:val="none" w:sz="0" w:space="0" w:color="auto"/>
              </w:divBdr>
            </w:div>
            <w:div w:id="19828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321">
      <w:bodyDiv w:val="1"/>
      <w:marLeft w:val="0"/>
      <w:marRight w:val="0"/>
      <w:marTop w:val="0"/>
      <w:marBottom w:val="0"/>
      <w:divBdr>
        <w:top w:val="none" w:sz="0" w:space="0" w:color="auto"/>
        <w:left w:val="none" w:sz="0" w:space="0" w:color="auto"/>
        <w:bottom w:val="none" w:sz="0" w:space="0" w:color="auto"/>
        <w:right w:val="none" w:sz="0" w:space="0" w:color="auto"/>
      </w:divBdr>
    </w:div>
    <w:div w:id="569732148">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634338655">
      <w:bodyDiv w:val="1"/>
      <w:marLeft w:val="0"/>
      <w:marRight w:val="0"/>
      <w:marTop w:val="0"/>
      <w:marBottom w:val="0"/>
      <w:divBdr>
        <w:top w:val="none" w:sz="0" w:space="0" w:color="auto"/>
        <w:left w:val="none" w:sz="0" w:space="0" w:color="auto"/>
        <w:bottom w:val="none" w:sz="0" w:space="0" w:color="auto"/>
        <w:right w:val="none" w:sz="0" w:space="0" w:color="auto"/>
      </w:divBdr>
    </w:div>
    <w:div w:id="691565268">
      <w:bodyDiv w:val="1"/>
      <w:marLeft w:val="0"/>
      <w:marRight w:val="0"/>
      <w:marTop w:val="0"/>
      <w:marBottom w:val="0"/>
      <w:divBdr>
        <w:top w:val="none" w:sz="0" w:space="0" w:color="auto"/>
        <w:left w:val="none" w:sz="0" w:space="0" w:color="auto"/>
        <w:bottom w:val="none" w:sz="0" w:space="0" w:color="auto"/>
        <w:right w:val="none" w:sz="0" w:space="0" w:color="auto"/>
      </w:divBdr>
      <w:divsChild>
        <w:div w:id="1271284488">
          <w:marLeft w:val="0"/>
          <w:marRight w:val="0"/>
          <w:marTop w:val="240"/>
          <w:marBottom w:val="0"/>
          <w:divBdr>
            <w:top w:val="single" w:sz="6" w:space="0" w:color="E0E0E0"/>
            <w:left w:val="single" w:sz="6" w:space="0" w:color="E0E0E0"/>
            <w:bottom w:val="none" w:sz="0" w:space="0" w:color="auto"/>
            <w:right w:val="single" w:sz="6" w:space="0" w:color="E0E0E0"/>
          </w:divBdr>
          <w:divsChild>
            <w:div w:id="182407249">
              <w:marLeft w:val="0"/>
              <w:marRight w:val="0"/>
              <w:marTop w:val="0"/>
              <w:marBottom w:val="0"/>
              <w:divBdr>
                <w:top w:val="none" w:sz="0" w:space="0" w:color="auto"/>
                <w:left w:val="single" w:sz="6" w:space="8" w:color="E0E0E0"/>
                <w:bottom w:val="none" w:sz="0" w:space="0" w:color="auto"/>
                <w:right w:val="none" w:sz="0" w:space="0" w:color="auto"/>
              </w:divBdr>
            </w:div>
            <w:div w:id="1530023903">
              <w:marLeft w:val="0"/>
              <w:marRight w:val="0"/>
              <w:marTop w:val="0"/>
              <w:marBottom w:val="0"/>
              <w:divBdr>
                <w:top w:val="none" w:sz="0" w:space="0" w:color="auto"/>
                <w:left w:val="none" w:sz="0" w:space="0" w:color="auto"/>
                <w:bottom w:val="none" w:sz="0" w:space="0" w:color="auto"/>
                <w:right w:val="none" w:sz="0" w:space="0" w:color="auto"/>
              </w:divBdr>
            </w:div>
          </w:divsChild>
        </w:div>
        <w:div w:id="811755522">
          <w:marLeft w:val="0"/>
          <w:marRight w:val="0"/>
          <w:marTop w:val="240"/>
          <w:marBottom w:val="0"/>
          <w:divBdr>
            <w:top w:val="single" w:sz="6" w:space="0" w:color="E0E0E0"/>
            <w:left w:val="single" w:sz="6" w:space="0" w:color="E0E0E0"/>
            <w:bottom w:val="none" w:sz="0" w:space="0" w:color="auto"/>
            <w:right w:val="single" w:sz="6" w:space="0" w:color="E0E0E0"/>
          </w:divBdr>
          <w:divsChild>
            <w:div w:id="361709826">
              <w:marLeft w:val="0"/>
              <w:marRight w:val="0"/>
              <w:marTop w:val="0"/>
              <w:marBottom w:val="0"/>
              <w:divBdr>
                <w:top w:val="none" w:sz="0" w:space="0" w:color="auto"/>
                <w:left w:val="single" w:sz="6" w:space="8" w:color="E0E0E0"/>
                <w:bottom w:val="none" w:sz="0" w:space="0" w:color="auto"/>
                <w:right w:val="none" w:sz="0" w:space="0" w:color="auto"/>
              </w:divBdr>
            </w:div>
            <w:div w:id="370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02699025">
      <w:bodyDiv w:val="1"/>
      <w:marLeft w:val="0"/>
      <w:marRight w:val="0"/>
      <w:marTop w:val="0"/>
      <w:marBottom w:val="0"/>
      <w:divBdr>
        <w:top w:val="none" w:sz="0" w:space="0" w:color="auto"/>
        <w:left w:val="none" w:sz="0" w:space="0" w:color="auto"/>
        <w:bottom w:val="none" w:sz="0" w:space="0" w:color="auto"/>
        <w:right w:val="none" w:sz="0" w:space="0" w:color="auto"/>
      </w:divBdr>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954795903">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260984328">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386173772">
      <w:bodyDiv w:val="1"/>
      <w:marLeft w:val="0"/>
      <w:marRight w:val="0"/>
      <w:marTop w:val="0"/>
      <w:marBottom w:val="0"/>
      <w:divBdr>
        <w:top w:val="none" w:sz="0" w:space="0" w:color="auto"/>
        <w:left w:val="none" w:sz="0" w:space="0" w:color="auto"/>
        <w:bottom w:val="none" w:sz="0" w:space="0" w:color="auto"/>
        <w:right w:val="none" w:sz="0" w:space="0" w:color="auto"/>
      </w:divBdr>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426924412">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4854688">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34803509">
      <w:bodyDiv w:val="1"/>
      <w:marLeft w:val="0"/>
      <w:marRight w:val="0"/>
      <w:marTop w:val="0"/>
      <w:marBottom w:val="0"/>
      <w:divBdr>
        <w:top w:val="none" w:sz="0" w:space="0" w:color="auto"/>
        <w:left w:val="none" w:sz="0" w:space="0" w:color="auto"/>
        <w:bottom w:val="none" w:sz="0" w:space="0" w:color="auto"/>
        <w:right w:val="none" w:sz="0" w:space="0" w:color="auto"/>
      </w:divBdr>
    </w:div>
    <w:div w:id="1542328325">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49032555">
      <w:bodyDiv w:val="1"/>
      <w:marLeft w:val="0"/>
      <w:marRight w:val="0"/>
      <w:marTop w:val="0"/>
      <w:marBottom w:val="0"/>
      <w:divBdr>
        <w:top w:val="none" w:sz="0" w:space="0" w:color="auto"/>
        <w:left w:val="none" w:sz="0" w:space="0" w:color="auto"/>
        <w:bottom w:val="none" w:sz="0" w:space="0" w:color="auto"/>
        <w:right w:val="none" w:sz="0" w:space="0" w:color="auto"/>
      </w:divBdr>
    </w:div>
    <w:div w:id="1552577540">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48901177">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32344892">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65805524">
      <w:bodyDiv w:val="1"/>
      <w:marLeft w:val="0"/>
      <w:marRight w:val="0"/>
      <w:marTop w:val="0"/>
      <w:marBottom w:val="0"/>
      <w:divBdr>
        <w:top w:val="none" w:sz="0" w:space="0" w:color="auto"/>
        <w:left w:val="none" w:sz="0" w:space="0" w:color="auto"/>
        <w:bottom w:val="none" w:sz="0" w:space="0" w:color="auto"/>
        <w:right w:val="none" w:sz="0" w:space="0" w:color="auto"/>
      </w:divBdr>
    </w:div>
    <w:div w:id="1774327951">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8528485">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13787130">
      <w:bodyDiv w:val="1"/>
      <w:marLeft w:val="0"/>
      <w:marRight w:val="0"/>
      <w:marTop w:val="0"/>
      <w:marBottom w:val="0"/>
      <w:divBdr>
        <w:top w:val="none" w:sz="0" w:space="0" w:color="auto"/>
        <w:left w:val="none" w:sz="0" w:space="0" w:color="auto"/>
        <w:bottom w:val="none" w:sz="0" w:space="0" w:color="auto"/>
        <w:right w:val="none" w:sz="0" w:space="0" w:color="auto"/>
      </w:divBdr>
    </w:div>
    <w:div w:id="1846939451">
      <w:bodyDiv w:val="1"/>
      <w:marLeft w:val="0"/>
      <w:marRight w:val="0"/>
      <w:marTop w:val="0"/>
      <w:marBottom w:val="0"/>
      <w:divBdr>
        <w:top w:val="none" w:sz="0" w:space="0" w:color="auto"/>
        <w:left w:val="none" w:sz="0" w:space="0" w:color="auto"/>
        <w:bottom w:val="none" w:sz="0" w:space="0" w:color="auto"/>
        <w:right w:val="none" w:sz="0" w:space="0" w:color="auto"/>
      </w:divBdr>
    </w:div>
    <w:div w:id="1850290261">
      <w:bodyDiv w:val="1"/>
      <w:marLeft w:val="0"/>
      <w:marRight w:val="0"/>
      <w:marTop w:val="0"/>
      <w:marBottom w:val="0"/>
      <w:divBdr>
        <w:top w:val="none" w:sz="0" w:space="0" w:color="auto"/>
        <w:left w:val="none" w:sz="0" w:space="0" w:color="auto"/>
        <w:bottom w:val="none" w:sz="0" w:space="0" w:color="auto"/>
        <w:right w:val="none" w:sz="0" w:space="0" w:color="auto"/>
      </w:divBdr>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64728181">
      <w:bodyDiv w:val="1"/>
      <w:marLeft w:val="0"/>
      <w:marRight w:val="0"/>
      <w:marTop w:val="0"/>
      <w:marBottom w:val="0"/>
      <w:divBdr>
        <w:top w:val="none" w:sz="0" w:space="0" w:color="auto"/>
        <w:left w:val="none" w:sz="0" w:space="0" w:color="auto"/>
        <w:bottom w:val="none" w:sz="0" w:space="0" w:color="auto"/>
        <w:right w:val="none" w:sz="0" w:space="0" w:color="auto"/>
      </w:divBdr>
      <w:divsChild>
        <w:div w:id="817111526">
          <w:marLeft w:val="0"/>
          <w:marRight w:val="0"/>
          <w:marTop w:val="240"/>
          <w:marBottom w:val="0"/>
          <w:divBdr>
            <w:top w:val="single" w:sz="6" w:space="0" w:color="E0E0E0"/>
            <w:left w:val="single" w:sz="6" w:space="0" w:color="E0E0E0"/>
            <w:bottom w:val="none" w:sz="0" w:space="0" w:color="auto"/>
            <w:right w:val="single" w:sz="6" w:space="0" w:color="E0E0E0"/>
          </w:divBdr>
          <w:divsChild>
            <w:div w:id="1727725915">
              <w:marLeft w:val="0"/>
              <w:marRight w:val="0"/>
              <w:marTop w:val="0"/>
              <w:marBottom w:val="0"/>
              <w:divBdr>
                <w:top w:val="none" w:sz="0" w:space="0" w:color="auto"/>
                <w:left w:val="single" w:sz="6" w:space="8" w:color="E0E0E0"/>
                <w:bottom w:val="none" w:sz="0" w:space="0" w:color="auto"/>
                <w:right w:val="none" w:sz="0" w:space="0" w:color="auto"/>
              </w:divBdr>
            </w:div>
            <w:div w:id="1867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00113734">
      <w:bodyDiv w:val="1"/>
      <w:marLeft w:val="0"/>
      <w:marRight w:val="0"/>
      <w:marTop w:val="0"/>
      <w:marBottom w:val="0"/>
      <w:divBdr>
        <w:top w:val="none" w:sz="0" w:space="0" w:color="auto"/>
        <w:left w:val="none" w:sz="0" w:space="0" w:color="auto"/>
        <w:bottom w:val="none" w:sz="0" w:space="0" w:color="auto"/>
        <w:right w:val="none" w:sz="0" w:space="0" w:color="auto"/>
      </w:divBdr>
    </w:div>
    <w:div w:id="2005621114">
      <w:bodyDiv w:val="1"/>
      <w:marLeft w:val="0"/>
      <w:marRight w:val="0"/>
      <w:marTop w:val="0"/>
      <w:marBottom w:val="0"/>
      <w:divBdr>
        <w:top w:val="none" w:sz="0" w:space="0" w:color="auto"/>
        <w:left w:val="none" w:sz="0" w:space="0" w:color="auto"/>
        <w:bottom w:val="none" w:sz="0" w:space="0" w:color="auto"/>
        <w:right w:val="none" w:sz="0" w:space="0" w:color="auto"/>
      </w:divBdr>
    </w:div>
    <w:div w:id="201826244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0594137">
      <w:bodyDiv w:val="1"/>
      <w:marLeft w:val="0"/>
      <w:marRight w:val="0"/>
      <w:marTop w:val="0"/>
      <w:marBottom w:val="0"/>
      <w:divBdr>
        <w:top w:val="none" w:sz="0" w:space="0" w:color="auto"/>
        <w:left w:val="none" w:sz="0" w:space="0" w:color="auto"/>
        <w:bottom w:val="none" w:sz="0" w:space="0" w:color="auto"/>
        <w:right w:val="none" w:sz="0" w:space="0" w:color="auto"/>
      </w:divBdr>
      <w:divsChild>
        <w:div w:id="1819760777">
          <w:marLeft w:val="0"/>
          <w:marRight w:val="0"/>
          <w:marTop w:val="300"/>
          <w:marBottom w:val="300"/>
          <w:divBdr>
            <w:top w:val="none" w:sz="0" w:space="0" w:color="auto"/>
            <w:left w:val="none" w:sz="0" w:space="0" w:color="auto"/>
            <w:bottom w:val="none" w:sz="0" w:space="0" w:color="auto"/>
            <w:right w:val="none" w:sz="0" w:space="0" w:color="auto"/>
          </w:divBdr>
        </w:div>
        <w:div w:id="352997795">
          <w:marLeft w:val="0"/>
          <w:marRight w:val="0"/>
          <w:marTop w:val="300"/>
          <w:marBottom w:val="30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096516730">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openxmlformats.org/officeDocument/2006/relationships/styles" Target="style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1335-CD68-4A36-B1AA-22CEB6E8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21</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284</cp:revision>
  <dcterms:created xsi:type="dcterms:W3CDTF">2017-02-01T12:30:00Z</dcterms:created>
  <dcterms:modified xsi:type="dcterms:W3CDTF">2017-04-19T11:50:00Z</dcterms:modified>
</cp:coreProperties>
</file>