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A12" w:rsidRPr="00A26A12" w:rsidRDefault="00A26A12" w:rsidP="00A26A12">
      <w:pPr>
        <w:pStyle w:val="PlainText"/>
        <w:rPr>
          <w:rFonts w:ascii="Courier New" w:hAnsi="Courier New" w:cs="Courier New"/>
        </w:rPr>
      </w:pPr>
      <w:r w:rsidRPr="00A26A12">
        <w:rPr>
          <w:rFonts w:ascii="Courier New" w:hAnsi="Courier New" w:cs="Courier New"/>
        </w:rPr>
        <w:t>1) Pre-JIT -  Complies complete source code into native code at the time of deployment.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2) Econo-JIT  - Complies methods that are called at runtime.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3) Normal-JIT - Complies methods that are called at runtime and get stored in cache. Next time when the same method is called, it will be taken from cache.</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To install assembly in Cache, use  Gacutil. To run Gacutil, goto "Visual Studio Command Prompt" and type "gacutil -i &lt;assembly_name&gt;", where (assembly_name) is the DLL name of the project. To uninstall assembly, type gacutil –u &lt;assembly name&gt; in  Visual Studio Command Prompt.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 satellite assembly are used when multilingual (UI) application are created. Satellite assembly is a compiled library that contains localized resources  which provides us with the capability of designing and deploying solutions to multiple cultures, rather than hard coding texts, bitmaps etc</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We can prevent .NET DLL to be decompiled upto an extent by Obfuscate Source code, asymmetric encryption and encrypted w32 wrapper application.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Code Document Object Model are code generators which are used  to minimize repetitive coding tasks, and to minimize the number of human-generated source code lines.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Ngen.exe creates compiled processor-specific machine code called native images which are files and installs them into the native image cache on the local computer. The runtime will use native images from the cache rather than using the JIT compiler to compile the original assembly.</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CLS - VB case sensitive and C# is not</w:t>
      </w:r>
    </w:p>
    <w:p w:rsidR="00A26A12" w:rsidRPr="00A26A12" w:rsidRDefault="00A26A12" w:rsidP="00A26A12">
      <w:pPr>
        <w:pStyle w:val="PlainText"/>
        <w:rPr>
          <w:rFonts w:ascii="Courier New" w:hAnsi="Courier New" w:cs="Courier New"/>
        </w:rPr>
      </w:pPr>
      <w:r w:rsidRPr="00A26A12">
        <w:rPr>
          <w:rFonts w:ascii="Courier New" w:hAnsi="Courier New" w:cs="Courier New"/>
        </w:rPr>
        <w:t>CTS- int in vb and c# have different syntax but get compiled to common data type</w:t>
      </w:r>
    </w:p>
    <w:p w:rsidR="00A26A12" w:rsidRPr="00A26A12" w:rsidRDefault="00A26A12" w:rsidP="00A26A12">
      <w:pPr>
        <w:pStyle w:val="PlainText"/>
        <w:rPr>
          <w:rFonts w:ascii="Courier New" w:hAnsi="Courier New" w:cs="Courier New"/>
        </w:rPr>
      </w:pP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Expando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is a</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type to which members can be added (or removed) at runtime.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Fonts w:ascii="Arial" w:hAnsi="Arial" w:cs="Arial"/>
          <w:color w:val="242729"/>
          <w:sz w:val="23"/>
          <w:szCs w:val="23"/>
        </w:rPr>
        <w:t>is designed to allow .NET to interoperate with types when interfacing with dynamic typing languages such as Python and JavaScript.</w:t>
      </w:r>
    </w:p>
    <w:p w:rsidR="009857F6" w:rsidRDefault="009857F6" w:rsidP="009857F6">
      <w:pPr>
        <w:pStyle w:val="NormalWeb"/>
        <w:shd w:val="clear" w:color="auto" w:fill="FFFFFF"/>
        <w:spacing w:before="0" w:beforeAutospacing="0" w:after="0" w:afterAutospacing="0"/>
        <w:rPr>
          <w:rFonts w:ascii="Arial" w:hAnsi="Arial" w:cs="Arial"/>
          <w:color w:val="242729"/>
          <w:sz w:val="23"/>
          <w:szCs w:val="23"/>
        </w:rPr>
      </w:pPr>
      <w:r>
        <w:rPr>
          <w:rFonts w:ascii="Arial" w:hAnsi="Arial" w:cs="Arial"/>
          <w:color w:val="242729"/>
          <w:sz w:val="23"/>
          <w:szCs w:val="23"/>
        </w:rPr>
        <w:t>So, if you need to handle a dynamic type: use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dynamic</w:t>
      </w:r>
      <w:r>
        <w:rPr>
          <w:rStyle w:val="apple-converted-space"/>
          <w:rFonts w:ascii="Arial" w:hAnsi="Arial" w:cs="Arial"/>
          <w:color w:val="242729"/>
          <w:sz w:val="23"/>
          <w:szCs w:val="23"/>
        </w:rPr>
        <w:t> </w:t>
      </w:r>
      <w:r>
        <w:rPr>
          <w:rFonts w:ascii="Arial" w:hAnsi="Arial" w:cs="Arial"/>
          <w:color w:val="242729"/>
          <w:sz w:val="23"/>
          <w:szCs w:val="23"/>
        </w:rPr>
        <w:t>and if you need to handle dynamic data such as XML or JSON: use ExpandoObject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Application domain is the boundary within which an application runs. A process can contain multiple application domains. Application domains provide an isolated environment to applications that is similar to the isolation provided by processes. An application running inside one application domain cannot directly access the code running inside another application domain. To access the code running in another application domain, an application needs to use a proxy.</w:t>
      </w: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AppDomains are usually created by hosts. Examples of hosts are the Windows Shell, ASP.NET and IE. When you run a .NET application from the command-line, the host is the Shell. The Shell creates a new AppDomain for every application. AppDomains can also be explicitly created by .NET applications.</w:t>
      </w:r>
    </w:p>
    <w:p w:rsidR="00A26A12" w:rsidRPr="00A26A12" w:rsidRDefault="00A26A12" w:rsidP="00A26A12">
      <w:pPr>
        <w:pStyle w:val="PlainText"/>
        <w:rPr>
          <w:rFonts w:ascii="Courier New" w:hAnsi="Courier New" w:cs="Courier New"/>
        </w:rPr>
      </w:pPr>
      <w:r w:rsidRPr="00A26A12">
        <w:rPr>
          <w:rFonts w:ascii="Courier New" w:hAnsi="Courier New" w:cs="Courier New"/>
        </w:rPr>
        <w:t>The AppDomain class is used to create and terminate Application Domains, load and unload assemblies and types and enumerates assemblies and threads in a domain.</w:t>
      </w:r>
    </w:p>
    <w:p w:rsidR="00A26A12" w:rsidRPr="00A26A12" w:rsidRDefault="00A26A12" w:rsidP="00A26A12">
      <w:pPr>
        <w:pStyle w:val="PlainText"/>
        <w:rPr>
          <w:rFonts w:ascii="Courier New" w:hAnsi="Courier New" w:cs="Courier New"/>
        </w:rPr>
      </w:pPr>
      <w:r w:rsidRPr="00A26A12">
        <w:rPr>
          <w:rFonts w:ascii="Courier New" w:hAnsi="Courier New" w:cs="Courier New"/>
        </w:rPr>
        <w:t>CreateDomain(),CreateInstance(),Load()</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You need to assign a strong name to an assembly to place it in the GAC and make it globally accessible. A strong name consists of a name that consists of an assembly's identity (text name, version number, and culture information), a public key and a digital signature generated over the assembly.  The .NET Framework provides a tool called the Strong Name Tool (Sn.exe), which allows verification and key pair and signature generation.</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ResGen.exe is a tool that is used to convert resource files in the form of .txt or .resx files to common language runtime binary .resources files that can be compiled into satellite assemblies.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CAS - Defines permissions and permission sets that represent the right to access various system resources.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caspol tool grants and modifies permissions to code groups at the user policy, machine policy, and enterprise policy levels.</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The CLR maintains a table called the intern pool that contains the literal strings in a program. This ensures that repeated use of the same constant strings in your code will utilize the same string reference. The System.String class provides an Intern method that ensures a string is in the intern pool and returns the reference to it.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describes the difficulty in managing DLLs on a system; this includes multiple copies of a DLL.</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DLL Hell problem is solved in .NET with the introduction of Assembly versioning.</w:t>
      </w:r>
    </w:p>
    <w:p w:rsidR="00A26A12" w:rsidRPr="00A26A12" w:rsidRDefault="00A26A12" w:rsidP="00A26A12">
      <w:pPr>
        <w:pStyle w:val="PlainText"/>
        <w:rPr>
          <w:rFonts w:ascii="Courier New" w:hAnsi="Courier New" w:cs="Courier New"/>
        </w:rPr>
      </w:pPr>
      <w:r w:rsidRPr="00A26A12">
        <w:rPr>
          <w:rFonts w:ascii="Courier New" w:hAnsi="Courier New" w:cs="Courier New"/>
        </w:rPr>
        <w:t>- It allows the application to specify not only the library it needs to run, but also the version of the assembly.</w:t>
      </w:r>
    </w:p>
    <w:p w:rsidR="00A26A12" w:rsidRPr="00A26A12" w:rsidRDefault="00A26A12" w:rsidP="00A26A12">
      <w:pPr>
        <w:pStyle w:val="PlainText"/>
        <w:rPr>
          <w:rFonts w:ascii="Courier New" w:hAnsi="Courier New" w:cs="Courier New"/>
        </w:rPr>
      </w:pPr>
      <w:r w:rsidRPr="00A26A12">
        <w:rPr>
          <w:rFonts w:ascii="Courier New" w:hAnsi="Courier New" w:cs="Courier New"/>
        </w:rPr>
        <w:t>- Versioning is the technique to provide the .dll file to prevent them from replacement.</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Web.config </w:t>
      </w: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It is used to store the application level configuration. Sometimes it inherits the setting from the machine.config. It parses at runtime, means if you make any changes then web application will load all the settings in the config file. </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lastRenderedPageBreak/>
        <w:t>App.config</w:t>
      </w:r>
    </w:p>
    <w:p w:rsidR="00A26A12" w:rsidRPr="00A26A12" w:rsidRDefault="00A26A12" w:rsidP="00A26A12">
      <w:pPr>
        <w:pStyle w:val="PlainText"/>
        <w:rPr>
          <w:rFonts w:ascii="Courier New" w:hAnsi="Courier New" w:cs="Courier New"/>
        </w:rPr>
      </w:pPr>
      <w:r w:rsidRPr="00A26A12">
        <w:rPr>
          <w:rFonts w:ascii="Courier New" w:hAnsi="Courier New" w:cs="Courier New"/>
        </w:rPr>
        <w:t>It is also a special type of configuration file which is basically used with Windows Services, Windows application, Console Apps or it can be WPF application or any others.</w:t>
      </w:r>
    </w:p>
    <w:p w:rsidR="00A26A12" w:rsidRPr="00A26A12" w:rsidRDefault="00A26A12" w:rsidP="00A26A12">
      <w:pPr>
        <w:pStyle w:val="PlainText"/>
        <w:rPr>
          <w:rFonts w:ascii="Courier New" w:hAnsi="Courier New" w:cs="Courier New"/>
        </w:rPr>
      </w:pPr>
      <w:r w:rsidRPr="00A26A12">
        <w:rPr>
          <w:rFonts w:ascii="Courier New" w:hAnsi="Courier New" w:cs="Courier New"/>
        </w:rPr>
        <w:t>When you run the application which contains the app.config, at the time of compilation a copy of app.config with different name moves into build folder for running the application, So that's why we need to restart the program if any changes made in app.config.</w:t>
      </w:r>
    </w:p>
    <w:p w:rsidR="00A26A12" w:rsidRPr="00A26A12" w:rsidRDefault="00A26A12" w:rsidP="00A26A12">
      <w:pPr>
        <w:pStyle w:val="PlainText"/>
        <w:rPr>
          <w:rFonts w:ascii="Courier New" w:hAnsi="Courier New" w:cs="Courier New"/>
        </w:rPr>
      </w:pPr>
    </w:p>
    <w:p w:rsidR="00A26A12" w:rsidRPr="00A26A12" w:rsidRDefault="00A26A12" w:rsidP="00A26A12">
      <w:pPr>
        <w:pStyle w:val="PlainText"/>
        <w:rPr>
          <w:rFonts w:ascii="Courier New" w:hAnsi="Courier New" w:cs="Courier New"/>
        </w:rPr>
      </w:pPr>
      <w:r w:rsidRPr="00A26A12">
        <w:rPr>
          <w:rFonts w:ascii="Courier New" w:hAnsi="Courier New" w:cs="Courier New"/>
        </w:rPr>
        <w:t xml:space="preserve">Machine.config </w:t>
      </w:r>
    </w:p>
    <w:p w:rsidR="00A26A12" w:rsidRDefault="00A26A12" w:rsidP="00A26A12">
      <w:pPr>
        <w:pStyle w:val="PlainText"/>
        <w:rPr>
          <w:rFonts w:ascii="Courier New" w:hAnsi="Courier New" w:cs="Courier New"/>
        </w:rPr>
      </w:pPr>
      <w:r w:rsidRPr="00A26A12">
        <w:rPr>
          <w:rFonts w:ascii="Courier New" w:hAnsi="Courier New" w:cs="Courier New"/>
        </w:rPr>
        <w:t>It is a special type of configuration file which creates into the OS when you install visual studio. This stores machine level configuration setting.</w:t>
      </w:r>
    </w:p>
    <w:p w:rsidR="001A5084" w:rsidRDefault="001A5084" w:rsidP="00A26A12">
      <w:pPr>
        <w:pStyle w:val="PlainText"/>
        <w:rPr>
          <w:rFonts w:ascii="Courier New" w:hAnsi="Courier New" w:cs="Courier New"/>
        </w:rPr>
      </w:pPr>
    </w:p>
    <w:p w:rsidR="001A5084" w:rsidRPr="001A5084" w:rsidRDefault="001A5084" w:rsidP="001A5084">
      <w:pPr>
        <w:pStyle w:val="PlainText"/>
        <w:rPr>
          <w:rFonts w:ascii="Courier New" w:hAnsi="Courier New" w:cs="Courier New"/>
        </w:rPr>
      </w:pPr>
      <w:r w:rsidRPr="001A5084">
        <w:rPr>
          <w:rFonts w:ascii="Courier New" w:hAnsi="Courier New" w:cs="Courier New"/>
        </w:rPr>
        <w:t>int i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Console.WriteLine("After");</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r>
    </w:p>
    <w:p w:rsidR="001A5084" w:rsidRPr="001A5084" w:rsidRDefault="001A5084" w:rsidP="001A5084">
      <w:pPr>
        <w:pStyle w:val="PlainText"/>
        <w:rPr>
          <w:rFonts w:ascii="Courier New" w:hAnsi="Courier New" w:cs="Courier New"/>
        </w:rPr>
      </w:pPr>
      <w:r w:rsidRPr="001A5084">
        <w:rPr>
          <w:rFonts w:ascii="Courier New" w:hAnsi="Courier New" w:cs="Courier New"/>
        </w:rPr>
        <w:tab/>
      </w:r>
      <w:r w:rsidRPr="001A5084">
        <w:rPr>
          <w:rFonts w:ascii="Courier New" w:hAnsi="Courier New" w:cs="Courier New"/>
        </w:rPr>
        <w:tab/>
      </w:r>
      <w:r w:rsidRPr="001A5084">
        <w:rPr>
          <w:rFonts w:ascii="Courier New" w:hAnsi="Courier New" w:cs="Courier New"/>
        </w:rPr>
        <w:tab/>
        <w:t>int i =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Console.WriteLine("Actual");</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//7</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Console.WriteLine("Before");</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A5084" w:rsidRPr="001A5084" w:rsidRDefault="001A5084" w:rsidP="001A5084">
      <w:pPr>
        <w:pStyle w:val="PlainText"/>
        <w:rPr>
          <w:rFonts w:ascii="Courier New" w:hAnsi="Courier New" w:cs="Courier New"/>
        </w:rPr>
      </w:pPr>
      <w:r w:rsidRPr="001A5084">
        <w:rPr>
          <w:rFonts w:ascii="Courier New" w:hAnsi="Courier New" w:cs="Courier New"/>
        </w:rPr>
        <w:t xml:space="preserve">            Console.WriteLine("After");</w:t>
      </w:r>
    </w:p>
    <w:p w:rsidR="001A5084" w:rsidRDefault="001A5084" w:rsidP="001A5084">
      <w:pPr>
        <w:pStyle w:val="PlainText"/>
        <w:rPr>
          <w:rFonts w:ascii="Courier New" w:hAnsi="Courier New" w:cs="Courier New"/>
        </w:rPr>
      </w:pPr>
      <w:r w:rsidRPr="001A5084">
        <w:rPr>
          <w:rFonts w:ascii="Courier New" w:hAnsi="Courier New" w:cs="Courier New"/>
        </w:rPr>
        <w:t xml:space="preserve">            Console.WriteLine(i); //8</w:t>
      </w:r>
    </w:p>
    <w:p w:rsidR="001E3C4A" w:rsidRDefault="001E3C4A" w:rsidP="001A5084">
      <w:pPr>
        <w:pStyle w:val="PlainText"/>
        <w:rPr>
          <w:rFonts w:ascii="Courier New" w:hAnsi="Courier New" w:cs="Courier New"/>
        </w:rPr>
      </w:pPr>
    </w:p>
    <w:p w:rsidR="001E3C4A" w:rsidRDefault="001E3C4A" w:rsidP="001A5084">
      <w:pPr>
        <w:pStyle w:val="PlainText"/>
        <w:rPr>
          <w:rStyle w:val="apple-converted-space"/>
          <w:rFonts w:ascii="Arial" w:hAnsi="Arial" w:cs="Arial"/>
          <w:color w:val="404040"/>
          <w:sz w:val="23"/>
          <w:szCs w:val="23"/>
          <w:shd w:val="clear" w:color="auto" w:fill="FFFFFF"/>
        </w:rPr>
      </w:pPr>
      <w:r>
        <w:rPr>
          <w:rStyle w:val="apple-converted-space"/>
          <w:rFonts w:ascii="Arial" w:hAnsi="Arial" w:cs="Arial"/>
          <w:color w:val="404040"/>
          <w:sz w:val="23"/>
          <w:szCs w:val="23"/>
          <w:shd w:val="clear" w:color="auto" w:fill="FFFFFF"/>
        </w:rPr>
        <w:t> </w:t>
      </w:r>
      <w:r>
        <w:rPr>
          <w:rFonts w:ascii="Arial" w:hAnsi="Arial" w:cs="Arial"/>
          <w:color w:val="000080"/>
          <w:sz w:val="23"/>
          <w:szCs w:val="23"/>
          <w:bdr w:val="none" w:sz="0" w:space="0" w:color="auto" w:frame="1"/>
          <w:shd w:val="clear" w:color="auto" w:fill="FFFFFF"/>
        </w:rPr>
        <w:t>Application pool which contains the multiple worker process called</w:t>
      </w:r>
      <w:r>
        <w:rPr>
          <w:rStyle w:val="apple-converted-space"/>
          <w:rFonts w:ascii="Arial" w:hAnsi="Arial" w:cs="Arial"/>
          <w:b/>
          <w:bCs/>
          <w:color w:val="404040"/>
          <w:sz w:val="23"/>
          <w:szCs w:val="23"/>
          <w:bdr w:val="none" w:sz="0" w:space="0" w:color="auto" w:frame="1"/>
          <w:shd w:val="clear" w:color="auto" w:fill="FFFFFF"/>
        </w:rPr>
        <w:t> </w:t>
      </w:r>
      <w:r>
        <w:rPr>
          <w:rStyle w:val="Strong"/>
          <w:rFonts w:ascii="inherit" w:hAnsi="inherit" w:cs="Arial"/>
          <w:color w:val="000080"/>
          <w:sz w:val="23"/>
          <w:szCs w:val="23"/>
          <w:bdr w:val="none" w:sz="0" w:space="0" w:color="auto" w:frame="1"/>
          <w:shd w:val="clear" w:color="auto" w:fill="FFFFFF"/>
        </w:rPr>
        <w:t>“Web Garden”.</w:t>
      </w:r>
      <w:r>
        <w:rPr>
          <w:rStyle w:val="apple-converted-space"/>
          <w:rFonts w:ascii="Arial" w:hAnsi="Arial" w:cs="Arial"/>
          <w:color w:val="404040"/>
          <w:sz w:val="23"/>
          <w:szCs w:val="23"/>
          <w:shd w:val="clear" w:color="auto" w:fill="FFFFFF"/>
        </w:rPr>
        <w:t> </w:t>
      </w:r>
    </w:p>
    <w:p w:rsidR="002C2F56" w:rsidRDefault="002C2F56" w:rsidP="001A5084">
      <w:pPr>
        <w:pStyle w:val="PlainText"/>
        <w:rPr>
          <w:rStyle w:val="Strong"/>
          <w:rFonts w:ascii="inherit" w:hAnsi="inherit" w:cs="Arial"/>
          <w:color w:val="000080"/>
          <w:sz w:val="23"/>
          <w:szCs w:val="23"/>
          <w:bdr w:val="none" w:sz="0" w:space="0" w:color="auto" w:frame="1"/>
          <w:shd w:val="clear" w:color="auto" w:fill="FFFFFF"/>
        </w:rPr>
      </w:pPr>
      <w:r>
        <w:rPr>
          <w:rFonts w:ascii="Arial" w:hAnsi="Arial" w:cs="Arial"/>
          <w:color w:val="404040"/>
          <w:sz w:val="23"/>
          <w:szCs w:val="23"/>
          <w:shd w:val="clear" w:color="auto" w:fill="FFFFFF"/>
        </w:rPr>
        <w:t>when there is huge numbers of  incoming traffic for your web sites, one standalone server is not sufficient to process the request.  You may need to use multiple server to host the application and divide the traffic among them.  This is called</w:t>
      </w:r>
      <w:r>
        <w:rPr>
          <w:rStyle w:val="apple-converted-space"/>
          <w:rFonts w:ascii="Arial" w:hAnsi="Arial" w:cs="Arial"/>
          <w:color w:val="404040"/>
          <w:sz w:val="23"/>
          <w:szCs w:val="23"/>
          <w:shd w:val="clear" w:color="auto" w:fill="FFFFFF"/>
        </w:rPr>
        <w:t> </w:t>
      </w:r>
      <w:r>
        <w:rPr>
          <w:rStyle w:val="Strong"/>
          <w:rFonts w:ascii="inherit" w:hAnsi="inherit" w:cs="Arial"/>
          <w:color w:val="000080"/>
          <w:sz w:val="23"/>
          <w:szCs w:val="23"/>
          <w:bdr w:val="none" w:sz="0" w:space="0" w:color="auto" w:frame="1"/>
          <w:shd w:val="clear" w:color="auto" w:fill="FFFFFF"/>
        </w:rPr>
        <w:t>“Web Farm”</w:t>
      </w: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Default="00A84899" w:rsidP="001A5084">
      <w:pPr>
        <w:pStyle w:val="PlainText"/>
        <w:rPr>
          <w:rStyle w:val="Strong"/>
          <w:rFonts w:ascii="inherit" w:hAnsi="inherit" w:cs="Arial"/>
          <w:color w:val="000080"/>
          <w:sz w:val="23"/>
          <w:szCs w:val="23"/>
          <w:bdr w:val="none" w:sz="0" w:space="0" w:color="auto" w:frame="1"/>
          <w:shd w:val="clear" w:color="auto" w:fill="FFFFFF"/>
        </w:rPr>
      </w:pPr>
    </w:p>
    <w:p w:rsidR="00A84899" w:rsidRPr="00A84899" w:rsidRDefault="00401EA2" w:rsidP="00A84899">
      <w:pPr>
        <w:shd w:val="clear" w:color="auto" w:fill="FFFFFF"/>
        <w:spacing w:after="0" w:line="240" w:lineRule="auto"/>
        <w:rPr>
          <w:rFonts w:ascii="Arial" w:eastAsia="Times New Roman" w:hAnsi="Arial" w:cs="Arial"/>
          <w:color w:val="242729"/>
          <w:sz w:val="23"/>
          <w:szCs w:val="23"/>
          <w:lang w:val="en-IN" w:eastAsia="en-IN"/>
        </w:rPr>
      </w:pPr>
      <w:hyperlink r:id="rId4" w:history="1">
        <w:r w:rsidR="00A84899" w:rsidRPr="00A84899">
          <w:rPr>
            <w:rFonts w:ascii="Consolas" w:eastAsia="Times New Roman" w:hAnsi="Consolas" w:cs="Courier New"/>
            <w:color w:val="005999"/>
            <w:sz w:val="20"/>
            <w:szCs w:val="20"/>
            <w:bdr w:val="none" w:sz="0" w:space="0" w:color="auto" w:frame="1"/>
            <w:shd w:val="clear" w:color="auto" w:fill="EFF0F1"/>
            <w:lang w:val="en-IN" w:eastAsia="en-IN"/>
          </w:rPr>
          <w:t>Stopwatch</w:t>
        </w:r>
      </w:hyperlink>
      <w:r w:rsidR="00A84899" w:rsidRPr="00A84899">
        <w:rPr>
          <w:rFonts w:ascii="Arial" w:eastAsia="Times New Roman" w:hAnsi="Arial" w:cs="Arial"/>
          <w:color w:val="242729"/>
          <w:sz w:val="23"/>
          <w:szCs w:val="23"/>
          <w:lang w:val="en-IN" w:eastAsia="en-IN"/>
        </w:rPr>
        <w:t> is designed for this purpose and is one of the best way to measure time execution in .NET.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watch = </w:t>
      </w:r>
      <w:r w:rsidRPr="00A84899">
        <w:rPr>
          <w:rFonts w:ascii="Consolas" w:eastAsia="Times New Roman" w:hAnsi="Consolas" w:cs="Courier New"/>
          <w:color w:val="2B91AF"/>
          <w:sz w:val="20"/>
          <w:szCs w:val="20"/>
          <w:bdr w:val="none" w:sz="0" w:space="0" w:color="auto" w:frame="1"/>
          <w:shd w:val="clear" w:color="auto" w:fill="EFF0F1"/>
          <w:lang w:val="en-IN" w:eastAsia="en-IN"/>
        </w:rPr>
        <w:t>System</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Diagnostics</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Stopwatch</w:t>
      </w:r>
      <w:r w:rsidRPr="00A84899">
        <w:rPr>
          <w:rFonts w:ascii="Consolas" w:eastAsia="Times New Roman" w:hAnsi="Consolas" w:cs="Courier New"/>
          <w:color w:val="303336"/>
          <w:sz w:val="20"/>
          <w:szCs w:val="20"/>
          <w:bdr w:val="none" w:sz="0" w:space="0" w:color="auto" w:frame="1"/>
          <w:shd w:val="clear" w:color="auto" w:fill="EFF0F1"/>
          <w:lang w:val="en-IN" w:eastAsia="en-IN"/>
        </w:rPr>
        <w:t>.</w:t>
      </w:r>
      <w:r w:rsidRPr="00A84899">
        <w:rPr>
          <w:rFonts w:ascii="Consolas" w:eastAsia="Times New Roman" w:hAnsi="Consolas" w:cs="Courier New"/>
          <w:color w:val="2B91AF"/>
          <w:sz w:val="20"/>
          <w:szCs w:val="20"/>
          <w:bdr w:val="none" w:sz="0" w:space="0" w:color="auto" w:frame="1"/>
          <w:shd w:val="clear" w:color="auto" w:fill="EFF0F1"/>
          <w:lang w:val="en-IN" w:eastAsia="en-IN"/>
        </w:rPr>
        <w:t>StartNew</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858C93"/>
          <w:sz w:val="20"/>
          <w:szCs w:val="20"/>
          <w:bdr w:val="none" w:sz="0" w:space="0" w:color="auto" w:frame="1"/>
          <w:shd w:val="clear" w:color="auto" w:fill="EFF0F1"/>
          <w:lang w:val="en-IN" w:eastAsia="en-IN"/>
        </w:rPr>
        <w:t>// the code that you want to measure comes here</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lang w:val="en-IN" w:eastAsia="en-IN"/>
        </w:rPr>
      </w:pPr>
      <w:r w:rsidRPr="00A84899">
        <w:rPr>
          <w:rFonts w:ascii="Consolas" w:eastAsia="Times New Roman" w:hAnsi="Consolas" w:cs="Courier New"/>
          <w:color w:val="303336"/>
          <w:sz w:val="20"/>
          <w:szCs w:val="20"/>
          <w:bdr w:val="none" w:sz="0" w:space="0" w:color="auto" w:frame="1"/>
          <w:shd w:val="clear" w:color="auto" w:fill="EFF0F1"/>
          <w:lang w:val="en-IN" w:eastAsia="en-IN"/>
        </w:rPr>
        <w:t>watch.</w:t>
      </w:r>
      <w:r w:rsidRPr="00A84899">
        <w:rPr>
          <w:rFonts w:ascii="Consolas" w:eastAsia="Times New Roman" w:hAnsi="Consolas" w:cs="Courier New"/>
          <w:color w:val="2B91AF"/>
          <w:sz w:val="20"/>
          <w:szCs w:val="20"/>
          <w:bdr w:val="none" w:sz="0" w:space="0" w:color="auto" w:frame="1"/>
          <w:shd w:val="clear" w:color="auto" w:fill="EFF0F1"/>
          <w:lang w:val="en-IN" w:eastAsia="en-IN"/>
        </w:rPr>
        <w:t>Stop</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Pr="00A84899" w:rsidRDefault="00A84899" w:rsidP="00A8489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val="en-IN" w:eastAsia="en-IN"/>
        </w:rPr>
      </w:pPr>
      <w:r w:rsidRPr="00A84899">
        <w:rPr>
          <w:rFonts w:ascii="Consolas" w:eastAsia="Times New Roman" w:hAnsi="Consolas" w:cs="Courier New"/>
          <w:color w:val="101094"/>
          <w:sz w:val="20"/>
          <w:szCs w:val="20"/>
          <w:bdr w:val="none" w:sz="0" w:space="0" w:color="auto" w:frame="1"/>
          <w:shd w:val="clear" w:color="auto" w:fill="EFF0F1"/>
          <w:lang w:val="en-IN" w:eastAsia="en-IN"/>
        </w:rPr>
        <w:t>var</w:t>
      </w:r>
      <w:r w:rsidRPr="00A84899">
        <w:rPr>
          <w:rFonts w:ascii="Consolas" w:eastAsia="Times New Roman" w:hAnsi="Consolas" w:cs="Courier New"/>
          <w:color w:val="303336"/>
          <w:sz w:val="20"/>
          <w:szCs w:val="20"/>
          <w:bdr w:val="none" w:sz="0" w:space="0" w:color="auto" w:frame="1"/>
          <w:shd w:val="clear" w:color="auto" w:fill="EFF0F1"/>
          <w:lang w:val="en-IN" w:eastAsia="en-IN"/>
        </w:rPr>
        <w:t xml:space="preserve"> elapsedMs = watch.</w:t>
      </w:r>
      <w:r w:rsidRPr="00A84899">
        <w:rPr>
          <w:rFonts w:ascii="Consolas" w:eastAsia="Times New Roman" w:hAnsi="Consolas" w:cs="Courier New"/>
          <w:color w:val="2B91AF"/>
          <w:sz w:val="20"/>
          <w:szCs w:val="20"/>
          <w:bdr w:val="none" w:sz="0" w:space="0" w:color="auto" w:frame="1"/>
          <w:shd w:val="clear" w:color="auto" w:fill="EFF0F1"/>
          <w:lang w:val="en-IN" w:eastAsia="en-IN"/>
        </w:rPr>
        <w:t>ElapsedMilliseconds</w:t>
      </w:r>
      <w:r w:rsidRPr="00A84899">
        <w:rPr>
          <w:rFonts w:ascii="Consolas" w:eastAsia="Times New Roman" w:hAnsi="Consolas" w:cs="Courier New"/>
          <w:color w:val="303336"/>
          <w:sz w:val="20"/>
          <w:szCs w:val="20"/>
          <w:bdr w:val="none" w:sz="0" w:space="0" w:color="auto" w:frame="1"/>
          <w:shd w:val="clear" w:color="auto" w:fill="EFF0F1"/>
          <w:lang w:val="en-IN" w:eastAsia="en-IN"/>
        </w:rPr>
        <w:t>;</w:t>
      </w:r>
    </w:p>
    <w:p w:rsidR="00A84899" w:rsidRDefault="00A84899" w:rsidP="001A5084">
      <w:pPr>
        <w:pStyle w:val="PlainText"/>
        <w:rPr>
          <w:rFonts w:ascii="Courier New" w:hAnsi="Courier New" w:cs="Courier New"/>
        </w:rPr>
      </w:pPr>
    </w:p>
    <w:p w:rsidR="009E1FE6" w:rsidRDefault="009E1FE6" w:rsidP="001A5084">
      <w:pPr>
        <w:pStyle w:val="PlainText"/>
        <w:rPr>
          <w:rFonts w:ascii="Courier New" w:hAnsi="Courier New" w:cs="Courier New"/>
        </w:rPr>
      </w:pPr>
    </w:p>
    <w:p w:rsidR="009E1FE6" w:rsidRDefault="009E1FE6" w:rsidP="007212B6">
      <w:pPr>
        <w:autoSpaceDE w:val="0"/>
        <w:autoSpaceDN w:val="0"/>
        <w:adjustRightInd w:val="0"/>
        <w:spacing w:after="0" w:line="240" w:lineRule="auto"/>
        <w:rPr>
          <w:rFonts w:ascii="Sabon-Roman" w:hAnsi="Sabon-Roman" w:cs="Sabon-Roman"/>
          <w:sz w:val="19"/>
          <w:szCs w:val="19"/>
          <w:lang w:val="en-IN"/>
        </w:rPr>
      </w:pPr>
      <w:r>
        <w:rPr>
          <w:rFonts w:ascii="Sabon-Roman" w:hAnsi="Sabon-Roman" w:cs="Sabon-Roman"/>
          <w:sz w:val="19"/>
          <w:szCs w:val="19"/>
          <w:lang w:val="en-IN"/>
        </w:rPr>
        <w:t>URL rewriting is often used for mapping old sets of URLs to a new set of URLs. Contrast</w:t>
      </w:r>
      <w:r w:rsidR="007212B6">
        <w:rPr>
          <w:rFonts w:ascii="Sabon-Roman" w:hAnsi="Sabon-Roman" w:cs="Sabon-Roman"/>
          <w:sz w:val="19"/>
          <w:szCs w:val="19"/>
          <w:lang w:val="en-IN"/>
        </w:rPr>
        <w:t xml:space="preserve"> </w:t>
      </w:r>
      <w:r>
        <w:rPr>
          <w:rFonts w:ascii="Sabon-Roman" w:hAnsi="Sabon-Roman" w:cs="Sabon-Roman"/>
          <w:sz w:val="19"/>
          <w:szCs w:val="19"/>
          <w:lang w:val="en-IN"/>
        </w:rPr>
        <w:t>that to Routing, which is focused on mapping a URL to a resource.</w:t>
      </w:r>
    </w:p>
    <w:p w:rsidR="003E12CA" w:rsidRDefault="003E12CA" w:rsidP="007212B6">
      <w:pPr>
        <w:autoSpaceDE w:val="0"/>
        <w:autoSpaceDN w:val="0"/>
        <w:adjustRightInd w:val="0"/>
        <w:spacing w:after="0" w:line="240" w:lineRule="auto"/>
        <w:rPr>
          <w:rFonts w:ascii="Sabon-Roman" w:hAnsi="Sabon-Roman" w:cs="Sabon-Roman"/>
          <w:sz w:val="19"/>
          <w:szCs w:val="19"/>
          <w:lang w:val="en-IN"/>
        </w:rPr>
      </w:pPr>
    </w:p>
    <w:p w:rsidR="003E12CA" w:rsidRDefault="003E12CA" w:rsidP="007212B6">
      <w:pPr>
        <w:autoSpaceDE w:val="0"/>
        <w:autoSpaceDN w:val="0"/>
        <w:adjustRightInd w:val="0"/>
        <w:spacing w:after="0" w:line="240" w:lineRule="auto"/>
        <w:rPr>
          <w:rFonts w:ascii="Segoe UI" w:hAnsi="Segoe UI" w:cs="Segoe UI"/>
          <w:color w:val="111111"/>
          <w:sz w:val="21"/>
          <w:szCs w:val="21"/>
          <w:shd w:val="clear" w:color="auto" w:fill="FFFFFF"/>
        </w:rPr>
      </w:pPr>
      <w:r>
        <w:rPr>
          <w:rStyle w:val="HTMLCode"/>
          <w:rFonts w:eastAsiaTheme="minorHAnsi"/>
          <w:color w:val="990000"/>
          <w:sz w:val="22"/>
          <w:szCs w:val="22"/>
          <w:bdr w:val="none" w:sz="0" w:space="0" w:color="auto" w:frame="1"/>
          <w:shd w:val="clear" w:color="auto" w:fill="FFFFFF"/>
        </w:rPr>
        <w:t>Response.Redirect</w:t>
      </w:r>
      <w:r>
        <w:rPr>
          <w:rFonts w:ascii="Segoe UI" w:hAnsi="Segoe UI" w:cs="Segoe UI"/>
          <w:color w:val="111111"/>
          <w:sz w:val="21"/>
          <w:szCs w:val="21"/>
          <w:shd w:val="clear" w:color="auto" w:fill="FFFFFF"/>
        </w:rPr>
        <w:t>, a new request is generated from client-side for redirected page. It's a kind of additional round trip. As new request is generated from client, so the new URL is visible to user in browser after redirection.</w:t>
      </w: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623158" w:rsidRDefault="00623158" w:rsidP="007212B6">
      <w:pPr>
        <w:autoSpaceDE w:val="0"/>
        <w:autoSpaceDN w:val="0"/>
        <w:adjustRightInd w:val="0"/>
        <w:spacing w:after="0" w:line="240" w:lineRule="auto"/>
        <w:rPr>
          <w:rFonts w:ascii="Segoe UI" w:hAnsi="Segoe UI" w:cs="Segoe UI"/>
          <w:color w:val="111111"/>
          <w:sz w:val="21"/>
          <w:szCs w:val="21"/>
          <w:shd w:val="clear" w:color="auto" w:fill="FFFFFF"/>
        </w:rPr>
      </w:pPr>
      <w:r>
        <w:rPr>
          <w:rStyle w:val="HTMLCode"/>
          <w:rFonts w:eastAsiaTheme="minorHAnsi"/>
          <w:color w:val="990000"/>
          <w:sz w:val="22"/>
          <w:szCs w:val="22"/>
          <w:bdr w:val="none" w:sz="0" w:space="0" w:color="auto" w:frame="1"/>
          <w:shd w:val="clear" w:color="auto" w:fill="FFFFFF"/>
        </w:rPr>
        <w:lastRenderedPageBreak/>
        <w:t>Server.Transfer</w:t>
      </w:r>
      <w:r>
        <w:rPr>
          <w:rFonts w:ascii="Segoe UI" w:hAnsi="Segoe UI" w:cs="Segoe UI"/>
          <w:color w:val="111111"/>
          <w:sz w:val="21"/>
          <w:szCs w:val="21"/>
          <w:shd w:val="clear" w:color="auto" w:fill="FFFFFF"/>
        </w:rPr>
        <w:t>, a request is transferred from one page to another without making a round trip from client. For the end user, URL remains the same in browser even after transferring to another page.</w:t>
      </w:r>
    </w:p>
    <w:p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401EA2" w:rsidRDefault="00401EA2" w:rsidP="007212B6">
      <w:pPr>
        <w:autoSpaceDE w:val="0"/>
        <w:autoSpaceDN w:val="0"/>
        <w:adjustRightInd w:val="0"/>
        <w:spacing w:after="0" w:line="240" w:lineRule="auto"/>
        <w:rPr>
          <w:rFonts w:ascii="Segoe UI" w:hAnsi="Segoe UI" w:cs="Segoe UI"/>
          <w:color w:val="111111"/>
          <w:sz w:val="21"/>
          <w:szCs w:val="21"/>
          <w:shd w:val="clear" w:color="auto" w:fill="FFFFFF"/>
        </w:rPr>
      </w:pPr>
    </w:p>
    <w:p w:rsidR="00401EA2" w:rsidRDefault="00401EA2" w:rsidP="007212B6">
      <w:pPr>
        <w:autoSpaceDE w:val="0"/>
        <w:autoSpaceDN w:val="0"/>
        <w:adjustRightInd w:val="0"/>
        <w:spacing w:after="0" w:line="240" w:lineRule="auto"/>
        <w:rPr>
          <w:rFonts w:ascii="Courier New" w:hAnsi="Courier New" w:cs="Courier New"/>
        </w:rPr>
      </w:pPr>
      <w:hyperlink r:id="rId5" w:history="1">
        <w:r w:rsidRPr="00891027">
          <w:rPr>
            <w:rStyle w:val="Hyperlink"/>
            <w:rFonts w:ascii="Courier New" w:hAnsi="Courier New" w:cs="Courier New"/>
          </w:rPr>
          <w:t>http://www.c-sharpcorner.com/UploadFile/akkiraju/url-rewriting-in-Asp-Net/</w:t>
        </w:r>
      </w:hyperlink>
    </w:p>
    <w:p w:rsidR="00401EA2" w:rsidRDefault="00401EA2" w:rsidP="007212B6">
      <w:pPr>
        <w:autoSpaceDE w:val="0"/>
        <w:autoSpaceDN w:val="0"/>
        <w:adjustRightInd w:val="0"/>
        <w:spacing w:after="0" w:line="240" w:lineRule="auto"/>
        <w:rPr>
          <w:rFonts w:ascii="Courier New" w:hAnsi="Courier New" w:cs="Courier New"/>
        </w:rPr>
      </w:pPr>
    </w:p>
    <w:p w:rsidR="00401EA2" w:rsidRDefault="00401EA2" w:rsidP="007212B6">
      <w:pPr>
        <w:autoSpaceDE w:val="0"/>
        <w:autoSpaceDN w:val="0"/>
        <w:adjustRightInd w:val="0"/>
        <w:spacing w:after="0" w:line="240" w:lineRule="auto"/>
        <w:rPr>
          <w:rFonts w:ascii="Courier New" w:hAnsi="Courier New" w:cs="Courier New"/>
        </w:rPr>
      </w:pPr>
      <w:bookmarkStart w:id="0" w:name="_GoBack"/>
      <w:bookmarkEnd w:id="0"/>
    </w:p>
    <w:sectPr w:rsidR="00401EA2" w:rsidSect="00A7055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3CF"/>
    <w:rsid w:val="001A5084"/>
    <w:rsid w:val="001E3C4A"/>
    <w:rsid w:val="002C2F56"/>
    <w:rsid w:val="003E12CA"/>
    <w:rsid w:val="00401EA2"/>
    <w:rsid w:val="00623158"/>
    <w:rsid w:val="00672506"/>
    <w:rsid w:val="007212B6"/>
    <w:rsid w:val="009857F6"/>
    <w:rsid w:val="009E1FE6"/>
    <w:rsid w:val="00A26A12"/>
    <w:rsid w:val="00A84899"/>
    <w:rsid w:val="00B923CF"/>
    <w:rsid w:val="00E73B12"/>
    <w:rsid w:val="00F44FC4"/>
    <w:rsid w:val="00FB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15B6"/>
  <w15:chartTrackingRefBased/>
  <w15:docId w15:val="{9DEDF491-C542-4448-B512-77F0CF4D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0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055A"/>
    <w:rPr>
      <w:rFonts w:ascii="Consolas" w:hAnsi="Consolas"/>
      <w:sz w:val="21"/>
      <w:szCs w:val="21"/>
    </w:rPr>
  </w:style>
  <w:style w:type="character" w:customStyle="1" w:styleId="apple-converted-space">
    <w:name w:val="apple-converted-space"/>
    <w:basedOn w:val="DefaultParagraphFont"/>
    <w:rsid w:val="001E3C4A"/>
  </w:style>
  <w:style w:type="character" w:styleId="Strong">
    <w:name w:val="Strong"/>
    <w:basedOn w:val="DefaultParagraphFont"/>
    <w:uiPriority w:val="22"/>
    <w:qFormat/>
    <w:rsid w:val="001E3C4A"/>
    <w:rPr>
      <w:b/>
      <w:bCs/>
    </w:rPr>
  </w:style>
  <w:style w:type="paragraph" w:styleId="NormalWeb">
    <w:name w:val="Normal (Web)"/>
    <w:basedOn w:val="Normal"/>
    <w:uiPriority w:val="99"/>
    <w:semiHidden/>
    <w:unhideWhenUsed/>
    <w:rsid w:val="00A8489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A848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4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84899"/>
    <w:rPr>
      <w:rFonts w:ascii="Courier New" w:eastAsia="Times New Roman" w:hAnsi="Courier New" w:cs="Courier New"/>
      <w:sz w:val="20"/>
      <w:szCs w:val="20"/>
      <w:lang w:val="en-IN" w:eastAsia="en-IN"/>
    </w:rPr>
  </w:style>
  <w:style w:type="character" w:customStyle="1" w:styleId="kwd">
    <w:name w:val="kwd"/>
    <w:basedOn w:val="DefaultParagraphFont"/>
    <w:rsid w:val="00A84899"/>
  </w:style>
  <w:style w:type="character" w:customStyle="1" w:styleId="pln">
    <w:name w:val="pln"/>
    <w:basedOn w:val="DefaultParagraphFont"/>
    <w:rsid w:val="00A84899"/>
  </w:style>
  <w:style w:type="character" w:customStyle="1" w:styleId="pun">
    <w:name w:val="pun"/>
    <w:basedOn w:val="DefaultParagraphFont"/>
    <w:rsid w:val="00A84899"/>
  </w:style>
  <w:style w:type="character" w:customStyle="1" w:styleId="typ">
    <w:name w:val="typ"/>
    <w:basedOn w:val="DefaultParagraphFont"/>
    <w:rsid w:val="00A84899"/>
  </w:style>
  <w:style w:type="character" w:customStyle="1" w:styleId="com">
    <w:name w:val="com"/>
    <w:basedOn w:val="DefaultParagraphFont"/>
    <w:rsid w:val="00A84899"/>
  </w:style>
  <w:style w:type="character" w:styleId="Emphasis">
    <w:name w:val="Emphasis"/>
    <w:basedOn w:val="DefaultParagraphFont"/>
    <w:uiPriority w:val="20"/>
    <w:qFormat/>
    <w:rsid w:val="009857F6"/>
    <w:rPr>
      <w:i/>
      <w:iCs/>
    </w:rPr>
  </w:style>
  <w:style w:type="character" w:styleId="Hyperlink">
    <w:name w:val="Hyperlink"/>
    <w:basedOn w:val="DefaultParagraphFont"/>
    <w:uiPriority w:val="99"/>
    <w:unhideWhenUsed/>
    <w:rsid w:val="00401EA2"/>
    <w:rPr>
      <w:color w:val="0563C1" w:themeColor="hyperlink"/>
      <w:u w:val="single"/>
    </w:rPr>
  </w:style>
  <w:style w:type="character" w:styleId="Mention">
    <w:name w:val="Mention"/>
    <w:basedOn w:val="DefaultParagraphFont"/>
    <w:uiPriority w:val="99"/>
    <w:semiHidden/>
    <w:unhideWhenUsed/>
    <w:rsid w:val="00401EA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282684">
      <w:bodyDiv w:val="1"/>
      <w:marLeft w:val="0"/>
      <w:marRight w:val="0"/>
      <w:marTop w:val="0"/>
      <w:marBottom w:val="0"/>
      <w:divBdr>
        <w:top w:val="none" w:sz="0" w:space="0" w:color="auto"/>
        <w:left w:val="none" w:sz="0" w:space="0" w:color="auto"/>
        <w:bottom w:val="none" w:sz="0" w:space="0" w:color="auto"/>
        <w:right w:val="none" w:sz="0" w:space="0" w:color="auto"/>
      </w:divBdr>
    </w:div>
    <w:div w:id="130805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harpcorner.com/UploadFile/akkiraju/url-rewriting-in-Asp-Net/" TargetMode="External"/><Relationship Id="rId4" Type="http://schemas.openxmlformats.org/officeDocument/2006/relationships/hyperlink" Target="http://msdn.microsoft.com/en-us/library/system.diagnostics.stopwat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4</cp:revision>
  <dcterms:created xsi:type="dcterms:W3CDTF">2017-03-20T15:08:00Z</dcterms:created>
  <dcterms:modified xsi:type="dcterms:W3CDTF">2017-06-02T14:46:00Z</dcterms:modified>
</cp:coreProperties>
</file>