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3622" w14:textId="258793C1" w:rsidR="7434EB85" w:rsidRPr="001825BD" w:rsidRDefault="7434EB85" w:rsidP="000656D2">
      <w:pPr>
        <w:rPr>
          <w:rFonts w:ascii="Times New Roman" w:hAnsi="Times New Roman" w:cs="Times New Roman"/>
          <w:sz w:val="72"/>
          <w:szCs w:val="72"/>
        </w:rPr>
      </w:pPr>
    </w:p>
    <w:p w14:paraId="14E4B615" w14:textId="335FD7F3" w:rsidR="7434EB85" w:rsidRPr="001825BD" w:rsidRDefault="7434EB85" w:rsidP="00664CF9">
      <w:pPr>
        <w:rPr>
          <w:rFonts w:ascii="Times New Roman" w:hAnsi="Times New Roman" w:cs="Times New Roman"/>
          <w:sz w:val="72"/>
          <w:szCs w:val="72"/>
        </w:rPr>
      </w:pPr>
    </w:p>
    <w:p w14:paraId="2C078E63" w14:textId="30DC10E5" w:rsidR="00347498" w:rsidRPr="001825BD" w:rsidRDefault="383723AE" w:rsidP="7434EB85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825BD"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iz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Programskih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Prevodilaca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1021C86D" w14:textId="77777777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62ABDB90" w14:textId="6B0BDB25" w:rsidR="383723AE" w:rsidRPr="001825BD" w:rsidRDefault="383723AE" w:rsidP="7434EB8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825BD">
        <w:rPr>
          <w:rFonts w:ascii="Times New Roman" w:hAnsi="Times New Roman" w:cs="Times New Roman"/>
          <w:sz w:val="48"/>
          <w:szCs w:val="48"/>
        </w:rPr>
        <w:t>Kompajler</w:t>
      </w:r>
      <w:proofErr w:type="spellEnd"/>
      <w:r w:rsidRPr="001825BD">
        <w:rPr>
          <w:rFonts w:ascii="Times New Roman" w:hAnsi="Times New Roman" w:cs="Times New Roman"/>
          <w:sz w:val="48"/>
          <w:szCs w:val="48"/>
        </w:rPr>
        <w:t xml:space="preserve"> za </w:t>
      </w:r>
      <w:proofErr w:type="spellStart"/>
      <w:r w:rsidR="00664CF9" w:rsidRPr="001825BD">
        <w:rPr>
          <w:rFonts w:ascii="Times New Roman" w:hAnsi="Times New Roman" w:cs="Times New Roman"/>
          <w:sz w:val="48"/>
          <w:szCs w:val="48"/>
        </w:rPr>
        <w:t>jezik</w:t>
      </w:r>
      <w:proofErr w:type="spellEnd"/>
      <w:r w:rsidR="00664CF9" w:rsidRPr="001825B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48"/>
          <w:szCs w:val="48"/>
        </w:rPr>
        <w:t>Mikrojav</w:t>
      </w:r>
      <w:r w:rsidR="00664CF9" w:rsidRPr="001825BD">
        <w:rPr>
          <w:rFonts w:ascii="Times New Roman" w:hAnsi="Times New Roman" w:cs="Times New Roman"/>
          <w:sz w:val="48"/>
          <w:szCs w:val="48"/>
        </w:rPr>
        <w:t>a</w:t>
      </w:r>
      <w:proofErr w:type="spellEnd"/>
    </w:p>
    <w:p w14:paraId="68194341" w14:textId="1F5963A4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E3D4B4E" w14:textId="7D990533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696E62" w14:textId="51BCA55B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4D20625C" w14:textId="6E6A3624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ABF14B" w14:textId="77777777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84792C" w14:textId="2B534E27" w:rsidR="0984F40B" w:rsidRPr="00FF1C15" w:rsidRDefault="00FF1C15" w:rsidP="00664CF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Dragana Nikoli</w:t>
      </w:r>
      <w:r>
        <w:rPr>
          <w:rFonts w:ascii="Times New Roman" w:hAnsi="Times New Roman" w:cs="Times New Roman"/>
          <w:sz w:val="40"/>
          <w:szCs w:val="40"/>
          <w:lang w:val="sr-Latn-RS"/>
        </w:rPr>
        <w:t>ć</w:t>
      </w:r>
      <w:r w:rsidR="00EA563E">
        <w:rPr>
          <w:rFonts w:ascii="Times New Roman" w:hAnsi="Times New Roman" w:cs="Times New Roman"/>
          <w:sz w:val="40"/>
          <w:szCs w:val="40"/>
          <w:lang w:val="sr-Latn-R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sr-Latn-RS"/>
        </w:rPr>
        <w:t>2020</w:t>
      </w:r>
      <w:r>
        <w:rPr>
          <w:rFonts w:ascii="Times New Roman" w:hAnsi="Times New Roman" w:cs="Times New Roman"/>
          <w:sz w:val="40"/>
          <w:szCs w:val="40"/>
        </w:rPr>
        <w:t>/0136</w:t>
      </w:r>
    </w:p>
    <w:p w14:paraId="679C638E" w14:textId="331F2E0D" w:rsidR="7434EB85" w:rsidRPr="001825BD" w:rsidRDefault="7434EB85" w:rsidP="7434EB85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A7A8039" w14:textId="77777777" w:rsidR="001825BD" w:rsidRDefault="001825BD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F5B66A" w14:textId="5895E4FF" w:rsidR="2D5EB017" w:rsidRPr="001825BD" w:rsidRDefault="2D5EB017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lastRenderedPageBreak/>
        <w:t>Postavka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zadatka</w:t>
      </w:r>
      <w:proofErr w:type="spellEnd"/>
    </w:p>
    <w:p w14:paraId="454B7D23" w14:textId="4FCDFF85" w:rsidR="2D5EB017" w:rsidRPr="001825BD" w:rsidRDefault="00664CF9" w:rsidP="7434EB85">
      <w:p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Pravi se</w:t>
      </w:r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2D5EB017" w:rsidRPr="001825BD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jezik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prevesti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Mikrojave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bajtkod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prevodjenja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paziti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.</w:t>
      </w:r>
    </w:p>
    <w:p w14:paraId="4F6E32FF" w14:textId="50D3FC63" w:rsidR="7434EB85" w:rsidRPr="001825BD" w:rsidRDefault="7434EB85" w:rsidP="7434EB85">
      <w:pPr>
        <w:rPr>
          <w:rFonts w:ascii="Times New Roman" w:hAnsi="Times New Roman" w:cs="Times New Roman"/>
          <w:sz w:val="24"/>
          <w:szCs w:val="24"/>
        </w:rPr>
      </w:pPr>
    </w:p>
    <w:p w14:paraId="7723BB4E" w14:textId="32E7A515" w:rsidR="1CAA7E1D" w:rsidRPr="001825BD" w:rsidRDefault="1CAA7E1D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Prilo</w:t>
      </w:r>
      <w:r w:rsidR="00664CF9" w:rsidRPr="001825BD">
        <w:rPr>
          <w:rFonts w:ascii="Times New Roman" w:hAnsi="Times New Roman" w:cs="Times New Roman"/>
          <w:b/>
          <w:bCs/>
          <w:sz w:val="32"/>
          <w:szCs w:val="32"/>
        </w:rPr>
        <w:t>ž</w:t>
      </w:r>
      <w:r w:rsidRPr="001825BD">
        <w:rPr>
          <w:rFonts w:ascii="Times New Roman" w:hAnsi="Times New Roman" w:cs="Times New Roman"/>
          <w:b/>
          <w:bCs/>
          <w:sz w:val="32"/>
          <w:szCs w:val="32"/>
        </w:rPr>
        <w:t>eni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test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primeri</w:t>
      </w:r>
      <w:proofErr w:type="spellEnd"/>
    </w:p>
    <w:p w14:paraId="5BF1C79B" w14:textId="73536011" w:rsidR="1CAA7E1D" w:rsidRPr="00C42D98" w:rsidRDefault="00664CF9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EA563E">
        <w:rPr>
          <w:rFonts w:ascii="Times New Roman" w:hAnsi="Times New Roman" w:cs="Times New Roman"/>
          <w:sz w:val="24"/>
          <w:szCs w:val="24"/>
        </w:rPr>
        <w:t>3</w:t>
      </w:r>
      <w:r w:rsidRPr="001825B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primera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folderu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test. Prvi test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prevodi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ispravno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odgovarajući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. Drug</w:t>
      </w:r>
      <w:r w:rsidR="00555D2F">
        <w:rPr>
          <w:rFonts w:ascii="Times New Roman" w:hAnsi="Times New Roman" w:cs="Times New Roman"/>
          <w:sz w:val="24"/>
          <w:szCs w:val="24"/>
        </w:rPr>
        <w:t>i</w:t>
      </w:r>
      <w:r w:rsidRPr="001825BD">
        <w:rPr>
          <w:rFonts w:ascii="Times New Roman" w:hAnsi="Times New Roman" w:cs="Times New Roman"/>
          <w:sz w:val="24"/>
          <w:szCs w:val="24"/>
        </w:rPr>
        <w:t xml:space="preserve"> test</w:t>
      </w:r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dodatno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pravljenje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nizova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C9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="00B625C9">
        <w:rPr>
          <w:rFonts w:ascii="Times New Roman" w:hAnsi="Times New Roman" w:cs="Times New Roman"/>
          <w:sz w:val="24"/>
          <w:szCs w:val="24"/>
        </w:rPr>
        <w:t>. Tre</w:t>
      </w:r>
      <w:r w:rsidR="00B625C9">
        <w:rPr>
          <w:rFonts w:ascii="Times New Roman" w:hAnsi="Times New Roman" w:cs="Times New Roman"/>
          <w:sz w:val="24"/>
          <w:szCs w:val="24"/>
          <w:lang w:val="sr-Latn-RS"/>
        </w:rPr>
        <w:t>ći</w:t>
      </w:r>
      <w:r w:rsidR="00C42D98">
        <w:rPr>
          <w:rFonts w:ascii="Times New Roman" w:hAnsi="Times New Roman" w:cs="Times New Roman"/>
          <w:sz w:val="24"/>
          <w:szCs w:val="24"/>
          <w:lang w:val="sr-Latn-RS"/>
        </w:rPr>
        <w:t xml:space="preserve"> test sadrži kompleksniji kod koji se uspešno prevodi. Četvrti</w:t>
      </w:r>
      <w:r w:rsidR="00B625C9">
        <w:rPr>
          <w:rFonts w:ascii="Times New Roman" w:hAnsi="Times New Roman" w:cs="Times New Roman"/>
          <w:sz w:val="24"/>
          <w:szCs w:val="24"/>
          <w:lang w:val="sr-Latn-RS"/>
        </w:rPr>
        <w:t xml:space="preserve"> test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sadrž</w:t>
      </w:r>
      <w:r w:rsidR="00B625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brojne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obrati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pažnju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58C9" w:rsidRPr="001825BD">
        <w:rPr>
          <w:rFonts w:ascii="Times New Roman" w:hAnsi="Times New Roman" w:cs="Times New Roman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</w:rPr>
        <w:t>ukaže</w:t>
      </w:r>
      <w:proofErr w:type="spellEnd"/>
      <w:r w:rsidR="00C258C9" w:rsidRPr="001825BD">
        <w:rPr>
          <w:rFonts w:ascii="Times New Roman" w:hAnsi="Times New Roman" w:cs="Times New Roman"/>
        </w:rPr>
        <w:t xml:space="preserve"> 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njihovu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407859" w14:textId="3B403B04" w:rsidR="7434EB85" w:rsidRPr="001825BD" w:rsidRDefault="7434EB85" w:rsidP="7434EB85">
      <w:pPr>
        <w:rPr>
          <w:rFonts w:ascii="Times New Roman" w:hAnsi="Times New Roman" w:cs="Times New Roman"/>
          <w:sz w:val="24"/>
          <w:szCs w:val="24"/>
        </w:rPr>
      </w:pPr>
    </w:p>
    <w:p w14:paraId="715A908F" w14:textId="466BECF0" w:rsidR="263D4326" w:rsidRPr="001825BD" w:rsidRDefault="263D4326" w:rsidP="7434EB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Novouvedene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klase</w:t>
      </w:r>
      <w:proofErr w:type="spellEnd"/>
    </w:p>
    <w:p w14:paraId="2C11258D" w14:textId="0BFAF40A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CodeGenerator </w:t>
      </w:r>
      <w:r w:rsidR="002F3B9B" w:rsidRPr="001825BD">
        <w:rPr>
          <w:rFonts w:ascii="Times New Roman" w:hAnsi="Times New Roman" w:cs="Times New Roman"/>
          <w:sz w:val="24"/>
          <w:szCs w:val="24"/>
        </w:rPr>
        <w:t>–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2F3B9B" w:rsidRPr="001825BD">
        <w:rPr>
          <w:rFonts w:ascii="Times New Roman" w:hAnsi="Times New Roman" w:cs="Times New Roman"/>
          <w:sz w:val="24"/>
          <w:szCs w:val="24"/>
        </w:rPr>
        <w:t>Visitor klasa koja prolazi kroz sintaksno stablo s ciljem generisanja bajtkoda</w:t>
      </w:r>
    </w:p>
    <w:p w14:paraId="7DC929D5" w14:textId="0C870DA6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SemanticAnalyzer - </w:t>
      </w:r>
      <w:r w:rsidR="002F3B9B" w:rsidRPr="001825BD">
        <w:rPr>
          <w:rFonts w:ascii="Times New Roman" w:hAnsi="Times New Roman" w:cs="Times New Roman"/>
          <w:sz w:val="24"/>
          <w:szCs w:val="24"/>
        </w:rPr>
        <w:t>Visitor klasa koja prolazi kroz sintaksno stablo s ciljem semantičke provere</w:t>
      </w:r>
    </w:p>
    <w:p w14:paraId="4636A95A" w14:textId="49C1EABF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CompilerClass  - implementacij</w:t>
      </w:r>
      <w:r w:rsidR="002F3B9B" w:rsidRPr="001825BD">
        <w:rPr>
          <w:rFonts w:ascii="Times New Roman" w:hAnsi="Times New Roman" w:cs="Times New Roman"/>
          <w:sz w:val="24"/>
          <w:szCs w:val="24"/>
        </w:rPr>
        <w:t>a</w:t>
      </w:r>
      <w:r w:rsidRPr="001825BD">
        <w:rPr>
          <w:rFonts w:ascii="Times New Roman" w:hAnsi="Times New Roman" w:cs="Times New Roman"/>
          <w:sz w:val="24"/>
          <w:szCs w:val="24"/>
        </w:rPr>
        <w:t xml:space="preserve"> interfejsa Compiler</w:t>
      </w:r>
    </w:p>
    <w:p w14:paraId="3A0BBA69" w14:textId="0D93B676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CounterVisitor  - brojač formalnih argumenata i lokalnih promenljivih</w:t>
      </w:r>
    </w:p>
    <w:p w14:paraId="6EFB2A61" w14:textId="32BF8CE0" w:rsidR="00C258C9" w:rsidRPr="001825BD" w:rsidRDefault="00D91ECE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ECE">
        <w:rPr>
          <w:rFonts w:ascii="Times New Roman" w:hAnsi="Times New Roman" w:cs="Times New Roman"/>
          <w:sz w:val="24"/>
          <w:szCs w:val="24"/>
          <w:lang w:val="en-US"/>
        </w:rPr>
        <w:t>SymbolTabExt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nasleđena klas</w:t>
      </w:r>
      <w:r>
        <w:rPr>
          <w:rFonts w:ascii="Times New Roman" w:hAnsi="Times New Roman" w:cs="Times New Roman"/>
          <w:sz w:val="24"/>
          <w:szCs w:val="24"/>
        </w:rPr>
        <w:t>a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klase Tab sa ciljem dodavanja boolType</w:t>
      </w:r>
      <w:r>
        <w:rPr>
          <w:rFonts w:ascii="Times New Roman" w:hAnsi="Times New Roman" w:cs="Times New Roman"/>
          <w:sz w:val="24"/>
          <w:szCs w:val="24"/>
        </w:rPr>
        <w:t xml:space="preserve"> i ispisa tabele simbola</w:t>
      </w:r>
    </w:p>
    <w:p w14:paraId="3495BC15" w14:textId="3DF204BA" w:rsidR="00C258C9" w:rsidRPr="001825BD" w:rsidRDefault="00D91ECE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ECE">
        <w:rPr>
          <w:rFonts w:ascii="Times New Roman" w:hAnsi="Times New Roman" w:cs="Times New Roman"/>
          <w:sz w:val="24"/>
          <w:szCs w:val="24"/>
          <w:lang w:val="en-US"/>
        </w:rPr>
        <w:t>DumpSymbolTableVisitorExt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redefinicija klase DumpSymbolTableVisitor</w:t>
      </w:r>
    </w:p>
    <w:p w14:paraId="2A48325A" w14:textId="5B6C086C" w:rsidR="5A13A360" w:rsidRPr="001825BD" w:rsidRDefault="5A13A360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Komande</w:t>
      </w:r>
      <w:proofErr w:type="spellEnd"/>
    </w:p>
    <w:p w14:paraId="1195D1D0" w14:textId="14620EE1" w:rsidR="7434EB85" w:rsidRPr="001825BD" w:rsidRDefault="002F3B9B" w:rsidP="7434E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329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="00D5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329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Run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( Referenced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Libraries &gt; mj-runtime-1.1.jar &gt; rs.etf.pp1.mj-runtime &gt;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Run.class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) i da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postavili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putanju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do .obj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cup,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D50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D50329">
        <w:rPr>
          <w:rFonts w:ascii="Times New Roman" w:hAnsi="Times New Roman" w:cs="Times New Roman"/>
          <w:sz w:val="24"/>
          <w:szCs w:val="24"/>
        </w:rPr>
        <w:t>I kod</w:t>
      </w:r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mjruntime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disasembliranje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>.</w:t>
      </w:r>
    </w:p>
    <w:sectPr w:rsidR="7434EB85" w:rsidRPr="0018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16BBC"/>
    <w:multiLevelType w:val="hybridMultilevel"/>
    <w:tmpl w:val="6E02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0002">
    <w:abstractNumId w:val="0"/>
  </w:num>
  <w:num w:numId="2" w16cid:durableId="4842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11E6E"/>
    <w:rsid w:val="000656D2"/>
    <w:rsid w:val="001825BD"/>
    <w:rsid w:val="002F3B9B"/>
    <w:rsid w:val="00347498"/>
    <w:rsid w:val="00555D2F"/>
    <w:rsid w:val="00664CF9"/>
    <w:rsid w:val="007A3861"/>
    <w:rsid w:val="00B625C9"/>
    <w:rsid w:val="00C258C9"/>
    <w:rsid w:val="00C42D98"/>
    <w:rsid w:val="00D50329"/>
    <w:rsid w:val="00D560EC"/>
    <w:rsid w:val="00D91ECE"/>
    <w:rsid w:val="00EA563E"/>
    <w:rsid w:val="00F80B1F"/>
    <w:rsid w:val="00FF1C15"/>
    <w:rsid w:val="015B22D6"/>
    <w:rsid w:val="053C7D98"/>
    <w:rsid w:val="058F8830"/>
    <w:rsid w:val="07BC9B82"/>
    <w:rsid w:val="0984F40B"/>
    <w:rsid w:val="0F611E6E"/>
    <w:rsid w:val="1261D673"/>
    <w:rsid w:val="14DEE689"/>
    <w:rsid w:val="158E0518"/>
    <w:rsid w:val="19AFF9CC"/>
    <w:rsid w:val="1CAA7E1D"/>
    <w:rsid w:val="1E6F3286"/>
    <w:rsid w:val="20D19424"/>
    <w:rsid w:val="2103E0B6"/>
    <w:rsid w:val="235EC998"/>
    <w:rsid w:val="2469EF35"/>
    <w:rsid w:val="263D4326"/>
    <w:rsid w:val="2B50B320"/>
    <w:rsid w:val="2D5EB017"/>
    <w:rsid w:val="2DDD48E2"/>
    <w:rsid w:val="32CCDFF4"/>
    <w:rsid w:val="383723AE"/>
    <w:rsid w:val="3874C658"/>
    <w:rsid w:val="39D2F40F"/>
    <w:rsid w:val="3AA1D5E7"/>
    <w:rsid w:val="3B6EC470"/>
    <w:rsid w:val="3C1DF6C1"/>
    <w:rsid w:val="3E87AD2F"/>
    <w:rsid w:val="3F923A9F"/>
    <w:rsid w:val="41BF4DF1"/>
    <w:rsid w:val="44ABC86C"/>
    <w:rsid w:val="45391797"/>
    <w:rsid w:val="4AE00ED9"/>
    <w:rsid w:val="4E7E9AE5"/>
    <w:rsid w:val="50C2731B"/>
    <w:rsid w:val="56066516"/>
    <w:rsid w:val="56EE690B"/>
    <w:rsid w:val="579F0287"/>
    <w:rsid w:val="584CA0C5"/>
    <w:rsid w:val="5A13A360"/>
    <w:rsid w:val="5AD9D639"/>
    <w:rsid w:val="6926F94F"/>
    <w:rsid w:val="693D5F25"/>
    <w:rsid w:val="6A2BC6A6"/>
    <w:rsid w:val="6FAF32BD"/>
    <w:rsid w:val="7252FE7A"/>
    <w:rsid w:val="7434EB85"/>
    <w:rsid w:val="7602B9D0"/>
    <w:rsid w:val="7A44E802"/>
    <w:rsid w:val="7CAF93FB"/>
    <w:rsid w:val="7D84764A"/>
    <w:rsid w:val="7F1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E6E"/>
  <w15:chartTrackingRefBased/>
  <w15:docId w15:val="{04E234E6-247D-44C4-A271-0F13021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C9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Брзаковић</dc:creator>
  <cp:keywords/>
  <dc:description/>
  <cp:lastModifiedBy>Dragana Nikolic</cp:lastModifiedBy>
  <cp:revision>2</cp:revision>
  <dcterms:created xsi:type="dcterms:W3CDTF">2024-08-22T10:47:00Z</dcterms:created>
  <dcterms:modified xsi:type="dcterms:W3CDTF">2024-08-22T10:47:00Z</dcterms:modified>
</cp:coreProperties>
</file>