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219075</wp:posOffset>
                </wp:positionH>
                <wp:positionV relativeFrom="paragraph">
                  <wp:posOffset>0</wp:posOffset>
                </wp:positionV>
                <wp:extent cx="6872605" cy="8128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14460" y="3744123"/>
                          <a:ext cx="6863080" cy="71755"/>
                        </a:xfrm>
                        <a:custGeom>
                          <a:rect b="b" l="l" r="r" t="t"/>
                          <a:pathLst>
                            <a:path extrusionOk="0" h="71755" w="6863080">
                              <a:moveTo>
                                <a:pt x="6863080" y="33782"/>
                              </a:moveTo>
                              <a:lnTo>
                                <a:pt x="0" y="33782"/>
                              </a:lnTo>
                              <a:lnTo>
                                <a:pt x="0" y="71755"/>
                              </a:lnTo>
                              <a:lnTo>
                                <a:pt x="6863080" y="71755"/>
                              </a:lnTo>
                              <a:lnTo>
                                <a:pt x="6863080" y="33782"/>
                              </a:lnTo>
                              <a:close/>
                            </a:path>
                            <a:path extrusionOk="0" h="71755" w="6863080">
                              <a:moveTo>
                                <a:pt x="6863080" y="0"/>
                              </a:moveTo>
                              <a:lnTo>
                                <a:pt x="0" y="0"/>
                              </a:lnTo>
                              <a:lnTo>
                                <a:pt x="0" y="16891"/>
                              </a:lnTo>
                              <a:lnTo>
                                <a:pt x="6863080" y="16891"/>
                              </a:lnTo>
                              <a:lnTo>
                                <a:pt x="6863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219075</wp:posOffset>
                </wp:positionH>
                <wp:positionV relativeFrom="paragraph">
                  <wp:posOffset>0</wp:posOffset>
                </wp:positionV>
                <wp:extent cx="6872605" cy="8128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2605" cy="81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240" w:before="240" w:line="26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Results-driven Cloud Architect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AI/ML Engineer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3+ years of experience</w:t>
      </w:r>
      <w:r w:rsidDel="00000000" w:rsidR="00000000" w:rsidRPr="00000000">
        <w:rPr>
          <w:rFonts w:ascii="Arial" w:cs="Arial" w:eastAsia="Arial" w:hAnsi="Arial"/>
          <w:rtl w:val="0"/>
        </w:rPr>
        <w:t xml:space="preserve"> designing and securing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scalable cloud-native solutions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across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GCP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Azure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Founded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Vestudy</w:t>
      </w:r>
      <w:r w:rsidDel="00000000" w:rsidR="00000000" w:rsidRPr="00000000">
        <w:rPr>
          <w:rFonts w:ascii="Arial" w:cs="Arial" w:eastAsia="Arial" w:hAnsi="Arial"/>
          <w:rtl w:val="0"/>
        </w:rPr>
        <w:t xml:space="preserve">, an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edtech platform</w:t>
      </w:r>
      <w:r w:rsidDel="00000000" w:rsidR="00000000" w:rsidRPr="00000000">
        <w:rPr>
          <w:rFonts w:ascii="Arial" w:cs="Arial" w:eastAsia="Arial" w:hAnsi="Arial"/>
          <w:rtl w:val="0"/>
        </w:rPr>
        <w:t xml:space="preserve"> that served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8,000+ users</w:t>
      </w:r>
      <w:r w:rsidDel="00000000" w:rsidR="00000000" w:rsidRPr="00000000">
        <w:rPr>
          <w:rFonts w:ascii="Arial" w:cs="Arial" w:eastAsia="Arial" w:hAnsi="Arial"/>
          <w:rtl w:val="0"/>
        </w:rPr>
        <w:t xml:space="preserve">, leading 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15-member cross-functional team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concept to deployment.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Specializing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Terraform-based infrastructure automation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CI/CD pipeline security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compliance-as-code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implementations that reduced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deployment time by 60%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eliminated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90% of critical vulnerabilities pre-production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6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AWS CLF-C02 BADGE LINK - </w:t>
      </w:r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CLICK HERE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Certified AWS Cloud Practitioner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deep expertise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machine 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infrastructure security</w:t>
      </w:r>
      <w:r w:rsidDel="00000000" w:rsidR="00000000" w:rsidRPr="00000000">
        <w:rPr>
          <w:rFonts w:ascii="Arial" w:cs="Arial" w:eastAsia="Arial" w:hAnsi="Arial"/>
          <w:rtl w:val="0"/>
        </w:rPr>
        <w:t xml:space="preserve">, delivering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AI-enhanced applications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predictive analytics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Recognized for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leadership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clarity in technical communication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a relentless focus on building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resilient, compliant systems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Eager to contribute to organizations driving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innovation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through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secure, cloud-enabled transformation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7" w:lineRule="auto"/>
        <w:ind w:left="276" w:right="267" w:firstLine="0"/>
        <w:jc w:val="center"/>
        <w:rPr>
          <w:rFonts w:ascii="Constantia" w:cs="Constantia" w:eastAsia="Constantia" w:hAnsi="Constantia"/>
          <w:b w:val="1"/>
          <w:sz w:val="26"/>
          <w:szCs w:val="26"/>
        </w:rPr>
      </w:pPr>
      <w:r w:rsidDel="00000000" w:rsidR="00000000" w:rsidRPr="00000000">
        <w:rPr>
          <w:rFonts w:ascii="Constantia" w:cs="Constantia" w:eastAsia="Constantia" w:hAnsi="Constantia"/>
          <w:b w:val="1"/>
          <w:sz w:val="26"/>
          <w:szCs w:val="26"/>
          <w:rtl w:val="0"/>
        </w:rPr>
        <w:t xml:space="preserve">- S K I L L S -</w:t>
      </w:r>
    </w:p>
    <w:p w:rsidR="00000000" w:rsidDel="00000000" w:rsidP="00000000" w:rsidRDefault="00000000" w:rsidRPr="00000000" w14:paraId="00000005">
      <w:pPr>
        <w:tabs>
          <w:tab w:val="left" w:leader="none" w:pos="720"/>
        </w:tabs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Cloud Architecture &amp; Infrastructure: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tabs>
          <w:tab w:val="left" w:leader="none" w:pos="720"/>
        </w:tabs>
        <w:spacing w:after="0" w:afterAutospacing="0" w:before="240" w:lineRule="auto"/>
        <w:ind w:left="720" w:right="-243.77952755905426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Vestudy (EdTech)</w:t>
      </w:r>
      <w:r w:rsidDel="00000000" w:rsidR="00000000" w:rsidRPr="00000000">
        <w:rPr>
          <w:sz w:val="24"/>
          <w:szCs w:val="24"/>
          <w:rtl w:val="0"/>
        </w:rPr>
        <w:t xml:space="preserve">: Engineered scalable backend on</w:t>
      </w:r>
      <w:r w:rsidDel="00000000" w:rsidR="00000000" w:rsidRPr="00000000">
        <w:rPr>
          <w:b w:val="1"/>
          <w:sz w:val="24"/>
          <w:szCs w:val="24"/>
          <w:rtl w:val="0"/>
        </w:rPr>
        <w:t xml:space="preserve"> AWS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Amplify, Lambda, S3, and CloudFront</w:t>
      </w:r>
      <w:r w:rsidDel="00000000" w:rsidR="00000000" w:rsidRPr="00000000">
        <w:rPr>
          <w:sz w:val="24"/>
          <w:szCs w:val="24"/>
          <w:rtl w:val="0"/>
        </w:rPr>
        <w:t xml:space="preserve">—achieved </w:t>
      </w:r>
      <w:r w:rsidDel="00000000" w:rsidR="00000000" w:rsidRPr="00000000">
        <w:rPr>
          <w:b w:val="1"/>
          <w:sz w:val="24"/>
          <w:szCs w:val="24"/>
          <w:rtl w:val="0"/>
        </w:rPr>
        <w:t xml:space="preserve">99.9% uptime</w:t>
      </w:r>
      <w:r w:rsidDel="00000000" w:rsidR="00000000" w:rsidRPr="00000000">
        <w:rPr>
          <w:sz w:val="24"/>
          <w:szCs w:val="24"/>
          <w:rtl w:val="0"/>
        </w:rPr>
        <w:t xml:space="preserve">, reduced </w:t>
      </w:r>
      <w:r w:rsidDel="00000000" w:rsidR="00000000" w:rsidRPr="00000000">
        <w:rPr>
          <w:b w:val="1"/>
          <w:sz w:val="24"/>
          <w:szCs w:val="24"/>
          <w:rtl w:val="0"/>
        </w:rPr>
        <w:t xml:space="preserve">costs by 20%.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Applied </w:t>
      </w:r>
      <w:r w:rsidDel="00000000" w:rsidR="00000000" w:rsidRPr="00000000">
        <w:rPr>
          <w:b w:val="1"/>
          <w:sz w:val="24"/>
          <w:szCs w:val="24"/>
          <w:rtl w:val="0"/>
        </w:rPr>
        <w:t xml:space="preserve">IAM, KMS, and CloudTrail</w:t>
      </w:r>
      <w:r w:rsidDel="00000000" w:rsidR="00000000" w:rsidRPr="00000000">
        <w:rPr>
          <w:sz w:val="24"/>
          <w:szCs w:val="24"/>
          <w:rtl w:val="0"/>
        </w:rPr>
        <w:t xml:space="preserve"> to ensure zero security breaches.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provisioning time by 70% and reduced deployment errors by 60% through </w:t>
      </w:r>
      <w:r w:rsidDel="00000000" w:rsidR="00000000" w:rsidRPr="00000000">
        <w:rPr>
          <w:b w:val="1"/>
          <w:sz w:val="24"/>
          <w:szCs w:val="24"/>
          <w:rtl w:val="0"/>
        </w:rPr>
        <w:t xml:space="preserve">Terraform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tabs>
          <w:tab w:val="left" w:leader="none" w:pos="720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 </w:t>
      </w:r>
      <w:r w:rsidDel="00000000" w:rsidR="00000000" w:rsidRPr="00000000">
        <w:rPr>
          <w:b w:val="1"/>
          <w:sz w:val="24"/>
          <w:szCs w:val="24"/>
          <w:rtl w:val="0"/>
        </w:rPr>
        <w:t xml:space="preserve">SecDevOps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Jenkins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Vault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Checkov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OPA</w:t>
      </w:r>
      <w:r w:rsidDel="00000000" w:rsidR="00000000" w:rsidRPr="00000000">
        <w:rPr>
          <w:sz w:val="24"/>
          <w:szCs w:val="24"/>
          <w:rtl w:val="0"/>
        </w:rPr>
        <w:t xml:space="preserve">, eliminating 90% of staging issues.</w:t>
      </w:r>
    </w:p>
    <w:p w:rsidR="00000000" w:rsidDel="00000000" w:rsidP="00000000" w:rsidRDefault="00000000" w:rsidRPr="00000000" w14:paraId="0000000A">
      <w:pPr>
        <w:tabs>
          <w:tab w:val="left" w:leader="none" w:pos="720"/>
        </w:tabs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AI/ML Development: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tabs>
          <w:tab w:val="left" w:leader="none" w:pos="720"/>
        </w:tabs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 Note Digitization (HabitatLearn)</w:t>
      </w:r>
      <w:r w:rsidDel="00000000" w:rsidR="00000000" w:rsidRPr="00000000">
        <w:rPr>
          <w:sz w:val="24"/>
          <w:szCs w:val="24"/>
          <w:rtl w:val="0"/>
        </w:rPr>
        <w:t xml:space="preserve">: Improved user engagement by 25% by directing a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 Native + Tesseract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OCR project</w:t>
      </w:r>
      <w:r w:rsidDel="00000000" w:rsidR="00000000" w:rsidRPr="00000000">
        <w:rPr>
          <w:sz w:val="24"/>
          <w:szCs w:val="24"/>
          <w:rtl w:val="0"/>
        </w:rPr>
        <w:t xml:space="preserve"> with 90%+ accuracy on handwritten text.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tabs>
          <w:tab w:val="left" w:leader="none" w:pos="720"/>
        </w:tabs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Enhanced accessibility and user satisfaction by implementing AI-generated image descriptions.</w:t>
      </w:r>
    </w:p>
    <w:p w:rsidR="00000000" w:rsidDel="00000000" w:rsidP="00000000" w:rsidRDefault="00000000" w:rsidRPr="00000000" w14:paraId="0000000D">
      <w:pPr>
        <w:tabs>
          <w:tab w:val="left" w:leader="none" w:pos="720"/>
        </w:tabs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Data Analysis &amp; Visualization: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tabs>
          <w:tab w:val="left" w:leader="none" w:pos="720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reporting time by 40% by building 20+ interactive dashboards using Power BI and Tableau.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tabs>
          <w:tab w:val="left" w:leader="none" w:pos="720"/>
        </w:tabs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ETL workflows, processing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500K+ records/month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tabs>
          <w:tab w:val="left" w:leader="none" w:pos="720"/>
        </w:tabs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Tools &amp; Programming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tabs>
          <w:tab w:val="left" w:leader="none" w:pos="720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apps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Flutter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 Native</w:t>
      </w:r>
      <w:r w:rsidDel="00000000" w:rsidR="00000000" w:rsidRPr="00000000">
        <w:rPr>
          <w:sz w:val="24"/>
          <w:szCs w:val="24"/>
          <w:rtl w:val="0"/>
        </w:rPr>
        <w:t xml:space="preserve">; optimized video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FFmpeg</w:t>
      </w:r>
      <w:r w:rsidDel="00000000" w:rsidR="00000000" w:rsidRPr="00000000">
        <w:rPr>
          <w:sz w:val="24"/>
          <w:szCs w:val="24"/>
          <w:rtl w:val="0"/>
        </w:rPr>
        <w:t xml:space="preserve"> (load times down </w:t>
      </w:r>
      <w:r w:rsidDel="00000000" w:rsidR="00000000" w:rsidRPr="00000000">
        <w:rPr>
          <w:b w:val="1"/>
          <w:sz w:val="24"/>
          <w:szCs w:val="24"/>
          <w:rtl w:val="0"/>
        </w:rPr>
        <w:t xml:space="preserve">45%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Skilled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C/C++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Java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Dart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Linux scripting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tabs>
          <w:tab w:val="left" w:leader="none" w:pos="720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Tuned queries and schemas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MongoDB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MS SQL</w:t>
      </w:r>
      <w:r w:rsidDel="00000000" w:rsidR="00000000" w:rsidRPr="00000000">
        <w:rPr>
          <w:sz w:val="24"/>
          <w:szCs w:val="24"/>
          <w:rtl w:val="0"/>
        </w:rPr>
        <w:t xml:space="preserve">, boosting speed by </w:t>
      </w:r>
      <w:r w:rsidDel="00000000" w:rsidR="00000000" w:rsidRPr="00000000">
        <w:rPr>
          <w:b w:val="1"/>
          <w:sz w:val="24"/>
          <w:szCs w:val="24"/>
          <w:rtl w:val="0"/>
        </w:rPr>
        <w:t xml:space="preserve">40%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tabs>
          <w:tab w:val="left" w:leader="none" w:pos="720"/>
        </w:tabs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Leadership &amp; Soft Skills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tabs>
          <w:tab w:val="left" w:leader="none" w:pos="720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a </w:t>
      </w:r>
      <w:r w:rsidDel="00000000" w:rsidR="00000000" w:rsidRPr="00000000">
        <w:rPr>
          <w:b w:val="1"/>
          <w:sz w:val="24"/>
          <w:szCs w:val="24"/>
          <w:rtl w:val="0"/>
        </w:rPr>
        <w:t xml:space="preserve">15-member team</w:t>
      </w:r>
      <w:r w:rsidDel="00000000" w:rsidR="00000000" w:rsidRPr="00000000">
        <w:rPr>
          <w:sz w:val="24"/>
          <w:szCs w:val="24"/>
          <w:rtl w:val="0"/>
        </w:rPr>
        <w:t xml:space="preserve"> to deliver a product used by </w:t>
      </w:r>
      <w:r w:rsidDel="00000000" w:rsidR="00000000" w:rsidRPr="00000000">
        <w:rPr>
          <w:b w:val="1"/>
          <w:sz w:val="24"/>
          <w:szCs w:val="24"/>
          <w:rtl w:val="0"/>
        </w:rPr>
        <w:t xml:space="preserve">8,000+ students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tabs>
          <w:tab w:val="left" w:leader="none" w:pos="720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communicator with proven problem-solving and team management abilities.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AI-Powered Note Digitization - Capstone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>
          <w:rFonts w:ascii="Arial" w:cs="Arial" w:eastAsia="Arial" w:hAnsi="Arial"/>
          <w:b w:val="1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Habitat-Learn |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React Native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Tesseract OCR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Increased user engagement by 25% by leading a team to develop an AI-powered note digitization system with React Native and Tesseract OCR.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Achieved over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90% accuracy</w:t>
      </w:r>
      <w:r w:rsidDel="00000000" w:rsidR="00000000" w:rsidRPr="00000000">
        <w:rPr>
          <w:rFonts w:ascii="Arial" w:cs="Arial" w:eastAsia="Arial" w:hAnsi="Arial"/>
          <w:rtl w:val="0"/>
        </w:rPr>
        <w:t xml:space="preserve"> by integrating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Tesseract OCR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React Native</w:t>
      </w:r>
      <w:r w:rsidDel="00000000" w:rsidR="00000000" w:rsidRPr="00000000">
        <w:rPr>
          <w:rFonts w:ascii="Arial" w:cs="Arial" w:eastAsia="Arial" w:hAnsi="Arial"/>
          <w:rtl w:val="0"/>
        </w:rPr>
        <w:t xml:space="preserve">, processing more than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100 images daily</w:t>
      </w:r>
      <w:r w:rsidDel="00000000" w:rsidR="00000000" w:rsidRPr="00000000">
        <w:rPr>
          <w:rFonts w:ascii="Arial" w:cs="Arial" w:eastAsia="Arial" w:hAnsi="Arial"/>
          <w:rtl w:val="0"/>
        </w:rPr>
        <w:t xml:space="preserve"> during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Enhanced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note digitization quality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AI text correction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reducing errors by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Streamlined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note entry</w:t>
      </w:r>
      <w:r w:rsidDel="00000000" w:rsidR="00000000" w:rsidRPr="00000000">
        <w:rPr>
          <w:rFonts w:ascii="Arial" w:cs="Arial" w:eastAsia="Arial" w:hAnsi="Arial"/>
          <w:rtl w:val="0"/>
        </w:rPr>
        <w:t xml:space="preserve"> by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rtl w:val="0"/>
        </w:rPr>
        <w:t xml:space="preserve"> through the integration of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camera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image upload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functionalities.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Improved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accessibility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 by utilizing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0"/>
        </w:rPr>
        <w:t xml:space="preserve"> to generate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detailed image descriptions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Founder &amp; Technical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>
          <w:rFonts w:ascii="Arial" w:cs="Arial" w:eastAsia="Arial" w:hAnsi="Arial"/>
          <w:b w:val="1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Vestudy –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EdTech Startup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New Delhi, India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2021–2023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Founded and led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Vestudy</w:t>
      </w:r>
      <w:r w:rsidDel="00000000" w:rsidR="00000000" w:rsidRPr="00000000">
        <w:rPr>
          <w:rFonts w:ascii="Arial" w:cs="Arial" w:eastAsia="Arial" w:hAnsi="Arial"/>
          <w:rtl w:val="0"/>
        </w:rPr>
        <w:t xml:space="preserve">, an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Android platform</w:t>
      </w:r>
      <w:r w:rsidDel="00000000" w:rsidR="00000000" w:rsidRPr="00000000">
        <w:rPr>
          <w:rFonts w:ascii="Arial" w:cs="Arial" w:eastAsia="Arial" w:hAnsi="Arial"/>
          <w:rtl w:val="0"/>
        </w:rPr>
        <w:t xml:space="preserve"> reaching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8,000+ users</w:t>
      </w:r>
      <w:r w:rsidDel="00000000" w:rsidR="00000000" w:rsidRPr="00000000">
        <w:rPr>
          <w:rFonts w:ascii="Arial" w:cs="Arial" w:eastAsia="Arial" w:hAnsi="Arial"/>
          <w:rtl w:val="0"/>
        </w:rPr>
        <w:t xml:space="preserve">, managing a team of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Engineered the app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Flutter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scaled infrastructure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Amplify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Lambda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S3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CloudFront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99.9% uptime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reducing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operational costs by 20%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Optimized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video performance</w:t>
      </w:r>
      <w:r w:rsidDel="00000000" w:rsidR="00000000" w:rsidRPr="00000000">
        <w:rPr>
          <w:rFonts w:ascii="Arial" w:cs="Arial" w:eastAsia="Arial" w:hAnsi="Arial"/>
          <w:rtl w:val="0"/>
        </w:rPr>
        <w:t xml:space="preserve"> by leveraging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FFmpeg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encoding, decreasing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load times by 45%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optimizing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storage by 35%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secure note-sharing system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Amazon S3</w:t>
      </w:r>
      <w:r w:rsidDel="00000000" w:rsidR="00000000" w:rsidRPr="00000000">
        <w:rPr>
          <w:rFonts w:ascii="Arial" w:cs="Arial" w:eastAsia="Arial" w:hAnsi="Arial"/>
          <w:rtl w:val="0"/>
        </w:rPr>
        <w:t xml:space="preserve">, supporting over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10,000 monthly uploads and downloads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interactive Reddit-style Q&amp;A module</w:t>
      </w:r>
      <w:r w:rsidDel="00000000" w:rsidR="00000000" w:rsidRPr="00000000">
        <w:rPr>
          <w:rFonts w:ascii="Arial" w:cs="Arial" w:eastAsia="Arial" w:hAnsi="Arial"/>
          <w:rtl w:val="0"/>
        </w:rPr>
        <w:t xml:space="preserve">, which decreased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support tickets by 25%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Deployed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real-time data</w:t>
      </w:r>
      <w:r w:rsidDel="00000000" w:rsidR="00000000" w:rsidRPr="00000000">
        <w:rPr>
          <w:rFonts w:ascii="Arial" w:cs="Arial" w:eastAsia="Arial" w:hAnsi="Arial"/>
          <w:rtl w:val="0"/>
        </w:rPr>
        <w:t xml:space="preserve">, reducing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latency by 60%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Maintained robust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IAM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KMS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Cloud Trail</w:t>
      </w:r>
      <w:r w:rsidDel="00000000" w:rsidR="00000000" w:rsidRPr="00000000">
        <w:rPr>
          <w:rFonts w:ascii="Arial" w:cs="Arial" w:eastAsia="Arial" w:hAnsi="Arial"/>
          <w:rtl w:val="0"/>
        </w:rPr>
        <w:t xml:space="preserve">, resulting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zero security breaches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Fostered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team growth</w:t>
      </w:r>
      <w:r w:rsidDel="00000000" w:rsidR="00000000" w:rsidRPr="00000000">
        <w:rPr>
          <w:rFonts w:ascii="Arial" w:cs="Arial" w:eastAsia="Arial" w:hAnsi="Arial"/>
          <w:rtl w:val="0"/>
        </w:rPr>
        <w:t xml:space="preserve"> by mentoring members and consistently delivering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three innovative features per quarter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00" w:line="216" w:lineRule="auto"/>
        <w:rPr>
          <w:color w:val="1e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2" w:lineRule="auto"/>
        <w:ind w:left="272" w:right="267" w:firstLine="0"/>
        <w:jc w:val="center"/>
        <w:rPr>
          <w:rFonts w:ascii="Constantia" w:cs="Constantia" w:eastAsia="Constantia" w:hAnsi="Constantia"/>
          <w:b w:val="1"/>
          <w:sz w:val="26"/>
          <w:szCs w:val="26"/>
        </w:rPr>
      </w:pPr>
      <w:r w:rsidDel="00000000" w:rsidR="00000000" w:rsidRPr="00000000">
        <w:rPr>
          <w:rFonts w:ascii="Constantia" w:cs="Constantia" w:eastAsia="Constantia" w:hAnsi="Constantia"/>
          <w:b w:val="1"/>
          <w:sz w:val="26"/>
          <w:szCs w:val="26"/>
          <w:rtl w:val="0"/>
        </w:rPr>
        <w:t xml:space="preserve">- EDUCATION –</w:t>
      </w:r>
    </w:p>
    <w:p w:rsidR="00000000" w:rsidDel="00000000" w:rsidP="00000000" w:rsidRDefault="00000000" w:rsidRPr="00000000" w14:paraId="0000002B">
      <w:pPr>
        <w:spacing w:before="22" w:lineRule="auto"/>
        <w:ind w:left="272" w:right="267" w:firstLine="0"/>
        <w:jc w:val="center"/>
        <w:rPr>
          <w:rFonts w:ascii="Constantia" w:cs="Constantia" w:eastAsia="Constantia" w:hAnsi="Constant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>
          <w:rFonts w:ascii="Open Sans" w:cs="Open Sans" w:eastAsia="Open Sans" w:hAnsi="Open Sans"/>
          <w:b w:val="1"/>
          <w:color w:val="1e2733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e2733"/>
          <w:rtl w:val="0"/>
        </w:rPr>
        <w:t xml:space="preserve">YORK UNIVERSITY (Toronto, CA) - CLOUD COMPUTING AND DEV-OPS                                                                2025</w:t>
      </w:r>
    </w:p>
    <w:p w:rsidR="00000000" w:rsidDel="00000000" w:rsidP="00000000" w:rsidRDefault="00000000" w:rsidRPr="00000000" w14:paraId="0000002D">
      <w:pPr>
        <w:rPr>
          <w:rFonts w:ascii="Open Sans" w:cs="Open Sans" w:eastAsia="Open Sans" w:hAnsi="Open Sans"/>
          <w:color w:val="1e2733"/>
        </w:rPr>
      </w:pPr>
      <w:r w:rsidDel="00000000" w:rsidR="00000000" w:rsidRPr="00000000">
        <w:rPr>
          <w:rFonts w:ascii="Open Sans" w:cs="Open Sans" w:eastAsia="Open Sans" w:hAnsi="Open Sans"/>
          <w:color w:val="1e2733"/>
          <w:rtl w:val="0"/>
        </w:rPr>
        <w:t xml:space="preserve">Skills acquired - AWS, AZURE, GCP, FIREBASE, NLP, Terraform, Ansible, Docker, Kubernetes</w:t>
      </w:r>
    </w:p>
    <w:p w:rsidR="00000000" w:rsidDel="00000000" w:rsidP="00000000" w:rsidRDefault="00000000" w:rsidRPr="00000000" w14:paraId="0000002E">
      <w:pPr>
        <w:rPr>
          <w:rFonts w:ascii="Open Sans" w:cs="Open Sans" w:eastAsia="Open Sans" w:hAnsi="Open Sans"/>
          <w:color w:val="1e2733"/>
        </w:rPr>
      </w:pPr>
      <w:r w:rsidDel="00000000" w:rsidR="00000000" w:rsidRPr="00000000">
        <w:rPr>
          <w:rFonts w:ascii="Open Sans" w:cs="Open Sans" w:eastAsia="Open Sans" w:hAnsi="Open Sans"/>
          <w:color w:val="1e2733"/>
          <w:rtl w:val="0"/>
        </w:rPr>
        <w:t xml:space="preserve">                             Prometheus, Grafana, CI/CD pipelines (e.g., Jenkins, GitLab CI)</w:t>
      </w:r>
    </w:p>
    <w:p w:rsidR="00000000" w:rsidDel="00000000" w:rsidP="00000000" w:rsidRDefault="00000000" w:rsidRPr="00000000" w14:paraId="0000002F">
      <w:pPr>
        <w:spacing w:after="40" w:lineRule="auto"/>
        <w:rPr>
          <w:rFonts w:ascii="Constantia" w:cs="Constantia" w:eastAsia="Constantia" w:hAnsi="Constant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rPr>
          <w:rFonts w:ascii="Open Sans" w:cs="Open Sans" w:eastAsia="Open Sans" w:hAnsi="Open Sans"/>
          <w:b w:val="1"/>
          <w:color w:val="1e2733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e2733"/>
          <w:rtl w:val="0"/>
        </w:rPr>
        <w:t xml:space="preserve">Humber College (Toronto, CA) - Artificial Intelligence with Machine Learning                                               2024</w:t>
      </w:r>
    </w:p>
    <w:p w:rsidR="00000000" w:rsidDel="00000000" w:rsidP="00000000" w:rsidRDefault="00000000" w:rsidRPr="00000000" w14:paraId="00000031">
      <w:pPr>
        <w:rPr>
          <w:rFonts w:ascii="Open Sans" w:cs="Open Sans" w:eastAsia="Open Sans" w:hAnsi="Open Sans"/>
          <w:color w:val="1e2733"/>
        </w:rPr>
      </w:pPr>
      <w:r w:rsidDel="00000000" w:rsidR="00000000" w:rsidRPr="00000000">
        <w:rPr>
          <w:rFonts w:ascii="Open Sans" w:cs="Open Sans" w:eastAsia="Open Sans" w:hAnsi="Open Sans"/>
          <w:color w:val="1e2733"/>
          <w:rtl w:val="0"/>
        </w:rPr>
        <w:t xml:space="preserve">Skills acquired - Python, AWS, Math behind AI, NLP, Machine Learning, LLM</w:t>
      </w:r>
    </w:p>
    <w:p w:rsidR="00000000" w:rsidDel="00000000" w:rsidP="00000000" w:rsidRDefault="00000000" w:rsidRPr="00000000" w14:paraId="00000032">
      <w:pPr>
        <w:rPr>
          <w:rFonts w:ascii="Open Sans" w:cs="Open Sans" w:eastAsia="Open Sans" w:hAnsi="Open Sans"/>
          <w:color w:val="1e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>
          <w:rFonts w:ascii="Open Sans" w:cs="Open Sans" w:eastAsia="Open Sans" w:hAnsi="Open Sans"/>
          <w:b w:val="1"/>
          <w:color w:val="1e2733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e2733"/>
          <w:rtl w:val="0"/>
        </w:rPr>
        <w:t xml:space="preserve">Bachelor of Technology (B-Tech, Computer Science)                                                                                  2019 - 2023</w:t>
      </w:r>
    </w:p>
    <w:p w:rsidR="00000000" w:rsidDel="00000000" w:rsidP="00000000" w:rsidRDefault="00000000" w:rsidRPr="00000000" w14:paraId="00000034">
      <w:pPr>
        <w:spacing w:after="40" w:lineRule="auto"/>
        <w:rPr>
          <w:rFonts w:ascii="Open Sans" w:cs="Open Sans" w:eastAsia="Open Sans" w:hAnsi="Open Sans"/>
          <w:color w:val="1e2733"/>
        </w:rPr>
      </w:pPr>
      <w:r w:rsidDel="00000000" w:rsidR="00000000" w:rsidRPr="00000000">
        <w:rPr>
          <w:rFonts w:ascii="Open Sans" w:cs="Open Sans" w:eastAsia="Open Sans" w:hAnsi="Open Sans"/>
          <w:color w:val="1e2733"/>
          <w:rtl w:val="0"/>
        </w:rPr>
        <w:t xml:space="preserve">Bharati Vidyapeeth College Of Engineering, New Delhi, India</w:t>
      </w:r>
    </w:p>
    <w:p w:rsidR="00000000" w:rsidDel="00000000" w:rsidP="00000000" w:rsidRDefault="00000000" w:rsidRPr="00000000" w14:paraId="00000035">
      <w:pPr>
        <w:rPr>
          <w:rFonts w:ascii="Open Sans" w:cs="Open Sans" w:eastAsia="Open Sans" w:hAnsi="Open Sans"/>
          <w:color w:val="1e2733"/>
        </w:rPr>
      </w:pPr>
      <w:r w:rsidDel="00000000" w:rsidR="00000000" w:rsidRPr="00000000">
        <w:rPr>
          <w:rFonts w:ascii="Open Sans" w:cs="Open Sans" w:eastAsia="Open Sans" w:hAnsi="Open Sans"/>
          <w:color w:val="1e2733"/>
          <w:rtl w:val="0"/>
        </w:rPr>
        <w:t xml:space="preserve">Skills acquired - C, C++,EM1-4, Java, Python,SQL</w:t>
      </w:r>
    </w:p>
    <w:p w:rsidR="00000000" w:rsidDel="00000000" w:rsidP="00000000" w:rsidRDefault="00000000" w:rsidRPr="00000000" w14:paraId="00000036">
      <w:pPr>
        <w:rPr>
          <w:rFonts w:ascii="Open Sans" w:cs="Open Sans" w:eastAsia="Open Sans" w:hAnsi="Open Sans"/>
          <w:color w:val="1e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2" w:lineRule="auto"/>
        <w:ind w:left="272" w:right="267" w:firstLine="0"/>
        <w:jc w:val="center"/>
        <w:rPr>
          <w:rFonts w:ascii="Constantia" w:cs="Constantia" w:eastAsia="Constantia" w:hAnsi="Constantia"/>
          <w:b w:val="1"/>
          <w:sz w:val="26"/>
          <w:szCs w:val="26"/>
        </w:rPr>
      </w:pPr>
      <w:r w:rsidDel="00000000" w:rsidR="00000000" w:rsidRPr="00000000">
        <w:rPr>
          <w:rFonts w:ascii="Constantia" w:cs="Constantia" w:eastAsia="Constantia" w:hAnsi="Constantia"/>
          <w:b w:val="1"/>
          <w:sz w:val="26"/>
          <w:szCs w:val="26"/>
          <w:rtl w:val="0"/>
        </w:rPr>
        <w:t xml:space="preserve">- CERTIFICATION –</w:t>
      </w:r>
    </w:p>
    <w:p w:rsidR="00000000" w:rsidDel="00000000" w:rsidP="00000000" w:rsidRDefault="00000000" w:rsidRPr="00000000" w14:paraId="00000038">
      <w:pPr>
        <w:spacing w:before="22" w:lineRule="auto"/>
        <w:ind w:left="272" w:right="267" w:firstLine="0"/>
        <w:jc w:val="center"/>
        <w:rPr>
          <w:rFonts w:ascii="Constantia" w:cs="Constantia" w:eastAsia="Constantia" w:hAnsi="Constantia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2" w:lineRule="auto"/>
        <w:ind w:left="0" w:right="267" w:firstLine="0"/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AMAZON WEB SERVICES</w:t>
      </w:r>
      <w:r w:rsidDel="00000000" w:rsidR="00000000" w:rsidRPr="00000000">
        <w:rPr>
          <w:rFonts w:ascii="Constantia" w:cs="Constantia" w:eastAsia="Constantia" w:hAnsi="Constantia"/>
          <w:sz w:val="24"/>
          <w:szCs w:val="24"/>
          <w:rtl w:val="0"/>
        </w:rPr>
        <w:t xml:space="preserve"> - </w:t>
      </w:r>
      <w:hyperlink r:id="rId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AWS CLF-C02 BADGE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Open Sans" w:cs="Open Sans" w:eastAsia="Open Sans" w:hAnsi="Open Sans"/>
          <w:color w:val="1e2733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280" w:top="860" w:left="360" w:right="36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rebuchet MS"/>
  <w:font w:name="Arial"/>
  <w:font w:name="Constanti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before="207" w:lineRule="auto"/>
      <w:ind w:left="276" w:right="267" w:firstLine="0"/>
      <w:jc w:val="center"/>
      <w:rPr/>
    </w:pPr>
    <w:r w:rsidDel="00000000" w:rsidR="00000000" w:rsidRPr="00000000">
      <w:rPr>
        <w:rFonts w:ascii="Constantia" w:cs="Constantia" w:eastAsia="Constantia" w:hAnsi="Constantia"/>
        <w:b w:val="1"/>
        <w:sz w:val="26"/>
        <w:szCs w:val="26"/>
        <w:rtl w:val="0"/>
      </w:rPr>
      <w:t xml:space="preserve">- PROFESSIONAL EXPERIENCE -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Style w:val="Title"/>
      <w:spacing w:line="120" w:lineRule="auto"/>
      <w:rPr>
        <w:sz w:val="42"/>
        <w:szCs w:val="42"/>
      </w:rPr>
    </w:pPr>
    <w:bookmarkStart w:colFirst="0" w:colLast="0" w:name="_6rgodnrgl1hp" w:id="0"/>
    <w:bookmarkEnd w:id="0"/>
    <w:r w:rsidDel="00000000" w:rsidR="00000000" w:rsidRPr="00000000">
      <w:rPr>
        <w:sz w:val="42"/>
        <w:szCs w:val="42"/>
        <w:rtl w:val="0"/>
      </w:rPr>
      <w:t xml:space="preserve">Gagan Jindal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438150</wp:posOffset>
          </wp:positionH>
          <wp:positionV relativeFrom="paragraph">
            <wp:posOffset>-47762</wp:posOffset>
          </wp:positionV>
          <wp:extent cx="904875" cy="90500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4875" cy="90500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6162675</wp:posOffset>
          </wp:positionH>
          <wp:positionV relativeFrom="paragraph">
            <wp:posOffset>9525</wp:posOffset>
          </wp:positionV>
          <wp:extent cx="666750" cy="790575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15384" l="6172" r="7407" t="4807"/>
                  <a:stretch>
                    <a:fillRect/>
                  </a:stretch>
                </pic:blipFill>
                <pic:spPr>
                  <a:xfrm>
                    <a:off x="0" y="0"/>
                    <a:ext cx="666750" cy="790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D">
    <w:pPr>
      <w:pStyle w:val="Title"/>
      <w:spacing w:line="120" w:lineRule="auto"/>
      <w:rPr>
        <w:rFonts w:ascii="Trebuchet MS" w:cs="Trebuchet MS" w:eastAsia="Trebuchet MS" w:hAnsi="Trebuchet MS"/>
        <w:sz w:val="30"/>
        <w:szCs w:val="30"/>
      </w:rPr>
    </w:pPr>
    <w:bookmarkStart w:colFirst="0" w:colLast="0" w:name="_nz4r6vn6gzqq" w:id="1"/>
    <w:bookmarkEnd w:id="1"/>
    <w:r w:rsidDel="00000000" w:rsidR="00000000" w:rsidRPr="00000000">
      <w:rPr>
        <w:rFonts w:ascii="Trebuchet MS" w:cs="Trebuchet MS" w:eastAsia="Trebuchet MS" w:hAnsi="Trebuchet MS"/>
        <w:sz w:val="30"/>
        <w:szCs w:val="30"/>
        <w:rtl w:val="0"/>
      </w:rPr>
      <w:t xml:space="preserve">Cloud Solutions Architect &amp; AI ML Engineer</w:t>
    </w:r>
  </w:p>
  <w:p w:rsidR="00000000" w:rsidDel="00000000" w:rsidP="00000000" w:rsidRDefault="00000000" w:rsidRPr="00000000" w14:paraId="0000003E">
    <w:pPr>
      <w:tabs>
        <w:tab w:val="left" w:leader="none" w:pos="4917"/>
      </w:tabs>
      <w:spacing w:before="234" w:lineRule="auto"/>
      <w:ind w:right="267"/>
      <w:jc w:val="center"/>
      <w:rPr>
        <w:rFonts w:ascii="Trebuchet MS" w:cs="Trebuchet MS" w:eastAsia="Trebuchet MS" w:hAnsi="Trebuchet MS"/>
        <w:sz w:val="20"/>
        <w:szCs w:val="20"/>
      </w:rPr>
    </w:pPr>
    <w:r w:rsidDel="00000000" w:rsidR="00000000" w:rsidRPr="00000000">
      <w:rPr>
        <w:rFonts w:ascii="Trebuchet MS" w:cs="Trebuchet MS" w:eastAsia="Trebuchet MS" w:hAnsi="Trebuchet MS"/>
        <w:color w:val="0462c1"/>
        <w:sz w:val="24"/>
        <w:szCs w:val="24"/>
        <w:rtl w:val="0"/>
      </w:rPr>
      <w:t xml:space="preserve">gagan.jindal2001@gmail.com </w:t>
    </w:r>
    <w:r w:rsidDel="00000000" w:rsidR="00000000" w:rsidRPr="00000000">
      <w:rPr>
        <w:rFonts w:ascii="Trebuchet MS" w:cs="Trebuchet MS" w:eastAsia="Trebuchet MS" w:hAnsi="Trebuchet MS"/>
        <w:sz w:val="24"/>
        <w:szCs w:val="24"/>
        <w:rtl w:val="0"/>
      </w:rPr>
      <w:t xml:space="preserve">| </w:t>
    </w:r>
    <w:r w:rsidDel="00000000" w:rsidR="00000000" w:rsidRPr="00000000">
      <w:rPr>
        <w:rFonts w:ascii="Trebuchet MS" w:cs="Trebuchet MS" w:eastAsia="Trebuchet MS" w:hAnsi="Trebuchet MS"/>
        <w:b w:val="1"/>
        <w:sz w:val="24"/>
        <w:szCs w:val="24"/>
        <w:u w:val="single"/>
        <w:rtl w:val="0"/>
      </w:rPr>
      <w:t xml:space="preserve">437-955-55221</w:t>
    </w:r>
    <w:r w:rsidDel="00000000" w:rsidR="00000000" w:rsidRPr="00000000">
      <w:rPr>
        <w:rFonts w:ascii="Trebuchet MS" w:cs="Trebuchet MS" w:eastAsia="Trebuchet MS" w:hAnsi="Trebuchet MS"/>
        <w:sz w:val="24"/>
        <w:szCs w:val="24"/>
        <w:rtl w:val="0"/>
      </w:rPr>
      <w:t xml:space="preserve">| </w:t>
    </w:r>
    <w:hyperlink r:id="rId3">
      <w:r w:rsidDel="00000000" w:rsidR="00000000" w:rsidRPr="00000000">
        <w:rPr>
          <w:rFonts w:ascii="Trebuchet MS" w:cs="Trebuchet MS" w:eastAsia="Trebuchet MS" w:hAnsi="Trebuchet MS"/>
          <w:color w:val="1155cc"/>
          <w:sz w:val="24"/>
          <w:szCs w:val="24"/>
          <w:u w:val="single"/>
          <w:rtl w:val="0"/>
        </w:rPr>
        <w:t xml:space="preserve">linkedin.com/in/gagan-jindal01/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>
        <w:rFonts w:ascii="Trebuchet MS" w:cs="Trebuchet MS" w:eastAsia="Trebuchet MS" w:hAnsi="Trebuchet MS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ind w:left="360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391" w:line="520" w:lineRule="auto"/>
      <w:ind w:right="190"/>
      <w:jc w:val="center"/>
    </w:pPr>
    <w:rPr>
      <w:rFonts w:ascii="Constantia" w:cs="Constantia" w:eastAsia="Constantia" w:hAnsi="Constantia"/>
      <w:b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www.credly.com/badges/a98e8f69-6ee5-4f4b-85d5-14c6bc39c350/public_url" TargetMode="External"/><Relationship Id="rId8" Type="http://schemas.openxmlformats.org/officeDocument/2006/relationships/hyperlink" Target="https://www.credly.com/badges/a98e8f69-6ee5-4f4b-85d5-14c6bc39c350/public_ur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nstantia-regular.ttf"/><Relationship Id="rId2" Type="http://schemas.openxmlformats.org/officeDocument/2006/relationships/font" Target="fonts/Constantia-bold.ttf"/><Relationship Id="rId3" Type="http://schemas.openxmlformats.org/officeDocument/2006/relationships/font" Target="fonts/Constantia-italic.ttf"/><Relationship Id="rId4" Type="http://schemas.openxmlformats.org/officeDocument/2006/relationships/font" Target="fonts/Constanti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Relationship Id="rId3" Type="http://schemas.openxmlformats.org/officeDocument/2006/relationships/hyperlink" Target="https://www.linkedin.com/in/gagan-jindal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2024-12-06T00:00:00Z</vt:lpwstr>
  </property>
  <property fmtid="{D5CDD505-2E9C-101B-9397-08002B2CF9AE}" pid="3" name="Creator">
    <vt:lpwstr>Microsoft Word</vt:lpwstr>
  </property>
  <property fmtid="{D5CDD505-2E9C-101B-9397-08002B2CF9AE}" pid="4" name="LastSaved">
    <vt:lpwstr>2025-03-09T00:00:00Z</vt:lpwstr>
  </property>
</Properties>
</file>