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rPr/>
      </w:pPr>
      <w:r w:rsidDel="00000000" w:rsidR="00000000" w:rsidRPr="00000000">
        <w:rPr>
          <w:b w:val="1"/>
          <w:rtl w:val="0"/>
        </w:rPr>
        <w:t xml:space="preserve">Purpose:</w:t>
      </w:r>
      <w:r w:rsidDel="00000000" w:rsidR="00000000" w:rsidRPr="00000000">
        <w:rPr>
          <w:rtl w:val="0"/>
        </w:rPr>
        <w:t xml:space="preserve"> To outline the sampling strategy for annotating motor finance documents, using custom sample sizes and a 60:40 train/test split, ensuring a representative dataset for fine-tuning and evaluating the text extraction pipeline.</w:t>
      </w:r>
    </w:p>
    <w:p w:rsidR="00000000" w:rsidDel="00000000" w:rsidP="00000000" w:rsidRDefault="00000000" w:rsidRPr="00000000" w14:paraId="00000002">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360" w:lineRule="auto"/>
        <w:rPr/>
      </w:pPr>
      <w:bookmarkStart w:colFirst="0" w:colLast="0" w:name="_hylp7alom3iy" w:id="0"/>
      <w:bookmarkEnd w:id="0"/>
      <w:r w:rsidDel="00000000" w:rsidR="00000000" w:rsidRPr="00000000">
        <w:rPr>
          <w:b w:val="1"/>
          <w:color w:val="000000"/>
          <w:sz w:val="22"/>
          <w:szCs w:val="22"/>
          <w:rtl w:val="0"/>
        </w:rPr>
        <w:t xml:space="preserve">1. Introduction</w:t>
      </w:r>
      <w:r w:rsidDel="00000000" w:rsidR="00000000" w:rsidRPr="00000000">
        <w:rPr>
          <w:rtl w:val="0"/>
        </w:rPr>
      </w:r>
    </w:p>
    <w:p w:rsidR="00000000" w:rsidDel="00000000" w:rsidP="00000000" w:rsidRDefault="00000000" w:rsidRPr="00000000" w14:paraId="00000004">
      <w:pPr>
        <w:spacing w:after="240" w:before="240" w:line="360" w:lineRule="auto"/>
        <w:rPr/>
      </w:pPr>
      <w:r w:rsidDel="00000000" w:rsidR="00000000" w:rsidRPr="00000000">
        <w:rPr>
          <w:rtl w:val="0"/>
        </w:rPr>
        <w:t xml:space="preserve">Manually labeling all 245,639 motor finance documents in our dataset is impractical due to resource constraints. We select a statistically significant sample to annotate, ensuring the labeled data reflects the entire dataset. This report details the sampling strategy, incorporating custom sample sizes per page count and a 60:40 train/test split. It includes per-page error margins with the margin of error formula in a proper document format, explaining the significance of the 750-document sample for fine-tuning and evaluating our pipeline, which extracts key information (e.g., agreement numbers, customer names) and tables.</w:t>
      </w:r>
    </w:p>
    <w:p w:rsidR="00000000" w:rsidDel="00000000" w:rsidP="00000000" w:rsidRDefault="00000000" w:rsidRPr="00000000" w14:paraId="00000005">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4"/>
        <w:keepNext w:val="0"/>
        <w:keepLines w:val="0"/>
        <w:spacing w:after="40" w:before="240" w:line="360" w:lineRule="auto"/>
        <w:rPr/>
      </w:pPr>
      <w:bookmarkStart w:colFirst="0" w:colLast="0" w:name="_3qe8i0c4azx" w:id="1"/>
      <w:bookmarkEnd w:id="1"/>
      <w:r w:rsidDel="00000000" w:rsidR="00000000" w:rsidRPr="00000000">
        <w:rPr>
          <w:b w:val="1"/>
          <w:color w:val="000000"/>
          <w:sz w:val="22"/>
          <w:szCs w:val="22"/>
          <w:rtl w:val="0"/>
        </w:rPr>
        <w:t xml:space="preserve">2. Document Distribution</w:t>
      </w:r>
      <w:r w:rsidDel="00000000" w:rsidR="00000000" w:rsidRPr="00000000">
        <w:rPr>
          <w:rtl w:val="0"/>
        </w:rPr>
      </w:r>
    </w:p>
    <w:p w:rsidR="00000000" w:rsidDel="00000000" w:rsidP="00000000" w:rsidRDefault="00000000" w:rsidRPr="00000000" w14:paraId="00000007">
      <w:pPr>
        <w:spacing w:after="240" w:before="240" w:line="360" w:lineRule="auto"/>
        <w:rPr/>
      </w:pPr>
      <w:r w:rsidDel="00000000" w:rsidR="00000000" w:rsidRPr="00000000">
        <w:rPr>
          <w:rtl w:val="0"/>
        </w:rPr>
        <w:t xml:space="preserve">The dataset comprises 245,639 documents, categorised by page count. We focus on documents with 1 to 5 pages, as longer documents (6+ pages) are rare (2,410 documents, 1.8% of total) and less relevant to our current use case:</w:t>
      </w:r>
    </w:p>
    <w:tbl>
      <w:tblPr>
        <w:tblStyle w:val="Table1"/>
        <w:tblW w:w="3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5"/>
        <w:gridCol w:w="1955"/>
        <w:tblGridChange w:id="0">
          <w:tblGrid>
            <w:gridCol w:w="1985"/>
            <w:gridCol w:w="1955"/>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line="360" w:lineRule="auto"/>
              <w:jc w:val="center"/>
              <w:rPr/>
            </w:pPr>
            <w:r w:rsidDel="00000000" w:rsidR="00000000" w:rsidRPr="00000000">
              <w:rPr>
                <w:rtl w:val="0"/>
              </w:rPr>
              <w:t xml:space="preserve">Page Count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line="360" w:lineRule="auto"/>
              <w:jc w:val="center"/>
              <w:rPr/>
            </w:pPr>
            <w:r w:rsidDel="00000000" w:rsidR="00000000" w:rsidRPr="00000000">
              <w:rPr>
                <w:rtl w:val="0"/>
              </w:rPr>
              <w:t xml:space="preserve">Total Documents</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line="360" w:lineRule="auto"/>
              <w:jc w:val="cente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line="360" w:lineRule="auto"/>
              <w:jc w:val="center"/>
              <w:rPr/>
            </w:pPr>
            <w:r w:rsidDel="00000000" w:rsidR="00000000" w:rsidRPr="00000000">
              <w:rPr>
                <w:rtl w:val="0"/>
              </w:rPr>
              <w:t xml:space="preserve">141,744</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line="360" w:lineRule="auto"/>
              <w:jc w:val="cente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line="360" w:lineRule="auto"/>
              <w:jc w:val="center"/>
              <w:rPr/>
            </w:pPr>
            <w:r w:rsidDel="00000000" w:rsidR="00000000" w:rsidRPr="00000000">
              <w:rPr>
                <w:rtl w:val="0"/>
              </w:rPr>
              <w:t xml:space="preserve">61,640</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line="360" w:lineRule="auto"/>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line="360" w:lineRule="auto"/>
              <w:jc w:val="center"/>
              <w:rPr/>
            </w:pPr>
            <w:r w:rsidDel="00000000" w:rsidR="00000000" w:rsidRPr="00000000">
              <w:rPr>
                <w:rtl w:val="0"/>
              </w:rPr>
              <w:t xml:space="preserve">27,295</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line="360" w:lineRule="auto"/>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line="360" w:lineRule="auto"/>
              <w:jc w:val="center"/>
              <w:rPr/>
            </w:pPr>
            <w:r w:rsidDel="00000000" w:rsidR="00000000" w:rsidRPr="00000000">
              <w:rPr>
                <w:rtl w:val="0"/>
              </w:rPr>
              <w:t xml:space="preserve">10,304</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line="360" w:lineRule="auto"/>
              <w:jc w:val="center"/>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line="360" w:lineRule="auto"/>
              <w:jc w:val="center"/>
              <w:rPr/>
            </w:pPr>
            <w:r w:rsidDel="00000000" w:rsidR="00000000" w:rsidRPr="00000000">
              <w:rPr>
                <w:rtl w:val="0"/>
              </w:rPr>
              <w:t xml:space="preserve">2,245</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line="360" w:lineRule="auto"/>
              <w:jc w:val="center"/>
              <w:rPr/>
            </w:pPr>
            <w:r w:rsidDel="00000000" w:rsidR="00000000" w:rsidRPr="00000000">
              <w:rPr>
                <w:rtl w:val="0"/>
              </w:rPr>
              <w:t xml:space="preserve">Total (1–5 Pages)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line="360" w:lineRule="auto"/>
              <w:jc w:val="center"/>
              <w:rPr/>
            </w:pPr>
            <w:r w:rsidDel="00000000" w:rsidR="00000000" w:rsidRPr="00000000">
              <w:rPr>
                <w:rtl w:val="0"/>
              </w:rPr>
              <w:t xml:space="preserve">243,228</w:t>
            </w:r>
          </w:p>
        </w:tc>
      </w:tr>
    </w:tbl>
    <w:p w:rsidR="00000000" w:rsidDel="00000000" w:rsidP="00000000" w:rsidRDefault="00000000" w:rsidRPr="00000000" w14:paraId="00000016">
      <w:pPr>
        <w:spacing w:after="240" w:before="240" w:line="360" w:lineRule="auto"/>
        <w:rPr/>
      </w:pPr>
      <w:r w:rsidDel="00000000" w:rsidR="00000000" w:rsidRPr="00000000">
        <w:rPr>
          <w:b w:val="1"/>
          <w:rtl w:val="0"/>
        </w:rPr>
        <w:t xml:space="preserve">Decision to Cap at 5 Pages:</w:t>
      </w:r>
      <w:r w:rsidDel="00000000" w:rsidR="00000000" w:rsidRPr="00000000">
        <w:rPr>
          <w:rtl w:val="0"/>
        </w:rPr>
        <w:t xml:space="preserve"> Documents with 6+ pages are statistically insignificant (1.8% of total) and likely outliers in motor finance agreements, which are typically 1–5 pages. Focusing on this subset simplifies annotation while covering 98.2% of the dataset.</w:t>
      </w:r>
    </w:p>
    <w:p w:rsidR="00000000" w:rsidDel="00000000" w:rsidP="00000000" w:rsidRDefault="00000000" w:rsidRPr="00000000" w14:paraId="00000017">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4"/>
        <w:keepNext w:val="0"/>
        <w:keepLines w:val="0"/>
        <w:spacing w:after="40" w:before="240" w:line="360" w:lineRule="auto"/>
        <w:rPr/>
      </w:pPr>
      <w:bookmarkStart w:colFirst="0" w:colLast="0" w:name="_tf91kzkbf626" w:id="2"/>
      <w:bookmarkEnd w:id="2"/>
      <w:r w:rsidDel="00000000" w:rsidR="00000000" w:rsidRPr="00000000">
        <w:rPr>
          <w:b w:val="1"/>
          <w:color w:val="000000"/>
          <w:sz w:val="22"/>
          <w:szCs w:val="22"/>
          <w:rtl w:val="0"/>
        </w:rPr>
        <w:t xml:space="preserve">3. Sample Size Calculation</w:t>
      </w:r>
      <w:r w:rsidDel="00000000" w:rsidR="00000000" w:rsidRPr="00000000">
        <w:rPr>
          <w:rtl w:val="0"/>
        </w:rPr>
      </w:r>
    </w:p>
    <w:p w:rsidR="00000000" w:rsidDel="00000000" w:rsidP="00000000" w:rsidRDefault="00000000" w:rsidRPr="00000000" w14:paraId="00000019">
      <w:pPr>
        <w:spacing w:after="240" w:before="240" w:line="360" w:lineRule="auto"/>
        <w:rPr>
          <w:i w:val="1"/>
        </w:rPr>
      </w:pPr>
      <w:r w:rsidDel="00000000" w:rsidR="00000000" w:rsidRPr="00000000">
        <w:rPr>
          <w:rtl w:val="0"/>
        </w:rPr>
        <w:t xml:space="preserve">We use Cochran’s formula to determine the sample size for statistical significance, </w:t>
      </w:r>
      <w:r w:rsidDel="00000000" w:rsidR="00000000" w:rsidRPr="00000000">
        <w:rPr>
          <w:i w:val="1"/>
          <w:rtl w:val="0"/>
        </w:rPr>
        <w:t xml:space="preserve">assuming a large population (as N=243,228 is substantial):</w:t>
      </w:r>
    </w:p>
    <w:p w:rsidR="00000000" w:rsidDel="00000000" w:rsidP="00000000" w:rsidRDefault="00000000" w:rsidRPr="00000000" w14:paraId="0000001A">
      <w:pPr>
        <w:spacing w:after="240" w:before="240" w:line="360" w:lineRule="auto"/>
        <w:jc w:val="center"/>
        <w:rPr/>
      </w:pPr>
      <w:r w:rsidDel="00000000" w:rsidR="00000000" w:rsidRPr="00000000">
        <w:rPr/>
        <w:drawing>
          <wp:inline distB="114300" distT="114300" distL="114300" distR="114300">
            <wp:extent cx="3729038" cy="1035844"/>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29038" cy="1035844"/>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360" w:lineRule="auto"/>
        <w:rPr/>
      </w:pPr>
      <w:r w:rsidDel="00000000" w:rsidR="00000000" w:rsidRPr="00000000">
        <w:rPr>
          <w:rtl w:val="0"/>
        </w:rPr>
        <w:t xml:space="preserve">Where:</w:t>
      </w:r>
    </w:p>
    <w:p w:rsidR="00000000" w:rsidDel="00000000" w:rsidP="00000000" w:rsidRDefault="00000000" w:rsidRPr="00000000" w14:paraId="0000001C">
      <w:pPr>
        <w:numPr>
          <w:ilvl w:val="0"/>
          <w:numId w:val="3"/>
        </w:numPr>
        <w:spacing w:after="0" w:afterAutospacing="0" w:before="240" w:line="360" w:lineRule="auto"/>
        <w:ind w:left="720" w:hanging="360"/>
        <w:rPr/>
      </w:pPr>
      <w:r w:rsidDel="00000000" w:rsidR="00000000" w:rsidRPr="00000000">
        <w:rPr>
          <w:rtl w:val="0"/>
        </w:rPr>
        <w:t xml:space="preserve">Z = 1.96 (95% confidence level)</w:t>
      </w:r>
    </w:p>
    <w:p w:rsidR="00000000" w:rsidDel="00000000" w:rsidP="00000000" w:rsidRDefault="00000000" w:rsidRPr="00000000" w14:paraId="0000001D">
      <w:pPr>
        <w:numPr>
          <w:ilvl w:val="0"/>
          <w:numId w:val="3"/>
        </w:numPr>
        <w:spacing w:after="0" w:afterAutospacing="0" w:before="0" w:beforeAutospacing="0" w:line="360" w:lineRule="auto"/>
        <w:ind w:left="720" w:hanging="360"/>
        <w:rPr/>
      </w:pPr>
      <w:r w:rsidDel="00000000" w:rsidR="00000000" w:rsidRPr="00000000">
        <w:rPr>
          <w:rtl w:val="0"/>
        </w:rPr>
        <w:t xml:space="preserve">p = 0.5 (maximum variability)</w:t>
      </w:r>
    </w:p>
    <w:p w:rsidR="00000000" w:rsidDel="00000000" w:rsidP="00000000" w:rsidRDefault="00000000" w:rsidRPr="00000000" w14:paraId="0000001E">
      <w:pPr>
        <w:numPr>
          <w:ilvl w:val="0"/>
          <w:numId w:val="3"/>
        </w:numPr>
        <w:spacing w:after="240" w:before="0" w:beforeAutospacing="0" w:line="360" w:lineRule="auto"/>
        <w:ind w:left="720" w:hanging="360"/>
        <w:rPr/>
      </w:pPr>
      <w:r w:rsidDel="00000000" w:rsidR="00000000" w:rsidRPr="00000000">
        <w:rPr>
          <w:rtl w:val="0"/>
        </w:rPr>
        <w:t xml:space="preserve">E = Margin of error (5%, 2%, 10%)</w:t>
        <w:br w:type="textWrapping"/>
      </w:r>
    </w:p>
    <w:p w:rsidR="00000000" w:rsidDel="00000000" w:rsidP="00000000" w:rsidRDefault="00000000" w:rsidRPr="00000000" w14:paraId="0000001F">
      <w:pPr>
        <w:spacing w:line="360" w:lineRule="auto"/>
        <w:rPr/>
      </w:pPr>
      <w:r w:rsidDel="00000000" w:rsidR="00000000" w:rsidRPr="00000000">
        <w:rPr/>
        <w:drawing>
          <wp:inline distB="114300" distT="114300" distL="114300" distR="114300">
            <wp:extent cx="5519738" cy="2832978"/>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519738" cy="283297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360" w:lineRule="auto"/>
        <w:rPr/>
      </w:pPr>
      <w:r w:rsidDel="00000000" w:rsidR="00000000" w:rsidRPr="00000000">
        <w:rPr>
          <w:b w:val="1"/>
          <w:rtl w:val="0"/>
        </w:rPr>
        <w:t xml:space="preserve">Sample Size Table:</w:t>
      </w:r>
      <w:r w:rsidDel="00000000" w:rsidR="00000000" w:rsidRPr="00000000">
        <w:rPr>
          <w:rtl w:val="0"/>
        </w:rPr>
      </w:r>
    </w:p>
    <w:tbl>
      <w:tblPr>
        <w:tblStyle w:val="Table2"/>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16.323455549975"/>
        <w:gridCol w:w="1824.0482169763936"/>
        <w:gridCol w:w="2035.6002009040683"/>
        <w:gridCol w:w="2035.6002009040683"/>
        <w:gridCol w:w="2148.4279256654945"/>
        <w:tblGridChange w:id="0">
          <w:tblGrid>
            <w:gridCol w:w="1316.323455549975"/>
            <w:gridCol w:w="1824.0482169763936"/>
            <w:gridCol w:w="2035.6002009040683"/>
            <w:gridCol w:w="2035.6002009040683"/>
            <w:gridCol w:w="2148.4279256654945"/>
          </w:tblGrid>
        </w:tblGridChange>
      </w:tblGrid>
      <w:tr>
        <w:trPr>
          <w:cantSplit w:val="0"/>
          <w:trHeight w:val="785" w:hRule="atLeast"/>
          <w:tblHeader w:val="0"/>
        </w:trPr>
        <w:tc>
          <w:tcPr/>
          <w:p w:rsidR="00000000" w:rsidDel="00000000" w:rsidP="00000000" w:rsidRDefault="00000000" w:rsidRPr="00000000" w14:paraId="00000021">
            <w:pPr>
              <w:spacing w:line="360" w:lineRule="auto"/>
              <w:jc w:val="center"/>
              <w:rPr/>
            </w:pPr>
            <w:r w:rsidDel="00000000" w:rsidR="00000000" w:rsidRPr="00000000">
              <w:rPr>
                <w:rtl w:val="0"/>
              </w:rPr>
              <w:t xml:space="preserve">Page Count</w:t>
            </w:r>
          </w:p>
        </w:tc>
        <w:tc>
          <w:tcPr/>
          <w:p w:rsidR="00000000" w:rsidDel="00000000" w:rsidP="00000000" w:rsidRDefault="00000000" w:rsidRPr="00000000" w14:paraId="00000022">
            <w:pPr>
              <w:spacing w:line="360" w:lineRule="auto"/>
              <w:jc w:val="center"/>
              <w:rPr/>
            </w:pPr>
            <w:r w:rsidDel="00000000" w:rsidR="00000000" w:rsidRPr="00000000">
              <w:rPr>
                <w:rtl w:val="0"/>
              </w:rPr>
              <w:t xml:space="preserve">Total Documents</w:t>
            </w:r>
          </w:p>
        </w:tc>
        <w:tc>
          <w:tcPr/>
          <w:p w:rsidR="00000000" w:rsidDel="00000000" w:rsidP="00000000" w:rsidRDefault="00000000" w:rsidRPr="00000000" w14:paraId="00000023">
            <w:pPr>
              <w:spacing w:line="360" w:lineRule="auto"/>
              <w:jc w:val="center"/>
              <w:rPr/>
            </w:pPr>
            <w:r w:rsidDel="00000000" w:rsidR="00000000" w:rsidRPr="00000000">
              <w:rPr>
                <w:rtl w:val="0"/>
              </w:rPr>
              <w:t xml:space="preserve">Sample (5% Error)</w:t>
            </w:r>
          </w:p>
        </w:tc>
        <w:tc>
          <w:tcPr/>
          <w:p w:rsidR="00000000" w:rsidDel="00000000" w:rsidP="00000000" w:rsidRDefault="00000000" w:rsidRPr="00000000" w14:paraId="00000024">
            <w:pPr>
              <w:spacing w:line="360" w:lineRule="auto"/>
              <w:jc w:val="center"/>
              <w:rPr/>
            </w:pPr>
            <w:r w:rsidDel="00000000" w:rsidR="00000000" w:rsidRPr="00000000">
              <w:rPr>
                <w:rtl w:val="0"/>
              </w:rPr>
              <w:t xml:space="preserve">Sample (2% Error)</w:t>
            </w:r>
          </w:p>
        </w:tc>
        <w:tc>
          <w:tcPr/>
          <w:p w:rsidR="00000000" w:rsidDel="00000000" w:rsidP="00000000" w:rsidRDefault="00000000" w:rsidRPr="00000000" w14:paraId="00000025">
            <w:pPr>
              <w:spacing w:line="360" w:lineRule="auto"/>
              <w:jc w:val="center"/>
              <w:rPr/>
            </w:pPr>
            <w:r w:rsidDel="00000000" w:rsidR="00000000" w:rsidRPr="00000000">
              <w:rPr>
                <w:rtl w:val="0"/>
              </w:rPr>
              <w:t xml:space="preserve">Sample (10% Error)</w:t>
            </w:r>
          </w:p>
        </w:tc>
      </w:tr>
      <w:tr>
        <w:trPr>
          <w:cantSplit w:val="0"/>
          <w:trHeight w:val="515" w:hRule="atLeast"/>
          <w:tblHeader w:val="0"/>
        </w:trPr>
        <w:tc>
          <w:tcPr/>
          <w:p w:rsidR="00000000" w:rsidDel="00000000" w:rsidP="00000000" w:rsidRDefault="00000000" w:rsidRPr="00000000" w14:paraId="00000026">
            <w:pPr>
              <w:spacing w:line="360" w:lineRule="auto"/>
              <w:jc w:val="center"/>
              <w:rPr/>
            </w:pPr>
            <w:r w:rsidDel="00000000" w:rsidR="00000000" w:rsidRPr="00000000">
              <w:rPr>
                <w:rtl w:val="0"/>
              </w:rPr>
              <w:t xml:space="preserve">1</w:t>
            </w:r>
          </w:p>
        </w:tc>
        <w:tc>
          <w:tcPr/>
          <w:p w:rsidR="00000000" w:rsidDel="00000000" w:rsidP="00000000" w:rsidRDefault="00000000" w:rsidRPr="00000000" w14:paraId="00000027">
            <w:pPr>
              <w:spacing w:line="360" w:lineRule="auto"/>
              <w:jc w:val="center"/>
              <w:rPr/>
            </w:pPr>
            <w:r w:rsidDel="00000000" w:rsidR="00000000" w:rsidRPr="00000000">
              <w:rPr>
                <w:rtl w:val="0"/>
              </w:rPr>
              <w:t xml:space="preserve">141,744</w:t>
            </w:r>
          </w:p>
        </w:tc>
        <w:tc>
          <w:tcPr/>
          <w:p w:rsidR="00000000" w:rsidDel="00000000" w:rsidP="00000000" w:rsidRDefault="00000000" w:rsidRPr="00000000" w14:paraId="00000028">
            <w:pPr>
              <w:spacing w:line="360" w:lineRule="auto"/>
              <w:jc w:val="center"/>
              <w:rPr/>
            </w:pPr>
            <w:r w:rsidDel="00000000" w:rsidR="00000000" w:rsidRPr="00000000">
              <w:rPr>
                <w:rtl w:val="0"/>
              </w:rPr>
              <w:t xml:space="preserve">384</w:t>
            </w:r>
          </w:p>
        </w:tc>
        <w:tc>
          <w:tcPr/>
          <w:p w:rsidR="00000000" w:rsidDel="00000000" w:rsidP="00000000" w:rsidRDefault="00000000" w:rsidRPr="00000000" w14:paraId="00000029">
            <w:pPr>
              <w:spacing w:line="360" w:lineRule="auto"/>
              <w:jc w:val="center"/>
              <w:rPr/>
            </w:pPr>
            <w:r w:rsidDel="00000000" w:rsidR="00000000" w:rsidRPr="00000000">
              <w:rPr>
                <w:rtl w:val="0"/>
              </w:rPr>
              <w:t xml:space="preserve">2,401</w:t>
            </w:r>
          </w:p>
        </w:tc>
        <w:tc>
          <w:tcPr/>
          <w:p w:rsidR="00000000" w:rsidDel="00000000" w:rsidP="00000000" w:rsidRDefault="00000000" w:rsidRPr="00000000" w14:paraId="0000002A">
            <w:pPr>
              <w:spacing w:line="360" w:lineRule="auto"/>
              <w:jc w:val="center"/>
              <w:rPr/>
            </w:pPr>
            <w:r w:rsidDel="00000000" w:rsidR="00000000" w:rsidRPr="00000000">
              <w:rPr>
                <w:rtl w:val="0"/>
              </w:rPr>
              <w:t xml:space="preserve">96</w:t>
            </w:r>
          </w:p>
        </w:tc>
      </w:tr>
      <w:tr>
        <w:trPr>
          <w:cantSplit w:val="0"/>
          <w:trHeight w:val="515" w:hRule="atLeast"/>
          <w:tblHeader w:val="0"/>
        </w:trPr>
        <w:tc>
          <w:tcPr/>
          <w:p w:rsidR="00000000" w:rsidDel="00000000" w:rsidP="00000000" w:rsidRDefault="00000000" w:rsidRPr="00000000" w14:paraId="0000002B">
            <w:pPr>
              <w:spacing w:line="360" w:lineRule="auto"/>
              <w:jc w:val="center"/>
              <w:rPr/>
            </w:pPr>
            <w:r w:rsidDel="00000000" w:rsidR="00000000" w:rsidRPr="00000000">
              <w:rPr>
                <w:rtl w:val="0"/>
              </w:rPr>
              <w:t xml:space="preserve">2</w:t>
            </w:r>
          </w:p>
        </w:tc>
        <w:tc>
          <w:tcPr/>
          <w:p w:rsidR="00000000" w:rsidDel="00000000" w:rsidP="00000000" w:rsidRDefault="00000000" w:rsidRPr="00000000" w14:paraId="0000002C">
            <w:pPr>
              <w:spacing w:line="360" w:lineRule="auto"/>
              <w:jc w:val="center"/>
              <w:rPr/>
            </w:pPr>
            <w:r w:rsidDel="00000000" w:rsidR="00000000" w:rsidRPr="00000000">
              <w:rPr>
                <w:rtl w:val="0"/>
              </w:rPr>
              <w:t xml:space="preserve">61,640</w:t>
            </w:r>
          </w:p>
        </w:tc>
        <w:tc>
          <w:tcPr/>
          <w:p w:rsidR="00000000" w:rsidDel="00000000" w:rsidP="00000000" w:rsidRDefault="00000000" w:rsidRPr="00000000" w14:paraId="0000002D">
            <w:pPr>
              <w:spacing w:line="360" w:lineRule="auto"/>
              <w:jc w:val="center"/>
              <w:rPr/>
            </w:pPr>
            <w:r w:rsidDel="00000000" w:rsidR="00000000" w:rsidRPr="00000000">
              <w:rPr>
                <w:rtl w:val="0"/>
              </w:rPr>
              <w:t xml:space="preserve">384</w:t>
            </w:r>
          </w:p>
        </w:tc>
        <w:tc>
          <w:tcPr/>
          <w:p w:rsidR="00000000" w:rsidDel="00000000" w:rsidP="00000000" w:rsidRDefault="00000000" w:rsidRPr="00000000" w14:paraId="0000002E">
            <w:pPr>
              <w:spacing w:line="360" w:lineRule="auto"/>
              <w:jc w:val="center"/>
              <w:rPr/>
            </w:pPr>
            <w:r w:rsidDel="00000000" w:rsidR="00000000" w:rsidRPr="00000000">
              <w:rPr>
                <w:rtl w:val="0"/>
              </w:rPr>
              <w:t xml:space="preserve">2,401</w:t>
            </w:r>
          </w:p>
        </w:tc>
        <w:tc>
          <w:tcPr/>
          <w:p w:rsidR="00000000" w:rsidDel="00000000" w:rsidP="00000000" w:rsidRDefault="00000000" w:rsidRPr="00000000" w14:paraId="0000002F">
            <w:pPr>
              <w:spacing w:line="360" w:lineRule="auto"/>
              <w:jc w:val="center"/>
              <w:rPr/>
            </w:pPr>
            <w:r w:rsidDel="00000000" w:rsidR="00000000" w:rsidRPr="00000000">
              <w:rPr>
                <w:rtl w:val="0"/>
              </w:rPr>
              <w:t xml:space="preserve">96</w:t>
            </w:r>
          </w:p>
        </w:tc>
      </w:tr>
      <w:tr>
        <w:trPr>
          <w:cantSplit w:val="0"/>
          <w:trHeight w:val="515" w:hRule="atLeast"/>
          <w:tblHeader w:val="0"/>
        </w:trPr>
        <w:tc>
          <w:tcPr/>
          <w:p w:rsidR="00000000" w:rsidDel="00000000" w:rsidP="00000000" w:rsidRDefault="00000000" w:rsidRPr="00000000" w14:paraId="00000030">
            <w:pPr>
              <w:spacing w:line="360" w:lineRule="auto"/>
              <w:jc w:val="center"/>
              <w:rPr/>
            </w:pPr>
            <w:r w:rsidDel="00000000" w:rsidR="00000000" w:rsidRPr="00000000">
              <w:rPr>
                <w:rtl w:val="0"/>
              </w:rPr>
              <w:t xml:space="preserve">3</w:t>
            </w:r>
          </w:p>
        </w:tc>
        <w:tc>
          <w:tcPr/>
          <w:p w:rsidR="00000000" w:rsidDel="00000000" w:rsidP="00000000" w:rsidRDefault="00000000" w:rsidRPr="00000000" w14:paraId="00000031">
            <w:pPr>
              <w:spacing w:line="360" w:lineRule="auto"/>
              <w:jc w:val="center"/>
              <w:rPr/>
            </w:pPr>
            <w:r w:rsidDel="00000000" w:rsidR="00000000" w:rsidRPr="00000000">
              <w:rPr>
                <w:rtl w:val="0"/>
              </w:rPr>
              <w:t xml:space="preserve">27,295</w:t>
            </w:r>
          </w:p>
        </w:tc>
        <w:tc>
          <w:tcPr/>
          <w:p w:rsidR="00000000" w:rsidDel="00000000" w:rsidP="00000000" w:rsidRDefault="00000000" w:rsidRPr="00000000" w14:paraId="00000032">
            <w:pPr>
              <w:spacing w:line="360" w:lineRule="auto"/>
              <w:jc w:val="center"/>
              <w:rPr/>
            </w:pPr>
            <w:r w:rsidDel="00000000" w:rsidR="00000000" w:rsidRPr="00000000">
              <w:rPr>
                <w:rtl w:val="0"/>
              </w:rPr>
              <w:t xml:space="preserve">384</w:t>
            </w:r>
          </w:p>
        </w:tc>
        <w:tc>
          <w:tcPr/>
          <w:p w:rsidR="00000000" w:rsidDel="00000000" w:rsidP="00000000" w:rsidRDefault="00000000" w:rsidRPr="00000000" w14:paraId="00000033">
            <w:pPr>
              <w:spacing w:line="360" w:lineRule="auto"/>
              <w:jc w:val="center"/>
              <w:rPr/>
            </w:pPr>
            <w:r w:rsidDel="00000000" w:rsidR="00000000" w:rsidRPr="00000000">
              <w:rPr>
                <w:rtl w:val="0"/>
              </w:rPr>
              <w:t xml:space="preserve">2,401</w:t>
            </w:r>
          </w:p>
        </w:tc>
        <w:tc>
          <w:tcPr/>
          <w:p w:rsidR="00000000" w:rsidDel="00000000" w:rsidP="00000000" w:rsidRDefault="00000000" w:rsidRPr="00000000" w14:paraId="00000034">
            <w:pPr>
              <w:spacing w:line="360" w:lineRule="auto"/>
              <w:jc w:val="center"/>
              <w:rPr/>
            </w:pPr>
            <w:r w:rsidDel="00000000" w:rsidR="00000000" w:rsidRPr="00000000">
              <w:rPr>
                <w:rtl w:val="0"/>
              </w:rPr>
              <w:t xml:space="preserve">96</w:t>
            </w:r>
          </w:p>
        </w:tc>
      </w:tr>
      <w:tr>
        <w:trPr>
          <w:cantSplit w:val="0"/>
          <w:trHeight w:val="515" w:hRule="atLeast"/>
          <w:tblHeader w:val="0"/>
        </w:trPr>
        <w:tc>
          <w:tcPr/>
          <w:p w:rsidR="00000000" w:rsidDel="00000000" w:rsidP="00000000" w:rsidRDefault="00000000" w:rsidRPr="00000000" w14:paraId="00000035">
            <w:pPr>
              <w:spacing w:line="360" w:lineRule="auto"/>
              <w:jc w:val="center"/>
              <w:rPr/>
            </w:pPr>
            <w:r w:rsidDel="00000000" w:rsidR="00000000" w:rsidRPr="00000000">
              <w:rPr>
                <w:rtl w:val="0"/>
              </w:rPr>
              <w:t xml:space="preserve">4</w:t>
            </w:r>
          </w:p>
        </w:tc>
        <w:tc>
          <w:tcPr/>
          <w:p w:rsidR="00000000" w:rsidDel="00000000" w:rsidP="00000000" w:rsidRDefault="00000000" w:rsidRPr="00000000" w14:paraId="00000036">
            <w:pPr>
              <w:spacing w:line="360" w:lineRule="auto"/>
              <w:jc w:val="center"/>
              <w:rPr/>
            </w:pPr>
            <w:r w:rsidDel="00000000" w:rsidR="00000000" w:rsidRPr="00000000">
              <w:rPr>
                <w:rtl w:val="0"/>
              </w:rPr>
              <w:t xml:space="preserve">10,304</w:t>
            </w:r>
          </w:p>
        </w:tc>
        <w:tc>
          <w:tcPr/>
          <w:p w:rsidR="00000000" w:rsidDel="00000000" w:rsidP="00000000" w:rsidRDefault="00000000" w:rsidRPr="00000000" w14:paraId="00000037">
            <w:pPr>
              <w:spacing w:line="360" w:lineRule="auto"/>
              <w:jc w:val="center"/>
              <w:rPr/>
            </w:pPr>
            <w:r w:rsidDel="00000000" w:rsidR="00000000" w:rsidRPr="00000000">
              <w:rPr>
                <w:rtl w:val="0"/>
              </w:rPr>
              <w:t xml:space="preserve">384</w:t>
            </w:r>
          </w:p>
        </w:tc>
        <w:tc>
          <w:tcPr/>
          <w:p w:rsidR="00000000" w:rsidDel="00000000" w:rsidP="00000000" w:rsidRDefault="00000000" w:rsidRPr="00000000" w14:paraId="00000038">
            <w:pPr>
              <w:spacing w:line="360" w:lineRule="auto"/>
              <w:jc w:val="center"/>
              <w:rPr/>
            </w:pPr>
            <w:r w:rsidDel="00000000" w:rsidR="00000000" w:rsidRPr="00000000">
              <w:rPr>
                <w:rtl w:val="0"/>
              </w:rPr>
              <w:t xml:space="preserve">2,401</w:t>
            </w:r>
          </w:p>
        </w:tc>
        <w:tc>
          <w:tcPr/>
          <w:p w:rsidR="00000000" w:rsidDel="00000000" w:rsidP="00000000" w:rsidRDefault="00000000" w:rsidRPr="00000000" w14:paraId="00000039">
            <w:pPr>
              <w:spacing w:line="360" w:lineRule="auto"/>
              <w:jc w:val="center"/>
              <w:rPr/>
            </w:pPr>
            <w:r w:rsidDel="00000000" w:rsidR="00000000" w:rsidRPr="00000000">
              <w:rPr>
                <w:rtl w:val="0"/>
              </w:rPr>
              <w:t xml:space="preserve">96</w:t>
            </w:r>
          </w:p>
        </w:tc>
      </w:tr>
      <w:tr>
        <w:trPr>
          <w:cantSplit w:val="0"/>
          <w:trHeight w:val="515" w:hRule="atLeast"/>
          <w:tblHeader w:val="0"/>
        </w:trPr>
        <w:tc>
          <w:tcPr/>
          <w:p w:rsidR="00000000" w:rsidDel="00000000" w:rsidP="00000000" w:rsidRDefault="00000000" w:rsidRPr="00000000" w14:paraId="0000003A">
            <w:pPr>
              <w:spacing w:line="360" w:lineRule="auto"/>
              <w:jc w:val="center"/>
              <w:rPr/>
            </w:pPr>
            <w:r w:rsidDel="00000000" w:rsidR="00000000" w:rsidRPr="00000000">
              <w:rPr>
                <w:rtl w:val="0"/>
              </w:rPr>
              <w:t xml:space="preserve">5</w:t>
            </w:r>
          </w:p>
        </w:tc>
        <w:tc>
          <w:tcPr/>
          <w:p w:rsidR="00000000" w:rsidDel="00000000" w:rsidP="00000000" w:rsidRDefault="00000000" w:rsidRPr="00000000" w14:paraId="0000003B">
            <w:pPr>
              <w:spacing w:line="360" w:lineRule="auto"/>
              <w:jc w:val="center"/>
              <w:rPr/>
            </w:pPr>
            <w:r w:rsidDel="00000000" w:rsidR="00000000" w:rsidRPr="00000000">
              <w:rPr>
                <w:rtl w:val="0"/>
              </w:rPr>
              <w:t xml:space="preserve">2,245</w:t>
            </w:r>
          </w:p>
        </w:tc>
        <w:tc>
          <w:tcPr/>
          <w:p w:rsidR="00000000" w:rsidDel="00000000" w:rsidP="00000000" w:rsidRDefault="00000000" w:rsidRPr="00000000" w14:paraId="0000003C">
            <w:pPr>
              <w:spacing w:line="360" w:lineRule="auto"/>
              <w:jc w:val="center"/>
              <w:rPr/>
            </w:pPr>
            <w:r w:rsidDel="00000000" w:rsidR="00000000" w:rsidRPr="00000000">
              <w:rPr>
                <w:rtl w:val="0"/>
              </w:rPr>
              <w:t xml:space="preserve">384</w:t>
            </w:r>
          </w:p>
        </w:tc>
        <w:tc>
          <w:tcPr/>
          <w:p w:rsidR="00000000" w:rsidDel="00000000" w:rsidP="00000000" w:rsidRDefault="00000000" w:rsidRPr="00000000" w14:paraId="0000003D">
            <w:pPr>
              <w:spacing w:line="360" w:lineRule="auto"/>
              <w:jc w:val="center"/>
              <w:rPr/>
            </w:pPr>
            <w:r w:rsidDel="00000000" w:rsidR="00000000" w:rsidRPr="00000000">
              <w:rPr>
                <w:rtl w:val="0"/>
              </w:rPr>
              <w:t xml:space="preserve">2,401</w:t>
            </w:r>
          </w:p>
        </w:tc>
        <w:tc>
          <w:tcPr/>
          <w:p w:rsidR="00000000" w:rsidDel="00000000" w:rsidP="00000000" w:rsidRDefault="00000000" w:rsidRPr="00000000" w14:paraId="0000003E">
            <w:pPr>
              <w:spacing w:line="360" w:lineRule="auto"/>
              <w:jc w:val="center"/>
              <w:rPr/>
            </w:pPr>
            <w:r w:rsidDel="00000000" w:rsidR="00000000" w:rsidRPr="00000000">
              <w:rPr>
                <w:rtl w:val="0"/>
              </w:rPr>
              <w:t xml:space="preserve">96</w:t>
            </w:r>
          </w:p>
        </w:tc>
      </w:tr>
    </w:tbl>
    <w:p w:rsidR="00000000" w:rsidDel="00000000" w:rsidP="00000000" w:rsidRDefault="00000000" w:rsidRPr="00000000" w14:paraId="0000003F">
      <w:pPr>
        <w:spacing w:after="240" w:before="240" w:line="360" w:lineRule="auto"/>
        <w:rPr/>
      </w:pPr>
      <w:r w:rsidDel="00000000" w:rsidR="00000000" w:rsidRPr="00000000">
        <w:rPr>
          <w:b w:val="1"/>
          <w:rtl w:val="0"/>
        </w:rPr>
        <w:t xml:space="preserve">Observation</w:t>
      </w:r>
      <w:r w:rsidDel="00000000" w:rsidR="00000000" w:rsidRPr="00000000">
        <w:rPr>
          <w:rtl w:val="0"/>
        </w:rPr>
        <w:t xml:space="preserve">: At a 5% error margin, ~384 documents per page count (total 1,920) ensure representativeness but may exceed annotation capacity. A 10% error margin (total 480) risks underrepresentation. These values are unadjusted for population size, as the populations are large enough to approximate an infinite population for practical purposes. However, adjustments could be made for smaller populations like Page 5 (2,245).</w:t>
      </w:r>
    </w:p>
    <w:p w:rsidR="00000000" w:rsidDel="00000000" w:rsidP="00000000" w:rsidRDefault="00000000" w:rsidRPr="00000000" w14:paraId="00000040">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4"/>
        <w:keepNext w:val="0"/>
        <w:keepLines w:val="0"/>
        <w:spacing w:after="40" w:before="240" w:line="360" w:lineRule="auto"/>
        <w:rPr/>
      </w:pPr>
      <w:bookmarkStart w:colFirst="0" w:colLast="0" w:name="_dvallcm2q7mx" w:id="3"/>
      <w:bookmarkEnd w:id="3"/>
      <w:r w:rsidDel="00000000" w:rsidR="00000000" w:rsidRPr="00000000">
        <w:rPr>
          <w:b w:val="1"/>
          <w:color w:val="000000"/>
          <w:sz w:val="22"/>
          <w:szCs w:val="22"/>
          <w:rtl w:val="0"/>
        </w:rPr>
        <w:t xml:space="preserve">4. Custom Sampling Distribution with Provided Sample Sizes</w:t>
      </w:r>
      <w:r w:rsidDel="00000000" w:rsidR="00000000" w:rsidRPr="00000000">
        <w:rPr>
          <w:rtl w:val="0"/>
        </w:rPr>
      </w:r>
    </w:p>
    <w:p w:rsidR="00000000" w:rsidDel="00000000" w:rsidP="00000000" w:rsidRDefault="00000000" w:rsidRPr="00000000" w14:paraId="00000042">
      <w:pPr>
        <w:spacing w:after="240" w:before="240" w:line="360" w:lineRule="auto"/>
        <w:rPr/>
      </w:pPr>
      <w:r w:rsidDel="00000000" w:rsidR="00000000" w:rsidRPr="00000000">
        <w:rPr>
          <w:rtl w:val="0"/>
        </w:rPr>
        <w:t xml:space="preserve">We adopted a custom sampling approach, using predefined sample sizes per page count: [250, 200, 150, 100, 50] for Pages 1–5, totaling 750 documents: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1.8108651911468"/>
        <w:gridCol w:w="1770.3018108651909"/>
        <w:gridCol w:w="2165.79476861167"/>
        <w:gridCol w:w="2010.4225352112676"/>
        <w:gridCol w:w="2151.670020120724"/>
        <w:tblGridChange w:id="0">
          <w:tblGrid>
            <w:gridCol w:w="1261.8108651911468"/>
            <w:gridCol w:w="1770.3018108651909"/>
            <w:gridCol w:w="2165.79476861167"/>
            <w:gridCol w:w="2010.4225352112676"/>
            <w:gridCol w:w="2151.670020120724"/>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line="360" w:lineRule="auto"/>
              <w:jc w:val="center"/>
              <w:rPr/>
            </w:pPr>
            <w:r w:rsidDel="00000000" w:rsidR="00000000" w:rsidRPr="00000000">
              <w:rPr>
                <w:rtl w:val="0"/>
              </w:rPr>
              <w:t xml:space="preserve">Page Count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line="360" w:lineRule="auto"/>
              <w:jc w:val="center"/>
              <w:rPr/>
            </w:pPr>
            <w:r w:rsidDel="00000000" w:rsidR="00000000" w:rsidRPr="00000000">
              <w:rPr>
                <w:rtl w:val="0"/>
              </w:rPr>
              <w:t xml:space="preserve">Total Documents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line="360" w:lineRule="auto"/>
              <w:jc w:val="center"/>
              <w:rPr/>
            </w:pPr>
            <w:r w:rsidDel="00000000" w:rsidR="00000000" w:rsidRPr="00000000">
              <w:rPr>
                <w:rtl w:val="0"/>
              </w:rPr>
              <w:t xml:space="preserve">Proportion in Dataset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line="360" w:lineRule="auto"/>
              <w:jc w:val="center"/>
              <w:rPr/>
            </w:pPr>
            <w:r w:rsidDel="00000000" w:rsidR="00000000" w:rsidRPr="00000000">
              <w:rPr>
                <w:rtl w:val="0"/>
              </w:rPr>
              <w:t xml:space="preserve">Custom Sample Size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line="360" w:lineRule="auto"/>
              <w:jc w:val="center"/>
              <w:rPr/>
            </w:pPr>
            <w:r w:rsidDel="00000000" w:rsidR="00000000" w:rsidRPr="00000000">
              <w:rPr>
                <w:rtl w:val="0"/>
              </w:rPr>
              <w:t xml:space="preserve">Proportion in Sample</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line="360" w:lineRule="auto"/>
              <w:jc w:val="cente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line="360" w:lineRule="auto"/>
              <w:jc w:val="center"/>
              <w:rPr/>
            </w:pPr>
            <w:r w:rsidDel="00000000" w:rsidR="00000000" w:rsidRPr="00000000">
              <w:rPr>
                <w:rtl w:val="0"/>
              </w:rPr>
              <w:t xml:space="preserve">141,744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line="360" w:lineRule="auto"/>
              <w:jc w:val="center"/>
              <w:rPr/>
            </w:pPr>
            <w:r w:rsidDel="00000000" w:rsidR="00000000" w:rsidRPr="00000000">
              <w:rPr>
                <w:rtl w:val="0"/>
              </w:rPr>
              <w:t xml:space="preserve">58.3%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line="360" w:lineRule="auto"/>
              <w:jc w:val="center"/>
              <w:rPr/>
            </w:pPr>
            <w:r w:rsidDel="00000000" w:rsidR="00000000" w:rsidRPr="00000000">
              <w:rPr>
                <w:rtl w:val="0"/>
              </w:rPr>
              <w:t xml:space="preserve">250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line="360" w:lineRule="auto"/>
              <w:jc w:val="center"/>
              <w:rPr/>
            </w:pPr>
            <w:r w:rsidDel="00000000" w:rsidR="00000000" w:rsidRPr="00000000">
              <w:rPr>
                <w:rtl w:val="0"/>
              </w:rPr>
              <w:t xml:space="preserve">33.3%</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line="360" w:lineRule="auto"/>
              <w:jc w:val="cente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line="360" w:lineRule="auto"/>
              <w:jc w:val="center"/>
              <w:rPr/>
            </w:pPr>
            <w:r w:rsidDel="00000000" w:rsidR="00000000" w:rsidRPr="00000000">
              <w:rPr>
                <w:rtl w:val="0"/>
              </w:rPr>
              <w:t xml:space="preserve">61,640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line="360" w:lineRule="auto"/>
              <w:jc w:val="center"/>
              <w:rPr/>
            </w:pPr>
            <w:r w:rsidDel="00000000" w:rsidR="00000000" w:rsidRPr="00000000">
              <w:rPr>
                <w:rtl w:val="0"/>
              </w:rPr>
              <w:t xml:space="preserve">25.3%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line="360" w:lineRule="auto"/>
              <w:jc w:val="center"/>
              <w:rPr/>
            </w:pPr>
            <w:r w:rsidDel="00000000" w:rsidR="00000000" w:rsidRPr="00000000">
              <w:rPr>
                <w:rtl w:val="0"/>
              </w:rPr>
              <w:t xml:space="preserve">200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line="360" w:lineRule="auto"/>
              <w:jc w:val="center"/>
              <w:rPr/>
            </w:pPr>
            <w:r w:rsidDel="00000000" w:rsidR="00000000" w:rsidRPr="00000000">
              <w:rPr>
                <w:rtl w:val="0"/>
              </w:rPr>
              <w:t xml:space="preserve">26.7%</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line="360" w:lineRule="auto"/>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line="360" w:lineRule="auto"/>
              <w:jc w:val="center"/>
              <w:rPr/>
            </w:pPr>
            <w:r w:rsidDel="00000000" w:rsidR="00000000" w:rsidRPr="00000000">
              <w:rPr>
                <w:rtl w:val="0"/>
              </w:rPr>
              <w:t xml:space="preserve">27,295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line="360" w:lineRule="auto"/>
              <w:jc w:val="center"/>
              <w:rPr/>
            </w:pPr>
            <w:r w:rsidDel="00000000" w:rsidR="00000000" w:rsidRPr="00000000">
              <w:rPr>
                <w:rtl w:val="0"/>
              </w:rPr>
              <w:t xml:space="preserve">11.2%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line="360" w:lineRule="auto"/>
              <w:jc w:val="center"/>
              <w:rPr/>
            </w:pPr>
            <w:r w:rsidDel="00000000" w:rsidR="00000000" w:rsidRPr="00000000">
              <w:rPr>
                <w:rtl w:val="0"/>
              </w:rPr>
              <w:t xml:space="preserve">150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line="360" w:lineRule="auto"/>
              <w:jc w:val="center"/>
              <w:rPr/>
            </w:pPr>
            <w:r w:rsidDel="00000000" w:rsidR="00000000" w:rsidRPr="00000000">
              <w:rPr>
                <w:rtl w:val="0"/>
              </w:rPr>
              <w:t xml:space="preserve">20.0%</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line="360" w:lineRule="auto"/>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line="360" w:lineRule="auto"/>
              <w:jc w:val="center"/>
              <w:rPr/>
            </w:pPr>
            <w:r w:rsidDel="00000000" w:rsidR="00000000" w:rsidRPr="00000000">
              <w:rPr>
                <w:rtl w:val="0"/>
              </w:rPr>
              <w:t xml:space="preserve">10,304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line="360" w:lineRule="auto"/>
              <w:jc w:val="center"/>
              <w:rPr/>
            </w:pPr>
            <w:r w:rsidDel="00000000" w:rsidR="00000000" w:rsidRPr="00000000">
              <w:rPr>
                <w:rtl w:val="0"/>
              </w:rPr>
              <w:t xml:space="preserve">4.2%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line="360" w:lineRule="auto"/>
              <w:jc w:val="center"/>
              <w:rPr/>
            </w:pPr>
            <w:r w:rsidDel="00000000" w:rsidR="00000000" w:rsidRPr="00000000">
              <w:rPr>
                <w:rtl w:val="0"/>
              </w:rPr>
              <w:t xml:space="preserve">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line="360" w:lineRule="auto"/>
              <w:jc w:val="center"/>
              <w:rPr/>
            </w:pPr>
            <w:r w:rsidDel="00000000" w:rsidR="00000000" w:rsidRPr="00000000">
              <w:rPr>
                <w:rtl w:val="0"/>
              </w:rPr>
              <w:t xml:space="preserve">13.3%</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line="360" w:lineRule="auto"/>
              <w:jc w:val="center"/>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line="360" w:lineRule="auto"/>
              <w:jc w:val="center"/>
              <w:rPr/>
            </w:pPr>
            <w:r w:rsidDel="00000000" w:rsidR="00000000" w:rsidRPr="00000000">
              <w:rPr>
                <w:rtl w:val="0"/>
              </w:rPr>
              <w:t xml:space="preserve">2,245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line="360" w:lineRule="auto"/>
              <w:jc w:val="center"/>
              <w:rPr/>
            </w:pPr>
            <w:r w:rsidDel="00000000" w:rsidR="00000000" w:rsidRPr="00000000">
              <w:rPr>
                <w:rtl w:val="0"/>
              </w:rPr>
              <w:t xml:space="preserve">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line="360" w:lineRule="auto"/>
              <w:jc w:val="center"/>
              <w:rPr/>
            </w:pPr>
            <w:r w:rsidDel="00000000" w:rsidR="00000000" w:rsidRPr="00000000">
              <w:rPr>
                <w:rtl w:val="0"/>
              </w:rPr>
              <w:t xml:space="preserve">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line="360" w:lineRule="auto"/>
              <w:jc w:val="center"/>
              <w:rPr/>
            </w:pPr>
            <w:r w:rsidDel="00000000" w:rsidR="00000000" w:rsidRPr="00000000">
              <w:rPr>
                <w:rtl w:val="0"/>
              </w:rPr>
              <w:t xml:space="preserve">6.7%</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line="360" w:lineRule="auto"/>
              <w:jc w:val="center"/>
              <w:rPr>
                <w:b w:val="1"/>
              </w:rPr>
            </w:pPr>
            <w:r w:rsidDel="00000000" w:rsidR="00000000" w:rsidRPr="00000000">
              <w:rPr>
                <w:b w:val="1"/>
                <w:rtl w:val="0"/>
              </w:rPr>
              <w:t xml:space="preserve">Total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line="360" w:lineRule="auto"/>
              <w:jc w:val="center"/>
              <w:rPr>
                <w:b w:val="1"/>
              </w:rPr>
            </w:pPr>
            <w:r w:rsidDel="00000000" w:rsidR="00000000" w:rsidRPr="00000000">
              <w:rPr>
                <w:b w:val="1"/>
                <w:rtl w:val="0"/>
              </w:rPr>
              <w:t xml:space="preserve">243,228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line="360" w:lineRule="auto"/>
              <w:jc w:val="center"/>
              <w:rPr>
                <w:b w:val="1"/>
              </w:rPr>
            </w:pPr>
            <w:r w:rsidDel="00000000" w:rsidR="00000000" w:rsidRPr="00000000">
              <w:rPr>
                <w:b w:val="1"/>
                <w:rtl w:val="0"/>
              </w:rPr>
              <w:t xml:space="preserve">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line="360" w:lineRule="auto"/>
              <w:jc w:val="center"/>
              <w:rPr>
                <w:b w:val="1"/>
              </w:rPr>
            </w:pPr>
            <w:r w:rsidDel="00000000" w:rsidR="00000000" w:rsidRPr="00000000">
              <w:rPr>
                <w:b w:val="1"/>
                <w:rtl w:val="0"/>
              </w:rPr>
              <w:t xml:space="preserve">750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line="360" w:lineRule="auto"/>
              <w:jc w:val="center"/>
              <w:rPr>
                <w:b w:val="1"/>
              </w:rPr>
            </w:pPr>
            <w:r w:rsidDel="00000000" w:rsidR="00000000" w:rsidRPr="00000000">
              <w:rPr>
                <w:b w:val="1"/>
                <w:rtl w:val="0"/>
              </w:rPr>
              <w:t xml:space="preserve">100%</w:t>
            </w:r>
          </w:p>
        </w:tc>
      </w:tr>
    </w:tbl>
    <w:p w:rsidR="00000000" w:rsidDel="00000000" w:rsidP="00000000" w:rsidRDefault="00000000" w:rsidRPr="00000000" w14:paraId="00000066">
      <w:pPr>
        <w:spacing w:after="240" w:before="240" w:line="360" w:lineRule="auto"/>
        <w:rPr>
          <w:b w:val="1"/>
        </w:rPr>
      </w:pPr>
      <w:r w:rsidDel="00000000" w:rsidR="00000000" w:rsidRPr="00000000">
        <w:rPr>
          <w:b w:val="1"/>
          <w:rtl w:val="0"/>
        </w:rPr>
        <w:t xml:space="preserve">Split for Use (60:40):</w:t>
      </w:r>
    </w:p>
    <w:p w:rsidR="00000000" w:rsidDel="00000000" w:rsidP="00000000" w:rsidRDefault="00000000" w:rsidRPr="00000000" w14:paraId="00000067">
      <w:pPr>
        <w:numPr>
          <w:ilvl w:val="0"/>
          <w:numId w:val="6"/>
        </w:numPr>
        <w:spacing w:after="0" w:afterAutospacing="0" w:before="240" w:line="360" w:lineRule="auto"/>
        <w:ind w:left="720" w:hanging="360"/>
        <w:rPr/>
      </w:pPr>
      <w:r w:rsidDel="00000000" w:rsidR="00000000" w:rsidRPr="00000000">
        <w:rPr>
          <w:rtl w:val="0"/>
        </w:rPr>
        <w:t xml:space="preserve">Training (Fine-Tuning): 60% = 450 documents (150, 120, 90, 60, 30 for Pages 1–5).</w:t>
      </w:r>
    </w:p>
    <w:p w:rsidR="00000000" w:rsidDel="00000000" w:rsidP="00000000" w:rsidRDefault="00000000" w:rsidRPr="00000000" w14:paraId="00000068">
      <w:pPr>
        <w:numPr>
          <w:ilvl w:val="0"/>
          <w:numId w:val="6"/>
        </w:numPr>
        <w:spacing w:after="240" w:before="0" w:beforeAutospacing="0" w:line="360" w:lineRule="auto"/>
        <w:ind w:left="720" w:hanging="360"/>
        <w:rPr/>
      </w:pPr>
      <w:r w:rsidDel="00000000" w:rsidR="00000000" w:rsidRPr="00000000">
        <w:rPr>
          <w:rtl w:val="0"/>
        </w:rPr>
        <w:t xml:space="preserve">Testing (Evaluation): 40% = 300 documents (100, 80, 60, 40, 20 for Pages 1–5).</w:t>
      </w:r>
    </w:p>
    <w:p w:rsidR="00000000" w:rsidDel="00000000" w:rsidP="00000000" w:rsidRDefault="00000000" w:rsidRPr="00000000" w14:paraId="00000069">
      <w:pPr>
        <w:spacing w:after="240" w:before="240" w:line="360" w:lineRule="auto"/>
        <w:ind w:left="0" w:firstLine="0"/>
        <w:rPr>
          <w:b w:val="1"/>
        </w:rPr>
      </w:pPr>
      <w:r w:rsidDel="00000000" w:rsidR="00000000" w:rsidRPr="00000000">
        <w:rPr>
          <w:b w:val="1"/>
          <w:rtl w:val="0"/>
        </w:rPr>
        <w:t xml:space="preserve">Error Margin Analysis:</w:t>
      </w:r>
    </w:p>
    <w:p w:rsidR="00000000" w:rsidDel="00000000" w:rsidP="00000000" w:rsidRDefault="00000000" w:rsidRPr="00000000" w14:paraId="0000006A">
      <w:pPr>
        <w:numPr>
          <w:ilvl w:val="0"/>
          <w:numId w:val="4"/>
        </w:numPr>
        <w:spacing w:after="240" w:before="240" w:line="360" w:lineRule="auto"/>
        <w:ind w:left="720" w:hanging="360"/>
        <w:rPr/>
      </w:pPr>
      <w:r w:rsidDel="00000000" w:rsidR="00000000" w:rsidRPr="00000000">
        <w:rPr>
          <w:rtl w:val="0"/>
        </w:rPr>
        <w:t xml:space="preserve">Overall Significance: For 750 documents from 243,228, the margin of error at 95% confidence is ±3.58%, calculated using the margin of error formula:</w:t>
      </w:r>
    </w:p>
    <w:p w:rsidR="00000000" w:rsidDel="00000000" w:rsidP="00000000" w:rsidRDefault="00000000" w:rsidRPr="00000000" w14:paraId="0000006B">
      <w:pPr>
        <w:spacing w:line="360" w:lineRule="auto"/>
        <w:jc w:val="center"/>
        <w:rPr/>
      </w:pPr>
      <w:r w:rsidDel="00000000" w:rsidR="00000000" w:rsidRPr="00000000">
        <w:rPr/>
        <w:drawing>
          <wp:inline distB="114300" distT="114300" distL="114300" distR="114300">
            <wp:extent cx="2782985" cy="985363"/>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782985" cy="985363"/>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240" w:before="240" w:line="360" w:lineRule="auto"/>
        <w:rPr/>
      </w:pPr>
      <w:r w:rsidDel="00000000" w:rsidR="00000000" w:rsidRPr="00000000">
        <w:rPr>
          <w:rtl w:val="0"/>
        </w:rPr>
        <w:t xml:space="preserve">Where:</w:t>
      </w:r>
    </w:p>
    <w:p w:rsidR="00000000" w:rsidDel="00000000" w:rsidP="00000000" w:rsidRDefault="00000000" w:rsidRPr="00000000" w14:paraId="0000006D">
      <w:pPr>
        <w:numPr>
          <w:ilvl w:val="0"/>
          <w:numId w:val="5"/>
        </w:numPr>
        <w:spacing w:after="0" w:afterAutospacing="0" w:before="240" w:line="360" w:lineRule="auto"/>
        <w:ind w:left="720" w:hanging="360"/>
        <w:rPr/>
      </w:pPr>
      <w:r w:rsidDel="00000000" w:rsidR="00000000" w:rsidRPr="00000000">
        <w:rPr>
          <w:rtl w:val="0"/>
        </w:rPr>
        <w:t xml:space="preserve">E = Margin of error</w:t>
      </w:r>
    </w:p>
    <w:p w:rsidR="00000000" w:rsidDel="00000000" w:rsidP="00000000" w:rsidRDefault="00000000" w:rsidRPr="00000000" w14:paraId="0000006E">
      <w:pPr>
        <w:numPr>
          <w:ilvl w:val="0"/>
          <w:numId w:val="5"/>
        </w:numPr>
        <w:spacing w:after="0" w:afterAutospacing="0" w:before="0" w:beforeAutospacing="0" w:line="360" w:lineRule="auto"/>
        <w:ind w:left="720" w:hanging="360"/>
        <w:rPr/>
      </w:pPr>
      <w:r w:rsidDel="00000000" w:rsidR="00000000" w:rsidRPr="00000000">
        <w:rPr>
          <w:rtl w:val="0"/>
        </w:rPr>
        <w:t xml:space="preserve">Z=1.96 (for 95% confidence level)</w:t>
      </w:r>
    </w:p>
    <w:p w:rsidR="00000000" w:rsidDel="00000000" w:rsidP="00000000" w:rsidRDefault="00000000" w:rsidRPr="00000000" w14:paraId="0000006F">
      <w:pPr>
        <w:numPr>
          <w:ilvl w:val="0"/>
          <w:numId w:val="5"/>
        </w:numPr>
        <w:spacing w:after="0" w:afterAutospacing="0" w:before="0" w:beforeAutospacing="0" w:line="360" w:lineRule="auto"/>
        <w:ind w:left="720" w:hanging="360"/>
        <w:rPr/>
      </w:pPr>
      <w:r w:rsidDel="00000000" w:rsidR="00000000" w:rsidRPr="00000000">
        <w:rPr>
          <w:rtl w:val="0"/>
        </w:rPr>
        <w:t xml:space="preserve">p=0.5 (maximum variability)</w:t>
      </w:r>
    </w:p>
    <w:p w:rsidR="00000000" w:rsidDel="00000000" w:rsidP="00000000" w:rsidRDefault="00000000" w:rsidRPr="00000000" w14:paraId="00000070">
      <w:pPr>
        <w:numPr>
          <w:ilvl w:val="0"/>
          <w:numId w:val="5"/>
        </w:numPr>
        <w:spacing w:after="240" w:before="0" w:beforeAutospacing="0" w:line="360" w:lineRule="auto"/>
        <w:ind w:left="720" w:hanging="360"/>
        <w:rPr/>
      </w:pPr>
      <w:r w:rsidDel="00000000" w:rsidR="00000000" w:rsidRPr="00000000">
        <w:rPr>
          <w:rtl w:val="0"/>
        </w:rPr>
        <w:t xml:space="preserve">n=750 (total sample size)</w:t>
      </w:r>
    </w:p>
    <w:p w:rsidR="00000000" w:rsidDel="00000000" w:rsidP="00000000" w:rsidRDefault="00000000" w:rsidRPr="00000000" w14:paraId="00000071">
      <w:pPr>
        <w:spacing w:line="360" w:lineRule="auto"/>
        <w:rPr/>
      </w:pPr>
      <w:r w:rsidDel="00000000" w:rsidR="00000000" w:rsidRPr="00000000">
        <w:rPr/>
        <w:drawing>
          <wp:inline distB="114300" distT="114300" distL="114300" distR="114300">
            <wp:extent cx="5943600" cy="8001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after="240" w:before="240" w:line="360" w:lineRule="auto"/>
        <w:rPr/>
      </w:pPr>
      <w:r w:rsidDel="00000000" w:rsidR="00000000" w:rsidRPr="00000000">
        <w:rPr>
          <w:rtl w:val="0"/>
        </w:rPr>
        <w:t xml:space="preserve">This means the sample’s overall proportions are likely within ±3.58% of the true dataset values.</w:t>
      </w:r>
    </w:p>
    <w:p w:rsidR="00000000" w:rsidDel="00000000" w:rsidP="00000000" w:rsidRDefault="00000000" w:rsidRPr="00000000" w14:paraId="00000073">
      <w:pPr>
        <w:numPr>
          <w:ilvl w:val="0"/>
          <w:numId w:val="2"/>
        </w:numPr>
        <w:spacing w:after="240" w:before="240" w:line="360" w:lineRule="auto"/>
        <w:ind w:left="720" w:hanging="360"/>
        <w:rPr/>
      </w:pPr>
      <w:r w:rsidDel="00000000" w:rsidR="00000000" w:rsidRPr="00000000">
        <w:rPr>
          <w:rtl w:val="0"/>
        </w:rPr>
        <w:t xml:space="preserve">Per-Page Error Margins: The table below shows the margin of error for each page count individually, based on its custom sample size, at 95% confidence, using the same formula:</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5.6192425793245"/>
        <w:gridCol w:w="2203.480040941658"/>
        <w:gridCol w:w="2318.4442169907884"/>
        <w:gridCol w:w="3482.4564994882294"/>
        <w:tblGridChange w:id="0">
          <w:tblGrid>
            <w:gridCol w:w="1355.6192425793245"/>
            <w:gridCol w:w="2203.480040941658"/>
            <w:gridCol w:w="2318.4442169907884"/>
            <w:gridCol w:w="3482.4564994882294"/>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line="360" w:lineRule="auto"/>
              <w:jc w:val="center"/>
              <w:rPr/>
            </w:pPr>
            <w:r w:rsidDel="00000000" w:rsidR="00000000" w:rsidRPr="00000000">
              <w:rPr>
                <w:rtl w:val="0"/>
              </w:rPr>
              <w:t xml:space="preserve">Page Count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line="360" w:lineRule="auto"/>
              <w:jc w:val="center"/>
              <w:rPr/>
            </w:pPr>
            <w:r w:rsidDel="00000000" w:rsidR="00000000" w:rsidRPr="00000000">
              <w:rPr>
                <w:rtl w:val="0"/>
              </w:rPr>
              <w:t xml:space="preserve">Custom Sample Size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line="360" w:lineRule="auto"/>
              <w:jc w:val="center"/>
              <w:rPr/>
            </w:pPr>
            <w:r w:rsidDel="00000000" w:rsidR="00000000" w:rsidRPr="00000000">
              <w:rPr>
                <w:rtl w:val="0"/>
              </w:rPr>
              <w:t xml:space="preserve">Proportion in Sample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line="360" w:lineRule="auto"/>
              <w:jc w:val="center"/>
              <w:rPr/>
            </w:pPr>
            <w:r w:rsidDel="00000000" w:rsidR="00000000" w:rsidRPr="00000000">
              <w:rPr>
                <w:rtl w:val="0"/>
              </w:rPr>
              <w:t xml:space="preserve">95% Confidence Margin of Error</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line="360" w:lineRule="auto"/>
              <w:jc w:val="cente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line="360" w:lineRule="auto"/>
              <w:jc w:val="center"/>
              <w:rPr/>
            </w:pPr>
            <w:r w:rsidDel="00000000" w:rsidR="00000000" w:rsidRPr="00000000">
              <w:rPr>
                <w:rtl w:val="0"/>
              </w:rPr>
              <w:t xml:space="preserve">250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line="360" w:lineRule="auto"/>
              <w:jc w:val="center"/>
              <w:rPr/>
            </w:pPr>
            <w:r w:rsidDel="00000000" w:rsidR="00000000" w:rsidRPr="00000000">
              <w:rPr>
                <w:rtl w:val="0"/>
              </w:rPr>
              <w:t xml:space="preserve">33.3%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line="360" w:lineRule="auto"/>
              <w:jc w:val="center"/>
              <w:rPr/>
            </w:pPr>
            <w:r w:rsidDel="00000000" w:rsidR="00000000" w:rsidRPr="00000000">
              <w:rPr>
                <w:rtl w:val="0"/>
              </w:rPr>
              <w:t xml:space="preserve">±6.2%</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line="360" w:lineRule="auto"/>
              <w:jc w:val="cente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line="360" w:lineRule="auto"/>
              <w:jc w:val="center"/>
              <w:rPr/>
            </w:pPr>
            <w:r w:rsidDel="00000000" w:rsidR="00000000" w:rsidRPr="00000000">
              <w:rPr>
                <w:rtl w:val="0"/>
              </w:rPr>
              <w:t xml:space="preserve">200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line="360" w:lineRule="auto"/>
              <w:jc w:val="center"/>
              <w:rPr/>
            </w:pPr>
            <w:r w:rsidDel="00000000" w:rsidR="00000000" w:rsidRPr="00000000">
              <w:rPr>
                <w:rtl w:val="0"/>
              </w:rPr>
              <w:t xml:space="preserve">26.7%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line="360" w:lineRule="auto"/>
              <w:jc w:val="center"/>
              <w:rPr/>
            </w:pPr>
            <w:r w:rsidDel="00000000" w:rsidR="00000000" w:rsidRPr="00000000">
              <w:rPr>
                <w:rtl w:val="0"/>
              </w:rPr>
              <w:t xml:space="preserve">±6.93%</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line="360" w:lineRule="auto"/>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line="360" w:lineRule="auto"/>
              <w:jc w:val="center"/>
              <w:rPr/>
            </w:pPr>
            <w:r w:rsidDel="00000000" w:rsidR="00000000" w:rsidRPr="00000000">
              <w:rPr>
                <w:rtl w:val="0"/>
              </w:rPr>
              <w:t xml:space="preserve">150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line="360" w:lineRule="auto"/>
              <w:jc w:val="center"/>
              <w:rPr/>
            </w:pPr>
            <w:r w:rsidDel="00000000" w:rsidR="00000000" w:rsidRPr="00000000">
              <w:rPr>
                <w:rtl w:val="0"/>
              </w:rPr>
              <w:t xml:space="preserve">20.0%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line="360" w:lineRule="auto"/>
              <w:jc w:val="center"/>
              <w:rPr/>
            </w:pPr>
            <w:r w:rsidDel="00000000" w:rsidR="00000000" w:rsidRPr="00000000">
              <w:rPr>
                <w:rtl w:val="0"/>
              </w:rPr>
              <w:t xml:space="preserve">±8.0%</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line="360" w:lineRule="auto"/>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line="360" w:lineRule="auto"/>
              <w:jc w:val="center"/>
              <w:rPr/>
            </w:pPr>
            <w:r w:rsidDel="00000000" w:rsidR="00000000" w:rsidRPr="00000000">
              <w:rPr>
                <w:rtl w:val="0"/>
              </w:rPr>
              <w:t xml:space="preserve">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line="360" w:lineRule="auto"/>
              <w:jc w:val="center"/>
              <w:rPr/>
            </w:pPr>
            <w:r w:rsidDel="00000000" w:rsidR="00000000" w:rsidRPr="00000000">
              <w:rPr>
                <w:rtl w:val="0"/>
              </w:rPr>
              <w:t xml:space="preserve">13.3%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line="360" w:lineRule="auto"/>
              <w:jc w:val="center"/>
              <w:rPr/>
            </w:pPr>
            <w:r w:rsidDel="00000000" w:rsidR="00000000" w:rsidRPr="00000000">
              <w:rPr>
                <w:rtl w:val="0"/>
              </w:rPr>
              <w:t xml:space="preserve">±9.8%</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line="360" w:lineRule="auto"/>
              <w:jc w:val="center"/>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line="360" w:lineRule="auto"/>
              <w:jc w:val="center"/>
              <w:rPr/>
            </w:pPr>
            <w:r w:rsidDel="00000000" w:rsidR="00000000" w:rsidRPr="00000000">
              <w:rPr>
                <w:rtl w:val="0"/>
              </w:rPr>
              <w:t xml:space="preserve">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line="360" w:lineRule="auto"/>
              <w:jc w:val="center"/>
              <w:rPr/>
            </w:pPr>
            <w:r w:rsidDel="00000000" w:rsidR="00000000" w:rsidRPr="00000000">
              <w:rPr>
                <w:rtl w:val="0"/>
              </w:rPr>
              <w:t xml:space="preserve">6.7%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line="360" w:lineRule="auto"/>
              <w:jc w:val="center"/>
              <w:rPr/>
            </w:pPr>
            <w:r w:rsidDel="00000000" w:rsidR="00000000" w:rsidRPr="00000000">
              <w:rPr>
                <w:rtl w:val="0"/>
              </w:rPr>
              <w:t xml:space="preserve">±13.86%</w:t>
            </w:r>
          </w:p>
        </w:tc>
      </w:tr>
    </w:tbl>
    <w:p w:rsidR="00000000" w:rsidDel="00000000" w:rsidP="00000000" w:rsidRDefault="00000000" w:rsidRPr="00000000" w14:paraId="0000008C">
      <w:pPr>
        <w:spacing w:after="240" w:before="240" w:line="360" w:lineRule="auto"/>
        <w:rPr/>
      </w:pPr>
      <w:r w:rsidDel="00000000" w:rsidR="00000000" w:rsidRPr="00000000">
        <w:rPr/>
        <w:drawing>
          <wp:inline distB="114300" distT="114300" distL="114300" distR="114300">
            <wp:extent cx="5943600" cy="39624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numPr>
          <w:ilvl w:val="0"/>
          <w:numId w:val="1"/>
        </w:numPr>
        <w:spacing w:after="0" w:afterAutospacing="0" w:before="240" w:line="360" w:lineRule="auto"/>
        <w:ind w:left="720" w:hanging="360"/>
        <w:rPr/>
      </w:pPr>
      <w:r w:rsidDel="00000000" w:rsidR="00000000" w:rsidRPr="00000000">
        <w:rPr>
          <w:b w:val="1"/>
          <w:rtl w:val="0"/>
        </w:rPr>
        <w:t xml:space="preserve">Interpretation:</w:t>
      </w:r>
      <w:r w:rsidDel="00000000" w:rsidR="00000000" w:rsidRPr="00000000">
        <w:rPr>
          <w:rtl w:val="0"/>
        </w:rPr>
        <w:t xml:space="preserve"> Pages with smaller sample sizes (e.g., Page 5 with 50 documents) have larger error margins (±13.86%), meaning we’re less precise about their proportions compared to pages with larger samples (e.g., Page 1 with 250 documents, ±6.2%). However, the overall sample’s error margin (±3.58%) balances these variations, ensuring reliable representation across all page lengths.</w:t>
      </w:r>
    </w:p>
    <w:p w:rsidR="00000000" w:rsidDel="00000000" w:rsidP="00000000" w:rsidRDefault="00000000" w:rsidRPr="00000000" w14:paraId="0000008E">
      <w:pPr>
        <w:numPr>
          <w:ilvl w:val="0"/>
          <w:numId w:val="1"/>
        </w:numPr>
        <w:spacing w:after="0" w:afterAutospacing="0" w:before="0" w:beforeAutospacing="0" w:line="360" w:lineRule="auto"/>
        <w:ind w:left="720" w:hanging="360"/>
        <w:rPr>
          <w:b w:val="1"/>
        </w:rPr>
      </w:pPr>
      <w:r w:rsidDel="00000000" w:rsidR="00000000" w:rsidRPr="00000000">
        <w:rPr>
          <w:b w:val="1"/>
          <w:rtl w:val="0"/>
        </w:rPr>
        <w:t xml:space="preserve">Comparison to Cochran’s Recommendations:</w:t>
      </w:r>
    </w:p>
    <w:p w:rsidR="00000000" w:rsidDel="00000000" w:rsidP="00000000" w:rsidRDefault="00000000" w:rsidRPr="00000000" w14:paraId="0000008F">
      <w:pPr>
        <w:numPr>
          <w:ilvl w:val="1"/>
          <w:numId w:val="1"/>
        </w:numPr>
        <w:spacing w:after="0" w:afterAutospacing="0" w:before="0" w:beforeAutospacing="0" w:line="360" w:lineRule="auto"/>
        <w:ind w:left="1440" w:hanging="360"/>
        <w:rPr/>
      </w:pPr>
      <w:r w:rsidDel="00000000" w:rsidR="00000000" w:rsidRPr="00000000">
        <w:rPr>
          <w:rtl w:val="0"/>
        </w:rPr>
        <w:t xml:space="preserve">Pages 1 and 2 (250 and 200) are below the 5% error threshold (~384) but exceed the 10% error threshold (96), indicating moderate representativeness.</w:t>
      </w:r>
    </w:p>
    <w:p w:rsidR="00000000" w:rsidDel="00000000" w:rsidP="00000000" w:rsidRDefault="00000000" w:rsidRPr="00000000" w14:paraId="00000090">
      <w:pPr>
        <w:numPr>
          <w:ilvl w:val="1"/>
          <w:numId w:val="1"/>
        </w:numPr>
        <w:spacing w:after="0" w:afterAutospacing="0" w:before="0" w:beforeAutospacing="0" w:line="360" w:lineRule="auto"/>
        <w:ind w:left="1440" w:hanging="360"/>
        <w:rPr/>
      </w:pPr>
      <w:r w:rsidDel="00000000" w:rsidR="00000000" w:rsidRPr="00000000">
        <w:rPr>
          <w:rtl w:val="0"/>
        </w:rPr>
        <w:t xml:space="preserve">Pages 3, 4, and 5 (150, 100, 50) are also below the 5% error threshold but improve representation compared to a proportional sample (84, 32, 7), prioritising longer documents.</w:t>
      </w:r>
    </w:p>
    <w:p w:rsidR="00000000" w:rsidDel="00000000" w:rsidP="00000000" w:rsidRDefault="00000000" w:rsidRPr="00000000" w14:paraId="00000091">
      <w:pPr>
        <w:numPr>
          <w:ilvl w:val="0"/>
          <w:numId w:val="1"/>
        </w:numPr>
        <w:spacing w:after="240" w:before="0" w:beforeAutospacing="0" w:line="360" w:lineRule="auto"/>
        <w:ind w:left="720" w:hanging="360"/>
        <w:rPr/>
      </w:pPr>
      <w:r w:rsidDel="00000000" w:rsidR="00000000" w:rsidRPr="00000000">
        <w:rPr>
          <w:b w:val="1"/>
          <w:rtl w:val="0"/>
        </w:rPr>
        <w:t xml:space="preserve">Comparison to Proportional Sampling:</w:t>
      </w:r>
      <w:r w:rsidDel="00000000" w:rsidR="00000000" w:rsidRPr="00000000">
        <w:rPr>
          <w:rtl w:val="0"/>
        </w:rPr>
        <w:t xml:space="preserve"> A proportional sample would yield 437, 190, 84, 32, 7 for Pages 1–5. The custom sample reduces Page 1 (250 vs. 437) and increases Pages 3–5 (150, 100, 50 vs. 84, 32, 7), intentionally overrepresenting longer documents to capture their complexity.</w:t>
      </w:r>
    </w:p>
    <w:p w:rsidR="00000000" w:rsidDel="00000000" w:rsidP="00000000" w:rsidRDefault="00000000" w:rsidRPr="00000000" w14:paraId="00000092">
      <w:pPr>
        <w:spacing w:line="360" w:lineRule="auto"/>
        <w:rPr/>
      </w:pPr>
      <w:r w:rsidDel="00000000" w:rsidR="00000000" w:rsidRPr="00000000">
        <w:rPr>
          <w:rtl w:val="0"/>
        </w:rPr>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Style w:val="Heading4"/>
        <w:keepNext w:val="0"/>
        <w:keepLines w:val="0"/>
        <w:spacing w:after="40" w:before="240" w:line="360" w:lineRule="auto"/>
        <w:rPr>
          <w:b w:val="1"/>
        </w:rPr>
      </w:pPr>
      <w:bookmarkStart w:colFirst="0" w:colLast="0" w:name="_wmf6cusyhjnt" w:id="4"/>
      <w:bookmarkEnd w:id="4"/>
      <w:r w:rsidDel="00000000" w:rsidR="00000000" w:rsidRPr="00000000">
        <w:rPr>
          <w:b w:val="1"/>
          <w:color w:val="000000"/>
          <w:sz w:val="22"/>
          <w:szCs w:val="22"/>
          <w:rtl w:val="0"/>
        </w:rPr>
        <w:t xml:space="preserve">5. Significance and Impact of the Custom Dataset</w:t>
      </w:r>
      <w:r w:rsidDel="00000000" w:rsidR="00000000" w:rsidRPr="00000000">
        <w:rPr>
          <w:rtl w:val="0"/>
        </w:rPr>
      </w:r>
    </w:p>
    <w:p w:rsidR="00000000" w:rsidDel="00000000" w:rsidP="00000000" w:rsidRDefault="00000000" w:rsidRPr="00000000" w14:paraId="00000094">
      <w:pPr>
        <w:numPr>
          <w:ilvl w:val="0"/>
          <w:numId w:val="7"/>
        </w:numPr>
        <w:spacing w:after="0" w:afterAutospacing="0" w:before="240" w:line="360" w:lineRule="auto"/>
        <w:ind w:left="720" w:hanging="360"/>
        <w:rPr/>
      </w:pPr>
      <w:r w:rsidDel="00000000" w:rsidR="00000000" w:rsidRPr="00000000">
        <w:rPr>
          <w:b w:val="1"/>
          <w:rtl w:val="0"/>
        </w:rPr>
        <w:t xml:space="preserve">Strategic Overrepresentation of Longer Documents:</w:t>
      </w:r>
      <w:r w:rsidDel="00000000" w:rsidR="00000000" w:rsidRPr="00000000">
        <w:rPr>
          <w:rtl w:val="0"/>
        </w:rPr>
        <w:t xml:space="preserve"> The custom sample sizes [250, 200, 150, 100, 50] prioritise Pages 3–5 (20%, 13.3%, 6.7% in the sample vs. 11.2%, 4.2%, 0.9% in the dataset). This ensures the pipeline learns to handle multi-page documents, which often contain complex layouts and tables.</w:t>
      </w:r>
    </w:p>
    <w:p w:rsidR="00000000" w:rsidDel="00000000" w:rsidP="00000000" w:rsidRDefault="00000000" w:rsidRPr="00000000" w14:paraId="00000095">
      <w:pPr>
        <w:numPr>
          <w:ilvl w:val="0"/>
          <w:numId w:val="7"/>
        </w:numPr>
        <w:spacing w:after="0" w:afterAutospacing="0" w:before="0" w:beforeAutospacing="0" w:line="360" w:lineRule="auto"/>
        <w:ind w:left="720" w:hanging="360"/>
        <w:rPr/>
      </w:pPr>
      <w:r w:rsidDel="00000000" w:rsidR="00000000" w:rsidRPr="00000000">
        <w:rPr>
          <w:b w:val="1"/>
          <w:rtl w:val="0"/>
        </w:rPr>
        <w:t xml:space="preserve">Balanced Representation with Focus: </w:t>
      </w:r>
      <w:r w:rsidDel="00000000" w:rsidR="00000000" w:rsidRPr="00000000">
        <w:rPr>
          <w:rtl w:val="0"/>
        </w:rPr>
        <w:t xml:space="preserve">While Page 1 is underrepresented (33.3% in sample vs. 58.3% in dataset), it remains the largest group (250 documents) with a tight error margin (±6.2%), providing sufficient training data for the most common case. Pages 3–5 have higher error margins (up to ±13.86% for Page 5), but their overrepresentation enhances the pipeline’s ability to generalise across varying document lengths, reducing the risk of failure on longer, less frequent documents.</w:t>
      </w:r>
    </w:p>
    <w:p w:rsidR="00000000" w:rsidDel="00000000" w:rsidP="00000000" w:rsidRDefault="00000000" w:rsidRPr="00000000" w14:paraId="00000096">
      <w:pPr>
        <w:numPr>
          <w:ilvl w:val="0"/>
          <w:numId w:val="7"/>
        </w:numPr>
        <w:spacing w:after="0" w:afterAutospacing="0" w:before="0" w:beforeAutospacing="0" w:line="360" w:lineRule="auto"/>
        <w:ind w:left="720" w:hanging="360"/>
        <w:rPr/>
      </w:pPr>
      <w:r w:rsidDel="00000000" w:rsidR="00000000" w:rsidRPr="00000000">
        <w:rPr>
          <w:b w:val="1"/>
          <w:rtl w:val="0"/>
        </w:rPr>
        <w:t xml:space="preserve">Statistical Reliability: </w:t>
      </w:r>
      <w:r w:rsidDel="00000000" w:rsidR="00000000" w:rsidRPr="00000000">
        <w:rPr>
          <w:rtl w:val="0"/>
        </w:rPr>
        <w:t xml:space="preserve">The overall ±3.58% margin of error at 95% confidence confirms the 750-document sample is a reliable representation of the 243,228 documents with 1–5 pages. While per-page error margins vary (e.g., ±13.86% for Page 5), the overall sample’s precision ensures robust fine-tuning and evaluation, supporting accurate extraction of key information and tables.</w:t>
      </w:r>
    </w:p>
    <w:p w:rsidR="00000000" w:rsidDel="00000000" w:rsidP="00000000" w:rsidRDefault="00000000" w:rsidRPr="00000000" w14:paraId="00000097">
      <w:pPr>
        <w:numPr>
          <w:ilvl w:val="0"/>
          <w:numId w:val="7"/>
        </w:numPr>
        <w:spacing w:after="0" w:afterAutospacing="0" w:before="0" w:beforeAutospacing="0" w:line="360" w:lineRule="auto"/>
        <w:ind w:left="720" w:hanging="360"/>
        <w:rPr/>
      </w:pPr>
      <w:r w:rsidDel="00000000" w:rsidR="00000000" w:rsidRPr="00000000">
        <w:rPr>
          <w:b w:val="1"/>
          <w:rtl w:val="0"/>
        </w:rPr>
        <w:t xml:space="preserve">Impact of 60:40 Split:</w:t>
      </w:r>
      <w:r w:rsidDel="00000000" w:rsidR="00000000" w:rsidRPr="00000000">
        <w:rPr>
          <w:rtl w:val="0"/>
        </w:rPr>
        <w:t xml:space="preserve"> The 60:40 split (450 training, 300 testing) allocates 450 documents to training, providing a solid foundation for fine-tuning across all page lengths (e.g., 150 for Page 1, 30 for Page 5). The larger test set (300 documents) strengthens evaluation, offering greater confidence in the pipeline’s performance (e.g., 100 Page 1, 20 Page 5 in testing), even with higher error margins for smaller page counts. This split balances learning and validation effectively for the dataset size.</w:t>
      </w:r>
    </w:p>
    <w:p w:rsidR="00000000" w:rsidDel="00000000" w:rsidP="00000000" w:rsidRDefault="00000000" w:rsidRPr="00000000" w14:paraId="00000098">
      <w:pPr>
        <w:numPr>
          <w:ilvl w:val="0"/>
          <w:numId w:val="7"/>
        </w:numPr>
        <w:spacing w:after="0" w:afterAutospacing="0" w:before="0" w:beforeAutospacing="0" w:line="360" w:lineRule="auto"/>
        <w:ind w:left="720" w:hanging="360"/>
        <w:rPr/>
      </w:pPr>
      <w:r w:rsidDel="00000000" w:rsidR="00000000" w:rsidRPr="00000000">
        <w:rPr>
          <w:b w:val="1"/>
          <w:rtl w:val="0"/>
        </w:rPr>
        <w:t xml:space="preserve">Improved Generalization: </w:t>
      </w:r>
      <w:r w:rsidDel="00000000" w:rsidR="00000000" w:rsidRPr="00000000">
        <w:rPr>
          <w:rtl w:val="0"/>
        </w:rPr>
        <w:t xml:space="preserve">Overrepresenting Pages 3–5 addresses potential challenges in extracting data from multi-page documents, where information like agreement numbers or tables may span pages. Despite the higher error margin for Page 5 (±13.86%), the 50 documents sampled provide valuable training and testing data for these rare cases, improving the pipeline’s performance on complex scenarios and enhancing its real-world applicability for motor finance operations.</w:t>
      </w:r>
    </w:p>
    <w:p w:rsidR="00000000" w:rsidDel="00000000" w:rsidP="00000000" w:rsidRDefault="00000000" w:rsidRPr="00000000" w14:paraId="00000099">
      <w:pPr>
        <w:numPr>
          <w:ilvl w:val="0"/>
          <w:numId w:val="7"/>
        </w:numPr>
        <w:spacing w:after="0" w:afterAutospacing="0" w:before="0" w:beforeAutospacing="0" w:line="360" w:lineRule="auto"/>
        <w:ind w:left="720" w:hanging="360"/>
        <w:rPr/>
      </w:pPr>
      <w:r w:rsidDel="00000000" w:rsidR="00000000" w:rsidRPr="00000000">
        <w:rPr>
          <w:b w:val="1"/>
          <w:rtl w:val="0"/>
        </w:rPr>
        <w:t xml:space="preserve">Resource Efficiency:</w:t>
      </w:r>
      <w:r w:rsidDel="00000000" w:rsidR="00000000" w:rsidRPr="00000000">
        <w:rPr>
          <w:rtl w:val="0"/>
        </w:rPr>
        <w:t xml:space="preserve"> The 750-document sample balances statistical significance with practicality, making annotation feasible while covering 98.2% of the dataset (1–5 pages). Excluding 6+ page documents aligns with their minimal relevance, saving resources without compromising core functionality.</w:t>
      </w:r>
    </w:p>
    <w:p w:rsidR="00000000" w:rsidDel="00000000" w:rsidP="00000000" w:rsidRDefault="00000000" w:rsidRPr="00000000" w14:paraId="0000009A">
      <w:pPr>
        <w:numPr>
          <w:ilvl w:val="0"/>
          <w:numId w:val="7"/>
        </w:numPr>
        <w:spacing w:after="240" w:before="0" w:beforeAutospacing="0" w:line="360" w:lineRule="auto"/>
        <w:ind w:left="720" w:hanging="360"/>
        <w:rPr/>
      </w:pPr>
      <w:r w:rsidDel="00000000" w:rsidR="00000000" w:rsidRPr="00000000">
        <w:rPr>
          <w:b w:val="1"/>
          <w:rtl w:val="0"/>
        </w:rPr>
        <w:t xml:space="preserve">Recommendation for Optimization:</w:t>
      </w:r>
      <w:r w:rsidDel="00000000" w:rsidR="00000000" w:rsidRPr="00000000">
        <w:rPr>
          <w:rtl w:val="0"/>
        </w:rPr>
        <w:t xml:space="preserve"> The custom sample effectively prioritises longer documents, with per-page error margins providing insight into precision (e.g., Page 5’s ±13.86% indicates lower precision due to its small sample size). If precision for Page 5 is critical, consider increasing its sample size (e.g., to 75 by redistributing from Page 1). The larger test set (300) allows for thorough validation—consider using a subset for validation during fine-tuning to optimise performance further.</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pStyle w:val="Heading4"/>
        <w:keepNext w:val="0"/>
        <w:keepLines w:val="0"/>
        <w:spacing w:after="40" w:before="240" w:line="360" w:lineRule="auto"/>
        <w:rPr>
          <w:b w:val="1"/>
        </w:rPr>
      </w:pPr>
      <w:bookmarkStart w:colFirst="0" w:colLast="0" w:name="_buikwcfty15b" w:id="5"/>
      <w:bookmarkEnd w:id="5"/>
      <w:r w:rsidDel="00000000" w:rsidR="00000000" w:rsidRPr="00000000">
        <w:rPr>
          <w:b w:val="1"/>
          <w:color w:val="000000"/>
          <w:sz w:val="22"/>
          <w:szCs w:val="22"/>
          <w:rtl w:val="0"/>
        </w:rPr>
        <w:t xml:space="preserve">6. Conclusion</w:t>
      </w:r>
      <w:r w:rsidDel="00000000" w:rsidR="00000000" w:rsidRPr="00000000">
        <w:rPr>
          <w:rtl w:val="0"/>
        </w:rPr>
      </w:r>
    </w:p>
    <w:p w:rsidR="00000000" w:rsidDel="00000000" w:rsidP="00000000" w:rsidRDefault="00000000" w:rsidRPr="00000000" w14:paraId="0000009C">
      <w:pPr>
        <w:spacing w:after="240" w:before="240" w:line="360" w:lineRule="auto"/>
        <w:rPr/>
      </w:pPr>
      <w:r w:rsidDel="00000000" w:rsidR="00000000" w:rsidRPr="00000000">
        <w:rPr>
          <w:rtl w:val="0"/>
        </w:rPr>
        <w:t xml:space="preserve">The custom sampling strategy, using [250, 200, 150, 100, 50] for Pages 1–5 with a 60:40 train/test split, ensures a 750-document dataset that is statistically significant (±3.58% error overall) and strategically balanced for motor finance use cases. By over representing longer documents, this approach enhances the pipeline’s ability to handle complex multi-page agreements, while per-page error margins (e.g., ±6.2% for Page 1, ±13.86% for Page 5) provide clarity on precision for each page count. The larger test set (300 documents) strengthens evaluation confidence. We recommend proceeding with this sample for fine-tuning and evaluation, with future testing on new real-world data to confirm performance. If longer documents (6+ pages) become relevant, a small supplemental sample can be added.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