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C1369" w14:textId="77777777" w:rsidR="00C14083" w:rsidRPr="00C14083" w:rsidRDefault="00C14083" w:rsidP="00C14083">
      <w:p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1. Введение</w:t>
      </w:r>
      <w:r w:rsidRPr="00C14083">
        <w:rPr>
          <w:sz w:val="28"/>
          <w:szCs w:val="28"/>
        </w:rPr>
        <w:br/>
        <w:t>Документ описывает требования к интеграции подсистем видеонаблюдения (СВН) и контроля и управления доступом (СКУД) в университетском корпусе с биолабораториями. Цель — обеспечить автоматизацию сценариев, надёжность работы и централизованный аудит событий.</w:t>
      </w:r>
    </w:p>
    <w:p w14:paraId="2EB19543" w14:textId="77777777" w:rsidR="00C14083" w:rsidRPr="00C14083" w:rsidRDefault="00C14083" w:rsidP="00C14083">
      <w:p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2. Общие требования к интеграции</w:t>
      </w:r>
    </w:p>
    <w:p w14:paraId="6DB7F751" w14:textId="77777777" w:rsidR="00C14083" w:rsidRPr="00C14083" w:rsidRDefault="00C14083" w:rsidP="00C14083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Все подсистемы должны работать как единый комплекс, позволяя централизованное управление и мониторинг.</w:t>
      </w:r>
    </w:p>
    <w:p w14:paraId="4597BF4F" w14:textId="77777777" w:rsidR="00C14083" w:rsidRPr="00C14083" w:rsidRDefault="00C14083" w:rsidP="00C14083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Интеграция осуществляется с соблюдением стандартов передачи данных:</w:t>
      </w:r>
    </w:p>
    <w:p w14:paraId="69930E4B" w14:textId="77777777" w:rsidR="00C14083" w:rsidRPr="00C14083" w:rsidRDefault="00C14083" w:rsidP="00C14083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ONVIF Profile C — взаимодействие СВН и СКУД для управления событиями и тревогами;</w:t>
      </w:r>
    </w:p>
    <w:p w14:paraId="49982FDB" w14:textId="77777777" w:rsidR="00C14083" w:rsidRPr="00C14083" w:rsidRDefault="00C14083" w:rsidP="00C14083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OSDP Secure — защищённый протокол передачи данных между СКУД и контроллерами;</w:t>
      </w:r>
    </w:p>
    <w:p w14:paraId="6E70D1E0" w14:textId="77777777" w:rsidR="00C14083" w:rsidRPr="00C14083" w:rsidRDefault="00C14083" w:rsidP="00C14083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REST API — для обмена информацией между сервером VMS, рабочей станцией охраны и внешними системами (например, пожарная сигнализация).</w:t>
      </w:r>
    </w:p>
    <w:p w14:paraId="79307F19" w14:textId="77777777" w:rsidR="00C14083" w:rsidRPr="00C14083" w:rsidRDefault="00C14083" w:rsidP="00C14083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Все события СКУД, влияющие на безопасность, должны автоматически инициировать соответствующие действия в СВН:</w:t>
      </w:r>
    </w:p>
    <w:p w14:paraId="5488E4AE" w14:textId="77777777" w:rsidR="00C14083" w:rsidRPr="00C14083" w:rsidRDefault="00C14083" w:rsidP="00C14083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Несанкционированный доступ → запуск записи камер, уведомление охраны;</w:t>
      </w:r>
    </w:p>
    <w:p w14:paraId="22B9D821" w14:textId="77777777" w:rsidR="00C14083" w:rsidRPr="00C14083" w:rsidRDefault="00C14083" w:rsidP="00C14083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Попытка доступа с недействительной биометрией → логирование события, отправка уведомления;</w:t>
      </w:r>
    </w:p>
    <w:p w14:paraId="4EA53990" w14:textId="77777777" w:rsidR="00C14083" w:rsidRPr="00C14083" w:rsidRDefault="00C14083" w:rsidP="00C14083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Временная блокировка карты или считывателя → синхронизация с журналом видеонаблюдения.</w:t>
      </w:r>
    </w:p>
    <w:p w14:paraId="339E1F68" w14:textId="77777777" w:rsidR="00C14083" w:rsidRPr="00C14083" w:rsidRDefault="00C14083" w:rsidP="00C14083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lastRenderedPageBreak/>
        <w:t>Видеозаписи и события СКУД должны быть связаны по временным меткам для возможности анализа инцидентов.</w:t>
      </w:r>
    </w:p>
    <w:p w14:paraId="5427A74E" w14:textId="77777777" w:rsidR="00C14083" w:rsidRPr="00C14083" w:rsidRDefault="00C14083" w:rsidP="00C14083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Система должна позволять масштабирование: добавление новых камер или точек доступа без изменения базовой интеграции.</w:t>
      </w:r>
    </w:p>
    <w:p w14:paraId="104A42F7" w14:textId="77777777" w:rsidR="00C14083" w:rsidRPr="00C14083" w:rsidRDefault="00C14083" w:rsidP="00C14083">
      <w:p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3. Технические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35"/>
        <w:gridCol w:w="1522"/>
        <w:gridCol w:w="2772"/>
        <w:gridCol w:w="2156"/>
        <w:gridCol w:w="1260"/>
      </w:tblGrid>
      <w:tr w:rsidR="00C14083" w:rsidRPr="00C14083" w14:paraId="0194C5F0" w14:textId="77777777" w:rsidTr="00C14083">
        <w:tc>
          <w:tcPr>
            <w:tcW w:w="0" w:type="auto"/>
            <w:hideMark/>
          </w:tcPr>
          <w:p w14:paraId="0BF7B93A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Подсистема источника</w:t>
            </w:r>
          </w:p>
        </w:tc>
        <w:tc>
          <w:tcPr>
            <w:tcW w:w="0" w:type="auto"/>
            <w:hideMark/>
          </w:tcPr>
          <w:p w14:paraId="3989A217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Подсистема назначения</w:t>
            </w:r>
          </w:p>
        </w:tc>
        <w:tc>
          <w:tcPr>
            <w:tcW w:w="0" w:type="auto"/>
            <w:hideMark/>
          </w:tcPr>
          <w:p w14:paraId="701C12C9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Событие / Триггер</w:t>
            </w:r>
          </w:p>
        </w:tc>
        <w:tc>
          <w:tcPr>
            <w:tcW w:w="0" w:type="auto"/>
            <w:hideMark/>
          </w:tcPr>
          <w:p w14:paraId="00099F56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hideMark/>
          </w:tcPr>
          <w:p w14:paraId="0C325287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Протокол</w:t>
            </w:r>
          </w:p>
        </w:tc>
      </w:tr>
      <w:tr w:rsidR="00C14083" w:rsidRPr="00C14083" w14:paraId="37C2C5C2" w14:textId="77777777" w:rsidTr="00C14083">
        <w:tc>
          <w:tcPr>
            <w:tcW w:w="0" w:type="auto"/>
            <w:hideMark/>
          </w:tcPr>
          <w:p w14:paraId="437A2E7F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СКУД (контроллер)</w:t>
            </w:r>
          </w:p>
        </w:tc>
        <w:tc>
          <w:tcPr>
            <w:tcW w:w="0" w:type="auto"/>
            <w:hideMark/>
          </w:tcPr>
          <w:p w14:paraId="41568929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VMS (сервер)</w:t>
            </w:r>
          </w:p>
        </w:tc>
        <w:tc>
          <w:tcPr>
            <w:tcW w:w="0" w:type="auto"/>
            <w:hideMark/>
          </w:tcPr>
          <w:p w14:paraId="2FD8C096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Несанкционированный доступ</w:t>
            </w:r>
          </w:p>
        </w:tc>
        <w:tc>
          <w:tcPr>
            <w:tcW w:w="0" w:type="auto"/>
            <w:hideMark/>
          </w:tcPr>
          <w:p w14:paraId="29611A67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Запуск записи камеры, уведомление охраны</w:t>
            </w:r>
          </w:p>
        </w:tc>
        <w:tc>
          <w:tcPr>
            <w:tcW w:w="0" w:type="auto"/>
            <w:hideMark/>
          </w:tcPr>
          <w:p w14:paraId="0D3EA814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ONVIF Profile C</w:t>
            </w:r>
          </w:p>
        </w:tc>
      </w:tr>
      <w:tr w:rsidR="00C14083" w:rsidRPr="00C14083" w14:paraId="6F31FB81" w14:textId="77777777" w:rsidTr="00C14083">
        <w:tc>
          <w:tcPr>
            <w:tcW w:w="0" w:type="auto"/>
            <w:hideMark/>
          </w:tcPr>
          <w:p w14:paraId="462969AF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СКУД (контроллер)</w:t>
            </w:r>
          </w:p>
        </w:tc>
        <w:tc>
          <w:tcPr>
            <w:tcW w:w="0" w:type="auto"/>
            <w:hideMark/>
          </w:tcPr>
          <w:p w14:paraId="3DC83FFB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Рабочая станция охраны</w:t>
            </w:r>
          </w:p>
        </w:tc>
        <w:tc>
          <w:tcPr>
            <w:tcW w:w="0" w:type="auto"/>
            <w:hideMark/>
          </w:tcPr>
          <w:p w14:paraId="464B5F1E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Аудит доступа / ошибка идентификации</w:t>
            </w:r>
          </w:p>
        </w:tc>
        <w:tc>
          <w:tcPr>
            <w:tcW w:w="0" w:type="auto"/>
            <w:hideMark/>
          </w:tcPr>
          <w:p w14:paraId="548CE10E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Логирование события, уведомление администратора</w:t>
            </w:r>
          </w:p>
        </w:tc>
        <w:tc>
          <w:tcPr>
            <w:tcW w:w="0" w:type="auto"/>
            <w:hideMark/>
          </w:tcPr>
          <w:p w14:paraId="3BA2CA27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REST API</w:t>
            </w:r>
          </w:p>
        </w:tc>
      </w:tr>
      <w:tr w:rsidR="00C14083" w:rsidRPr="00C14083" w14:paraId="076E5CF9" w14:textId="77777777" w:rsidTr="00C14083">
        <w:tc>
          <w:tcPr>
            <w:tcW w:w="0" w:type="auto"/>
            <w:hideMark/>
          </w:tcPr>
          <w:p w14:paraId="6B8A6CB0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СКУД</w:t>
            </w:r>
          </w:p>
        </w:tc>
        <w:tc>
          <w:tcPr>
            <w:tcW w:w="0" w:type="auto"/>
            <w:hideMark/>
          </w:tcPr>
          <w:p w14:paraId="38787A46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VMS</w:t>
            </w:r>
          </w:p>
        </w:tc>
        <w:tc>
          <w:tcPr>
            <w:tcW w:w="0" w:type="auto"/>
            <w:hideMark/>
          </w:tcPr>
          <w:p w14:paraId="00F79D49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Блокировка карты / считывателя</w:t>
            </w:r>
          </w:p>
        </w:tc>
        <w:tc>
          <w:tcPr>
            <w:tcW w:w="0" w:type="auto"/>
            <w:hideMark/>
          </w:tcPr>
          <w:p w14:paraId="3659A26E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Приостановка записи в соответствующей зоне</w:t>
            </w:r>
          </w:p>
        </w:tc>
        <w:tc>
          <w:tcPr>
            <w:tcW w:w="0" w:type="auto"/>
            <w:hideMark/>
          </w:tcPr>
          <w:p w14:paraId="27B9368C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ONVIF Profile C</w:t>
            </w:r>
          </w:p>
        </w:tc>
      </w:tr>
      <w:tr w:rsidR="00C14083" w:rsidRPr="00C14083" w14:paraId="704DDECD" w14:textId="77777777" w:rsidTr="00C14083">
        <w:tc>
          <w:tcPr>
            <w:tcW w:w="0" w:type="auto"/>
            <w:hideMark/>
          </w:tcPr>
          <w:p w14:paraId="2FF17434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VMS</w:t>
            </w:r>
          </w:p>
        </w:tc>
        <w:tc>
          <w:tcPr>
            <w:tcW w:w="0" w:type="auto"/>
            <w:hideMark/>
          </w:tcPr>
          <w:p w14:paraId="5D03CE1F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Рабочая станция охраны</w:t>
            </w:r>
          </w:p>
        </w:tc>
        <w:tc>
          <w:tcPr>
            <w:tcW w:w="0" w:type="auto"/>
            <w:hideMark/>
          </w:tcPr>
          <w:p w14:paraId="7607764A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Тревожные события камеры</w:t>
            </w:r>
          </w:p>
        </w:tc>
        <w:tc>
          <w:tcPr>
            <w:tcW w:w="0" w:type="auto"/>
            <w:hideMark/>
          </w:tcPr>
          <w:p w14:paraId="1751FED4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Отображение видео, уведомление охраны</w:t>
            </w:r>
          </w:p>
        </w:tc>
        <w:tc>
          <w:tcPr>
            <w:tcW w:w="0" w:type="auto"/>
            <w:hideMark/>
          </w:tcPr>
          <w:p w14:paraId="3FA9CDED" w14:textId="77777777" w:rsidR="00C14083" w:rsidRPr="00C14083" w:rsidRDefault="00C14083" w:rsidP="00C14083">
            <w:pPr>
              <w:spacing w:after="160"/>
              <w:rPr>
                <w:sz w:val="28"/>
                <w:szCs w:val="28"/>
              </w:rPr>
            </w:pPr>
            <w:r w:rsidRPr="00C14083">
              <w:rPr>
                <w:sz w:val="28"/>
                <w:szCs w:val="28"/>
              </w:rPr>
              <w:t>REST API</w:t>
            </w:r>
          </w:p>
        </w:tc>
      </w:tr>
    </w:tbl>
    <w:p w14:paraId="76695947" w14:textId="77777777" w:rsidR="00C14083" w:rsidRPr="00C14083" w:rsidRDefault="00C14083" w:rsidP="00C14083">
      <w:p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4. Примечания</w:t>
      </w:r>
    </w:p>
    <w:p w14:paraId="4292EDE8" w14:textId="77777777" w:rsidR="00C14083" w:rsidRPr="00C14083" w:rsidRDefault="00C14083" w:rsidP="00C14083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Все взаимодействия должны проходить по выделенным VLAN для безопасности и изоляции трафика.</w:t>
      </w:r>
    </w:p>
    <w:p w14:paraId="19BDB387" w14:textId="77777777" w:rsidR="00C14083" w:rsidRPr="00C14083" w:rsidRDefault="00C14083" w:rsidP="00C14083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>Логи и записи видеонаблюдения должны сохраняться минимум 90 суток.</w:t>
      </w:r>
    </w:p>
    <w:p w14:paraId="1D9CF825" w14:textId="77777777" w:rsidR="00C14083" w:rsidRPr="00C14083" w:rsidRDefault="00C14083" w:rsidP="00C14083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C14083">
        <w:rPr>
          <w:sz w:val="28"/>
          <w:szCs w:val="28"/>
        </w:rPr>
        <w:t xml:space="preserve">Интеграция фиксируется в </w:t>
      </w:r>
      <w:proofErr w:type="spellStart"/>
      <w:r w:rsidRPr="00C14083">
        <w:rPr>
          <w:sz w:val="28"/>
          <w:szCs w:val="28"/>
        </w:rPr>
        <w:t>baseline</w:t>
      </w:r>
      <w:proofErr w:type="spellEnd"/>
      <w:r w:rsidRPr="00C14083">
        <w:rPr>
          <w:sz w:val="28"/>
          <w:szCs w:val="28"/>
        </w:rPr>
        <w:t xml:space="preserve"> системы и является официальной конфигурацией.</w:t>
      </w:r>
    </w:p>
    <w:p w14:paraId="39F658DA" w14:textId="77777777" w:rsidR="00A70429" w:rsidRPr="00C14083" w:rsidRDefault="00A70429" w:rsidP="00C14083">
      <w:pPr>
        <w:spacing w:line="360" w:lineRule="auto"/>
        <w:rPr>
          <w:sz w:val="28"/>
          <w:szCs w:val="28"/>
        </w:rPr>
      </w:pPr>
    </w:p>
    <w:sectPr w:rsidR="00A70429" w:rsidRPr="00C14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57EF5"/>
    <w:multiLevelType w:val="multilevel"/>
    <w:tmpl w:val="8826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7F25D7"/>
    <w:multiLevelType w:val="multilevel"/>
    <w:tmpl w:val="C2D6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129976">
    <w:abstractNumId w:val="0"/>
  </w:num>
  <w:num w:numId="2" w16cid:durableId="1391423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AF"/>
    <w:rsid w:val="006B406B"/>
    <w:rsid w:val="00723A08"/>
    <w:rsid w:val="00A70429"/>
    <w:rsid w:val="00BB44AF"/>
    <w:rsid w:val="00C14083"/>
    <w:rsid w:val="00C75E16"/>
    <w:rsid w:val="00E2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14A73C-1D7D-4059-BFA8-D30596E8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C75E16"/>
    <w:pPr>
      <w:keepNext/>
      <w:keepLines/>
      <w:spacing w:before="360" w:after="80"/>
      <w:jc w:val="center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4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4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4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4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4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4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4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E16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BB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44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44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44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44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44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44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44A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4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44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44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44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44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44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44A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14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6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gagar1n</dc:creator>
  <cp:keywords/>
  <dc:description/>
  <cp:lastModifiedBy>gagar1n</cp:lastModifiedBy>
  <cp:revision>2</cp:revision>
  <dcterms:created xsi:type="dcterms:W3CDTF">2025-11-12T14:18:00Z</dcterms:created>
  <dcterms:modified xsi:type="dcterms:W3CDTF">2025-11-12T14:19:00Z</dcterms:modified>
</cp:coreProperties>
</file>