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0E22" w14:textId="77777777" w:rsidR="00444676" w:rsidRPr="00444676" w:rsidRDefault="00444676" w:rsidP="00444676">
      <w:p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Регламент управления пользователями и правами доступа системы видеонаблюдения и СКУД</w:t>
      </w:r>
    </w:p>
    <w:p w14:paraId="1F4218E7" w14:textId="77777777" w:rsidR="00444676" w:rsidRPr="00444676" w:rsidRDefault="00444676" w:rsidP="00444676">
      <w:p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1. Общие положения</w:t>
      </w:r>
    </w:p>
    <w:p w14:paraId="45C214A2" w14:textId="77777777" w:rsidR="00444676" w:rsidRPr="00444676" w:rsidRDefault="00444676" w:rsidP="00444676">
      <w:pPr>
        <w:numPr>
          <w:ilvl w:val="0"/>
          <w:numId w:val="1"/>
        </w:num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Регламент определяет порядок создания, изменения, временной блокировки и удаления учетных записей пользователей.</w:t>
      </w:r>
    </w:p>
    <w:p w14:paraId="419E65F7" w14:textId="77777777" w:rsidR="00444676" w:rsidRPr="00444676" w:rsidRDefault="00444676" w:rsidP="00444676">
      <w:pPr>
        <w:numPr>
          <w:ilvl w:val="0"/>
          <w:numId w:val="1"/>
        </w:num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Цель: обеспечение принципа наименьших привилегий и соблюдение требований ФЗ-152 «О персональных данных».</w:t>
      </w:r>
    </w:p>
    <w:p w14:paraId="74BA89C5" w14:textId="77777777" w:rsidR="00444676" w:rsidRPr="00444676" w:rsidRDefault="00444676" w:rsidP="00444676">
      <w:pPr>
        <w:numPr>
          <w:ilvl w:val="0"/>
          <w:numId w:val="1"/>
        </w:num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Применяется ко всем пользователям СКУД и СВН учебного корпуса.</w:t>
      </w:r>
    </w:p>
    <w:p w14:paraId="334450FD" w14:textId="77777777" w:rsidR="00444676" w:rsidRPr="00444676" w:rsidRDefault="00444676" w:rsidP="00444676">
      <w:pPr>
        <w:jc w:val="both"/>
        <w:rPr>
          <w:sz w:val="28"/>
          <w:szCs w:val="28"/>
        </w:rPr>
      </w:pPr>
      <w:r w:rsidRPr="00444676">
        <w:rPr>
          <w:sz w:val="28"/>
          <w:szCs w:val="28"/>
        </w:rPr>
        <w:t>2. Роли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1"/>
        <w:gridCol w:w="1682"/>
        <w:gridCol w:w="2349"/>
        <w:gridCol w:w="2973"/>
      </w:tblGrid>
      <w:tr w:rsidR="00444676" w:rsidRPr="00444676" w14:paraId="57CD395B" w14:textId="77777777" w:rsidTr="00444676">
        <w:tc>
          <w:tcPr>
            <w:tcW w:w="0" w:type="auto"/>
            <w:hideMark/>
          </w:tcPr>
          <w:p w14:paraId="5EE3CEA7" w14:textId="77777777" w:rsidR="00444676" w:rsidRPr="00444676" w:rsidRDefault="00444676" w:rsidP="00444676">
            <w:pPr>
              <w:spacing w:after="160" w:line="278" w:lineRule="auto"/>
              <w:rPr>
                <w:b/>
                <w:bCs/>
              </w:rPr>
            </w:pPr>
            <w:r w:rsidRPr="00444676">
              <w:rPr>
                <w:b/>
                <w:bCs/>
              </w:rPr>
              <w:t>Роль</w:t>
            </w:r>
          </w:p>
        </w:tc>
        <w:tc>
          <w:tcPr>
            <w:tcW w:w="0" w:type="auto"/>
            <w:hideMark/>
          </w:tcPr>
          <w:p w14:paraId="647BC737" w14:textId="77777777" w:rsidR="00444676" w:rsidRPr="00444676" w:rsidRDefault="00444676" w:rsidP="00444676">
            <w:pPr>
              <w:spacing w:after="160" w:line="278" w:lineRule="auto"/>
              <w:rPr>
                <w:b/>
                <w:bCs/>
              </w:rPr>
            </w:pPr>
            <w:r w:rsidRPr="00444676">
              <w:rPr>
                <w:b/>
                <w:bCs/>
              </w:rPr>
              <w:t>Доступ к СВН</w:t>
            </w:r>
          </w:p>
        </w:tc>
        <w:tc>
          <w:tcPr>
            <w:tcW w:w="0" w:type="auto"/>
            <w:hideMark/>
          </w:tcPr>
          <w:p w14:paraId="7B966E0E" w14:textId="77777777" w:rsidR="00444676" w:rsidRPr="00444676" w:rsidRDefault="00444676" w:rsidP="00444676">
            <w:pPr>
              <w:spacing w:after="160" w:line="278" w:lineRule="auto"/>
              <w:rPr>
                <w:b/>
                <w:bCs/>
              </w:rPr>
            </w:pPr>
            <w:r w:rsidRPr="00444676">
              <w:rPr>
                <w:b/>
                <w:bCs/>
              </w:rPr>
              <w:t>Доступ к СКУД</w:t>
            </w:r>
          </w:p>
        </w:tc>
        <w:tc>
          <w:tcPr>
            <w:tcW w:w="0" w:type="auto"/>
            <w:hideMark/>
          </w:tcPr>
          <w:p w14:paraId="55091090" w14:textId="77777777" w:rsidR="00444676" w:rsidRPr="00444676" w:rsidRDefault="00444676" w:rsidP="00444676">
            <w:pPr>
              <w:spacing w:after="160" w:line="278" w:lineRule="auto"/>
              <w:rPr>
                <w:b/>
                <w:bCs/>
              </w:rPr>
            </w:pPr>
            <w:r w:rsidRPr="00444676">
              <w:rPr>
                <w:b/>
                <w:bCs/>
              </w:rPr>
              <w:t>Полномочия</w:t>
            </w:r>
          </w:p>
        </w:tc>
      </w:tr>
      <w:tr w:rsidR="00444676" w:rsidRPr="00444676" w14:paraId="5A3AD2FD" w14:textId="77777777" w:rsidTr="00444676">
        <w:tc>
          <w:tcPr>
            <w:tcW w:w="0" w:type="auto"/>
            <w:hideMark/>
          </w:tcPr>
          <w:p w14:paraId="771E381D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Администратор системы</w:t>
            </w:r>
          </w:p>
        </w:tc>
        <w:tc>
          <w:tcPr>
            <w:tcW w:w="0" w:type="auto"/>
            <w:hideMark/>
          </w:tcPr>
          <w:p w14:paraId="5D5BAB7E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Полный</w:t>
            </w:r>
          </w:p>
        </w:tc>
        <w:tc>
          <w:tcPr>
            <w:tcW w:w="0" w:type="auto"/>
            <w:hideMark/>
          </w:tcPr>
          <w:p w14:paraId="20CEDD76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Полный</w:t>
            </w:r>
          </w:p>
        </w:tc>
        <w:tc>
          <w:tcPr>
            <w:tcW w:w="0" w:type="auto"/>
            <w:hideMark/>
          </w:tcPr>
          <w:p w14:paraId="3B12C5CB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Настройка камер, серверов, контроллеров, аудит</w:t>
            </w:r>
          </w:p>
        </w:tc>
      </w:tr>
      <w:tr w:rsidR="00444676" w:rsidRPr="00444676" w14:paraId="78323A5C" w14:textId="77777777" w:rsidTr="00444676">
        <w:tc>
          <w:tcPr>
            <w:tcW w:w="0" w:type="auto"/>
            <w:hideMark/>
          </w:tcPr>
          <w:p w14:paraId="1DBD1060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Оператор охраны</w:t>
            </w:r>
          </w:p>
        </w:tc>
        <w:tc>
          <w:tcPr>
            <w:tcW w:w="0" w:type="auto"/>
            <w:hideMark/>
          </w:tcPr>
          <w:p w14:paraId="7929EBE4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Просмотр Live и архива</w:t>
            </w:r>
          </w:p>
        </w:tc>
        <w:tc>
          <w:tcPr>
            <w:tcW w:w="0" w:type="auto"/>
            <w:hideMark/>
          </w:tcPr>
          <w:p w14:paraId="584B92CC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Просмотр событий доступа</w:t>
            </w:r>
          </w:p>
        </w:tc>
        <w:tc>
          <w:tcPr>
            <w:tcW w:w="0" w:type="auto"/>
            <w:hideMark/>
          </w:tcPr>
          <w:p w14:paraId="664B7772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Мониторинг, уведомления, без изменения настроек</w:t>
            </w:r>
          </w:p>
        </w:tc>
      </w:tr>
      <w:tr w:rsidR="00444676" w:rsidRPr="00444676" w14:paraId="05315046" w14:textId="77777777" w:rsidTr="00444676">
        <w:tc>
          <w:tcPr>
            <w:tcW w:w="0" w:type="auto"/>
            <w:hideMark/>
          </w:tcPr>
          <w:p w14:paraId="39F5D57B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Сотрудник/студент</w:t>
            </w:r>
          </w:p>
        </w:tc>
        <w:tc>
          <w:tcPr>
            <w:tcW w:w="0" w:type="auto"/>
            <w:hideMark/>
          </w:tcPr>
          <w:p w14:paraId="270BA57A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Нет</w:t>
            </w:r>
          </w:p>
        </w:tc>
        <w:tc>
          <w:tcPr>
            <w:tcW w:w="0" w:type="auto"/>
            <w:hideMark/>
          </w:tcPr>
          <w:p w14:paraId="04D81257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Ограниченный по зонам</w:t>
            </w:r>
          </w:p>
        </w:tc>
        <w:tc>
          <w:tcPr>
            <w:tcW w:w="0" w:type="auto"/>
            <w:hideMark/>
          </w:tcPr>
          <w:p w14:paraId="70443EFD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Доступ только в разрешённые зоны</w:t>
            </w:r>
          </w:p>
        </w:tc>
      </w:tr>
      <w:tr w:rsidR="00444676" w:rsidRPr="00444676" w14:paraId="66A8A75A" w14:textId="77777777" w:rsidTr="00444676">
        <w:tc>
          <w:tcPr>
            <w:tcW w:w="0" w:type="auto"/>
            <w:hideMark/>
          </w:tcPr>
          <w:p w14:paraId="4FE13152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Гость/подрядчик</w:t>
            </w:r>
          </w:p>
        </w:tc>
        <w:tc>
          <w:tcPr>
            <w:tcW w:w="0" w:type="auto"/>
            <w:hideMark/>
          </w:tcPr>
          <w:p w14:paraId="0D2DF0DB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Нет</w:t>
            </w:r>
          </w:p>
        </w:tc>
        <w:tc>
          <w:tcPr>
            <w:tcW w:w="0" w:type="auto"/>
            <w:hideMark/>
          </w:tcPr>
          <w:p w14:paraId="367DC1C6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Временный ограниченный доступ</w:t>
            </w:r>
          </w:p>
        </w:tc>
        <w:tc>
          <w:tcPr>
            <w:tcW w:w="0" w:type="auto"/>
            <w:hideMark/>
          </w:tcPr>
          <w:p w14:paraId="117F95F6" w14:textId="77777777" w:rsidR="00444676" w:rsidRPr="00444676" w:rsidRDefault="00444676" w:rsidP="00444676">
            <w:pPr>
              <w:spacing w:after="160" w:line="278" w:lineRule="auto"/>
            </w:pPr>
            <w:r w:rsidRPr="00444676">
              <w:t>Доступ по сроку или команде администратора</w:t>
            </w:r>
          </w:p>
        </w:tc>
      </w:tr>
    </w:tbl>
    <w:p w14:paraId="6F290F3E" w14:textId="77777777" w:rsidR="00444676" w:rsidRPr="00444676" w:rsidRDefault="00444676" w:rsidP="00444676">
      <w:pPr>
        <w:rPr>
          <w:sz w:val="28"/>
          <w:szCs w:val="28"/>
        </w:rPr>
      </w:pPr>
      <w:r w:rsidRPr="00444676">
        <w:rPr>
          <w:sz w:val="28"/>
          <w:szCs w:val="28"/>
        </w:rPr>
        <w:t>3. Процедуры управления пользователями</w:t>
      </w:r>
    </w:p>
    <w:p w14:paraId="153ABEC7" w14:textId="77777777" w:rsidR="00444676" w:rsidRPr="00444676" w:rsidRDefault="00444676" w:rsidP="00444676">
      <w:pPr>
        <w:numPr>
          <w:ilvl w:val="0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Добавление пользователя:</w:t>
      </w:r>
    </w:p>
    <w:p w14:paraId="09B59883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Оформление учетной записи по назначению.</w:t>
      </w:r>
    </w:p>
    <w:p w14:paraId="16A88041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Присвоение роли и уровня доступа.</w:t>
      </w:r>
    </w:p>
    <w:p w14:paraId="594D0CF6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Регистрация карты и/или биометрии.</w:t>
      </w:r>
    </w:p>
    <w:p w14:paraId="7BF720EA" w14:textId="77777777" w:rsidR="00444676" w:rsidRPr="00444676" w:rsidRDefault="00444676" w:rsidP="00444676">
      <w:pPr>
        <w:numPr>
          <w:ilvl w:val="0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Отзыв доступа:</w:t>
      </w:r>
    </w:p>
    <w:p w14:paraId="52B6B242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Немедленная блокировка учетной записи и карты при увольнении или окончании контракта.</w:t>
      </w:r>
    </w:p>
    <w:p w14:paraId="45E1748E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Обновление журналов событий с фиксацией действия администратора.</w:t>
      </w:r>
    </w:p>
    <w:p w14:paraId="7541389C" w14:textId="77777777" w:rsidR="00444676" w:rsidRPr="00444676" w:rsidRDefault="00444676" w:rsidP="00444676">
      <w:pPr>
        <w:numPr>
          <w:ilvl w:val="0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Временная блокировка доступа:</w:t>
      </w:r>
    </w:p>
    <w:p w14:paraId="6225AE62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lastRenderedPageBreak/>
        <w:t>При утере идентификатора или подозрении на компрометацию учетной записи.</w:t>
      </w:r>
    </w:p>
    <w:p w14:paraId="5A9FCD3A" w14:textId="77777777" w:rsidR="00444676" w:rsidRPr="00444676" w:rsidRDefault="00444676" w:rsidP="00444676">
      <w:pPr>
        <w:numPr>
          <w:ilvl w:val="1"/>
          <w:numId w:val="2"/>
        </w:numPr>
        <w:rPr>
          <w:sz w:val="28"/>
          <w:szCs w:val="28"/>
        </w:rPr>
      </w:pPr>
      <w:r w:rsidRPr="00444676">
        <w:rPr>
          <w:sz w:val="28"/>
          <w:szCs w:val="28"/>
        </w:rPr>
        <w:t>Восстановление только после подтверждения администратора.</w:t>
      </w:r>
    </w:p>
    <w:p w14:paraId="3F910BED" w14:textId="77777777" w:rsidR="00444676" w:rsidRPr="00444676" w:rsidRDefault="00444676" w:rsidP="00444676">
      <w:pPr>
        <w:rPr>
          <w:sz w:val="28"/>
          <w:szCs w:val="28"/>
        </w:rPr>
      </w:pPr>
      <w:r w:rsidRPr="00444676">
        <w:rPr>
          <w:sz w:val="28"/>
          <w:szCs w:val="28"/>
        </w:rPr>
        <w:t>4. Принципы регламента</w:t>
      </w:r>
    </w:p>
    <w:p w14:paraId="3A83657B" w14:textId="77777777" w:rsidR="00444676" w:rsidRPr="00444676" w:rsidRDefault="00444676" w:rsidP="00444676">
      <w:pPr>
        <w:numPr>
          <w:ilvl w:val="0"/>
          <w:numId w:val="3"/>
        </w:numPr>
        <w:rPr>
          <w:sz w:val="28"/>
          <w:szCs w:val="28"/>
        </w:rPr>
      </w:pPr>
      <w:r w:rsidRPr="00444676">
        <w:rPr>
          <w:sz w:val="28"/>
          <w:szCs w:val="28"/>
        </w:rPr>
        <w:t>Системность: единая база пользователей для СКУД и СВН.</w:t>
      </w:r>
    </w:p>
    <w:p w14:paraId="5DD8E61D" w14:textId="77777777" w:rsidR="00444676" w:rsidRPr="00444676" w:rsidRDefault="00444676" w:rsidP="00444676">
      <w:pPr>
        <w:numPr>
          <w:ilvl w:val="0"/>
          <w:numId w:val="3"/>
        </w:numPr>
        <w:rPr>
          <w:sz w:val="28"/>
          <w:szCs w:val="28"/>
        </w:rPr>
      </w:pPr>
      <w:r w:rsidRPr="00444676">
        <w:rPr>
          <w:sz w:val="28"/>
          <w:szCs w:val="28"/>
        </w:rPr>
        <w:t>Надёжность: учёт всех действий пользователей в журнале событий.</w:t>
      </w:r>
    </w:p>
    <w:p w14:paraId="6500DCD8" w14:textId="77777777" w:rsidR="00444676" w:rsidRPr="00444676" w:rsidRDefault="00444676" w:rsidP="00444676">
      <w:pPr>
        <w:numPr>
          <w:ilvl w:val="0"/>
          <w:numId w:val="3"/>
        </w:numPr>
        <w:rPr>
          <w:sz w:val="28"/>
          <w:szCs w:val="28"/>
        </w:rPr>
      </w:pPr>
      <w:r w:rsidRPr="00444676">
        <w:rPr>
          <w:sz w:val="28"/>
          <w:szCs w:val="28"/>
        </w:rPr>
        <w:t>Безопасность: VLAN, шифрование OSDP Secure, двухфакторная аутентификация.</w:t>
      </w:r>
    </w:p>
    <w:p w14:paraId="3F21123F" w14:textId="77777777" w:rsidR="00A70429" w:rsidRDefault="00A70429"/>
    <w:sectPr w:rsidR="00A70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16AD"/>
    <w:multiLevelType w:val="multilevel"/>
    <w:tmpl w:val="1DC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63EBC"/>
    <w:multiLevelType w:val="multilevel"/>
    <w:tmpl w:val="D44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10673"/>
    <w:multiLevelType w:val="multilevel"/>
    <w:tmpl w:val="470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71272">
    <w:abstractNumId w:val="2"/>
  </w:num>
  <w:num w:numId="2" w16cid:durableId="1561550026">
    <w:abstractNumId w:val="1"/>
  </w:num>
  <w:num w:numId="3" w16cid:durableId="9243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C0"/>
    <w:rsid w:val="000F0021"/>
    <w:rsid w:val="00444676"/>
    <w:rsid w:val="00723A08"/>
    <w:rsid w:val="00A70429"/>
    <w:rsid w:val="00C42CC0"/>
    <w:rsid w:val="00C75E16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A5AFE6-523E-4462-998F-057FCF0A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C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C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C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C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C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C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C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4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C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C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C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C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C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C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C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C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C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C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C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C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C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2C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44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2025-11-14T10:01:00Z</dcterms:created>
  <dcterms:modified xsi:type="dcterms:W3CDTF">2025-11-14T10:02:00Z</dcterms:modified>
</cp:coreProperties>
</file>