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AFDC9" w14:textId="77777777" w:rsidR="001513C6" w:rsidRDefault="00A8422B">
      <w:r>
        <w:t>Greta Gage</w:t>
      </w:r>
    </w:p>
    <w:p w14:paraId="7F06C66F" w14:textId="77777777" w:rsidR="00A8422B" w:rsidRDefault="00A8422B">
      <w:r>
        <w:t>11/15/17</w:t>
      </w:r>
    </w:p>
    <w:p w14:paraId="41F7816E" w14:textId="77777777" w:rsidR="00A8422B" w:rsidRDefault="00A8422B">
      <w:r>
        <w:t>WRIT 4662W</w:t>
      </w:r>
    </w:p>
    <w:p w14:paraId="4F2D26D0" w14:textId="77777777" w:rsidR="00A8422B" w:rsidRDefault="00A8422B"/>
    <w:p w14:paraId="1236C8D7" w14:textId="77777777" w:rsidR="00A8422B" w:rsidRDefault="00A8422B" w:rsidP="00A8422B">
      <w:pPr>
        <w:jc w:val="center"/>
      </w:pPr>
    </w:p>
    <w:p w14:paraId="5AC39A53" w14:textId="77777777" w:rsidR="00A8422B" w:rsidRDefault="0069274B" w:rsidP="00A8422B">
      <w:pPr>
        <w:jc w:val="center"/>
        <w:rPr>
          <w:sz w:val="32"/>
          <w:szCs w:val="32"/>
        </w:rPr>
      </w:pPr>
      <w:r>
        <w:rPr>
          <w:b/>
          <w:sz w:val="32"/>
          <w:szCs w:val="32"/>
          <w:u w:val="single"/>
        </w:rPr>
        <w:t>DITA Assignment Process</w:t>
      </w:r>
    </w:p>
    <w:p w14:paraId="1D04412A" w14:textId="77777777" w:rsidR="0069274B" w:rsidRDefault="0069274B" w:rsidP="00A8422B">
      <w:pPr>
        <w:jc w:val="center"/>
        <w:rPr>
          <w:sz w:val="32"/>
          <w:szCs w:val="32"/>
        </w:rPr>
      </w:pPr>
    </w:p>
    <w:p w14:paraId="4744A806" w14:textId="77777777" w:rsidR="0069274B" w:rsidRDefault="0069274B" w:rsidP="0069274B">
      <w:pPr>
        <w:rPr>
          <w:rFonts w:ascii="Times New Roman" w:eastAsia="Times New Roman" w:hAnsi="Times New Roman" w:cs="Times New Roman"/>
        </w:rPr>
      </w:pPr>
      <w:r>
        <w:tab/>
        <w:t xml:space="preserve">Before this assignment, I briefly heard of DITA through students and the professors in the technical writing program mention it as an important tool </w:t>
      </w:r>
      <w:r w:rsidR="002447ED">
        <w:t xml:space="preserve">for technical communicators. </w:t>
      </w:r>
      <w:r w:rsidR="00191FC2">
        <w:t xml:space="preserve">To get a clear sense of what DITA is and how it works I read the first two chapters of </w:t>
      </w:r>
      <w:r w:rsidR="00191FC2" w:rsidRPr="007B5B86">
        <w:rPr>
          <w:rFonts w:eastAsia="Times New Roman" w:cs="Times New Roman"/>
          <w:i/>
          <w:color w:val="000000"/>
          <w:shd w:val="clear" w:color="auto" w:fill="FFFFFF"/>
        </w:rPr>
        <w:t>DITA Best Practices: A Roadmap for Writing, Editing, and Architecture in DITA</w:t>
      </w:r>
      <w:r w:rsidR="00532EEC">
        <w:rPr>
          <w:rFonts w:eastAsia="Times New Roman" w:cs="Times New Roman"/>
          <w:color w:val="000000"/>
          <w:shd w:val="clear" w:color="auto" w:fill="FFFFFF"/>
        </w:rPr>
        <w:t xml:space="preserve"> by Laura Bellamy, </w:t>
      </w:r>
      <w:r w:rsidR="00191FC2" w:rsidRPr="007B5B86">
        <w:rPr>
          <w:rFonts w:eastAsia="Times New Roman" w:cs="Times New Roman"/>
          <w:color w:val="000000"/>
          <w:shd w:val="clear" w:color="auto" w:fill="FFFFFF"/>
        </w:rPr>
        <w:t>Michelle Carey</w:t>
      </w:r>
      <w:r w:rsidR="00532EEC">
        <w:rPr>
          <w:rFonts w:eastAsia="Times New Roman" w:cs="Times New Roman"/>
          <w:color w:val="000000"/>
          <w:shd w:val="clear" w:color="auto" w:fill="FFFFFF"/>
        </w:rPr>
        <w:t>, and</w:t>
      </w:r>
      <w:r w:rsidR="007E00A7">
        <w:rPr>
          <w:rFonts w:eastAsia="Times New Roman" w:cs="Times New Roman"/>
          <w:color w:val="000000"/>
          <w:shd w:val="clear" w:color="auto" w:fill="FFFFFF"/>
        </w:rPr>
        <w:t xml:space="preserve"> Jenifer </w:t>
      </w:r>
      <w:proofErr w:type="spellStart"/>
      <w:r w:rsidR="007E00A7">
        <w:rPr>
          <w:rFonts w:eastAsia="Times New Roman" w:cs="Times New Roman"/>
          <w:color w:val="000000"/>
          <w:shd w:val="clear" w:color="auto" w:fill="FFFFFF"/>
        </w:rPr>
        <w:t>Schlotfeldt</w:t>
      </w:r>
      <w:proofErr w:type="spellEnd"/>
      <w:r w:rsidR="00191FC2" w:rsidRPr="007B5B86">
        <w:rPr>
          <w:rFonts w:eastAsia="Times New Roman" w:cs="Times New Roman"/>
          <w:color w:val="000000"/>
          <w:shd w:val="clear" w:color="auto" w:fill="FFFFFF"/>
        </w:rPr>
        <w:t xml:space="preserve">. </w:t>
      </w:r>
      <w:r w:rsidR="007B5B86" w:rsidRPr="007B5B86">
        <w:rPr>
          <w:rFonts w:eastAsia="Times New Roman" w:cs="Times New Roman"/>
          <w:color w:val="000000"/>
          <w:shd w:val="clear" w:color="auto" w:fill="FFFFFF"/>
        </w:rPr>
        <w:t>The book</w:t>
      </w:r>
      <w:r w:rsidR="00191FC2" w:rsidRPr="007B5B86">
        <w:rPr>
          <w:rFonts w:eastAsia="Times New Roman" w:cs="Times New Roman"/>
        </w:rPr>
        <w:t xml:space="preserve"> </w:t>
      </w:r>
      <w:r w:rsidR="00E61CB2">
        <w:rPr>
          <w:rFonts w:eastAsia="Times New Roman" w:cs="Times New Roman"/>
        </w:rPr>
        <w:t xml:space="preserve">first explains what a topic means in DITA. They define it as “a self-contained unit of information. An effective topic covers only one subject. Each topic is long enough to make sense on its own, but short enough to stick to one point without expanding into other subjects.” They go on to note that “A topic typically answers one of these questions: How do I do it? What is it? What is the process? How do I fix it?” (chapter 1). </w:t>
      </w:r>
    </w:p>
    <w:p w14:paraId="2FEEB7C3" w14:textId="77777777" w:rsidR="00D70F36" w:rsidRDefault="00D70F36" w:rsidP="0069274B">
      <w:pPr>
        <w:rPr>
          <w:rFonts w:ascii="Times New Roman" w:eastAsia="Times New Roman" w:hAnsi="Times New Roman" w:cs="Times New Roman"/>
        </w:rPr>
      </w:pPr>
    </w:p>
    <w:p w14:paraId="740C758D" w14:textId="77777777" w:rsidR="007E00A7" w:rsidRDefault="00D70F36" w:rsidP="0069274B">
      <w:pPr>
        <w:rPr>
          <w:rFonts w:eastAsia="Times New Roman" w:cs="Times New Roman"/>
        </w:rPr>
      </w:pPr>
      <w:r>
        <w:rPr>
          <w:rFonts w:ascii="Times New Roman" w:eastAsia="Times New Roman" w:hAnsi="Times New Roman" w:cs="Times New Roman"/>
        </w:rPr>
        <w:tab/>
      </w:r>
      <w:r w:rsidR="00504DA4">
        <w:rPr>
          <w:rFonts w:eastAsia="Times New Roman" w:cs="Times New Roman"/>
        </w:rPr>
        <w:t>With that in mind, m</w:t>
      </w:r>
      <w:r w:rsidR="00E92004">
        <w:rPr>
          <w:rFonts w:eastAsia="Times New Roman" w:cs="Times New Roman"/>
        </w:rPr>
        <w:t>y client and I decided that documenting</w:t>
      </w:r>
      <w:r w:rsidR="00504DA4">
        <w:rPr>
          <w:rFonts w:eastAsia="Times New Roman" w:cs="Times New Roman"/>
        </w:rPr>
        <w:t xml:space="preserve"> the </w:t>
      </w:r>
      <w:r w:rsidR="00880DF7">
        <w:rPr>
          <w:rFonts w:eastAsia="Times New Roman" w:cs="Times New Roman"/>
        </w:rPr>
        <w:t xml:space="preserve">process of snowmaking </w:t>
      </w:r>
      <w:r w:rsidR="00E92004">
        <w:rPr>
          <w:rFonts w:eastAsia="Times New Roman" w:cs="Times New Roman"/>
        </w:rPr>
        <w:t xml:space="preserve">in DITA </w:t>
      </w:r>
      <w:r w:rsidR="00880DF7">
        <w:rPr>
          <w:rFonts w:eastAsia="Times New Roman" w:cs="Times New Roman"/>
        </w:rPr>
        <w:t xml:space="preserve">would be very useful for the site. </w:t>
      </w:r>
      <w:r w:rsidR="003D7D72">
        <w:rPr>
          <w:rFonts w:eastAsia="Times New Roman" w:cs="Times New Roman"/>
        </w:rPr>
        <w:t xml:space="preserve">Creating </w:t>
      </w:r>
      <w:r w:rsidR="00FE3386">
        <w:rPr>
          <w:rFonts w:eastAsia="Times New Roman" w:cs="Times New Roman"/>
        </w:rPr>
        <w:t xml:space="preserve">the list of steps for snowmaking involved interpreting what my client described because they did not explain the process in an orderly way. Many times, they would add in new information as they remembered it. Throughout the process of writing in DITA I used Chapter Two- Task Topics from </w:t>
      </w:r>
      <w:r w:rsidR="00FE3386">
        <w:rPr>
          <w:rFonts w:eastAsia="Times New Roman" w:cs="Times New Roman"/>
          <w:i/>
        </w:rPr>
        <w:t>DITA Best Practices</w:t>
      </w:r>
      <w:r w:rsidR="00FE3386">
        <w:rPr>
          <w:rFonts w:eastAsia="Times New Roman" w:cs="Times New Roman"/>
        </w:rPr>
        <w:t xml:space="preserve"> as a roadmap </w:t>
      </w:r>
      <w:r w:rsidR="00532EEC">
        <w:rPr>
          <w:rFonts w:eastAsia="Times New Roman" w:cs="Times New Roman"/>
        </w:rPr>
        <w:t xml:space="preserve">for my task. I heavily relied on Table 2.1 because it let me know some of the most common DITA elements for writing tasks. This helped me feel much more comfortable while working in Oxygen XML Editor even though the program would predict the tag you wanted to type. When I was writing the title, description, and prerequisites for this task I basically followed the “roadmap” as set up by </w:t>
      </w:r>
      <w:r w:rsidR="007E00A7">
        <w:rPr>
          <w:rFonts w:eastAsia="Times New Roman" w:cs="Times New Roman"/>
          <w:i/>
        </w:rPr>
        <w:t xml:space="preserve">DITA Best Practices </w:t>
      </w:r>
      <w:r w:rsidR="007E00A7">
        <w:rPr>
          <w:rFonts w:eastAsia="Times New Roman" w:cs="Times New Roman"/>
        </w:rPr>
        <w:t xml:space="preserve">that was also set in the Oxygen XML Editor. By the time I was writing the steps for the task I was mostly working in the editor instead of stopping to look at what the book said. Before I settled on </w:t>
      </w:r>
      <w:r w:rsidR="007E00A7">
        <w:rPr>
          <w:rFonts w:eastAsia="Times New Roman" w:cs="Times New Roman"/>
          <w:i/>
        </w:rPr>
        <w:t>DITA Best Practices</w:t>
      </w:r>
      <w:r w:rsidR="007E00A7">
        <w:rPr>
          <w:rFonts w:eastAsia="Times New Roman" w:cs="Times New Roman"/>
        </w:rPr>
        <w:t xml:space="preserve"> as my main source of information, I tried reading some of the provided slideshows and felt a little overwhelmed by the use of jargon and expectations that I could interpret what they meant from a limited amount of information.</w:t>
      </w:r>
    </w:p>
    <w:p w14:paraId="307E1ACE" w14:textId="77777777" w:rsidR="00D41A0E" w:rsidRDefault="00D41A0E" w:rsidP="0069274B">
      <w:pPr>
        <w:rPr>
          <w:rFonts w:eastAsia="Times New Roman" w:cs="Times New Roman"/>
        </w:rPr>
      </w:pPr>
    </w:p>
    <w:p w14:paraId="70D72E0B" w14:textId="22BF636D" w:rsidR="00D41A0E" w:rsidRPr="000156A1" w:rsidRDefault="003A13CB" w:rsidP="0069274B">
      <w:pPr>
        <w:rPr>
          <w:rFonts w:eastAsia="Times New Roman" w:cs="Times New Roman"/>
        </w:rPr>
      </w:pPr>
      <w:r>
        <w:rPr>
          <w:rFonts w:eastAsia="Times New Roman" w:cs="Times New Roman"/>
        </w:rPr>
        <w:tab/>
        <w:t xml:space="preserve">There’s a lot of Oxygen XML </w:t>
      </w:r>
      <w:r w:rsidR="007F66BA">
        <w:rPr>
          <w:rFonts w:eastAsia="Times New Roman" w:cs="Times New Roman"/>
        </w:rPr>
        <w:t xml:space="preserve">Editor </w:t>
      </w:r>
      <w:r>
        <w:rPr>
          <w:rFonts w:eastAsia="Times New Roman" w:cs="Times New Roman"/>
        </w:rPr>
        <w:t xml:space="preserve">I don’t fully understand, but I couldn’t really find any tutorials that were helpful so I dove right into trying different things and seeing what worked. The nice thing was that </w:t>
      </w:r>
      <w:r w:rsidR="00755E6A">
        <w:rPr>
          <w:rFonts w:eastAsia="Times New Roman" w:cs="Times New Roman"/>
        </w:rPr>
        <w:t xml:space="preserve">when I selected a type of DITA document (for example, a task), </w:t>
      </w:r>
      <w:r w:rsidR="00D86565">
        <w:rPr>
          <w:rFonts w:eastAsia="Times New Roman" w:cs="Times New Roman"/>
        </w:rPr>
        <w:t xml:space="preserve">it opened a document with some “starting” pieces already in place that helped me know which pieces I would need for the rest of the document. </w:t>
      </w:r>
      <w:r w:rsidR="00D851C9">
        <w:rPr>
          <w:rFonts w:eastAsia="Times New Roman" w:cs="Times New Roman"/>
        </w:rPr>
        <w:t xml:space="preserve">When I ran into errors, it was a little hard to understand </w:t>
      </w:r>
      <w:r w:rsidR="007F66BA">
        <w:rPr>
          <w:rFonts w:eastAsia="Times New Roman" w:cs="Times New Roman"/>
        </w:rPr>
        <w:t xml:space="preserve">Oxygen’s description of </w:t>
      </w:r>
      <w:r w:rsidR="00F25B14">
        <w:rPr>
          <w:rFonts w:eastAsia="Times New Roman" w:cs="Times New Roman"/>
        </w:rPr>
        <w:t>the error and I found that the best way to solve the problem</w:t>
      </w:r>
      <w:r w:rsidR="00193DF0">
        <w:rPr>
          <w:rFonts w:eastAsia="Times New Roman" w:cs="Times New Roman"/>
        </w:rPr>
        <w:t xml:space="preserve"> was to try changing, adding, or removing the piece of XML that was causing the problem.</w:t>
      </w:r>
      <w:bookmarkStart w:id="0" w:name="_GoBack"/>
      <w:bookmarkEnd w:id="0"/>
    </w:p>
    <w:sectPr w:rsidR="00D41A0E" w:rsidRPr="000156A1" w:rsidSect="00C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2B"/>
    <w:rsid w:val="000156A1"/>
    <w:rsid w:val="00191FC2"/>
    <w:rsid w:val="00193DF0"/>
    <w:rsid w:val="002447ED"/>
    <w:rsid w:val="003A13CB"/>
    <w:rsid w:val="003D7D72"/>
    <w:rsid w:val="004B5656"/>
    <w:rsid w:val="00504DA4"/>
    <w:rsid w:val="00532EEC"/>
    <w:rsid w:val="00661392"/>
    <w:rsid w:val="0069274B"/>
    <w:rsid w:val="00755E6A"/>
    <w:rsid w:val="007B5B86"/>
    <w:rsid w:val="007E00A7"/>
    <w:rsid w:val="007F66BA"/>
    <w:rsid w:val="00880DF7"/>
    <w:rsid w:val="00A8422B"/>
    <w:rsid w:val="00C4549F"/>
    <w:rsid w:val="00C7161A"/>
    <w:rsid w:val="00C82BCD"/>
    <w:rsid w:val="00D41A0E"/>
    <w:rsid w:val="00D503C1"/>
    <w:rsid w:val="00D70F36"/>
    <w:rsid w:val="00D851C9"/>
    <w:rsid w:val="00D86565"/>
    <w:rsid w:val="00E61CB2"/>
    <w:rsid w:val="00E92004"/>
    <w:rsid w:val="00F25B14"/>
    <w:rsid w:val="00FE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911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30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428</Words>
  <Characters>2441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 Gage</dc:creator>
  <cp:keywords/>
  <dc:description/>
  <cp:lastModifiedBy>Greta L Gage</cp:lastModifiedBy>
  <cp:revision>2</cp:revision>
  <dcterms:created xsi:type="dcterms:W3CDTF">2017-11-16T00:26:00Z</dcterms:created>
  <dcterms:modified xsi:type="dcterms:W3CDTF">2017-11-21T05:34:00Z</dcterms:modified>
</cp:coreProperties>
</file>