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B4F8A"/>
          <w:sz w:val="64"/>
          <w:szCs w:val="64"/>
        </w:rPr>
        <w:t xml:space="preserve">AI 能力与解决方案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场景驱动 · 痛点导向 · 有案例支撑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9360"/>
          </w:tcPr>
          <w:p/>
        </w:tc>
      </w:tr>
    </w:tbl>
    <w:p>
      <w:pPr>
        <w:spacing w:after="600" w:before="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24"/>
          <w:szCs w:val="24"/>
        </w:rPr>
        <w:t xml:space="preserve">本文档阅读指引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每个能力卡片说明：应用场景 · 用户痛点 · 我们的解决方案 · 适合的甲方 · 核心价值</w:t>
      </w: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一、能力概览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我们专注于 AI 落地交付，围绕以下十三个方向提供从场景分析到系统上线的完整服务。所有能力均来自真实项目积累，不是概念演示。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2560"/>
        <w:gridCol w:w="1080"/>
        <w:gridCol w:w="880"/>
        <w:gridCol w:w="880"/>
        <w:gridCol w:w="2000"/>
      </w:tblGrid>
      <w:tr>
        <w:trPr>
          <w:tblHeader/>
        </w:trPr>
        <w:tc>
          <w:tcPr>
            <w:tcW w:type="dxa" w:w="19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能力方向</w:t>
            </w:r>
          </w:p>
        </w:tc>
        <w:tc>
          <w:tcPr>
            <w:tcW w:type="dxa" w:w="25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核心价值一句话</w:t>
            </w:r>
          </w:p>
        </w:tc>
        <w:tc>
          <w:tcPr>
            <w:tcW w:type="dxa" w:w="10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项目支撑</w:t>
            </w:r>
          </w:p>
        </w:tc>
        <w:tc>
          <w:tcPr>
            <w:tcW w:type="dxa" w:w="8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市场需求</w:t>
            </w:r>
          </w:p>
        </w:tc>
        <w:tc>
          <w:tcPr>
            <w:tcW w:type="dxa" w:w="88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实现难度</w:t>
            </w:r>
          </w:p>
        </w:tc>
        <w:tc>
          <w:tcPr>
            <w:tcW w:type="dxa" w:w="20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参考报价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结构化数据问答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让非技术人员用自然语言查业务数据库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高 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6–9万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企业知识库问答（RAG）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把内部文档变成可问答的知识资产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3.6–6万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文档智能分析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一份文档自动生成多种衍生内容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3–4.5万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工作流 / 多 Agent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把复杂多步骤流程交给 AI 自动完成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高 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7.5–12万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内容创作自动化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从需求到结构化内容，全程 AI 驱动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已有生产案例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3–4.5万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视觉识别与智能预警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让摄像头从看见到看懂，自动预警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规划中 / 可定制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高 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9–13.5万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智能客服 / 多轮对话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降低人工客服成本，提升响应质量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4.5–6万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招聘简历智能筛选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替代人工初筛，快速锁定最佳候选人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3–4.5万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自然语言 Excel 分析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不会数据分析也能问出结论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3–4.5万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竞品 / 行业快速分析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输入资料，分钟级输出结构化竞品报告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低 ★☆☆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1.5–2.5万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客户画像自动生成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从对话和行为数据中自动提炼客户洞察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中 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3–4.5万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培训题库生成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上传材料，自动生成覆盖全面的考题和练习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低 ★☆☆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1.5–2.5万</w:t>
            </w:r>
          </w:p>
        </w:tc>
      </w:tr>
      <w:t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文本摘要与总结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长文档秒变精华，关键信息不遗漏</w:t>
            </w:r>
          </w:p>
        </w:tc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可交付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低 ★☆☆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1–2万</w:t>
            </w:r>
          </w:p>
        </w:tc>
      </w:tr>
    </w:tbl>
    <w:p>
      <w:pPr>
        <w:spacing w:after="240" w:before="0"/>
      </w:pP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二、各能力详解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01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结构化数据问答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让业务数据库对自然语言开放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农业主管部门、园区管理方、种植企业积累了大量业务数据（土壤墒情、气象监测、设备采集等），但数据分散在各个系统，非技术人员无法直接使用，管理层临时查询需要等待 IT 人员导表处理。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查一个问题要登多个后台系统，效率极低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非技术人员完全依赖 IT 支持，无法自助查询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出月报、周报需要人工拼表，耗时耗力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领导临时问数据，下面要跑半天才能给出答案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用自然语言直接提问，系统自动理解意图、识别实体（地块、时间、指标）、查询真实数据库，返回有据可查的答案。不允许模型编造数据，每次回答都有查询轨迹可追溯。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农业主管部门 / 智慧园区运营方 / 种植企业管理层 / 政府数字化平台 / 任何有业务数据库但非技术用户多的场景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原来找数据 30 分钟，现在问一句话 30 秒出结果；减少对 IT 的依赖；提高管理层决策响应速度；数据使用有记录、可审计。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02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企业知识库问答（RAG）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把内部文档变成可问答的知识资产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企业内部积累了大量文档：规章制度、产品手册、历史方案、合同模板、培训材料。这些文档存在各个地方，员工找东西费时，新人培训成本高，客服回答不一致，合规查询只能靠人工翻找。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员工找内部文件要翻各种系统和群聊，效率极低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新员工上手慢，重复问题占大量培训资源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客服回答不统一，依赖个人经验，质量参差不齐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合规、法务查规定只能靠人工翻找，容易遗漏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将文档上传后自动完成语义切块、向量化存储；用户提问时系统检索最相关段落，经重排序后交由大模型生成回答，并标注来源出处，支持追溯。支持 PDF、Word 等多种格式，含表格、图片内容均可处理。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政府部门（政策法规查询）/ 律所 / 金融机构（内部合规问答）/ 制造业（设备维修手册）/ 大型企业内部知识管理 / 任何文档量大的组织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把"找文件"变成"问问题"；回答有出处，可信赖；降低新员工培训成本；客服和合规回答标准化、可审计。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03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文档智能分析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一份文档，自动生成多种衍生内容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教育机构、培训团队、合规部门需要对大量文档进行解读、提炼和转化：把培训材料变成测试题、把报告变成摘要、把会议记录变成行动清单。目前这些工作全部依赖人工，耗时且难以标准化。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培训材料制作周期长，内容更新慢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报告阅读量大，管理层没时间逐一精读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测试题、闪卡制作费时，复用率低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知识结构化程度低，很难做成培训体系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上传任意文档（课件、报告、手册等），系统自动生成：摘要 / 测验题 / 闪卡 / 思维导图 / 章节大纲。所有内容基于原文生成，不凭空创造，支持批量处理。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在线教育平台 / 企业培训部门 / 出版机构 / 咨询公司（报告摘要）/ 合规审查团队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将制作培训材料的时间从天级压缩到分钟级；内容标准化、可复用；不依赖个人经验，质量稳定。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04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工作流 / 多 Agent 协作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把复杂多步骤业务流程交给 AI 自动完成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某些业务需要多个环节串联完成：需求收集 → 方案拆解 → 分工执行 → 质量校验 → 输出交付。这些流程目前依赖人工协调，流程长、容易出错、难以规模化复制。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多步骤任务全靠人工协调，容易遗漏、出错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重复性的创作、整理、校验工作占用大量人力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流程难以复制，强依赖特定人员的经验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任务状态不透明，进度追踪困难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搭建多 Agent 流水线：Director Agent 负责任务拆解和统筹，专项 Agent 各自处理具体任务（生成、校验、修复），关键节点支持人工审批介入。整个过程有状态追踪，支持异常回退和重试。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视频/内容生产团队 / 营销创意机构 / 需要批量生产标准化内容的平台 / 有复杂审批流的企业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把原来需要多人协作数小时完成的任务，压缩到自动化执行；流程可复制、可扩展；人工只在关键决策点介入，效率大幅提升。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05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内容创作自动化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已有生产案例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从创意需求到结构化内容输出，全程 AI 驱动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营销团队、教育平台、媒体机构需要持续产出大量结构化内容：课程脚本、视频分镜、营销文案、产品介绍。人工创作产能有限，成本高，且质量依赖创作者的个人水平。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内容需求量大，创作团队产能严重不足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内容质量参差不齐，风格难以统一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从需求到成稿周期长，迭代慢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好的创作经验难以沉淀和复用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输入内容需求或素材，系统自动生成结构化内容方案（章节大纲、脚本、分镜、代码），支持多轮修改和质量自评。可接入人工审批节点，确保输出符合品牌和业务要求。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在线教育平台 / 营销创意公司 / 短视频内容机构 / 企业品牌传播部门 / 游戏/互动内容制作团队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将内容生产效率提升 5-10 倍；统一内容风格和质量标准；创作经验沉淀为可复用的 AI 流程，不再依赖个别创作者。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06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视觉识别与智能预警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规划中 / 可定制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让摄像头从"看见"到"看懂"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农业园区、工厂车间、仓储物流、安防监控场景中部署了大量摄像头，但多数只能被动录像，无法主动识别异常。靠人工轮班盯屏发现问题，成本高、响应慢、容易漏报。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摄像头只会"录像"，不会"报警"，异常全靠人工发现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人工盯屏成本高，夜间和节假日监控能力薄弱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病害、质量缺陷等问题发现时往往已经大规模扩散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事后取证困难，无法做到早发现早干预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针对特定场景训练视觉识别模型（如病虫害、设备状态、产品缺陷、人员行为），实时分析视频流，一旦检测到目标或异常自动触发预警通知，并留存图像证据，支持人工复核。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智慧农业园区 / 工厂质检线 / 农业保险公司（理赔留证）/ 仓储物流监控 / 建筑工地安全合规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7×24 小时自动监测，不依赖人力轮岗；早发现早干预，减少损失；预警有图像证据，便于复盘和理赔；可叠加在已有摄像头设施上，改造成本低。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07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智能客服 / 多轮对话机器人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降低人工客服成本，提升响应质量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企业客服团队每天面对大量重复咨询：产品使用问题、订单查询、政策说明、投诉处理。人工客服成本高、响应慢、夜间无人值守，且不同客服的回答质量参差不齐。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重复问题占客服工作量 60-70%，人力严重浪费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响应时间长，客户体验差，夜间无法覆盖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不同客服回答不一致，品牌形象受损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客服数据缺乏沉淀，难以持续改进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基于企业知识库搭建多轮对话机器人，自动处理常见问题，理解上下文和意图，复杂问题自动转人工并附带对话摘要。支持接入企业现有系统查询订单、账户等实时信息。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电商平台 / 物业管理 / 银行保险 / 医疗咨询 / 政务热线 / SaaS 产品售后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CCCCCC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CCCCCC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 60-70% 的重复咨询自动化处理；7×24 小时在线，不增加人力；回答标准化，品质稳定；客服数据可分析，持续优化产品和服务。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08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招聘简历智能筛选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减少 HR 手工筛选，让合适的人更快被发现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企业在招聘季收到大量简历，HR 团队需要逐一手工筛选，耗时耗力且容易因个人偏好导致优质候选人被忽视。岗位越多、简历越多，人工筛选的成本越高、标准越难统一。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简历量大时人工逐一筛选耗时数天，招聘周期被拉长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 HR 筛选标准不一致，优质候选人容易被漏掉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无法快速从大批简历中定位符合特定条件的候选人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简历信息分散，提炼关键经历和技能全靠人工判断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上传岗位 JD 和简历批次，系统自动解析每份简历的关键信息（学历、工作经历、技能匹配度），与 JD 进行语义比对后评分排序，并生成每位候选人的一句话摘要和匹配点说明，帮助 HR 快速聚焦高潜候选人。支持批量处理，不依赖固定简历格式。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中大型企业 HR 部门 / 招聘旺季压力大的中小企业 / 猎头公司 / 招聘平台 / 有校园招聘需求的企业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核心价値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将简历筛选时间从数天压缩到数小时；筛选标准由 JD 驱动，客观一致；HR 专注于面试和候选人沟通，而不是机械筛选；支持多岗位并行处理，轻松应对招聘旺季。</w:t>
            </w:r>
          </w:p>
        </w:tc>
      </w:tr>
    </w:tbl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09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自然语言 Excel 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不会数据分析也能问出结论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业务人员手上有大量 Excel 数据，但不懂函数、不会写 SQL、也没有数据分析师支持。每次需要洞察都要依赖 IT 或分析部门，等待时间长，临时需求无法自助满足。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有数据但不会用，Excel 函数门槛高，非技术人员望而生畏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每次临时查数据都要找 IT 帮忙，响应慢、等待久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月报、周报需要手工汇总，耗时且容易出错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想做数据对比和趋势分析，但缺乏工具和技能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 Excel 或 CSV 文件，用中文直接提问（"上个月哪个区域销售最好？""客户复购率怎么变化的？"），系统自动理解数据结构、执行分析、返回结论和可视化图表，不需要写任何公式或代码。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销售团队 / 运营部门 / 财务分析 / 管理层 / 任何有数据但缺分析能力的业务部门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把"需要 IT 支持才能用的数据"变成"人人都能自助查询的资产"；分钟级出结论，不再等待；降低企业对数据分析岗位的依赖。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10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竞品 / 行业快速分析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输入资料，分钟级输出结构化竞品报告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企业战略、销售、产品团队需要定期做竞品研究，但人工收集资料、整理对比、撰写报告耗时耗力，且难以保持频率。市场变化快，靠人工做的竞品分析往往滞后。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竞品调研需要大量人工收集、阅读、整理，周期以天计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不同人做的竞品报告格式不一致，难以横向对比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市场变化快，人工竞品分析频率跟不上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咨询公司报告价格高，且针对性不足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输入竞品官网、产品介绍、新闻资讯、用户评价等资料，系统自动按统一框架（产品定位 / 核心功能 / 价格策略 / 优劣势 / 目标客户）生成结构化分析报告，支持多竞品横向对比表格输出。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战略部门 / 产品团队 / 销售支持 / 咨询公司 / 投资机构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竞品分析时间从数天压缩到 1 小时内；统一框架让结果可沉淀复用；支持高频更新，让竞品洞察变成常态化能力而非一次性项目。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11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客户画像自动生成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从对话和行为数据中自动提炼客户洞察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销售团队、客服部门积累了大量与客户的沟通记录（CRM、聊天记录、邮件往来），但这些信息分散、非结构化，无法直接用于销售策略或产品改进。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客户信息散落在 CRM、邮件、聊天记录中，无法统一分析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销售凭个人经验判断客户需求，标准不一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客户分层、需求分析全靠人工，耗时且主观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难以发现不同客户群体之间的共性规律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输入客户沟通记录、购买历史、反馈数据，系统自动提炼客户标签（行业、规模、需求痛点、决策风格、价格敏感度），生成结构化客户画像，并识别不同客户群体的共性特征，辅助销售策略和产品迭代决策。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B2B 销售团队 / 电商运营 / 产品经理 / 市场营销部门 / 任何需要深入理解客户的团队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把散落的客户信息转化为可行动的洞察；销售策略由数据驱动而非个人经验驱动；客户分层标准化，提升团队整体销售效率。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12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培训题库生成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上传材料，自动生成覆盖全面的考题和练习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企业培训部门、教育机构需要针对培训材料制作考题和练习册，目前全部依赖人工，制作周期长，题目质量参差不齐，材料更新后题库同步成本高。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出题耗时耗力，一套完整题库需要数天甚至数周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题目覆盖率不均匀，重要知识点容易遗漏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不同出题人风格不一致，题目质量参差不齐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培训材料更新后，题库同步更新成本高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上传培训课件、操作手册、规章制度等材料，系统自动生成多种题型（单选题、多选题、判断题、简答题、情景案例题），并附参考答案和考点出处，支持难度分级和按章节导出，材料更新后一键同步题库。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企业培训部门 / 在线教育平台 / 职业技能培训机构 / 政府单位合规培训 / 金融保险行业资质考核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出题时间从数天压缩到分钟级；知识点覆盖全面不遗漏；题库随材料更新一键同步；培训效果可量化评估，形成完整培训闭环。</w:t>
            </w:r>
          </w:p>
        </w:tc>
      </w:tr>
    </w:tbl>
    <w:p>
      <w:pPr>
        <w:spacing w:after="240" w:before="0"/>
      </w:pPr>
    </w:p>
    <w:p>
      <w:pPr>
        <w:pageBreakBefore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660"/>
      </w:tblGrid>
      <w:tr>
        <w:tc>
          <w:tcPr>
            <w:tcW w:type="dxa" w:w="7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13</w:t>
            </w:r>
          </w:p>
        </w:tc>
        <w:tc>
          <w:tcPr>
            <w:tcW w:type="dxa" w:w="86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AI 文本摘要与总结  </w:t>
            </w:r>
            <w:r>
              <w:rPr>
                <w:rFonts w:ascii="Arial" w:cs="Arial" w:eastAsia="Arial" w:hAnsi="Arial"/>
                <w:color w:val="A8D0F0"/>
                <w:sz w:val="18"/>
                <w:szCs w:val="18"/>
              </w:rPr>
              <w:t xml:space="preserve">可交付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8DFF0"/>
                <w:sz w:val="20"/>
                <w:szCs w:val="20"/>
              </w:rPr>
              <w:t xml:space="preserve">长文档秒变精华，关键信息不遗漏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应用场景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管理层、研究人员、业务人员每天面对大量需要阅读的材料——行业报告、会议纪要、政策文件、新闻资讯、合同条款。时间有限，无法逐一精读，但又不敢遗漏重要信息。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用户痛点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阅读量大，时间不够，重要内容容易错过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手工摘要耗时，不同人摘的侧重点不一样，格式混乱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跨部门共享信息时，没有统一的摘要格式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大量历史文件需要回顾时，人工整理成本极高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我们的解决方案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上传任意长文档（PDF / Word / 网页链接），系统自动生成多层次摘要：一句话结论、核心要点列表、详细段落摘要，并可按用户指定的关注维度（风险点、关键数字、结论、行动项）定向提炼，支持批量处理多份文件。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适合的甲方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管理层 / 研究机构 / 法务合规 / 投资机构 / 政府部门 / 任何信息密集型工作场景</w:t>
            </w:r>
          </w:p>
        </w:tc>
      </w:tr>
      <w:tr>
        <w:tc>
          <w:tcPr>
            <w:tcW w:type="dxa" w:w="1400"/>
            <w:tcBorders>
              <w:top w:val="single" w:color="E8E8E8" w:sz="1"/>
              <w:left w:val="single" w:color="CCCCCC" w:sz="1"/>
              <w:bottom w:val="single" w:color="E8E8E8" w:sz="1"/>
              <w:right w:val="single" w:color="D0D0D0" w:sz="1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2E86C1"/>
                <w:sz w:val="20"/>
                <w:szCs w:val="20"/>
              </w:rPr>
              <w:t xml:space="preserve">核心价值</w:t>
            </w:r>
          </w:p>
        </w:tc>
        <w:tc>
          <w:tcPr>
            <w:tcW w:type="dxa" w:w="7960"/>
            <w:tcBorders>
              <w:top w:val="single" w:color="E8E8E8" w:sz="1"/>
              <w:left w:val="single" w:color="D0D0D0" w:sz="1"/>
              <w:bottom w:val="single" w:color="E8E8E8" w:sz="1"/>
              <w:right w:val="single" w:color="CCCCCC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1"/>
                <w:szCs w:val="21"/>
              </w:rPr>
              <w:t xml:space="preserve">将阅读 100 页报告的时间压缩到 5 分钟；摘要格式统一可沉淀；批量处理历史文档，快速建立信息档案；减少因信息遗漏导致的决策风险。</w:t>
            </w:r>
          </w:p>
        </w:tc>
      </w:tr>
    </w:tbl>
    <w:p>
      <w:pPr>
        <w:spacing w:after="240" w:before="0"/>
      </w:pPr>
    </w:p>
    <w:p>
      <w:pPr>
        <w:spacing w:after="240" w:before="0"/>
      </w:pPr>
    </w:p>
    <w:p>
      <w:pPr>
        <w:pageBreakBefore/>
      </w:pPr>
    </w:p>
    <w:p>
      <w:pPr>
        <w:pBdr>
          <w:bottom w:val="single" w:color="1B4F8A" w:sz="6" w:space="6"/>
        </w:pBdr>
        <w:spacing w:after="120" w:before="360"/>
      </w:pPr>
      <w:r>
        <w:rPr>
          <w:rFonts w:ascii="Arial" w:cs="Arial" w:eastAsia="Arial" w:hAnsi="Arial"/>
          <w:b/>
          <w:bCs/>
          <w:color w:val="1B4F8A"/>
          <w:sz w:val="30"/>
          <w:szCs w:val="30"/>
        </w:rPr>
        <w:t xml:space="preserve">三、合作方式</w:t>
      </w:r>
    </w:p>
    <w:p>
      <w:pPr>
        <w:spacing w:after="120" w:before="0"/>
      </w:pPr>
    </w:p>
    <w:p>
      <w:p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我们提供以下合作模式，可根据甲方预算和项目阶段灵活选择：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360"/>
        <w:gridCol w:w="2400"/>
      </w:tblGrid>
      <w:tr>
        <w:tc>
          <w:tcPr>
            <w:tcW w:type="dxa" w:w="16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合作模式</w:t>
            </w:r>
          </w:p>
        </w:tc>
        <w:tc>
          <w:tcPr>
            <w:tcW w:type="dxa" w:w="536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交付内容</w:t>
            </w:r>
          </w:p>
        </w:tc>
        <w:tc>
          <w:tcPr>
            <w:tcW w:type="dxa" w:w="2400"/>
            <w:tcBorders>
              <w:top w:val="single" w:color="1B4F8A" w:sz="1"/>
              <w:left w:val="single" w:color="1B4F8A" w:sz="1"/>
              <w:bottom w:val="single" w:color="1B4F8A" w:sz="1"/>
              <w:right w:val="single" w:color="1B4F8A" w:sz="1"/>
            </w:tcBorders>
            <w:shd w:fill="1B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概念验证（PoC）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验证 AI 能否解决核心痛点，输出可演示 demo，风险低、见效快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适合初次合作或场景不确定时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标准交付项目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完整功能开发、数据对接、测试上线，交付生产可用系统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适合需求明确、数据基础较好的场景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私有化部署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模型和系统部署在甲方内网，数据不出域，满足安全合规要求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适合政府、金融、医疗等高安全要求场景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长期技术支持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系统运维、能力迭代、新场景扩展，保持 AI 能力持续更新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适合已上线系统的持续优化</w:t>
            </w:r>
          </w:p>
        </w:tc>
      </w:tr>
    </w:tbl>
    <w:p>
      <w:pPr>
        <w:spacing w:after="240" w:before="0"/>
      </w:pP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6"/>
      </w:pBd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AI 能力与解决方案  | 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2026-05-19T08:31:56.635Z</dcterms:created>
  <dcterms:modified xsi:type="dcterms:W3CDTF">2026-05-19T08:31:56.636Z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