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4AA" w:rsidRPr="003314AA" w:rsidRDefault="003314AA">
      <w:pPr>
        <w:rPr>
          <w:b/>
          <w:u w:val="single"/>
        </w:rPr>
      </w:pPr>
      <w:r w:rsidRPr="003314AA">
        <w:rPr>
          <w:b/>
          <w:u w:val="single"/>
        </w:rPr>
        <w:t>IMPUTATION METHODOLOGY</w:t>
      </w:r>
    </w:p>
    <w:p w:rsidR="003314AA" w:rsidRPr="004E23DA" w:rsidRDefault="004E23DA" w:rsidP="004E23DA">
      <w:pPr>
        <w:pStyle w:val="NoSpacing"/>
        <w:rPr>
          <w:u w:val="single"/>
        </w:rPr>
      </w:pPr>
      <w:r w:rsidRPr="004E23DA">
        <w:rPr>
          <w:u w:val="single"/>
        </w:rPr>
        <w:t>Imputation groups</w:t>
      </w:r>
    </w:p>
    <w:p w:rsidR="004E23DA" w:rsidRDefault="004E23DA">
      <w:r>
        <w:t>A combinaison of ISIC and SIZE</w:t>
      </w:r>
    </w:p>
    <w:p w:rsidR="00746F79" w:rsidRPr="00AB07AF" w:rsidRDefault="00AB07AF" w:rsidP="00AB07AF">
      <w:pPr>
        <w:pStyle w:val="NoSpacing"/>
        <w:ind w:firstLine="720"/>
        <w:rPr>
          <w:i/>
        </w:rPr>
      </w:pPr>
      <w:r w:rsidRPr="00AB07AF">
        <w:rPr>
          <w:i/>
        </w:rPr>
        <w:t>ISIC</w:t>
      </w:r>
      <w:r w:rsidR="004E23DA" w:rsidRPr="00AB07AF">
        <w:rPr>
          <w:i/>
        </w:rPr>
        <w:t xml:space="preserve"> </w:t>
      </w:r>
    </w:p>
    <w:p w:rsidR="00746F79" w:rsidRDefault="00746F79" w:rsidP="00AB07AF">
      <w:pPr>
        <w:pStyle w:val="NoSpacing"/>
        <w:ind w:firstLine="720"/>
      </w:pPr>
      <w:r>
        <w:t>18 groups using the ISIC labels</w:t>
      </w:r>
    </w:p>
    <w:p w:rsidR="00746F79" w:rsidRDefault="00746F79" w:rsidP="00746F79">
      <w:pPr>
        <w:pStyle w:val="NoSpacing"/>
      </w:pPr>
    </w:p>
    <w:p w:rsidR="004E23DA" w:rsidRPr="00AB07AF" w:rsidRDefault="00AB07AF" w:rsidP="00AB07AF">
      <w:pPr>
        <w:pStyle w:val="NoSpacing"/>
        <w:ind w:firstLine="720"/>
        <w:rPr>
          <w:i/>
        </w:rPr>
      </w:pPr>
      <w:r w:rsidRPr="00AB07AF">
        <w:rPr>
          <w:i/>
        </w:rPr>
        <w:t>SIZE</w:t>
      </w:r>
    </w:p>
    <w:p w:rsidR="004E23DA" w:rsidRDefault="004E23DA" w:rsidP="00AB07AF">
      <w:pPr>
        <w:pStyle w:val="NoSpacing"/>
        <w:ind w:left="720"/>
      </w:pPr>
      <w:r>
        <w:t xml:space="preserve">Three </w:t>
      </w:r>
      <w:r w:rsidR="00746F79">
        <w:t xml:space="preserve">size </w:t>
      </w:r>
      <w:r>
        <w:t xml:space="preserve">groups </w:t>
      </w:r>
      <w:r w:rsidR="00A97480">
        <w:t xml:space="preserve">(based on total revenue – BR8) </w:t>
      </w:r>
      <w:r>
        <w:t xml:space="preserve">will be created within each </w:t>
      </w:r>
      <w:r w:rsidR="00746F79">
        <w:t>of the 18 industry groups</w:t>
      </w:r>
      <w:r>
        <w:t>. The 33</w:t>
      </w:r>
      <w:r w:rsidR="00746F79" w:rsidRPr="00746F79">
        <w:rPr>
          <w:vertAlign w:val="superscript"/>
        </w:rPr>
        <w:t>e</w:t>
      </w:r>
      <w:r>
        <w:t xml:space="preserve"> and 66</w:t>
      </w:r>
      <w:r w:rsidR="00746F79" w:rsidRPr="00746F79">
        <w:rPr>
          <w:vertAlign w:val="superscript"/>
        </w:rPr>
        <w:t>e</w:t>
      </w:r>
      <w:r>
        <w:t xml:space="preserve"> percentile </w:t>
      </w:r>
      <w:r w:rsidR="002328BE">
        <w:t xml:space="preserve">of BR8 </w:t>
      </w:r>
      <w:r>
        <w:t>will be calculated to determine the boundaries</w:t>
      </w:r>
      <w:r w:rsidR="00E46399">
        <w:t xml:space="preserve"> </w:t>
      </w:r>
      <w:r w:rsidR="002328BE">
        <w:t>of each size group.</w:t>
      </w:r>
    </w:p>
    <w:p w:rsidR="00746F79" w:rsidRDefault="00746F79" w:rsidP="004E23DA">
      <w:pPr>
        <w:pStyle w:val="NoSpacing"/>
      </w:pPr>
    </w:p>
    <w:p w:rsidR="00746F79" w:rsidRPr="00E46399" w:rsidRDefault="00AB07AF" w:rsidP="004E23DA">
      <w:pPr>
        <w:pStyle w:val="NoSpacing"/>
      </w:pPr>
      <w:r w:rsidRPr="00E46399">
        <w:t>Rules</w:t>
      </w:r>
      <w:r w:rsidR="00E46399" w:rsidRPr="00E46399">
        <w:t>:</w:t>
      </w:r>
    </w:p>
    <w:p w:rsidR="00746F79" w:rsidRDefault="00746F79" w:rsidP="004E23DA">
      <w:pPr>
        <w:pStyle w:val="NoSpacing"/>
      </w:pPr>
      <w:r>
        <w:t>There should be at least 30 donors in each ISIC groupings</w:t>
      </w:r>
      <w:r w:rsidR="00A97480">
        <w:t xml:space="preserve"> (10 donors in each ISIC x SIZE groups)</w:t>
      </w:r>
      <w:r>
        <w:t>. If not, SIZE is not used.</w:t>
      </w:r>
    </w:p>
    <w:p w:rsidR="004E23DA" w:rsidRDefault="004E23DA"/>
    <w:p w:rsidR="00AB07AF" w:rsidRDefault="00E46399">
      <w:pPr>
        <w:rPr>
          <w:u w:val="single"/>
        </w:rPr>
      </w:pPr>
      <w:r w:rsidRPr="00E46399">
        <w:rPr>
          <w:u w:val="single"/>
        </w:rPr>
        <w:t>Specifications</w:t>
      </w:r>
      <w:r w:rsidR="00B61EED">
        <w:rPr>
          <w:u w:val="single"/>
        </w:rPr>
        <w:t xml:space="preserve"> (example for the Business Expenses section)</w:t>
      </w:r>
    </w:p>
    <w:p w:rsidR="006F6BC3" w:rsidRPr="006F6BC3" w:rsidRDefault="006F6BC3" w:rsidP="006F6BC3">
      <w:pPr>
        <w:pStyle w:val="NoSpacing"/>
        <w:rPr>
          <w:b/>
        </w:rPr>
      </w:pPr>
      <w:r w:rsidRPr="006F6BC3">
        <w:rPr>
          <w:b/>
        </w:rPr>
        <w:t>TABLE Imputation</w:t>
      </w:r>
      <w:r w:rsidR="00A062AC">
        <w:rPr>
          <w:b/>
        </w:rPr>
        <w:t>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992"/>
        <w:gridCol w:w="992"/>
      </w:tblGrid>
      <w:tr w:rsidR="00A062AC" w:rsidTr="00A062AC">
        <w:tc>
          <w:tcPr>
            <w:tcW w:w="7083" w:type="dxa"/>
            <w:shd w:val="clear" w:color="auto" w:fill="D9D9D9" w:themeFill="background1" w:themeFillShade="D9"/>
          </w:tcPr>
          <w:p w:rsidR="00A062AC" w:rsidRDefault="00A062AC">
            <w:r w:rsidRPr="006F6BC3">
              <w:rPr>
                <w:b/>
              </w:rPr>
              <w:t>EDITS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062AC" w:rsidRPr="00A97480" w:rsidRDefault="00A062AC">
            <w: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062AC" w:rsidRPr="00A97480" w:rsidRDefault="00A062AC">
            <w:r>
              <w:t>2</w:t>
            </w:r>
          </w:p>
        </w:tc>
      </w:tr>
      <w:tr w:rsidR="006F6BC3" w:rsidTr="00A062AC">
        <w:tc>
          <w:tcPr>
            <w:tcW w:w="7083" w:type="dxa"/>
          </w:tcPr>
          <w:p w:rsidR="006F6BC3" w:rsidRPr="00A97480" w:rsidRDefault="00A062AC">
            <w:r>
              <w:t>BE15 is greater than 0</w:t>
            </w:r>
          </w:p>
        </w:tc>
        <w:tc>
          <w:tcPr>
            <w:tcW w:w="992" w:type="dxa"/>
          </w:tcPr>
          <w:p w:rsidR="006F6BC3" w:rsidRPr="00A97480" w:rsidRDefault="00A97480">
            <w:r w:rsidRPr="00A97480">
              <w:t>Y</w:t>
            </w:r>
          </w:p>
        </w:tc>
        <w:tc>
          <w:tcPr>
            <w:tcW w:w="992" w:type="dxa"/>
          </w:tcPr>
          <w:p w:rsidR="006F6BC3" w:rsidRPr="00A97480" w:rsidRDefault="00A97480">
            <w:r w:rsidRPr="00A97480">
              <w:t>N</w:t>
            </w:r>
          </w:p>
        </w:tc>
      </w:tr>
      <w:tr w:rsidR="006F6BC3" w:rsidTr="00A062AC">
        <w:tc>
          <w:tcPr>
            <w:tcW w:w="9067" w:type="dxa"/>
            <w:gridSpan w:val="3"/>
            <w:shd w:val="clear" w:color="auto" w:fill="D9D9D9" w:themeFill="background1" w:themeFillShade="D9"/>
          </w:tcPr>
          <w:p w:rsidR="006F6BC3" w:rsidRPr="00A97480" w:rsidRDefault="006F6BC3">
            <w:pPr>
              <w:rPr>
                <w:b/>
              </w:rPr>
            </w:pPr>
            <w:r w:rsidRPr="00A97480">
              <w:rPr>
                <w:b/>
              </w:rPr>
              <w:t>ACTIONS</w:t>
            </w:r>
          </w:p>
        </w:tc>
      </w:tr>
      <w:tr w:rsidR="006F6BC3" w:rsidTr="00A062AC">
        <w:tc>
          <w:tcPr>
            <w:tcW w:w="7083" w:type="dxa"/>
          </w:tcPr>
          <w:p w:rsidR="006F6BC3" w:rsidRPr="00A97480" w:rsidRDefault="00A062AC">
            <w:r>
              <w:t>Identify the nearest neighbour as donor</w:t>
            </w:r>
          </w:p>
        </w:tc>
        <w:tc>
          <w:tcPr>
            <w:tcW w:w="992" w:type="dxa"/>
          </w:tcPr>
          <w:p w:rsidR="006F6BC3" w:rsidRPr="00A97480" w:rsidRDefault="00A062AC">
            <w:r>
              <w:t>1</w:t>
            </w:r>
          </w:p>
        </w:tc>
        <w:tc>
          <w:tcPr>
            <w:tcW w:w="992" w:type="dxa"/>
          </w:tcPr>
          <w:p w:rsidR="006F6BC3" w:rsidRPr="00A97480" w:rsidRDefault="00B61EED">
            <w:r>
              <w:t>1</w:t>
            </w:r>
          </w:p>
        </w:tc>
      </w:tr>
      <w:tr w:rsidR="00B61EED" w:rsidTr="00A062AC">
        <w:tc>
          <w:tcPr>
            <w:tcW w:w="7083" w:type="dxa"/>
          </w:tcPr>
          <w:p w:rsidR="00B61EED" w:rsidRDefault="00B61EED">
            <w:r>
              <w:t>BE15 (recipient) = BR8 (recipient) * BE15 (donor) ⁄ BR8 (donor)</w:t>
            </w:r>
          </w:p>
        </w:tc>
        <w:tc>
          <w:tcPr>
            <w:tcW w:w="992" w:type="dxa"/>
          </w:tcPr>
          <w:p w:rsidR="00B61EED" w:rsidRDefault="00B61EED"/>
        </w:tc>
        <w:tc>
          <w:tcPr>
            <w:tcW w:w="992" w:type="dxa"/>
          </w:tcPr>
          <w:p w:rsidR="00B61EED" w:rsidRPr="00A97480" w:rsidRDefault="00B61EED">
            <w:r>
              <w:t>2</w:t>
            </w:r>
          </w:p>
        </w:tc>
      </w:tr>
      <w:tr w:rsidR="006F6BC3" w:rsidTr="00A062AC">
        <w:tc>
          <w:tcPr>
            <w:tcW w:w="7083" w:type="dxa"/>
          </w:tcPr>
          <w:p w:rsidR="006F6BC3" w:rsidRPr="00A97480" w:rsidRDefault="00A062AC">
            <w:r>
              <w:t xml:space="preserve">BE1 (recipient) = BE1 (donor) * BE15 (recipient) </w:t>
            </w:r>
            <w:r w:rsidR="00B61EED">
              <w:t>⁄</w:t>
            </w:r>
            <w:r>
              <w:t xml:space="preserve"> BE15 (donor)</w:t>
            </w:r>
          </w:p>
        </w:tc>
        <w:tc>
          <w:tcPr>
            <w:tcW w:w="992" w:type="dxa"/>
          </w:tcPr>
          <w:p w:rsidR="006F6BC3" w:rsidRPr="00A97480" w:rsidRDefault="00A062AC">
            <w:r>
              <w:t>2</w:t>
            </w:r>
          </w:p>
        </w:tc>
        <w:tc>
          <w:tcPr>
            <w:tcW w:w="992" w:type="dxa"/>
          </w:tcPr>
          <w:p w:rsidR="006F6BC3" w:rsidRPr="00A97480" w:rsidRDefault="00B61EED">
            <w:r>
              <w:t>3</w:t>
            </w:r>
          </w:p>
        </w:tc>
      </w:tr>
      <w:tr w:rsidR="006F6BC3" w:rsidTr="00A062AC">
        <w:tc>
          <w:tcPr>
            <w:tcW w:w="7083" w:type="dxa"/>
          </w:tcPr>
          <w:p w:rsidR="006F6BC3" w:rsidRPr="00A97480" w:rsidRDefault="009D704B" w:rsidP="009D704B">
            <w:r>
              <w:t>BE2</w:t>
            </w:r>
            <w:r>
              <w:t xml:space="preserve"> (recipient) = BE</w:t>
            </w:r>
            <w:r>
              <w:t>2</w:t>
            </w:r>
            <w:r>
              <w:t xml:space="preserve"> (donor) * BE15 (recipient) ⁄ BE15 (donor)</w:t>
            </w:r>
          </w:p>
        </w:tc>
        <w:tc>
          <w:tcPr>
            <w:tcW w:w="992" w:type="dxa"/>
          </w:tcPr>
          <w:p w:rsidR="006F6BC3" w:rsidRPr="00A97480" w:rsidRDefault="00A062AC">
            <w:r>
              <w:t>3</w:t>
            </w:r>
          </w:p>
        </w:tc>
        <w:tc>
          <w:tcPr>
            <w:tcW w:w="992" w:type="dxa"/>
          </w:tcPr>
          <w:p w:rsidR="006F6BC3" w:rsidRPr="00A97480" w:rsidRDefault="00B61EED">
            <w:r>
              <w:t>4</w:t>
            </w:r>
          </w:p>
        </w:tc>
      </w:tr>
      <w:tr w:rsidR="00A062AC" w:rsidTr="00A062AC">
        <w:tc>
          <w:tcPr>
            <w:tcW w:w="7083" w:type="dxa"/>
          </w:tcPr>
          <w:p w:rsidR="00A062AC" w:rsidRDefault="009D704B" w:rsidP="009D704B">
            <w:r>
              <w:t>BE3</w:t>
            </w:r>
            <w:r>
              <w:t xml:space="preserve"> (recipient) = BE</w:t>
            </w:r>
            <w:r>
              <w:t>3</w:t>
            </w:r>
            <w:r>
              <w:t xml:space="preserve"> (donor) * BE15 (recipient) ⁄ BE15 (donor)</w:t>
            </w:r>
          </w:p>
        </w:tc>
        <w:tc>
          <w:tcPr>
            <w:tcW w:w="992" w:type="dxa"/>
          </w:tcPr>
          <w:p w:rsidR="00A062AC" w:rsidRPr="00A97480" w:rsidRDefault="00A062AC" w:rsidP="00A062AC">
            <w:r>
              <w:t>4</w:t>
            </w:r>
          </w:p>
        </w:tc>
        <w:tc>
          <w:tcPr>
            <w:tcW w:w="992" w:type="dxa"/>
          </w:tcPr>
          <w:p w:rsidR="00A062AC" w:rsidRPr="00A97480" w:rsidRDefault="00B61EED" w:rsidP="00A062AC">
            <w:r>
              <w:t>5</w:t>
            </w:r>
          </w:p>
        </w:tc>
      </w:tr>
      <w:tr w:rsidR="00A062AC" w:rsidTr="00A062AC">
        <w:tc>
          <w:tcPr>
            <w:tcW w:w="7083" w:type="dxa"/>
          </w:tcPr>
          <w:p w:rsidR="00A062AC" w:rsidRDefault="009D704B" w:rsidP="009D704B">
            <w:r>
              <w:t>BE4</w:t>
            </w:r>
            <w:r>
              <w:t xml:space="preserve"> (recipient) = BE</w:t>
            </w:r>
            <w:r>
              <w:t>4</w:t>
            </w:r>
            <w:r>
              <w:t xml:space="preserve"> (donor) * BE15 (recipient) ⁄ BE15 (donor)</w:t>
            </w:r>
          </w:p>
        </w:tc>
        <w:tc>
          <w:tcPr>
            <w:tcW w:w="992" w:type="dxa"/>
          </w:tcPr>
          <w:p w:rsidR="00A062AC" w:rsidRPr="00A97480" w:rsidRDefault="00A062AC" w:rsidP="00A062AC">
            <w:r>
              <w:t>5</w:t>
            </w:r>
          </w:p>
        </w:tc>
        <w:tc>
          <w:tcPr>
            <w:tcW w:w="992" w:type="dxa"/>
          </w:tcPr>
          <w:p w:rsidR="00A062AC" w:rsidRPr="00A97480" w:rsidRDefault="00B61EED" w:rsidP="00A062AC">
            <w:r>
              <w:t>6</w:t>
            </w:r>
          </w:p>
        </w:tc>
      </w:tr>
      <w:tr w:rsidR="00A062AC" w:rsidTr="00A062AC">
        <w:tc>
          <w:tcPr>
            <w:tcW w:w="7083" w:type="dxa"/>
          </w:tcPr>
          <w:p w:rsidR="00A062AC" w:rsidRDefault="009D704B" w:rsidP="009D704B">
            <w:r>
              <w:t>BE5</w:t>
            </w:r>
            <w:r>
              <w:t xml:space="preserve"> (recipient) = BE</w:t>
            </w:r>
            <w:r>
              <w:t>5</w:t>
            </w:r>
            <w:r>
              <w:t xml:space="preserve"> (donor) * BE15 (recipient) ⁄ BE15 (donor)</w:t>
            </w:r>
          </w:p>
        </w:tc>
        <w:tc>
          <w:tcPr>
            <w:tcW w:w="992" w:type="dxa"/>
          </w:tcPr>
          <w:p w:rsidR="00A062AC" w:rsidRPr="00A97480" w:rsidRDefault="00A062AC" w:rsidP="00A062AC">
            <w:r>
              <w:t>6</w:t>
            </w:r>
          </w:p>
        </w:tc>
        <w:tc>
          <w:tcPr>
            <w:tcW w:w="992" w:type="dxa"/>
          </w:tcPr>
          <w:p w:rsidR="00A062AC" w:rsidRPr="00A97480" w:rsidRDefault="00B61EED" w:rsidP="00A062AC">
            <w:r>
              <w:t>7</w:t>
            </w:r>
          </w:p>
        </w:tc>
      </w:tr>
      <w:tr w:rsidR="00A062AC" w:rsidTr="00A062AC">
        <w:tc>
          <w:tcPr>
            <w:tcW w:w="7083" w:type="dxa"/>
          </w:tcPr>
          <w:p w:rsidR="00A062AC" w:rsidRDefault="009D704B" w:rsidP="009D704B">
            <w:r>
              <w:t>BE6</w:t>
            </w:r>
            <w:r>
              <w:t xml:space="preserve"> (recipient) = BE</w:t>
            </w:r>
            <w:r>
              <w:t>6</w:t>
            </w:r>
            <w:r>
              <w:t xml:space="preserve"> (donor) * BE15 (recipient) ⁄ BE15 (donor)</w:t>
            </w:r>
          </w:p>
        </w:tc>
        <w:tc>
          <w:tcPr>
            <w:tcW w:w="992" w:type="dxa"/>
          </w:tcPr>
          <w:p w:rsidR="00A062AC" w:rsidRPr="00A97480" w:rsidRDefault="00A062AC" w:rsidP="00A062AC">
            <w:r>
              <w:t>7</w:t>
            </w:r>
          </w:p>
        </w:tc>
        <w:tc>
          <w:tcPr>
            <w:tcW w:w="992" w:type="dxa"/>
          </w:tcPr>
          <w:p w:rsidR="00A062AC" w:rsidRPr="00A97480" w:rsidRDefault="00B61EED" w:rsidP="00A062AC">
            <w:r>
              <w:t>8</w:t>
            </w:r>
          </w:p>
        </w:tc>
      </w:tr>
      <w:tr w:rsidR="00A062AC" w:rsidTr="00A062AC">
        <w:tc>
          <w:tcPr>
            <w:tcW w:w="7083" w:type="dxa"/>
          </w:tcPr>
          <w:p w:rsidR="00A062AC" w:rsidRDefault="009D704B" w:rsidP="009D704B">
            <w:r>
              <w:t>BE7</w:t>
            </w:r>
            <w:r>
              <w:t xml:space="preserve"> (recipient) = BE</w:t>
            </w:r>
            <w:r>
              <w:t>7</w:t>
            </w:r>
            <w:r>
              <w:t xml:space="preserve"> (donor) * BE15 (recipient) ⁄ BE15 (donor)</w:t>
            </w:r>
          </w:p>
        </w:tc>
        <w:tc>
          <w:tcPr>
            <w:tcW w:w="992" w:type="dxa"/>
          </w:tcPr>
          <w:p w:rsidR="00A062AC" w:rsidRPr="00A97480" w:rsidRDefault="00A062AC" w:rsidP="00A062AC">
            <w:r>
              <w:t>8</w:t>
            </w:r>
          </w:p>
        </w:tc>
        <w:tc>
          <w:tcPr>
            <w:tcW w:w="992" w:type="dxa"/>
          </w:tcPr>
          <w:p w:rsidR="00A062AC" w:rsidRPr="00A97480" w:rsidRDefault="00B61EED" w:rsidP="00A062AC">
            <w:r>
              <w:t>9</w:t>
            </w:r>
          </w:p>
        </w:tc>
      </w:tr>
      <w:tr w:rsidR="00A062AC" w:rsidTr="00A062AC">
        <w:tc>
          <w:tcPr>
            <w:tcW w:w="7083" w:type="dxa"/>
          </w:tcPr>
          <w:p w:rsidR="00A062AC" w:rsidRDefault="009D704B" w:rsidP="009D704B">
            <w:r>
              <w:t>BE8</w:t>
            </w:r>
            <w:r>
              <w:t xml:space="preserve"> (recipient) = BE</w:t>
            </w:r>
            <w:r>
              <w:t>8</w:t>
            </w:r>
            <w:r>
              <w:t xml:space="preserve"> (donor) * BE15 (recipient) ⁄ BE15 (donor)</w:t>
            </w:r>
          </w:p>
        </w:tc>
        <w:tc>
          <w:tcPr>
            <w:tcW w:w="992" w:type="dxa"/>
          </w:tcPr>
          <w:p w:rsidR="00A062AC" w:rsidRPr="00A97480" w:rsidRDefault="00A062AC" w:rsidP="00A062AC">
            <w:r>
              <w:t>9</w:t>
            </w:r>
          </w:p>
        </w:tc>
        <w:tc>
          <w:tcPr>
            <w:tcW w:w="992" w:type="dxa"/>
          </w:tcPr>
          <w:p w:rsidR="00A062AC" w:rsidRPr="00A97480" w:rsidRDefault="00B61EED" w:rsidP="00A062AC">
            <w:r>
              <w:t>10</w:t>
            </w:r>
          </w:p>
        </w:tc>
      </w:tr>
      <w:tr w:rsidR="00A062AC" w:rsidTr="00A062AC">
        <w:tc>
          <w:tcPr>
            <w:tcW w:w="7083" w:type="dxa"/>
          </w:tcPr>
          <w:p w:rsidR="00A062AC" w:rsidRDefault="009D704B" w:rsidP="009D704B">
            <w:r>
              <w:t>BE9</w:t>
            </w:r>
            <w:r>
              <w:t xml:space="preserve"> (recipient) = BE</w:t>
            </w:r>
            <w:r>
              <w:t>9</w:t>
            </w:r>
            <w:r>
              <w:t xml:space="preserve"> (donor) * BE15 (recipient) ⁄ BE15 (donor)</w:t>
            </w:r>
          </w:p>
        </w:tc>
        <w:tc>
          <w:tcPr>
            <w:tcW w:w="992" w:type="dxa"/>
          </w:tcPr>
          <w:p w:rsidR="00A062AC" w:rsidRPr="00A97480" w:rsidRDefault="00A062AC" w:rsidP="00A062AC">
            <w:r>
              <w:t>10</w:t>
            </w:r>
          </w:p>
        </w:tc>
        <w:tc>
          <w:tcPr>
            <w:tcW w:w="992" w:type="dxa"/>
          </w:tcPr>
          <w:p w:rsidR="00A062AC" w:rsidRPr="00A97480" w:rsidRDefault="00B61EED" w:rsidP="00A062AC">
            <w:r>
              <w:t>11</w:t>
            </w:r>
          </w:p>
        </w:tc>
      </w:tr>
      <w:tr w:rsidR="00A062AC" w:rsidTr="00A062AC">
        <w:tc>
          <w:tcPr>
            <w:tcW w:w="7083" w:type="dxa"/>
          </w:tcPr>
          <w:p w:rsidR="00A062AC" w:rsidRDefault="009D704B" w:rsidP="00A062AC">
            <w:r>
              <w:t>BE1</w:t>
            </w:r>
            <w:r>
              <w:t>0</w:t>
            </w:r>
            <w:r>
              <w:t xml:space="preserve"> (recipient) = BE1</w:t>
            </w:r>
            <w:r>
              <w:t>0</w:t>
            </w:r>
            <w:r>
              <w:t xml:space="preserve"> (donor) * BE15 (recipient) ⁄ BE15 (donor)</w:t>
            </w:r>
          </w:p>
        </w:tc>
        <w:tc>
          <w:tcPr>
            <w:tcW w:w="992" w:type="dxa"/>
          </w:tcPr>
          <w:p w:rsidR="00A062AC" w:rsidRPr="00A97480" w:rsidRDefault="00A062AC" w:rsidP="00A062AC">
            <w:r>
              <w:t>11</w:t>
            </w:r>
          </w:p>
        </w:tc>
        <w:tc>
          <w:tcPr>
            <w:tcW w:w="992" w:type="dxa"/>
          </w:tcPr>
          <w:p w:rsidR="00A062AC" w:rsidRPr="00A97480" w:rsidRDefault="00B61EED" w:rsidP="00A062AC">
            <w:r>
              <w:t>12</w:t>
            </w:r>
          </w:p>
        </w:tc>
      </w:tr>
      <w:tr w:rsidR="00A062AC" w:rsidTr="00A062AC">
        <w:tc>
          <w:tcPr>
            <w:tcW w:w="7083" w:type="dxa"/>
          </w:tcPr>
          <w:p w:rsidR="00A062AC" w:rsidRDefault="009D704B" w:rsidP="00A062AC">
            <w:r>
              <w:t>BE1</w:t>
            </w:r>
            <w:r>
              <w:t>1</w:t>
            </w:r>
            <w:r>
              <w:t xml:space="preserve"> (recipient) = BE1</w:t>
            </w:r>
            <w:r>
              <w:t>1</w:t>
            </w:r>
            <w:r>
              <w:t xml:space="preserve"> (donor) * BE15 (recipient) ⁄ BE15 (donor)</w:t>
            </w:r>
          </w:p>
        </w:tc>
        <w:tc>
          <w:tcPr>
            <w:tcW w:w="992" w:type="dxa"/>
          </w:tcPr>
          <w:p w:rsidR="00A062AC" w:rsidRPr="00A97480" w:rsidRDefault="00A062AC" w:rsidP="00A062AC">
            <w:r>
              <w:t>12</w:t>
            </w:r>
          </w:p>
        </w:tc>
        <w:tc>
          <w:tcPr>
            <w:tcW w:w="992" w:type="dxa"/>
          </w:tcPr>
          <w:p w:rsidR="00A062AC" w:rsidRPr="00A97480" w:rsidRDefault="00B61EED" w:rsidP="00A062AC">
            <w:r>
              <w:t>13</w:t>
            </w:r>
          </w:p>
        </w:tc>
      </w:tr>
      <w:tr w:rsidR="00A062AC" w:rsidTr="00A062AC">
        <w:tc>
          <w:tcPr>
            <w:tcW w:w="7083" w:type="dxa"/>
          </w:tcPr>
          <w:p w:rsidR="00A062AC" w:rsidRDefault="009D704B" w:rsidP="00A062AC">
            <w:r>
              <w:t>BE1</w:t>
            </w:r>
            <w:r>
              <w:t>2</w:t>
            </w:r>
            <w:r>
              <w:t xml:space="preserve"> (recipient) = BE1</w:t>
            </w:r>
            <w:r>
              <w:t>2</w:t>
            </w:r>
            <w:r>
              <w:t xml:space="preserve"> (donor) * BE15 (recipient) ⁄ BE15 (donor)</w:t>
            </w:r>
          </w:p>
        </w:tc>
        <w:tc>
          <w:tcPr>
            <w:tcW w:w="992" w:type="dxa"/>
          </w:tcPr>
          <w:p w:rsidR="00A062AC" w:rsidRPr="00A97480" w:rsidRDefault="00A062AC" w:rsidP="00A062AC">
            <w:r>
              <w:t>13</w:t>
            </w:r>
          </w:p>
        </w:tc>
        <w:tc>
          <w:tcPr>
            <w:tcW w:w="992" w:type="dxa"/>
          </w:tcPr>
          <w:p w:rsidR="00A062AC" w:rsidRPr="00A97480" w:rsidRDefault="00B61EED" w:rsidP="00A062AC">
            <w:r>
              <w:t>14</w:t>
            </w:r>
          </w:p>
        </w:tc>
      </w:tr>
      <w:tr w:rsidR="00A062AC" w:rsidTr="00A062AC">
        <w:tc>
          <w:tcPr>
            <w:tcW w:w="7083" w:type="dxa"/>
          </w:tcPr>
          <w:p w:rsidR="00A062AC" w:rsidRDefault="009D704B" w:rsidP="00A062AC">
            <w:r>
              <w:t>BE1</w:t>
            </w:r>
            <w:r>
              <w:t xml:space="preserve">3 (recipient) = BE13 </w:t>
            </w:r>
            <w:r>
              <w:t>(donor) * BE15 (recipient) ⁄ BE15 (donor)</w:t>
            </w:r>
          </w:p>
        </w:tc>
        <w:tc>
          <w:tcPr>
            <w:tcW w:w="992" w:type="dxa"/>
          </w:tcPr>
          <w:p w:rsidR="00A062AC" w:rsidRPr="00A97480" w:rsidRDefault="00A062AC" w:rsidP="00A062AC">
            <w:r>
              <w:t>14</w:t>
            </w:r>
          </w:p>
        </w:tc>
        <w:tc>
          <w:tcPr>
            <w:tcW w:w="992" w:type="dxa"/>
          </w:tcPr>
          <w:p w:rsidR="00A062AC" w:rsidRPr="00A97480" w:rsidRDefault="00B61EED" w:rsidP="00A062AC">
            <w:r>
              <w:t>15</w:t>
            </w:r>
          </w:p>
        </w:tc>
      </w:tr>
      <w:tr w:rsidR="00A062AC" w:rsidTr="00A062AC">
        <w:tc>
          <w:tcPr>
            <w:tcW w:w="7083" w:type="dxa"/>
          </w:tcPr>
          <w:p w:rsidR="00A062AC" w:rsidRPr="00A97480" w:rsidRDefault="00A062AC">
            <w:r>
              <w:t xml:space="preserve">BE14 (recipient) = BE14 (donor) * BE15 (recipient) </w:t>
            </w:r>
            <w:r w:rsidR="00891A59">
              <w:t xml:space="preserve">⁄ </w:t>
            </w:r>
            <w:r>
              <w:t xml:space="preserve"> BE15 (donor)</w:t>
            </w:r>
          </w:p>
        </w:tc>
        <w:tc>
          <w:tcPr>
            <w:tcW w:w="992" w:type="dxa"/>
          </w:tcPr>
          <w:p w:rsidR="00A062AC" w:rsidRPr="00A97480" w:rsidRDefault="00A062AC">
            <w:r>
              <w:t>15</w:t>
            </w:r>
          </w:p>
        </w:tc>
        <w:tc>
          <w:tcPr>
            <w:tcW w:w="992" w:type="dxa"/>
          </w:tcPr>
          <w:p w:rsidR="00A062AC" w:rsidRPr="00A97480" w:rsidRDefault="00B61EED">
            <w:r>
              <w:t>16</w:t>
            </w:r>
          </w:p>
        </w:tc>
      </w:tr>
    </w:tbl>
    <w:p w:rsidR="00B61EED" w:rsidRDefault="00B61EED" w:rsidP="00B61EED">
      <w:pPr>
        <w:pStyle w:val="NoSpacing"/>
      </w:pPr>
    </w:p>
    <w:p w:rsidR="00B61EED" w:rsidRDefault="00B61EED" w:rsidP="00B61EED">
      <w:pPr>
        <w:pStyle w:val="NoSpacing"/>
      </w:pPr>
    </w:p>
    <w:p w:rsidR="004C0D9F" w:rsidRDefault="004C0D9F" w:rsidP="00B61EED">
      <w:pPr>
        <w:pStyle w:val="NoSpacing"/>
      </w:pPr>
    </w:p>
    <w:p w:rsidR="004C0D9F" w:rsidRDefault="004C0D9F" w:rsidP="00B61EED">
      <w:pPr>
        <w:pStyle w:val="NoSpacing"/>
      </w:pPr>
    </w:p>
    <w:p w:rsidR="004C0D9F" w:rsidRDefault="004C0D9F" w:rsidP="00B61EED">
      <w:pPr>
        <w:pStyle w:val="NoSpacing"/>
      </w:pPr>
    </w:p>
    <w:p w:rsidR="004C0D9F" w:rsidRDefault="004C0D9F" w:rsidP="00B61EED">
      <w:pPr>
        <w:pStyle w:val="NoSpacing"/>
      </w:pPr>
    </w:p>
    <w:p w:rsidR="004C0D9F" w:rsidRDefault="004C0D9F" w:rsidP="00B61EED">
      <w:pPr>
        <w:pStyle w:val="NoSpacing"/>
      </w:pPr>
    </w:p>
    <w:p w:rsidR="004C0D9F" w:rsidRDefault="004C0D9F" w:rsidP="00B61EED">
      <w:pPr>
        <w:pStyle w:val="NoSpacing"/>
      </w:pPr>
    </w:p>
    <w:p w:rsidR="00B61EED" w:rsidRPr="00B61EED" w:rsidRDefault="00B61EED" w:rsidP="00B61EED">
      <w:pPr>
        <w:pStyle w:val="NoSpacing"/>
        <w:rPr>
          <w:u w:val="single"/>
        </w:rPr>
      </w:pPr>
      <w:r w:rsidRPr="00B61EED">
        <w:rPr>
          <w:u w:val="single"/>
        </w:rPr>
        <w:lastRenderedPageBreak/>
        <w:t>Algorithm to find the nearest neighbour</w:t>
      </w:r>
    </w:p>
    <w:p w:rsidR="00B61EED" w:rsidRDefault="00B61EED" w:rsidP="00B61EED">
      <w:pPr>
        <w:pStyle w:val="NoSpacing"/>
      </w:pPr>
    </w:p>
    <w:p w:rsidR="001509C1" w:rsidRDefault="001509C1" w:rsidP="00B61EED">
      <w:pPr>
        <w:pStyle w:val="NoSpacing"/>
      </w:pPr>
      <w:r>
        <w:t>*This step is not part of the imputation process. It will be run after the Preliminary E&amp;I process once the usable records are identified.</w:t>
      </w:r>
    </w:p>
    <w:p w:rsidR="001509C1" w:rsidRPr="00B61EED" w:rsidRDefault="001509C1" w:rsidP="00B61EED">
      <w:pPr>
        <w:pStyle w:val="NoSpacing"/>
      </w:pPr>
    </w:p>
    <w:p w:rsidR="00B61EED" w:rsidRDefault="00B61EED" w:rsidP="00B61EED">
      <w:pPr>
        <w:pStyle w:val="NoSpacing"/>
      </w:pPr>
      <w:r w:rsidRPr="00B61EED">
        <w:t>1)</w:t>
      </w:r>
      <w:r>
        <w:t xml:space="preserve"> </w:t>
      </w:r>
      <w:r w:rsidR="00D04016">
        <w:t>Create imputation groups</w:t>
      </w:r>
      <w:r w:rsidR="001509C1">
        <w:t>*</w:t>
      </w:r>
    </w:p>
    <w:p w:rsidR="00D04016" w:rsidRDefault="00D04016" w:rsidP="00B61EED">
      <w:pPr>
        <w:pStyle w:val="NoSpacing"/>
      </w:pPr>
    </w:p>
    <w:p w:rsidR="00D04016" w:rsidRDefault="00D04016" w:rsidP="00D04016">
      <w:pPr>
        <w:pStyle w:val="NoSpacing"/>
        <w:numPr>
          <w:ilvl w:val="1"/>
          <w:numId w:val="3"/>
        </w:numPr>
      </w:pPr>
      <w:r>
        <w:t>For each of the 18 industry groups</w:t>
      </w:r>
      <w:r w:rsidR="00D8048C">
        <w:t xml:space="preserve">, </w:t>
      </w:r>
      <w:r>
        <w:t>com</w:t>
      </w:r>
      <w:r w:rsidR="00D8048C">
        <w:t>pute the 33e and 66e percentile to determine the three size groupings.</w:t>
      </w:r>
    </w:p>
    <w:p w:rsidR="00D8048C" w:rsidRDefault="00D8048C" w:rsidP="00D04016">
      <w:pPr>
        <w:pStyle w:val="NoSpacing"/>
        <w:numPr>
          <w:ilvl w:val="1"/>
          <w:numId w:val="3"/>
        </w:numPr>
      </w:pPr>
      <w:r>
        <w:t>If there are less than 30 donors in the in</w:t>
      </w:r>
      <w:r w:rsidR="00D87E1C">
        <w:t>dustry group, create only one size group (size = 0)</w:t>
      </w:r>
      <w:r>
        <w:t xml:space="preserve"> </w:t>
      </w:r>
    </w:p>
    <w:p w:rsidR="00D8048C" w:rsidRDefault="00D8048C" w:rsidP="00D04016">
      <w:pPr>
        <w:pStyle w:val="NoSpacing"/>
        <w:numPr>
          <w:ilvl w:val="1"/>
          <w:numId w:val="3"/>
        </w:numPr>
      </w:pPr>
      <w:r>
        <w:t xml:space="preserve">If there are at least 30 donors, </w:t>
      </w:r>
      <w:r w:rsidR="00D87E1C">
        <w:t>create three</w:t>
      </w:r>
      <w:r>
        <w:t xml:space="preserve"> size group</w:t>
      </w:r>
      <w:r w:rsidR="00D87E1C">
        <w:t>s</w:t>
      </w:r>
      <w:r>
        <w:t xml:space="preserve"> using the percentiles</w:t>
      </w:r>
      <w:r w:rsidR="00D87E1C">
        <w:t xml:space="preserve"> (size = 1, 2 or 3)</w:t>
      </w:r>
    </w:p>
    <w:p w:rsidR="00D04016" w:rsidRPr="00B61EED" w:rsidRDefault="00D87E1C" w:rsidP="00D04016">
      <w:pPr>
        <w:pStyle w:val="NoSpacing"/>
        <w:numPr>
          <w:ilvl w:val="1"/>
          <w:numId w:val="3"/>
        </w:numPr>
      </w:pPr>
      <w:r>
        <w:t>For each record, c</w:t>
      </w:r>
      <w:r w:rsidR="00D8048C">
        <w:t xml:space="preserve">reate a derived variable called ISICSizeGroup which is the concatenation of the industry group and the size group. </w:t>
      </w:r>
    </w:p>
    <w:p w:rsidR="00B61EED" w:rsidRDefault="00B61EED">
      <w:pPr>
        <w:rPr>
          <w:u w:val="single"/>
        </w:rPr>
      </w:pPr>
    </w:p>
    <w:p w:rsidR="001509C1" w:rsidRDefault="00924850">
      <w:r w:rsidRPr="00924850">
        <w:t xml:space="preserve">2) </w:t>
      </w:r>
      <w:r>
        <w:t>Identify the nearest neighbour</w:t>
      </w:r>
    </w:p>
    <w:p w:rsidR="002459D6" w:rsidRDefault="002459D6" w:rsidP="002459D6">
      <w:pPr>
        <w:ind w:left="720"/>
      </w:pPr>
      <w:r>
        <w:t>* This step is module-specific. This means that this process has to be run for each module.</w:t>
      </w:r>
    </w:p>
    <w:p w:rsidR="002317AA" w:rsidRDefault="00377F6E" w:rsidP="00891A59">
      <w:pPr>
        <w:pStyle w:val="NoSpacing"/>
        <w:ind w:left="720"/>
      </w:pPr>
      <w:r>
        <w:t xml:space="preserve">2.1 Identify the set of donors using the imputation flags derived in decision tables for that </w:t>
      </w:r>
      <w:r w:rsidR="002317AA">
        <w:t xml:space="preserve">  </w:t>
      </w:r>
    </w:p>
    <w:p w:rsidR="004C0D9F" w:rsidRDefault="002317AA" w:rsidP="004C0D9F">
      <w:pPr>
        <w:pStyle w:val="NoSpacing"/>
        <w:ind w:left="720"/>
      </w:pPr>
      <w:r>
        <w:t xml:space="preserve">      </w:t>
      </w:r>
      <w:r w:rsidR="00377F6E">
        <w:t>module (DV_Impute_</w:t>
      </w:r>
      <w:r w:rsidR="00377F6E" w:rsidRPr="00891A59">
        <w:t>module</w:t>
      </w:r>
      <w:r w:rsidR="00891A59" w:rsidRPr="00891A59">
        <w:t xml:space="preserve"> ≠ 1</w:t>
      </w:r>
      <w:r w:rsidR="00377F6E">
        <w:t>)</w:t>
      </w:r>
      <w:r w:rsidR="00891A59">
        <w:t>.</w:t>
      </w:r>
    </w:p>
    <w:p w:rsidR="00891A59" w:rsidRDefault="00891A59" w:rsidP="00891A59">
      <w:pPr>
        <w:pStyle w:val="NoSpacing"/>
        <w:ind w:left="720"/>
      </w:pPr>
    </w:p>
    <w:p w:rsidR="004C0D9F" w:rsidRDefault="00891A59" w:rsidP="004C0D9F">
      <w:pPr>
        <w:pStyle w:val="NoSpacing"/>
        <w:ind w:firstLine="720"/>
      </w:pPr>
      <w:r>
        <w:t xml:space="preserve">2.2 </w:t>
      </w:r>
      <w:r w:rsidR="00924850">
        <w:t xml:space="preserve">Within each imputation group, identify the nearest neighbour by comparing </w:t>
      </w:r>
      <w:r w:rsidR="002459D6">
        <w:t xml:space="preserve">the recipient </w:t>
      </w:r>
      <w:r w:rsidR="002317AA">
        <w:t xml:space="preserve">                      </w:t>
      </w:r>
      <w:r w:rsidR="004C0D9F">
        <w:t xml:space="preserve">      </w:t>
      </w:r>
    </w:p>
    <w:p w:rsidR="004C0D9F" w:rsidRDefault="002317AA" w:rsidP="004C0D9F">
      <w:pPr>
        <w:pStyle w:val="NoSpacing"/>
        <w:ind w:left="720" w:firstLine="345"/>
      </w:pPr>
      <w:r>
        <w:t>r</w:t>
      </w:r>
      <w:r w:rsidR="002459D6">
        <w:t xml:space="preserve">evenue against each donor revenue using an iterative process. Amongst those, identify the </w:t>
      </w:r>
      <w:r>
        <w:t xml:space="preserve">   </w:t>
      </w:r>
      <w:r w:rsidR="004C0D9F">
        <w:t xml:space="preserve">       </w:t>
      </w:r>
    </w:p>
    <w:p w:rsidR="002459D6" w:rsidRDefault="002459D6" w:rsidP="004C0D9F">
      <w:pPr>
        <w:pStyle w:val="NoSpacing"/>
        <w:ind w:left="720" w:firstLine="345"/>
      </w:pPr>
      <w:r>
        <w:t>donor with the minimum difference</w:t>
      </w:r>
      <w:r w:rsidR="00377F6E">
        <w:t xml:space="preserve"> where DV_</w:t>
      </w:r>
      <w:r>
        <w:t>. Mathematically speaking, this translates in:</w:t>
      </w:r>
    </w:p>
    <w:p w:rsidR="004C0D9F" w:rsidRDefault="004C0D9F" w:rsidP="004C0D9F">
      <w:pPr>
        <w:pStyle w:val="NoSpacing"/>
        <w:ind w:left="720" w:firstLine="345"/>
      </w:pPr>
    </w:p>
    <w:p w:rsidR="002459D6" w:rsidRDefault="002459D6" w:rsidP="002317AA">
      <w:pPr>
        <w:pStyle w:val="NoSpacing"/>
        <w:jc w:val="center"/>
      </w:pPr>
      <w:r>
        <w:t>Nearest neighbour of a recipient in an imputation group is the donor that minimizes</w:t>
      </w:r>
    </w:p>
    <w:p w:rsidR="002459D6" w:rsidRDefault="002459D6" w:rsidP="002317AA">
      <w:pPr>
        <w:pStyle w:val="NoSpacing"/>
        <w:jc w:val="center"/>
      </w:pPr>
      <w:r>
        <w:t xml:space="preserve">Min |BR8(recipient) – BR8(donor)| where donor </w:t>
      </w:r>
      <w:r>
        <w:sym w:font="Symbol" w:char="F0CE"/>
      </w:r>
      <w:r w:rsidR="002317AA">
        <w:t xml:space="preserve"> imputation group</w:t>
      </w:r>
    </w:p>
    <w:p w:rsidR="00377F6E" w:rsidRPr="00924850" w:rsidRDefault="00377F6E" w:rsidP="002459D6">
      <w:pPr>
        <w:pStyle w:val="NoSpacing"/>
      </w:pPr>
    </w:p>
    <w:p w:rsidR="00891A59" w:rsidRDefault="00891A59"/>
    <w:p w:rsidR="006F6BC3" w:rsidRDefault="006F6BC3" w:rsidP="004C0D9F">
      <w:pPr>
        <w:pStyle w:val="NoSpacing"/>
      </w:pPr>
      <w:bookmarkStart w:id="0" w:name="_GoBack"/>
      <w:r w:rsidRPr="004C0D9F">
        <w:rPr>
          <w:u w:val="single"/>
        </w:rPr>
        <w:t>Summary</w:t>
      </w:r>
      <w:r w:rsidR="00AE5B89">
        <w:t xml:space="preserve"> </w:t>
      </w:r>
      <w:bookmarkEnd w:id="0"/>
      <w:r w:rsidR="00AE5B89" w:rsidRPr="004C0D9F">
        <w:rPr>
          <w:highlight w:val="yellow"/>
        </w:rPr>
        <w:t>(to be completed)</w:t>
      </w:r>
    </w:p>
    <w:p w:rsidR="004C0D9F" w:rsidRPr="00E46399" w:rsidRDefault="004C0D9F" w:rsidP="004C0D9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402"/>
      </w:tblGrid>
      <w:tr w:rsidR="006F6BC3" w:rsidTr="006F6BC3">
        <w:tc>
          <w:tcPr>
            <w:tcW w:w="4531" w:type="dxa"/>
            <w:shd w:val="clear" w:color="auto" w:fill="D9D9D9" w:themeFill="background1" w:themeFillShade="D9"/>
          </w:tcPr>
          <w:p w:rsidR="006F6BC3" w:rsidRPr="006F6BC3" w:rsidRDefault="006F6BC3">
            <w:pPr>
              <w:rPr>
                <w:b/>
              </w:rPr>
            </w:pPr>
            <w:r w:rsidRPr="006F6BC3">
              <w:rPr>
                <w:b/>
              </w:rPr>
              <w:t>Imputation Flags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6F6BC3" w:rsidRPr="006F6BC3" w:rsidRDefault="006F6BC3">
            <w:pPr>
              <w:rPr>
                <w:b/>
              </w:rPr>
            </w:pPr>
            <w:r w:rsidRPr="006F6BC3">
              <w:rPr>
                <w:b/>
              </w:rPr>
              <w:t>Description</w:t>
            </w:r>
          </w:p>
        </w:tc>
      </w:tr>
      <w:tr w:rsidR="006F6BC3" w:rsidTr="006F6BC3">
        <w:tc>
          <w:tcPr>
            <w:tcW w:w="4531" w:type="dxa"/>
          </w:tcPr>
          <w:p w:rsidR="006F6BC3" w:rsidRPr="006F6BC3" w:rsidRDefault="006F6BC3">
            <w:r w:rsidRPr="006F6BC3">
              <w:t>DV_Impute_BR_Details = 1</w:t>
            </w:r>
          </w:p>
        </w:tc>
        <w:tc>
          <w:tcPr>
            <w:tcW w:w="3402" w:type="dxa"/>
          </w:tcPr>
          <w:p w:rsidR="006F6BC3" w:rsidRPr="006F6BC3" w:rsidRDefault="006F6BC3" w:rsidP="006F6BC3">
            <w:r w:rsidRPr="006F6BC3">
              <w:t>Imput</w:t>
            </w:r>
            <w:r>
              <w:t xml:space="preserve">ation of </w:t>
            </w:r>
            <w:r w:rsidRPr="006F6BC3">
              <w:t>BR1-BR7</w:t>
            </w:r>
          </w:p>
        </w:tc>
      </w:tr>
      <w:tr w:rsidR="006F6BC3" w:rsidTr="006F6BC3">
        <w:tc>
          <w:tcPr>
            <w:tcW w:w="4531" w:type="dxa"/>
          </w:tcPr>
          <w:p w:rsidR="006F6BC3" w:rsidRPr="006F6BC3" w:rsidRDefault="00A349C0">
            <w:r>
              <w:t>…</w:t>
            </w:r>
          </w:p>
        </w:tc>
        <w:tc>
          <w:tcPr>
            <w:tcW w:w="3402" w:type="dxa"/>
          </w:tcPr>
          <w:p w:rsidR="006F6BC3" w:rsidRPr="006F6BC3" w:rsidRDefault="006F6BC3" w:rsidP="0010139E"/>
        </w:tc>
      </w:tr>
      <w:tr w:rsidR="006F6BC3" w:rsidTr="006F6BC3">
        <w:tc>
          <w:tcPr>
            <w:tcW w:w="4531" w:type="dxa"/>
          </w:tcPr>
          <w:p w:rsidR="006F6BC3" w:rsidRPr="006F6BC3" w:rsidRDefault="00A349C0">
            <w:r>
              <w:t>…</w:t>
            </w:r>
          </w:p>
        </w:tc>
        <w:tc>
          <w:tcPr>
            <w:tcW w:w="3402" w:type="dxa"/>
          </w:tcPr>
          <w:p w:rsidR="006F6BC3" w:rsidRPr="006F6BC3" w:rsidRDefault="006F6BC3"/>
        </w:tc>
      </w:tr>
      <w:tr w:rsidR="006F6BC3" w:rsidTr="006F6BC3">
        <w:tc>
          <w:tcPr>
            <w:tcW w:w="4531" w:type="dxa"/>
          </w:tcPr>
          <w:p w:rsidR="006F6BC3" w:rsidRPr="006F6BC3" w:rsidRDefault="006F6BC3">
            <w:r w:rsidRPr="006F6BC3">
              <w:t>DV_Impute_WholesaleRetail_Details_Sales = 1</w:t>
            </w:r>
          </w:p>
        </w:tc>
        <w:tc>
          <w:tcPr>
            <w:tcW w:w="3402" w:type="dxa"/>
          </w:tcPr>
          <w:p w:rsidR="006F6BC3" w:rsidRPr="006F6BC3" w:rsidRDefault="006F6BC3" w:rsidP="006F6BC3">
            <w:r w:rsidRPr="006F6BC3">
              <w:t>Imput</w:t>
            </w:r>
            <w:r>
              <w:t>ation of</w:t>
            </w:r>
            <w:r w:rsidRPr="006F6BC3">
              <w:t xml:space="preserve"> GPRW1S-GPRW15S</w:t>
            </w:r>
          </w:p>
        </w:tc>
      </w:tr>
      <w:tr w:rsidR="006F6BC3" w:rsidTr="006F6BC3">
        <w:tc>
          <w:tcPr>
            <w:tcW w:w="4531" w:type="dxa"/>
          </w:tcPr>
          <w:p w:rsidR="006F6BC3" w:rsidRPr="006F6BC3" w:rsidRDefault="006F6BC3">
            <w:pPr>
              <w:rPr>
                <w:rFonts w:ascii="Calibri" w:hAnsi="Calibri"/>
                <w:iCs/>
                <w:color w:val="000000"/>
              </w:rPr>
            </w:pPr>
            <w:r w:rsidRPr="006F6BC3">
              <w:rPr>
                <w:rFonts w:ascii="Calibri" w:hAnsi="Calibri"/>
                <w:iCs/>
                <w:color w:val="000000"/>
              </w:rPr>
              <w:t>DV_Impute_WholesaleRetail_Details_Cost = 1</w:t>
            </w:r>
          </w:p>
        </w:tc>
        <w:tc>
          <w:tcPr>
            <w:tcW w:w="3402" w:type="dxa"/>
          </w:tcPr>
          <w:p w:rsidR="006F6BC3" w:rsidRPr="006F6BC3" w:rsidRDefault="006F6BC3" w:rsidP="006F6BC3">
            <w:r>
              <w:t xml:space="preserve">Imputation of </w:t>
            </w:r>
            <w:r w:rsidRPr="006F6BC3">
              <w:t>GPRW1C-GPRW15C</w:t>
            </w:r>
          </w:p>
        </w:tc>
      </w:tr>
      <w:tr w:rsidR="006F6BC3" w:rsidTr="006F6BC3">
        <w:tc>
          <w:tcPr>
            <w:tcW w:w="4531" w:type="dxa"/>
          </w:tcPr>
          <w:p w:rsidR="006F6BC3" w:rsidRPr="006F6BC3" w:rsidRDefault="00A349C0">
            <w:r>
              <w:t>…</w:t>
            </w:r>
          </w:p>
        </w:tc>
        <w:tc>
          <w:tcPr>
            <w:tcW w:w="3402" w:type="dxa"/>
          </w:tcPr>
          <w:p w:rsidR="006F6BC3" w:rsidRPr="006F6BC3" w:rsidRDefault="006F6BC3"/>
        </w:tc>
      </w:tr>
    </w:tbl>
    <w:p w:rsidR="00586ABE" w:rsidRDefault="00586ABE"/>
    <w:sectPr w:rsidR="00586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C2680"/>
    <w:multiLevelType w:val="hybridMultilevel"/>
    <w:tmpl w:val="29A882C0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7A3DEA"/>
    <w:multiLevelType w:val="multilevel"/>
    <w:tmpl w:val="F55462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DDA5A71"/>
    <w:multiLevelType w:val="hybridMultilevel"/>
    <w:tmpl w:val="96EC6522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AA"/>
    <w:rsid w:val="000A3046"/>
    <w:rsid w:val="0010139E"/>
    <w:rsid w:val="001509C1"/>
    <w:rsid w:val="002317AA"/>
    <w:rsid w:val="002328BE"/>
    <w:rsid w:val="002459D6"/>
    <w:rsid w:val="003314AA"/>
    <w:rsid w:val="00377F6E"/>
    <w:rsid w:val="004C0D9F"/>
    <w:rsid w:val="004E23DA"/>
    <w:rsid w:val="00586ABE"/>
    <w:rsid w:val="006F6BC3"/>
    <w:rsid w:val="00746F79"/>
    <w:rsid w:val="00891A59"/>
    <w:rsid w:val="00924850"/>
    <w:rsid w:val="009D704B"/>
    <w:rsid w:val="00A062AC"/>
    <w:rsid w:val="00A20AE9"/>
    <w:rsid w:val="00A349C0"/>
    <w:rsid w:val="00A97480"/>
    <w:rsid w:val="00AB07AF"/>
    <w:rsid w:val="00AE5B89"/>
    <w:rsid w:val="00B61EED"/>
    <w:rsid w:val="00D04016"/>
    <w:rsid w:val="00D8048C"/>
    <w:rsid w:val="00D87E1C"/>
    <w:rsid w:val="00E46399"/>
    <w:rsid w:val="00EB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EB792-EE6F-4398-937C-078F6394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23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6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default1</dc:creator>
  <cp:keywords/>
  <dc:description/>
  <cp:lastModifiedBy>default1</cp:lastModifiedBy>
  <cp:revision>9</cp:revision>
  <dcterms:created xsi:type="dcterms:W3CDTF">2016-04-21T16:41:00Z</dcterms:created>
  <dcterms:modified xsi:type="dcterms:W3CDTF">2016-04-22T02:11:00Z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813217422</vt:i4>
  </property>
  <property fmtid="{D5CDD505-2E9C-101B-9397-08002B2CF9AE}" pid="3" name="_NewReviewCycle">
    <vt:lpwstr/>
  </property>
  <property fmtid="{D5CDD505-2E9C-101B-9397-08002B2CF9AE}" pid="4" name="_EmailSubject">
    <vt:lpwstr>PRASC SIB/BES - Conference Call - Summary of discussions and action items (2016-04-05)</vt:lpwstr>
  </property>
  <property fmtid="{D5CDD505-2E9C-101B-9397-08002B2CF9AE}" pid="5" name="_AuthorEmail">
    <vt:lpwstr>francois.couture@canada.ca</vt:lpwstr>
  </property>
  <property fmtid="{D5CDD505-2E9C-101B-9397-08002B2CF9AE}" pid="6" name="_AuthorEmailDisplayName">
    <vt:lpwstr>Couture, François (STATCAN)</vt:lpwstr>
  </property>
</Properties>
</file>