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K8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your knowledge, what species of animals live in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_888888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_999999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71.1%(357)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68.9%(346)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33.1%(166)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58.4%(293)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31.3%(157)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49.4%(248)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40.4%(203)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63.7%(320)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36.9%(185)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78.6%(1014)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68.8%(887)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28.5%(368)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27%(348)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58.9%(760)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60%(774)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51.9%(669)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47.1%(608)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53.2%(686)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35.7%(461)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100%(117)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71.8%(84)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75.3%(617)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64.2%(526)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27.5%(225)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36.5%(299)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61.7%(505)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63%(516)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58.6%(480)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52.3%(428)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74.5%(610)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51.9%(425)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80%(685)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68.9%(590)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31.9%(273)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11.9%(102)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54.2%(464)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44.3%(379)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43.1%(369)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36.7%(314)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38.4%(329)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21.6%(185)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82.3%(559)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57.1%(388)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37.1%(252)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22.2%(151)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58.5%(397)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52.4%(356)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56.4%(383)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54.2%(368)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50.2%(341)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29.7%(202)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70%(524)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74.6%(559)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28.2%(211)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22%(165)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45.1%(338)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49.5%(371)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45.5%(341)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41.5%(311)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55.1%(413)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36.4%(273)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78.9%(288)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78.6%(287)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19.7%(72)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33.2%(121)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87.4%(319)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55.9%(204)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52.9%(193)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36.2%(132)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69.6%(254)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46.8%(171)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77.9%(602)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57.2%(442)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38.9%(301)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19.5%(151)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53.7%(415)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48.5%(375)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46.7%(361)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43.7%(338)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44.5%(344)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25.4%(196)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20.2%(156)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85%(511)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80.2%(482)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36.6%(220)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33.3%(200)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75%(451)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48.4%(291)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54.1%(325)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42.9%(258)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65.9%(396)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36.1%(217)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61.7%(258)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74.4%(311)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20.3%(85)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44.7%(187)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63.4%(265)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55.5%(232)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51.2%(214)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63.9%(267)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56%(234)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62.4%(252)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61.6%(249)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30%(121)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61.6%(249)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44.3%(179)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41.6%(168)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44.3%(179)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56.9%(230)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37.9%(153)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23.3%(94)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16.6%(67)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68.9%(416)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55%(332)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34.9%(211)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30%(181)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50.7%(306)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48.2%(291)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45.7%(276)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38.2%(231)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60.3%(364)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42.7%(258)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14.7%(89)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89.8%(704)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83.3%(653)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34.9%(274)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17.2%(135)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63.5%(498)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58.9%(462)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60.5%(474)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51.1%(401)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52.8%(414)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30.1%(236)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76.5%(1370)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68.8%(1233)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29.8%(534)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24.3%(436)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58.7%(1052)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52%(931)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51.2%(917)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45.2%(810)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56.2%(1006)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36.1%(646)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Tapir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Jaguar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Pumas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Ocelots/Margay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Deer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Peccaries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  <w:r>
              <w:rPr>
                <w:rFonts w:ascii="Calibri" w:hAnsi="Calibri"/>
                <w:sz w:val="20"/>
              </w:rPr>
              <w:t xml:space="default">Howler and spider monkeys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  <w:r>
              <w:rPr>
                <w:rFonts w:ascii="Calibri" w:hAnsi="Calibri"/>
                <w:sz w:val="20"/>
              </w:rPr>
              <w:t xml:space="default">Raptors, such as hawks and vultures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9</w:t>
            </w:r>
            <w:r>
              <w:rPr>
                <w:rFonts w:ascii="Calibri" w:hAnsi="Calibri"/>
                <w:sz w:val="20"/>
              </w:rPr>
              <w:t xml:space="default">Parrots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10</w:t>
            </w:r>
            <w:r>
              <w:rPr>
                <w:rFonts w:ascii="Calibri" w:hAnsi="Calibri"/>
                <w:sz w:val="20"/>
              </w:rPr>
              <w:t xml:space="default">Snakes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11</w:t>
            </w: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12</w:t>
            </w:r>
            <w:r>
              <w:rPr>
                <w:rFonts w:ascii="Calibri" w:hAnsi="Calibri"/>
                <w:sz w:val="20"/>
              </w:rPr>
              <w:t xml:space="default">Other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13</w:t>
            </w: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2023-12-12T19:47:17Z</dcterms:created>
  <dcterms:modified xsi:type="dcterms:W3CDTF">2023-12-12T19:47:17Z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