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DE2B1" w14:textId="7CB212F5" w:rsidR="00EF1712" w:rsidRDefault="00EF1712" w:rsidP="00EF1712">
      <w:pPr>
        <w:rPr>
          <w:b/>
          <w:bCs/>
          <w:sz w:val="36"/>
          <w:szCs w:val="36"/>
          <w:lang w:val="en-US"/>
        </w:rPr>
      </w:pPr>
      <w:r w:rsidRPr="00EF1712">
        <w:rPr>
          <w:b/>
          <w:bCs/>
          <w:sz w:val="36"/>
          <w:szCs w:val="36"/>
          <w:lang w:val="en-US"/>
        </w:rPr>
        <w:t>CASE STUDY</w:t>
      </w:r>
    </w:p>
    <w:p w14:paraId="26C22A1C" w14:textId="77777777" w:rsidR="00EF1712" w:rsidRPr="00EF1712" w:rsidRDefault="00EF1712" w:rsidP="00EF1712">
      <w:pPr>
        <w:rPr>
          <w:b/>
          <w:bCs/>
          <w:sz w:val="36"/>
          <w:szCs w:val="36"/>
          <w:lang w:val="en-US"/>
        </w:rPr>
      </w:pPr>
    </w:p>
    <w:p w14:paraId="7E4A1E24" w14:textId="533E34D6" w:rsidR="00EF1712" w:rsidRDefault="00EF1712" w:rsidP="00EF1712">
      <w:pPr>
        <w:rPr>
          <w:lang w:val="en-US"/>
        </w:rPr>
      </w:pPr>
      <w:r>
        <w:rPr>
          <w:lang w:val="en-US"/>
        </w:rPr>
        <w:t>Task 5A: Ransomware</w:t>
      </w:r>
    </w:p>
    <w:p w14:paraId="7C7355EB" w14:textId="77777777" w:rsidR="00EF1712" w:rsidRDefault="00EF1712" w:rsidP="00EF1712">
      <w:pPr>
        <w:rPr>
          <w:lang w:val="en-US"/>
        </w:rPr>
      </w:pPr>
      <w:r>
        <w:rPr>
          <w:lang w:val="en-US"/>
        </w:rPr>
        <w:t>Ransomware is a type of malware that steals important data or documents of the user’s and keeps them hostage until a ransom is paid. Typically, ransomware attackers demand encrypted, difficult to trace currencies like cryptocurrency to make tracing and hence finding the perpetrators difficult. The average ransomware attack begins with the user downloading a file containing malware. This file is disguised as a completely safe file and tricks the user. The attacker generates a key pair and places the public key in the malware. This public key creates a symmetric key that is encrypted by public key. There is the creation of asymmetric and symmetric cyphertext creating a mechanism that locks the user’s data until the attacker inputs his own key to retrieve the data after payment of ransom. Overly trusting people who do not check the source of their links are typically targeted by this type of cyber-attack. This is typically the older population. There are two possible consequences of this attack, first is that the user decides to pay the ransom, losing out on their hard-earned money. Second option is that if they refuse to pay, then they lose their important documents or data.</w:t>
      </w:r>
    </w:p>
    <w:p w14:paraId="0244A43A" w14:textId="77777777" w:rsidR="003341BC" w:rsidRDefault="003341BC"/>
    <w:sectPr w:rsidR="003341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1712"/>
    <w:rsid w:val="000E3BBD"/>
    <w:rsid w:val="003341BC"/>
    <w:rsid w:val="004620E0"/>
    <w:rsid w:val="00EF17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7F7FB9"/>
  <w15:chartTrackingRefBased/>
  <w15:docId w15:val="{7E548820-139B-4434-BB76-9816F7B8F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712"/>
  </w:style>
  <w:style w:type="paragraph" w:styleId="Heading1">
    <w:name w:val="heading 1"/>
    <w:basedOn w:val="Normal"/>
    <w:next w:val="Normal"/>
    <w:link w:val="Heading1Char"/>
    <w:uiPriority w:val="9"/>
    <w:qFormat/>
    <w:rsid w:val="00EF17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17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17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17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17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171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171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171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171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17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1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1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1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1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1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1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1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1712"/>
    <w:rPr>
      <w:rFonts w:eastAsiaTheme="majorEastAsia" w:cstheme="majorBidi"/>
      <w:color w:val="272727" w:themeColor="text1" w:themeTint="D8"/>
    </w:rPr>
  </w:style>
  <w:style w:type="paragraph" w:styleId="Title">
    <w:name w:val="Title"/>
    <w:basedOn w:val="Normal"/>
    <w:next w:val="Normal"/>
    <w:link w:val="TitleChar"/>
    <w:uiPriority w:val="10"/>
    <w:qFormat/>
    <w:rsid w:val="00EF17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1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17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1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1712"/>
    <w:pPr>
      <w:spacing w:before="160"/>
      <w:jc w:val="center"/>
    </w:pPr>
    <w:rPr>
      <w:i/>
      <w:iCs/>
      <w:color w:val="404040" w:themeColor="text1" w:themeTint="BF"/>
    </w:rPr>
  </w:style>
  <w:style w:type="character" w:customStyle="1" w:styleId="QuoteChar">
    <w:name w:val="Quote Char"/>
    <w:basedOn w:val="DefaultParagraphFont"/>
    <w:link w:val="Quote"/>
    <w:uiPriority w:val="29"/>
    <w:rsid w:val="00EF1712"/>
    <w:rPr>
      <w:i/>
      <w:iCs/>
      <w:color w:val="404040" w:themeColor="text1" w:themeTint="BF"/>
    </w:rPr>
  </w:style>
  <w:style w:type="paragraph" w:styleId="ListParagraph">
    <w:name w:val="List Paragraph"/>
    <w:basedOn w:val="Normal"/>
    <w:uiPriority w:val="34"/>
    <w:qFormat/>
    <w:rsid w:val="00EF1712"/>
    <w:pPr>
      <w:ind w:left="720"/>
      <w:contextualSpacing/>
    </w:pPr>
  </w:style>
  <w:style w:type="character" w:styleId="IntenseEmphasis">
    <w:name w:val="Intense Emphasis"/>
    <w:basedOn w:val="DefaultParagraphFont"/>
    <w:uiPriority w:val="21"/>
    <w:qFormat/>
    <w:rsid w:val="00EF1712"/>
    <w:rPr>
      <w:i/>
      <w:iCs/>
      <w:color w:val="0F4761" w:themeColor="accent1" w:themeShade="BF"/>
    </w:rPr>
  </w:style>
  <w:style w:type="paragraph" w:styleId="IntenseQuote">
    <w:name w:val="Intense Quote"/>
    <w:basedOn w:val="Normal"/>
    <w:next w:val="Normal"/>
    <w:link w:val="IntenseQuoteChar"/>
    <w:uiPriority w:val="30"/>
    <w:qFormat/>
    <w:rsid w:val="00EF17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1712"/>
    <w:rPr>
      <w:i/>
      <w:iCs/>
      <w:color w:val="0F4761" w:themeColor="accent1" w:themeShade="BF"/>
    </w:rPr>
  </w:style>
  <w:style w:type="character" w:styleId="IntenseReference">
    <w:name w:val="Intense Reference"/>
    <w:basedOn w:val="DefaultParagraphFont"/>
    <w:uiPriority w:val="32"/>
    <w:qFormat/>
    <w:rsid w:val="00EF17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182</Words>
  <Characters>1043</Characters>
  <Application>Microsoft Office Word</Application>
  <DocSecurity>0</DocSecurity>
  <Lines>8</Lines>
  <Paragraphs>2</Paragraphs>
  <ScaleCrop>false</ScaleCrop>
  <Company/>
  <LinksUpToDate>false</LinksUpToDate>
  <CharactersWithSpaces>1223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Laptop</dc:creator>
  <cp:keywords/>
  <dc:description/>
  <cp:lastModifiedBy>Dell Laptop</cp:lastModifiedBy>
  <cp:revision>1</cp:revision>
  <dcterms:created xsi:type="dcterms:W3CDTF">2026-03-31T17:51:00Z</dcterms:created>
  <dcterms:modified xsi:type="dcterms:W3CDTF">2026-03-31T17:51:00Z</dcterms:modified>
</cp:coreProperties>
</file>