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48134" w14:textId="77777777" w:rsidR="00055CCA" w:rsidRDefault="00055CCA">
      <w:pPr>
        <w:rPr>
          <w:lang w:val="en-US"/>
        </w:rPr>
      </w:pPr>
    </w:p>
    <w:p w14:paraId="1DD4DE0C" w14:textId="4BC5AF4F" w:rsidR="00055CCA" w:rsidRDefault="00055CCA" w:rsidP="00055CCA">
      <w:pPr>
        <w:jc w:val="center"/>
        <w:rPr>
          <w:lang w:val="en-US"/>
        </w:rPr>
      </w:pPr>
      <w:r>
        <w:rPr>
          <w:noProof/>
          <w:lang w:val="en-US"/>
        </w:rPr>
        <w:drawing>
          <wp:inline distT="0" distB="0" distL="0" distR="0" wp14:anchorId="434B94DD" wp14:editId="1260FB7F">
            <wp:extent cx="4577286" cy="1966620"/>
            <wp:effectExtent l="0" t="0" r="0" b="0"/>
            <wp:docPr id="187367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79630" name="Picture 18736796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85913" cy="1970327"/>
                    </a:xfrm>
                    <a:prstGeom prst="rect">
                      <a:avLst/>
                    </a:prstGeom>
                  </pic:spPr>
                </pic:pic>
              </a:graphicData>
            </a:graphic>
          </wp:inline>
        </w:drawing>
      </w:r>
    </w:p>
    <w:p w14:paraId="217CF5F5" w14:textId="77777777" w:rsidR="00055CCA" w:rsidRDefault="00055CCA" w:rsidP="00055CCA">
      <w:pPr>
        <w:jc w:val="center"/>
        <w:rPr>
          <w:lang w:val="en-US"/>
        </w:rPr>
      </w:pPr>
    </w:p>
    <w:p w14:paraId="2CD6F0CD" w14:textId="67712F76" w:rsidR="00055CCA" w:rsidRPr="00055CCA" w:rsidRDefault="00055CCA" w:rsidP="00055CCA">
      <w:pPr>
        <w:pStyle w:val="Title"/>
        <w:jc w:val="center"/>
        <w:rPr>
          <w:b/>
          <w:bCs/>
          <w:lang w:val="en-US"/>
        </w:rPr>
      </w:pPr>
      <w:r w:rsidRPr="00055CCA">
        <w:rPr>
          <w:b/>
          <w:bCs/>
          <w:lang w:val="en-US"/>
        </w:rPr>
        <w:t>Digital Literacy Project</w:t>
      </w:r>
    </w:p>
    <w:p w14:paraId="577E8F39" w14:textId="77777777" w:rsidR="00055CCA" w:rsidRDefault="00055CCA" w:rsidP="00055CCA">
      <w:pPr>
        <w:jc w:val="center"/>
        <w:rPr>
          <w:lang w:val="en-US"/>
        </w:rPr>
      </w:pPr>
    </w:p>
    <w:p w14:paraId="75BB38F9" w14:textId="5B784B39" w:rsidR="00055CCA" w:rsidRPr="00055CCA" w:rsidRDefault="00055CCA" w:rsidP="00055CCA">
      <w:pPr>
        <w:jc w:val="center"/>
        <w:rPr>
          <w:b/>
          <w:bCs/>
          <w:sz w:val="32"/>
          <w:szCs w:val="32"/>
          <w:lang w:val="en-US"/>
        </w:rPr>
      </w:pPr>
      <w:r w:rsidRPr="00055CCA">
        <w:rPr>
          <w:b/>
          <w:bCs/>
          <w:sz w:val="32"/>
          <w:szCs w:val="32"/>
          <w:lang w:val="en-US"/>
        </w:rPr>
        <w:t>Course Code: CSE0001</w:t>
      </w:r>
    </w:p>
    <w:p w14:paraId="35A2173F" w14:textId="614C4AD7" w:rsidR="00055CCA" w:rsidRPr="00055CCA" w:rsidRDefault="00055CCA" w:rsidP="00055CCA">
      <w:pPr>
        <w:jc w:val="center"/>
        <w:rPr>
          <w:b/>
          <w:bCs/>
          <w:sz w:val="32"/>
          <w:szCs w:val="32"/>
          <w:lang w:val="en-US"/>
        </w:rPr>
      </w:pPr>
      <w:r w:rsidRPr="00055CCA">
        <w:rPr>
          <w:b/>
          <w:bCs/>
          <w:sz w:val="32"/>
          <w:szCs w:val="32"/>
          <w:lang w:val="en-US"/>
        </w:rPr>
        <w:t>Slot: B11</w:t>
      </w:r>
    </w:p>
    <w:p w14:paraId="1B953A72" w14:textId="6C5B2F08" w:rsidR="00055CCA" w:rsidRPr="00055CCA" w:rsidRDefault="00055CCA" w:rsidP="00055CCA">
      <w:pPr>
        <w:jc w:val="center"/>
        <w:rPr>
          <w:b/>
          <w:bCs/>
          <w:sz w:val="32"/>
          <w:szCs w:val="32"/>
          <w:lang w:val="en-US"/>
        </w:rPr>
      </w:pPr>
      <w:r w:rsidRPr="00055CCA">
        <w:rPr>
          <w:b/>
          <w:bCs/>
          <w:sz w:val="32"/>
          <w:szCs w:val="32"/>
          <w:lang w:val="en-US"/>
        </w:rPr>
        <w:t>Date: 31-3-2026</w:t>
      </w:r>
    </w:p>
    <w:p w14:paraId="7CC9835F" w14:textId="77777777" w:rsidR="00055CCA" w:rsidRPr="00055CCA" w:rsidRDefault="00055CCA" w:rsidP="00055CCA">
      <w:pPr>
        <w:jc w:val="center"/>
        <w:rPr>
          <w:b/>
          <w:bCs/>
          <w:sz w:val="32"/>
          <w:szCs w:val="32"/>
          <w:lang w:val="en-US"/>
        </w:rPr>
      </w:pPr>
    </w:p>
    <w:p w14:paraId="7CA48806" w14:textId="1F8277CE" w:rsidR="00055CCA" w:rsidRPr="00055CCA" w:rsidRDefault="00055CCA" w:rsidP="00055CCA">
      <w:pPr>
        <w:jc w:val="center"/>
        <w:rPr>
          <w:b/>
          <w:bCs/>
          <w:sz w:val="32"/>
          <w:szCs w:val="32"/>
          <w:lang w:val="en-US"/>
        </w:rPr>
      </w:pPr>
      <w:r w:rsidRPr="00055CCA">
        <w:rPr>
          <w:b/>
          <w:bCs/>
          <w:sz w:val="32"/>
          <w:szCs w:val="32"/>
          <w:lang w:val="en-US"/>
        </w:rPr>
        <w:t xml:space="preserve">By: </w:t>
      </w:r>
      <w:proofErr w:type="spellStart"/>
      <w:r w:rsidRPr="00055CCA">
        <w:rPr>
          <w:b/>
          <w:bCs/>
          <w:sz w:val="32"/>
          <w:szCs w:val="32"/>
          <w:lang w:val="en-US"/>
        </w:rPr>
        <w:t>Gahira</w:t>
      </w:r>
      <w:proofErr w:type="spellEnd"/>
      <w:r w:rsidRPr="00055CCA">
        <w:rPr>
          <w:b/>
          <w:bCs/>
          <w:sz w:val="32"/>
          <w:szCs w:val="32"/>
          <w:lang w:val="en-US"/>
        </w:rPr>
        <w:t xml:space="preserve"> Kaur</w:t>
      </w:r>
    </w:p>
    <w:p w14:paraId="543D6440" w14:textId="5A1EB3DD" w:rsidR="00055CCA" w:rsidRPr="00055CCA" w:rsidRDefault="00055CCA" w:rsidP="00055CCA">
      <w:pPr>
        <w:jc w:val="center"/>
        <w:rPr>
          <w:b/>
          <w:bCs/>
          <w:sz w:val="32"/>
          <w:szCs w:val="32"/>
          <w:lang w:val="en-US"/>
        </w:rPr>
      </w:pPr>
      <w:r w:rsidRPr="00055CCA">
        <w:rPr>
          <w:b/>
          <w:bCs/>
          <w:sz w:val="32"/>
          <w:szCs w:val="32"/>
          <w:lang w:val="en-US"/>
        </w:rPr>
        <w:t>Registered No: 25BAI10026</w:t>
      </w:r>
    </w:p>
    <w:p w14:paraId="46F5DEE0" w14:textId="77777777" w:rsidR="00055CCA" w:rsidRDefault="00055CCA" w:rsidP="00055CCA">
      <w:pPr>
        <w:jc w:val="center"/>
        <w:rPr>
          <w:lang w:val="en-US"/>
        </w:rPr>
      </w:pPr>
    </w:p>
    <w:p w14:paraId="5118FD73" w14:textId="77777777" w:rsidR="00055CCA" w:rsidRDefault="00055CCA">
      <w:pPr>
        <w:rPr>
          <w:lang w:val="en-US"/>
        </w:rPr>
      </w:pPr>
    </w:p>
    <w:p w14:paraId="50834EF4" w14:textId="77777777" w:rsidR="00055CCA" w:rsidRDefault="00055CCA">
      <w:pPr>
        <w:rPr>
          <w:lang w:val="en-US"/>
        </w:rPr>
      </w:pPr>
    </w:p>
    <w:p w14:paraId="2F0C375C" w14:textId="77777777" w:rsidR="00055CCA" w:rsidRDefault="00055CCA">
      <w:pPr>
        <w:rPr>
          <w:lang w:val="en-US"/>
        </w:rPr>
      </w:pPr>
    </w:p>
    <w:p w14:paraId="65C96647" w14:textId="77777777" w:rsidR="00055CCA" w:rsidRDefault="00055CCA">
      <w:pPr>
        <w:rPr>
          <w:lang w:val="en-US"/>
        </w:rPr>
      </w:pPr>
    </w:p>
    <w:p w14:paraId="27BB6B39" w14:textId="77777777" w:rsidR="00055CCA" w:rsidRDefault="00055CCA">
      <w:pPr>
        <w:rPr>
          <w:lang w:val="en-US"/>
        </w:rPr>
      </w:pPr>
    </w:p>
    <w:p w14:paraId="009DC94C" w14:textId="77777777" w:rsidR="00055CCA" w:rsidRDefault="00055CCA">
      <w:pPr>
        <w:rPr>
          <w:lang w:val="en-US"/>
        </w:rPr>
      </w:pPr>
    </w:p>
    <w:p w14:paraId="2D404D13" w14:textId="77777777" w:rsidR="00055CCA" w:rsidRDefault="00055CCA">
      <w:pPr>
        <w:rPr>
          <w:lang w:val="en-US"/>
        </w:rPr>
      </w:pPr>
    </w:p>
    <w:p w14:paraId="3362BA74" w14:textId="77777777" w:rsidR="00055CCA" w:rsidRDefault="00055CCA">
      <w:pPr>
        <w:rPr>
          <w:lang w:val="en-US"/>
        </w:rPr>
      </w:pPr>
    </w:p>
    <w:p w14:paraId="70D1E9DE" w14:textId="77777777" w:rsidR="00055CCA" w:rsidRPr="00055CCA" w:rsidRDefault="00055CCA">
      <w:pPr>
        <w:rPr>
          <w:b/>
          <w:bCs/>
          <w:sz w:val="40"/>
          <w:szCs w:val="40"/>
          <w:lang w:val="en-US"/>
        </w:rPr>
      </w:pPr>
    </w:p>
    <w:p w14:paraId="2A757C7B" w14:textId="6D97BA45" w:rsidR="003341BC" w:rsidRPr="00055CCA" w:rsidRDefault="004644A8" w:rsidP="00055CCA">
      <w:pPr>
        <w:jc w:val="center"/>
        <w:rPr>
          <w:b/>
          <w:bCs/>
          <w:sz w:val="40"/>
          <w:szCs w:val="40"/>
          <w:lang w:val="en-US"/>
        </w:rPr>
      </w:pPr>
      <w:r w:rsidRPr="00055CCA">
        <w:rPr>
          <w:b/>
          <w:bCs/>
          <w:sz w:val="40"/>
          <w:szCs w:val="40"/>
          <w:lang w:val="en-US"/>
        </w:rPr>
        <w:t>Introduction</w:t>
      </w:r>
    </w:p>
    <w:p w14:paraId="1B5FF3A2" w14:textId="77777777" w:rsidR="004644A8" w:rsidRDefault="004644A8">
      <w:pPr>
        <w:rPr>
          <w:lang w:val="en-US"/>
        </w:rPr>
      </w:pPr>
    </w:p>
    <w:p w14:paraId="1846CF56" w14:textId="3E3714C9" w:rsidR="004644A8" w:rsidRDefault="004644A8">
      <w:pPr>
        <w:rPr>
          <w:lang w:val="en-US"/>
        </w:rPr>
      </w:pPr>
      <w:r>
        <w:rPr>
          <w:lang w:val="en-US"/>
        </w:rPr>
        <w:t>The project contains all the components necessary to be truly literate digitally. In the project are 5 Main tasks, each focusing on different aspects of the digital world. From being able to use Digital tools to design posters and infographics to proper professional communication email to online safety and its importance. It also includes many great digital resources for both professional networking and honing of one’s skills. By this project I hope to able to represent what Digital Literacy is, its importance and its main components. This project was also made using the very principles it aims to teach us.</w:t>
      </w:r>
    </w:p>
    <w:p w14:paraId="2C2CE644" w14:textId="77777777" w:rsidR="008E246B" w:rsidRDefault="008E246B">
      <w:pPr>
        <w:rPr>
          <w:lang w:val="en-US"/>
        </w:rPr>
      </w:pPr>
    </w:p>
    <w:p w14:paraId="4CAC026F" w14:textId="77777777" w:rsidR="008E246B" w:rsidRDefault="008E246B">
      <w:pPr>
        <w:rPr>
          <w:lang w:val="en-US"/>
        </w:rPr>
      </w:pPr>
    </w:p>
    <w:p w14:paraId="06C977A1" w14:textId="77777777" w:rsidR="008E246B" w:rsidRDefault="008E246B">
      <w:pPr>
        <w:rPr>
          <w:lang w:val="en-US"/>
        </w:rPr>
      </w:pPr>
    </w:p>
    <w:p w14:paraId="46FF81A5" w14:textId="77777777" w:rsidR="008E246B" w:rsidRDefault="008E246B">
      <w:pPr>
        <w:rPr>
          <w:lang w:val="en-US"/>
        </w:rPr>
      </w:pPr>
    </w:p>
    <w:p w14:paraId="2E2E5B4B" w14:textId="77777777" w:rsidR="008E246B" w:rsidRDefault="008E246B">
      <w:pPr>
        <w:rPr>
          <w:lang w:val="en-US"/>
        </w:rPr>
      </w:pPr>
    </w:p>
    <w:p w14:paraId="623FE02B" w14:textId="77777777" w:rsidR="008E246B" w:rsidRDefault="008E246B">
      <w:pPr>
        <w:rPr>
          <w:lang w:val="en-US"/>
        </w:rPr>
      </w:pPr>
    </w:p>
    <w:p w14:paraId="3E3EF7B5" w14:textId="77777777" w:rsidR="008E246B" w:rsidRDefault="008E246B">
      <w:pPr>
        <w:rPr>
          <w:lang w:val="en-US"/>
        </w:rPr>
      </w:pPr>
    </w:p>
    <w:p w14:paraId="0BDA435C" w14:textId="77777777" w:rsidR="008E246B" w:rsidRDefault="008E246B">
      <w:pPr>
        <w:rPr>
          <w:lang w:val="en-US"/>
        </w:rPr>
      </w:pPr>
    </w:p>
    <w:p w14:paraId="531CD86E" w14:textId="77777777" w:rsidR="008E246B" w:rsidRDefault="008E246B">
      <w:pPr>
        <w:rPr>
          <w:lang w:val="en-US"/>
        </w:rPr>
      </w:pPr>
    </w:p>
    <w:p w14:paraId="05D6B468" w14:textId="77777777" w:rsidR="008E246B" w:rsidRDefault="008E246B">
      <w:pPr>
        <w:rPr>
          <w:lang w:val="en-US"/>
        </w:rPr>
      </w:pPr>
    </w:p>
    <w:p w14:paraId="0A2F1FB9" w14:textId="77777777" w:rsidR="008E246B" w:rsidRDefault="008E246B">
      <w:pPr>
        <w:rPr>
          <w:lang w:val="en-US"/>
        </w:rPr>
      </w:pPr>
    </w:p>
    <w:p w14:paraId="63B7D31F" w14:textId="77777777" w:rsidR="008E246B" w:rsidRDefault="008E246B">
      <w:pPr>
        <w:rPr>
          <w:lang w:val="en-US"/>
        </w:rPr>
      </w:pPr>
    </w:p>
    <w:p w14:paraId="7CB15374" w14:textId="77777777" w:rsidR="008E246B" w:rsidRDefault="008E246B">
      <w:pPr>
        <w:rPr>
          <w:lang w:val="en-US"/>
        </w:rPr>
      </w:pPr>
    </w:p>
    <w:p w14:paraId="34AF980C" w14:textId="77777777" w:rsidR="008E246B" w:rsidRDefault="008E246B">
      <w:pPr>
        <w:rPr>
          <w:lang w:val="en-US"/>
        </w:rPr>
      </w:pPr>
    </w:p>
    <w:p w14:paraId="02A0190B" w14:textId="77777777" w:rsidR="008E246B" w:rsidRDefault="008E246B">
      <w:pPr>
        <w:rPr>
          <w:lang w:val="en-US"/>
        </w:rPr>
      </w:pPr>
    </w:p>
    <w:p w14:paraId="79608D61" w14:textId="77777777" w:rsidR="008E246B" w:rsidRDefault="008E246B">
      <w:pPr>
        <w:rPr>
          <w:lang w:val="en-US"/>
        </w:rPr>
      </w:pPr>
    </w:p>
    <w:p w14:paraId="50A74E74" w14:textId="77777777" w:rsidR="008E246B" w:rsidRDefault="008E246B">
      <w:pPr>
        <w:rPr>
          <w:lang w:val="en-US"/>
        </w:rPr>
      </w:pPr>
    </w:p>
    <w:p w14:paraId="7EBF1AE0" w14:textId="77777777" w:rsidR="008E246B" w:rsidRDefault="008E246B">
      <w:pPr>
        <w:rPr>
          <w:lang w:val="en-US"/>
        </w:rPr>
      </w:pPr>
    </w:p>
    <w:p w14:paraId="398DD41F" w14:textId="77777777" w:rsidR="00055CCA" w:rsidRDefault="00055CCA">
      <w:pPr>
        <w:rPr>
          <w:lang w:val="en-US"/>
        </w:rPr>
      </w:pPr>
    </w:p>
    <w:p w14:paraId="057C3115" w14:textId="5604D4B5" w:rsidR="000548A5" w:rsidRPr="00055CCA" w:rsidRDefault="000548A5" w:rsidP="00055CCA">
      <w:pPr>
        <w:jc w:val="center"/>
        <w:rPr>
          <w:b/>
          <w:bCs/>
          <w:sz w:val="40"/>
          <w:szCs w:val="40"/>
          <w:lang w:val="en-US"/>
        </w:rPr>
      </w:pPr>
      <w:r w:rsidRPr="00055CCA">
        <w:rPr>
          <w:b/>
          <w:bCs/>
          <w:sz w:val="40"/>
          <w:szCs w:val="40"/>
          <w:lang w:val="en-US"/>
        </w:rPr>
        <w:lastRenderedPageBreak/>
        <w:t>Task 1: Infographic</w:t>
      </w:r>
    </w:p>
    <w:p w14:paraId="1864A11C" w14:textId="77777777" w:rsidR="000548A5" w:rsidRDefault="000548A5">
      <w:pPr>
        <w:rPr>
          <w:lang w:val="en-US"/>
        </w:rPr>
      </w:pPr>
    </w:p>
    <w:p w14:paraId="144F8026" w14:textId="75BABFFF" w:rsidR="008E246B" w:rsidRDefault="004C35B5">
      <w:pPr>
        <w:rPr>
          <w:lang w:val="en-US"/>
        </w:rPr>
      </w:pPr>
      <w:r>
        <w:rPr>
          <w:lang w:val="en-US"/>
        </w:rPr>
        <w:t>For the infographic on Digital Literacy, I made the use of Canva. I picked Canva due to its vast library of templates available. It is also very easy and convenient to customize with many easy-to-use elements available. My design represents the definition of Digital Literacy, some common and useful digital tools for students and some pointers to keep in mind while traversing the internet. I found fitting all the elements and contents into one poster a little challenging. I found the feature of being able to group elements to move them together very interesting and useful. I also found the lock elements feature to be useful and interesting. Both these feature</w:t>
      </w:r>
      <w:r w:rsidR="0024528E">
        <w:rPr>
          <w:lang w:val="en-US"/>
        </w:rPr>
        <w:t>s</w:t>
      </w:r>
      <w:r>
        <w:rPr>
          <w:lang w:val="en-US"/>
        </w:rPr>
        <w:t xml:space="preserve"> make</w:t>
      </w:r>
      <w:r w:rsidR="0024528E">
        <w:rPr>
          <w:lang w:val="en-US"/>
        </w:rPr>
        <w:t xml:space="preserve"> customizations on Canva very convenient. Through the making of this infographic on Digital Literacy, I was able to learn how to format content and elements and the art of design, figuring out which colors work the best and which elements fit the theme.</w:t>
      </w:r>
    </w:p>
    <w:p w14:paraId="2F771033" w14:textId="77777777" w:rsidR="0024528E" w:rsidRDefault="0024528E">
      <w:pPr>
        <w:rPr>
          <w:lang w:val="en-US"/>
        </w:rPr>
      </w:pPr>
    </w:p>
    <w:p w14:paraId="32A3F762" w14:textId="2D0E33BC" w:rsidR="000548A5" w:rsidRDefault="000548A5" w:rsidP="00055CCA">
      <w:pPr>
        <w:jc w:val="center"/>
        <w:rPr>
          <w:b/>
          <w:bCs/>
          <w:sz w:val="40"/>
          <w:szCs w:val="40"/>
          <w:lang w:val="en-US"/>
        </w:rPr>
      </w:pPr>
      <w:r w:rsidRPr="00055CCA">
        <w:rPr>
          <w:b/>
          <w:bCs/>
          <w:sz w:val="40"/>
          <w:szCs w:val="40"/>
          <w:lang w:val="en-US"/>
        </w:rPr>
        <w:t xml:space="preserve">Task 2: </w:t>
      </w:r>
      <w:r w:rsidR="004644A8" w:rsidRPr="00055CCA">
        <w:rPr>
          <w:b/>
          <w:bCs/>
          <w:sz w:val="40"/>
          <w:szCs w:val="40"/>
          <w:lang w:val="en-US"/>
        </w:rPr>
        <w:t>digital platforms</w:t>
      </w:r>
    </w:p>
    <w:p w14:paraId="1A47F814" w14:textId="77777777" w:rsidR="00055CCA" w:rsidRPr="00055CCA" w:rsidRDefault="00055CCA" w:rsidP="00055CCA">
      <w:pPr>
        <w:jc w:val="center"/>
        <w:rPr>
          <w:b/>
          <w:bCs/>
          <w:sz w:val="40"/>
          <w:szCs w:val="40"/>
          <w:lang w:val="en-US"/>
        </w:rPr>
      </w:pPr>
    </w:p>
    <w:p w14:paraId="14676209" w14:textId="49FD7F2E" w:rsidR="0024528E" w:rsidRDefault="0024528E">
      <w:pPr>
        <w:rPr>
          <w:lang w:val="en-US"/>
        </w:rPr>
      </w:pPr>
      <w:r>
        <w:rPr>
          <w:lang w:val="en-US"/>
        </w:rPr>
        <w:t xml:space="preserve">For Task 2, I chose the platforms: LinkedIn, GitHub and Kaggle. LinkedIn is used for networking in the professional world. Aspirants curate their profile, including their skills and achievements, hoping to attract employers and employers look for competent candidates to hire. </w:t>
      </w:r>
      <w:r w:rsidR="00277EA5">
        <w:rPr>
          <w:lang w:val="en-US"/>
        </w:rPr>
        <w:t xml:space="preserve">I plan to use LinkedIn as a platform that showcases my skills. I shall use it as a motivation to explore my skills. </w:t>
      </w:r>
      <w:r>
        <w:rPr>
          <w:lang w:val="en-US"/>
        </w:rPr>
        <w:t>GitHub is used as a personal database to store all your coding projects.</w:t>
      </w:r>
      <w:r w:rsidR="00277EA5">
        <w:rPr>
          <w:lang w:val="en-US"/>
        </w:rPr>
        <w:t xml:space="preserve"> One creates a repository, holding all the information and related files to the project. I shall use GitHub to create ad store many coding projects in an easy-to-access format. I shall also look into the types of projects my peers are taking up. Kaggle is a vast platform, containing many databases available for projects that require models to be trained on data. I shall use Kaggle for my AI-ML related projects, gathering databases to train my AI models.</w:t>
      </w:r>
    </w:p>
    <w:p w14:paraId="6113DB76" w14:textId="77777777" w:rsidR="00277EA5" w:rsidRDefault="00277EA5">
      <w:pPr>
        <w:rPr>
          <w:lang w:val="en-US"/>
        </w:rPr>
      </w:pPr>
    </w:p>
    <w:p w14:paraId="76B8FFC2" w14:textId="2D5B24DD" w:rsidR="004644A8" w:rsidRPr="00055CCA" w:rsidRDefault="004644A8" w:rsidP="00055CCA">
      <w:pPr>
        <w:jc w:val="center"/>
        <w:rPr>
          <w:b/>
          <w:bCs/>
          <w:sz w:val="40"/>
          <w:szCs w:val="40"/>
          <w:lang w:val="en-US"/>
        </w:rPr>
      </w:pPr>
      <w:r w:rsidRPr="00055CCA">
        <w:rPr>
          <w:b/>
          <w:bCs/>
          <w:sz w:val="40"/>
          <w:szCs w:val="40"/>
          <w:lang w:val="en-US"/>
        </w:rPr>
        <w:t>Task 3: Coding Platforms</w:t>
      </w:r>
    </w:p>
    <w:p w14:paraId="43CC4B64" w14:textId="6115D35B" w:rsidR="00277EA5" w:rsidRDefault="00277EA5">
      <w:r>
        <w:rPr>
          <w:lang w:val="en-US"/>
        </w:rPr>
        <w:t>For Task 3, I made an account for HackerRank. I practiced HackerRank’s ‘Solve Me First’ challenge, gaining one point for my profile and getting used to the UI of Hack</w:t>
      </w:r>
      <w:r w:rsidR="00A07315">
        <w:rPr>
          <w:lang w:val="en-US"/>
        </w:rPr>
        <w:t>erRank. I think that this is a great platform for quick puzzles to help train your comfort with a coding language. It is very useful in building knowledge on syntax and helps you think of different ways to solve the same problem.</w:t>
      </w:r>
      <w:r w:rsidR="00CD413E">
        <w:rPr>
          <w:lang w:val="en-US"/>
        </w:rPr>
        <w:t xml:space="preserve"> With this platform one can refine their coding </w:t>
      </w:r>
      <w:r w:rsidR="00CD413E">
        <w:rPr>
          <w:lang w:val="en-US"/>
        </w:rPr>
        <w:lastRenderedPageBreak/>
        <w:t>skills and work on their speed. I plan to use these tools to learn Python speedily.</w:t>
      </w:r>
      <w:r w:rsidR="00CD413E" w:rsidRPr="00CD413E">
        <w:t xml:space="preserve"> </w:t>
      </w:r>
      <w:r w:rsidR="00CD413E" w:rsidRPr="00CD413E">
        <w:t>Furthermore, the structured progression from basic syntax to complex data structures ensures a consistent learning curve, preventing the overwhelm that often comes with a new</w:t>
      </w:r>
      <w:r w:rsidR="00CD413E">
        <w:t xml:space="preserve"> programming</w:t>
      </w:r>
      <w:r w:rsidR="00CD413E" w:rsidRPr="00CD413E">
        <w:t xml:space="preserve"> language</w:t>
      </w:r>
      <w:r w:rsidR="00CD413E">
        <w:t>. I also aim to improve my familiarity with the syntax of C++ with this platform. The competitions tab is good for seeing where you stand programming-wise amongst the general public.</w:t>
      </w:r>
    </w:p>
    <w:p w14:paraId="38E0FEA8" w14:textId="2F06BC65" w:rsidR="00A00093" w:rsidRPr="00055CCA" w:rsidRDefault="00A00093">
      <w:pPr>
        <w:rPr>
          <w:b/>
          <w:bCs/>
          <w:sz w:val="40"/>
          <w:szCs w:val="40"/>
        </w:rPr>
      </w:pPr>
    </w:p>
    <w:p w14:paraId="0B1D6E53" w14:textId="0CBCFC30" w:rsidR="004644A8" w:rsidRPr="00055CCA" w:rsidRDefault="004644A8">
      <w:pPr>
        <w:rPr>
          <w:b/>
          <w:bCs/>
          <w:sz w:val="40"/>
          <w:szCs w:val="40"/>
        </w:rPr>
      </w:pPr>
      <w:r w:rsidRPr="00055CCA">
        <w:rPr>
          <w:b/>
          <w:bCs/>
          <w:sz w:val="40"/>
          <w:szCs w:val="40"/>
        </w:rPr>
        <w:t>Task 4: Effects of poor digital communication</w:t>
      </w:r>
    </w:p>
    <w:p w14:paraId="40121165" w14:textId="2C7DE307" w:rsidR="00A00093" w:rsidRDefault="00A00093">
      <w:pPr>
        <w:rPr>
          <w:lang w:val="en-US"/>
        </w:rPr>
      </w:pPr>
      <w:r>
        <w:rPr>
          <w:lang w:val="en-US"/>
        </w:rPr>
        <w:t>The case of failure of Target in Canada comes to mind. The workers responsible for reporting the dimensions of the shelves were inexperienced and reported incorrect dimensions, causing the products not to fit correctly. On top of that the management failed to communicate this honestly to the US headquarters due to fear. The US headquarters pushed products as per normal and the warehouses began to overflow with products that would not fit the shelves. The stores ended up closing. The managers should have communicated the mistake honestly to headquarters to avoid this situation. This incident cost Target billions and they failed to establish stores in Canada.</w:t>
      </w:r>
    </w:p>
    <w:p w14:paraId="5EF0FD17" w14:textId="77777777" w:rsidR="00C449B8" w:rsidRDefault="00C449B8">
      <w:pPr>
        <w:rPr>
          <w:lang w:val="en-US"/>
        </w:rPr>
      </w:pPr>
    </w:p>
    <w:p w14:paraId="14980D38" w14:textId="4EAB3DAC" w:rsidR="00C449B8" w:rsidRDefault="00C449B8">
      <w:pPr>
        <w:rPr>
          <w:lang w:val="en-US"/>
        </w:rPr>
      </w:pPr>
      <w:r>
        <w:rPr>
          <w:lang w:val="en-US"/>
        </w:rPr>
        <w:t>Dos:</w:t>
      </w:r>
    </w:p>
    <w:p w14:paraId="6A87E25A" w14:textId="73F1267D" w:rsidR="00C449B8" w:rsidRDefault="00C449B8" w:rsidP="00C449B8">
      <w:pPr>
        <w:pStyle w:val="ListParagraph"/>
        <w:numPr>
          <w:ilvl w:val="0"/>
          <w:numId w:val="1"/>
        </w:numPr>
        <w:rPr>
          <w:lang w:val="en-US"/>
        </w:rPr>
      </w:pPr>
      <w:r>
        <w:rPr>
          <w:lang w:val="en-US"/>
        </w:rPr>
        <w:t>Keep Your private life as private as possible</w:t>
      </w:r>
    </w:p>
    <w:p w14:paraId="64EA054E" w14:textId="3C1FB052" w:rsidR="00C449B8" w:rsidRDefault="00C449B8" w:rsidP="00C449B8">
      <w:pPr>
        <w:pStyle w:val="ListParagraph"/>
        <w:numPr>
          <w:ilvl w:val="0"/>
          <w:numId w:val="1"/>
        </w:numPr>
        <w:rPr>
          <w:lang w:val="en-US"/>
        </w:rPr>
      </w:pPr>
      <w:r>
        <w:rPr>
          <w:lang w:val="en-US"/>
        </w:rPr>
        <w:t>Network professionally responsibly</w:t>
      </w:r>
    </w:p>
    <w:p w14:paraId="17F0BD2C" w14:textId="50314DB3" w:rsidR="00C449B8" w:rsidRDefault="00C449B8" w:rsidP="00C449B8">
      <w:pPr>
        <w:pStyle w:val="ListParagraph"/>
        <w:numPr>
          <w:ilvl w:val="0"/>
          <w:numId w:val="1"/>
        </w:numPr>
        <w:rPr>
          <w:lang w:val="en-US"/>
        </w:rPr>
      </w:pPr>
      <w:r>
        <w:rPr>
          <w:lang w:val="en-US"/>
        </w:rPr>
        <w:t>Fact check before sharing</w:t>
      </w:r>
    </w:p>
    <w:p w14:paraId="2B354CC1" w14:textId="61BEA1D2" w:rsidR="00C449B8" w:rsidRDefault="00C449B8" w:rsidP="00C449B8">
      <w:pPr>
        <w:pStyle w:val="ListParagraph"/>
        <w:numPr>
          <w:ilvl w:val="0"/>
          <w:numId w:val="1"/>
        </w:numPr>
        <w:rPr>
          <w:lang w:val="en-US"/>
        </w:rPr>
      </w:pPr>
      <w:r>
        <w:rPr>
          <w:lang w:val="en-US"/>
        </w:rPr>
        <w:t>Showcase projects that are intellectually your own</w:t>
      </w:r>
    </w:p>
    <w:p w14:paraId="2C1CD16A" w14:textId="3C0548D8" w:rsidR="00C449B8" w:rsidRDefault="00C449B8" w:rsidP="00C449B8">
      <w:pPr>
        <w:pStyle w:val="ListParagraph"/>
        <w:numPr>
          <w:ilvl w:val="0"/>
          <w:numId w:val="1"/>
        </w:numPr>
        <w:rPr>
          <w:lang w:val="en-US"/>
        </w:rPr>
      </w:pPr>
      <w:r>
        <w:rPr>
          <w:lang w:val="en-US"/>
        </w:rPr>
        <w:t>Do support others online</w:t>
      </w:r>
    </w:p>
    <w:p w14:paraId="6C54E8B3" w14:textId="2C81C4E9" w:rsidR="00C449B8" w:rsidRDefault="00C449B8" w:rsidP="00C449B8">
      <w:pPr>
        <w:rPr>
          <w:lang w:val="en-US"/>
        </w:rPr>
      </w:pPr>
      <w:r>
        <w:rPr>
          <w:lang w:val="en-US"/>
        </w:rPr>
        <w:t>Don’t’s:</w:t>
      </w:r>
    </w:p>
    <w:p w14:paraId="09F84EF6" w14:textId="7AF42335" w:rsidR="00C449B8" w:rsidRDefault="00C449B8" w:rsidP="00C449B8">
      <w:pPr>
        <w:pStyle w:val="ListParagraph"/>
        <w:numPr>
          <w:ilvl w:val="0"/>
          <w:numId w:val="2"/>
        </w:numPr>
        <w:rPr>
          <w:lang w:val="en-US"/>
        </w:rPr>
      </w:pPr>
      <w:r>
        <w:rPr>
          <w:lang w:val="en-US"/>
        </w:rPr>
        <w:t>Do not vent on the internet</w:t>
      </w:r>
    </w:p>
    <w:p w14:paraId="73CF6DC3" w14:textId="3218E8E7" w:rsidR="00C449B8" w:rsidRDefault="00C449B8" w:rsidP="00C449B8">
      <w:pPr>
        <w:pStyle w:val="ListParagraph"/>
        <w:numPr>
          <w:ilvl w:val="0"/>
          <w:numId w:val="2"/>
        </w:numPr>
        <w:rPr>
          <w:lang w:val="en-US"/>
        </w:rPr>
      </w:pPr>
      <w:r>
        <w:rPr>
          <w:lang w:val="en-US"/>
        </w:rPr>
        <w:t>Do not list skills in your professional accounts that you do not possess</w:t>
      </w:r>
    </w:p>
    <w:p w14:paraId="5752CDDF" w14:textId="43568CE0" w:rsidR="00C449B8" w:rsidRDefault="00C449B8" w:rsidP="00C449B8">
      <w:pPr>
        <w:pStyle w:val="ListParagraph"/>
        <w:numPr>
          <w:ilvl w:val="0"/>
          <w:numId w:val="2"/>
        </w:numPr>
        <w:rPr>
          <w:lang w:val="en-US"/>
        </w:rPr>
      </w:pPr>
      <w:r>
        <w:rPr>
          <w:lang w:val="en-US"/>
        </w:rPr>
        <w:t xml:space="preserve">Do not plagiarize </w:t>
      </w:r>
    </w:p>
    <w:p w14:paraId="15A58BDB" w14:textId="49698E7C" w:rsidR="00C449B8" w:rsidRDefault="00C449B8" w:rsidP="00C449B8">
      <w:pPr>
        <w:pStyle w:val="ListParagraph"/>
        <w:numPr>
          <w:ilvl w:val="0"/>
          <w:numId w:val="2"/>
        </w:numPr>
        <w:rPr>
          <w:lang w:val="en-US"/>
        </w:rPr>
      </w:pPr>
      <w:r>
        <w:rPr>
          <w:lang w:val="en-US"/>
        </w:rPr>
        <w:t>Do not let others post you without consent</w:t>
      </w:r>
    </w:p>
    <w:p w14:paraId="222E9AF4" w14:textId="1D04E869" w:rsidR="00C449B8" w:rsidRPr="00C449B8" w:rsidRDefault="00C449B8" w:rsidP="00C449B8">
      <w:pPr>
        <w:pStyle w:val="ListParagraph"/>
        <w:numPr>
          <w:ilvl w:val="0"/>
          <w:numId w:val="2"/>
        </w:numPr>
        <w:rPr>
          <w:lang w:val="en-US"/>
        </w:rPr>
      </w:pPr>
      <w:r>
        <w:rPr>
          <w:lang w:val="en-US"/>
        </w:rPr>
        <w:t>Do not click on unknown links without verifying their safety</w:t>
      </w:r>
    </w:p>
    <w:p w14:paraId="37537CF8" w14:textId="77777777" w:rsidR="00A00093" w:rsidRDefault="00A00093">
      <w:pPr>
        <w:rPr>
          <w:lang w:val="en-US"/>
        </w:rPr>
      </w:pPr>
    </w:p>
    <w:p w14:paraId="71C91A7E" w14:textId="5BFEEF54" w:rsidR="004644A8" w:rsidRDefault="004644A8">
      <w:pPr>
        <w:rPr>
          <w:lang w:val="en-US"/>
        </w:rPr>
      </w:pPr>
      <w:r>
        <w:rPr>
          <w:lang w:val="en-US"/>
        </w:rPr>
        <w:t>Task 5A: Ransomware</w:t>
      </w:r>
    </w:p>
    <w:p w14:paraId="007B8EC6" w14:textId="02F8680B" w:rsidR="00A00093" w:rsidRDefault="00D0377C">
      <w:pPr>
        <w:rPr>
          <w:lang w:val="en-US"/>
        </w:rPr>
      </w:pPr>
      <w:r>
        <w:rPr>
          <w:lang w:val="en-US"/>
        </w:rPr>
        <w:t>Ransomware is a type of malware that steals important data or documents of the user’s and keeps them hostage until a ransom is paid.</w:t>
      </w:r>
      <w:r w:rsidR="0040439A">
        <w:rPr>
          <w:lang w:val="en-US"/>
        </w:rPr>
        <w:t xml:space="preserve"> Typically, ransomware attackers demand encrypted, difficult to trace currencies like cryptocurrency to make tracing and </w:t>
      </w:r>
      <w:r w:rsidR="0040439A">
        <w:rPr>
          <w:lang w:val="en-US"/>
        </w:rPr>
        <w:lastRenderedPageBreak/>
        <w:t>hence finding the perpetrators difficult. The average ransomware attack begins with the user downloading a file containing malware. This file is disguised as a completely safe file and tricks the user. The attacker generates a key pair and places the public key in the malware</w:t>
      </w:r>
      <w:r w:rsidR="00D91337">
        <w:rPr>
          <w:lang w:val="en-US"/>
        </w:rPr>
        <w:t>. This public key creates a symmetric key that is encrypted by public key. There is the creation of asymmetric and symmetric cyphertext creating a mechanism that locks the user’s data until the attacker inputs his own key to retrieve the data after payment of ransom.</w:t>
      </w:r>
      <w:r w:rsidR="000548A5">
        <w:rPr>
          <w:lang w:val="en-US"/>
        </w:rPr>
        <w:t xml:space="preserve"> Overly trusting people who do not check the source of their links are typically targeted by this type of cyber-attack. This is typically the older population. There are two possible consequences of this attack, first is that the user decides to pay the ransom, losing out on their hard-earned money. Second option is that if they refuse to pay, then they lose their important documents or data.</w:t>
      </w:r>
    </w:p>
    <w:p w14:paraId="5F719241" w14:textId="77777777" w:rsidR="000548A5" w:rsidRDefault="000548A5">
      <w:pPr>
        <w:rPr>
          <w:lang w:val="en-US"/>
        </w:rPr>
      </w:pPr>
    </w:p>
    <w:p w14:paraId="7BBA558E" w14:textId="70F41876" w:rsidR="004644A8" w:rsidRPr="00055CCA" w:rsidRDefault="004644A8" w:rsidP="00055CCA">
      <w:pPr>
        <w:jc w:val="center"/>
        <w:rPr>
          <w:b/>
          <w:bCs/>
          <w:sz w:val="40"/>
          <w:szCs w:val="40"/>
          <w:lang w:val="en-US"/>
        </w:rPr>
      </w:pPr>
      <w:r w:rsidRPr="00055CCA">
        <w:rPr>
          <w:b/>
          <w:bCs/>
          <w:sz w:val="40"/>
          <w:szCs w:val="40"/>
          <w:lang w:val="en-US"/>
        </w:rPr>
        <w:t>Task 5B: Online safety</w:t>
      </w:r>
    </w:p>
    <w:p w14:paraId="128432CE" w14:textId="2B59BC3C" w:rsidR="000548A5" w:rsidRPr="000548A5" w:rsidRDefault="000548A5" w:rsidP="000548A5">
      <w:r w:rsidRPr="000548A5">
        <w:t xml:space="preserve">While researching this topic, I was most surprised by the sheer sophistication of UPI </w:t>
      </w:r>
      <w:r>
        <w:rPr>
          <w:b/>
          <w:bCs/>
        </w:rPr>
        <w:t>r</w:t>
      </w:r>
      <w:r w:rsidRPr="000548A5">
        <w:t>efund scams and how easily they exploit the psychological urgency of the victim. It is startling that even tech-savvy college students frequently fall for QR code scams simply because the interface of payment apps can be manipulated to look like a credit rather than a debit action. The fact that the Golden Hour</w:t>
      </w:r>
      <w:r>
        <w:t xml:space="preserve"> </w:t>
      </w:r>
      <w:r w:rsidRPr="000548A5">
        <w:t>for reporting is so narrow</w:t>
      </w:r>
      <w:r>
        <w:t xml:space="preserve"> </w:t>
      </w:r>
      <w:r w:rsidRPr="000548A5">
        <w:t>just a couple of hours</w:t>
      </w:r>
      <w:r>
        <w:t xml:space="preserve"> </w:t>
      </w:r>
      <w:r w:rsidRPr="000548A5">
        <w:t>underscores how vital immediate communication is.</w:t>
      </w:r>
    </w:p>
    <w:p w14:paraId="749DD197" w14:textId="48E78A8B" w:rsidR="000548A5" w:rsidRPr="000548A5" w:rsidRDefault="000548A5" w:rsidP="000548A5">
      <w:r w:rsidRPr="000548A5">
        <w:t>As a result of this research, I am personally changing my password management habits. I previously reused a variation of the same password for several low-stakes accounts. Realizing that a breach in one minor account could provide a digital footprint for hackers to brute-force my primary email has prompted me to switch to a dedicated password manager and unique passphrases for every single login.</w:t>
      </w:r>
      <w:r>
        <w:t xml:space="preserve"> </w:t>
      </w:r>
    </w:p>
    <w:p w14:paraId="06AC6E8C" w14:textId="77777777" w:rsidR="000548A5" w:rsidRDefault="000548A5">
      <w:pPr>
        <w:rPr>
          <w:lang w:val="en-US"/>
        </w:rPr>
      </w:pPr>
    </w:p>
    <w:p w14:paraId="4740FC37" w14:textId="77777777" w:rsidR="004644A8" w:rsidRDefault="004644A8">
      <w:pPr>
        <w:rPr>
          <w:lang w:val="en-US"/>
        </w:rPr>
      </w:pPr>
    </w:p>
    <w:p w14:paraId="0542CA97" w14:textId="77777777" w:rsidR="004644A8" w:rsidRDefault="004644A8">
      <w:pPr>
        <w:rPr>
          <w:lang w:val="en-US"/>
        </w:rPr>
      </w:pPr>
    </w:p>
    <w:p w14:paraId="5E4CB1C7" w14:textId="77777777" w:rsidR="004644A8" w:rsidRDefault="004644A8">
      <w:pPr>
        <w:rPr>
          <w:lang w:val="en-US"/>
        </w:rPr>
      </w:pPr>
    </w:p>
    <w:p w14:paraId="0B53ED1B" w14:textId="77777777" w:rsidR="004644A8" w:rsidRDefault="004644A8">
      <w:pPr>
        <w:rPr>
          <w:lang w:val="en-US"/>
        </w:rPr>
      </w:pPr>
    </w:p>
    <w:p w14:paraId="1D679789" w14:textId="77777777" w:rsidR="004644A8" w:rsidRDefault="004644A8">
      <w:pPr>
        <w:rPr>
          <w:lang w:val="en-US"/>
        </w:rPr>
      </w:pPr>
    </w:p>
    <w:p w14:paraId="1FE0735F" w14:textId="77777777" w:rsidR="004644A8" w:rsidRDefault="004644A8">
      <w:pPr>
        <w:rPr>
          <w:lang w:val="en-US"/>
        </w:rPr>
      </w:pPr>
    </w:p>
    <w:p w14:paraId="7CC4D782" w14:textId="77777777" w:rsidR="004644A8" w:rsidRDefault="004644A8">
      <w:pPr>
        <w:rPr>
          <w:lang w:val="en-US"/>
        </w:rPr>
      </w:pPr>
    </w:p>
    <w:p w14:paraId="7C008565" w14:textId="77777777" w:rsidR="004644A8" w:rsidRDefault="004644A8">
      <w:pPr>
        <w:rPr>
          <w:lang w:val="en-US"/>
        </w:rPr>
      </w:pPr>
    </w:p>
    <w:p w14:paraId="1CE174EF" w14:textId="77777777" w:rsidR="004644A8" w:rsidRDefault="004644A8">
      <w:pPr>
        <w:rPr>
          <w:lang w:val="en-US"/>
        </w:rPr>
      </w:pPr>
    </w:p>
    <w:p w14:paraId="5FCF4BE7" w14:textId="77777777" w:rsidR="004644A8" w:rsidRDefault="004644A8">
      <w:pPr>
        <w:rPr>
          <w:lang w:val="en-US"/>
        </w:rPr>
      </w:pPr>
    </w:p>
    <w:p w14:paraId="4429B47F" w14:textId="77777777" w:rsidR="004644A8" w:rsidRDefault="004644A8">
      <w:pPr>
        <w:rPr>
          <w:lang w:val="en-US"/>
        </w:rPr>
      </w:pPr>
    </w:p>
    <w:p w14:paraId="4C33F4F7" w14:textId="77777777" w:rsidR="004644A8" w:rsidRDefault="004644A8">
      <w:pPr>
        <w:rPr>
          <w:lang w:val="en-US"/>
        </w:rPr>
      </w:pPr>
    </w:p>
    <w:p w14:paraId="204CE095" w14:textId="77777777" w:rsidR="004644A8" w:rsidRDefault="004644A8">
      <w:pPr>
        <w:rPr>
          <w:lang w:val="en-US"/>
        </w:rPr>
      </w:pPr>
    </w:p>
    <w:p w14:paraId="6A0D898F" w14:textId="77777777" w:rsidR="004644A8" w:rsidRDefault="004644A8">
      <w:pPr>
        <w:rPr>
          <w:lang w:val="en-US"/>
        </w:rPr>
      </w:pPr>
    </w:p>
    <w:p w14:paraId="0B58203C" w14:textId="77777777" w:rsidR="004644A8" w:rsidRDefault="004644A8">
      <w:pPr>
        <w:rPr>
          <w:lang w:val="en-US"/>
        </w:rPr>
      </w:pPr>
    </w:p>
    <w:p w14:paraId="00BF6B3D" w14:textId="77777777" w:rsidR="004644A8" w:rsidRDefault="004644A8">
      <w:pPr>
        <w:rPr>
          <w:lang w:val="en-US"/>
        </w:rPr>
      </w:pPr>
    </w:p>
    <w:p w14:paraId="654A592B" w14:textId="77777777" w:rsidR="004644A8" w:rsidRDefault="004644A8">
      <w:pPr>
        <w:rPr>
          <w:lang w:val="en-US"/>
        </w:rPr>
      </w:pPr>
    </w:p>
    <w:p w14:paraId="20A81CEC" w14:textId="39693E16" w:rsidR="004644A8" w:rsidRDefault="004644A8">
      <w:pPr>
        <w:rPr>
          <w:lang w:val="en-US"/>
        </w:rPr>
      </w:pPr>
      <w:r>
        <w:rPr>
          <w:lang w:val="en-US"/>
        </w:rPr>
        <w:t>Conclusion</w:t>
      </w:r>
    </w:p>
    <w:p w14:paraId="0950B685" w14:textId="77777777" w:rsidR="00A43B0F" w:rsidRDefault="00A43B0F">
      <w:pPr>
        <w:rPr>
          <w:lang w:val="en-US"/>
        </w:rPr>
      </w:pPr>
    </w:p>
    <w:p w14:paraId="7F01BC68" w14:textId="7C65FD64" w:rsidR="00A43B0F" w:rsidRPr="008E246B" w:rsidRDefault="00A43B0F">
      <w:pPr>
        <w:rPr>
          <w:lang w:val="en-US"/>
        </w:rPr>
      </w:pPr>
      <w:r w:rsidRPr="00A43B0F">
        <w:t>In conclusion, digital literacy has transitioned from a specialized skill to a fundamental human right in our hyper-connected era. This project underscores that true literacy extends beyond technical proficiency; it encompasses critical thinking, ethical communication, and the ability to navigate a landscape filled with misinformation. As we have seen, the digital divide is not merely about access to hardware, but about the cognitive capacity to use that access for personal and professional growth. To thrive in a future defined by rapid technological shifts, we must prioritize continuous learning and digital resilience, ensuring that technology serves as a bridge to opportunity rather than a barrier to inclusion.</w:t>
      </w:r>
    </w:p>
    <w:sectPr w:rsidR="00A43B0F" w:rsidRPr="008E24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E2B39"/>
    <w:multiLevelType w:val="hybridMultilevel"/>
    <w:tmpl w:val="C2888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4722DA2"/>
    <w:multiLevelType w:val="hybridMultilevel"/>
    <w:tmpl w:val="B8B69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6981375">
    <w:abstractNumId w:val="0"/>
  </w:num>
  <w:num w:numId="2" w16cid:durableId="127550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46B"/>
    <w:rsid w:val="00016BB6"/>
    <w:rsid w:val="000548A5"/>
    <w:rsid w:val="00055CCA"/>
    <w:rsid w:val="000E3BBD"/>
    <w:rsid w:val="0024528E"/>
    <w:rsid w:val="00277EA5"/>
    <w:rsid w:val="003341BC"/>
    <w:rsid w:val="0040439A"/>
    <w:rsid w:val="004620E0"/>
    <w:rsid w:val="004644A8"/>
    <w:rsid w:val="004C35B5"/>
    <w:rsid w:val="008E246B"/>
    <w:rsid w:val="00A00093"/>
    <w:rsid w:val="00A07315"/>
    <w:rsid w:val="00A43B0F"/>
    <w:rsid w:val="00C449B8"/>
    <w:rsid w:val="00CD413E"/>
    <w:rsid w:val="00D0377C"/>
    <w:rsid w:val="00D91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8057"/>
  <w15:chartTrackingRefBased/>
  <w15:docId w15:val="{E4674CE7-EA91-4AAF-AA97-8291A646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46B"/>
    <w:rPr>
      <w:rFonts w:eastAsiaTheme="majorEastAsia" w:cstheme="majorBidi"/>
      <w:color w:val="272727" w:themeColor="text1" w:themeTint="D8"/>
    </w:rPr>
  </w:style>
  <w:style w:type="paragraph" w:styleId="Title">
    <w:name w:val="Title"/>
    <w:basedOn w:val="Normal"/>
    <w:next w:val="Normal"/>
    <w:link w:val="TitleChar"/>
    <w:uiPriority w:val="10"/>
    <w:qFormat/>
    <w:rsid w:val="008E2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46B"/>
    <w:pPr>
      <w:spacing w:before="160"/>
      <w:jc w:val="center"/>
    </w:pPr>
    <w:rPr>
      <w:i/>
      <w:iCs/>
      <w:color w:val="404040" w:themeColor="text1" w:themeTint="BF"/>
    </w:rPr>
  </w:style>
  <w:style w:type="character" w:customStyle="1" w:styleId="QuoteChar">
    <w:name w:val="Quote Char"/>
    <w:basedOn w:val="DefaultParagraphFont"/>
    <w:link w:val="Quote"/>
    <w:uiPriority w:val="29"/>
    <w:rsid w:val="008E246B"/>
    <w:rPr>
      <w:i/>
      <w:iCs/>
      <w:color w:val="404040" w:themeColor="text1" w:themeTint="BF"/>
    </w:rPr>
  </w:style>
  <w:style w:type="paragraph" w:styleId="ListParagraph">
    <w:name w:val="List Paragraph"/>
    <w:basedOn w:val="Normal"/>
    <w:uiPriority w:val="34"/>
    <w:qFormat/>
    <w:rsid w:val="008E246B"/>
    <w:pPr>
      <w:ind w:left="720"/>
      <w:contextualSpacing/>
    </w:pPr>
  </w:style>
  <w:style w:type="character" w:styleId="IntenseEmphasis">
    <w:name w:val="Intense Emphasis"/>
    <w:basedOn w:val="DefaultParagraphFont"/>
    <w:uiPriority w:val="21"/>
    <w:qFormat/>
    <w:rsid w:val="008E246B"/>
    <w:rPr>
      <w:i/>
      <w:iCs/>
      <w:color w:val="0F4761" w:themeColor="accent1" w:themeShade="BF"/>
    </w:rPr>
  </w:style>
  <w:style w:type="paragraph" w:styleId="IntenseQuote">
    <w:name w:val="Intense Quote"/>
    <w:basedOn w:val="Normal"/>
    <w:next w:val="Normal"/>
    <w:link w:val="IntenseQuoteChar"/>
    <w:uiPriority w:val="30"/>
    <w:qFormat/>
    <w:rsid w:val="008E2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46B"/>
    <w:rPr>
      <w:i/>
      <w:iCs/>
      <w:color w:val="0F4761" w:themeColor="accent1" w:themeShade="BF"/>
    </w:rPr>
  </w:style>
  <w:style w:type="character" w:styleId="IntenseReference">
    <w:name w:val="Intense Reference"/>
    <w:basedOn w:val="DefaultParagraphFont"/>
    <w:uiPriority w:val="32"/>
    <w:qFormat/>
    <w:rsid w:val="008E24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6</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Laptop</dc:creator>
  <cp:keywords/>
  <dc:description/>
  <cp:lastModifiedBy>Dell Laptop</cp:lastModifiedBy>
  <cp:revision>1</cp:revision>
  <dcterms:created xsi:type="dcterms:W3CDTF">2026-03-31T08:21:00Z</dcterms:created>
  <dcterms:modified xsi:type="dcterms:W3CDTF">2026-03-31T17:36:00Z</dcterms:modified>
</cp:coreProperties>
</file>