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EAC" w:rsidRDefault="007A0EAC" w:rsidP="007A0EAC">
      <w:pPr>
        <w:pStyle w:val="Normal1"/>
        <w:rPr>
          <w:rFonts w:asciiTheme="majorHAnsi" w:hAnsiTheme="majorHAnsi"/>
        </w:rPr>
      </w:pPr>
      <w:r>
        <w:rPr>
          <w:rFonts w:asciiTheme="majorHAnsi" w:hAnsiTheme="majorHAnsi"/>
          <w:b/>
          <w:u w:val="single"/>
        </w:rPr>
        <w:t>Fotogruppens erfaringsrapport forår 2016</w:t>
      </w:r>
    </w:p>
    <w:p w:rsidR="007A0EAC" w:rsidRDefault="007A0EAC" w:rsidP="007A0EAC">
      <w:pPr>
        <w:pStyle w:val="Normal1"/>
        <w:rPr>
          <w:rFonts w:asciiTheme="majorHAnsi" w:hAnsiTheme="majorHAnsi"/>
        </w:rPr>
      </w:pPr>
      <w:r>
        <w:rPr>
          <w:rFonts w:asciiTheme="majorHAnsi" w:hAnsiTheme="majorHAnsi"/>
        </w:rPr>
        <w:t>Embedsgruppe/erfarings-rapporten skal dække over de erfaringer jeres gruppe har gjort netop denne embedsperiode:</w:t>
      </w:r>
    </w:p>
    <w:p w:rsidR="007A0EAC" w:rsidRDefault="007A0EAC" w:rsidP="007A0EAC">
      <w:pPr>
        <w:pStyle w:val="Normal1"/>
        <w:numPr>
          <w:ilvl w:val="0"/>
          <w:numId w:val="1"/>
        </w:numPr>
        <w:spacing w:after="0"/>
        <w:ind w:hanging="360"/>
        <w:contextualSpacing/>
        <w:rPr>
          <w:rFonts w:asciiTheme="majorHAnsi" w:hAnsiTheme="majorHAnsi"/>
        </w:rPr>
      </w:pPr>
      <w:r>
        <w:rPr>
          <w:rFonts w:asciiTheme="majorHAnsi" w:hAnsiTheme="majorHAnsi"/>
        </w:rPr>
        <w:t>Nye tiltag:</w:t>
      </w:r>
    </w:p>
    <w:p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Hvilke tiltag har I lavet i perioden</w:t>
      </w:r>
    </w:p>
    <w:p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Hvordan fungerede tiltaget – kan det gøres bedre</w:t>
      </w:r>
    </w:p>
    <w:p w:rsidR="007A0EAC" w:rsidRDefault="007A0EAC" w:rsidP="007A0EAC">
      <w:pPr>
        <w:pStyle w:val="Normal1"/>
        <w:numPr>
          <w:ilvl w:val="1"/>
          <w:numId w:val="1"/>
        </w:numPr>
        <w:ind w:hanging="360"/>
        <w:contextualSpacing/>
        <w:rPr>
          <w:rFonts w:asciiTheme="majorHAnsi" w:hAnsiTheme="majorHAnsi"/>
        </w:rPr>
      </w:pPr>
      <w:bookmarkStart w:id="0" w:name="h.gjdgxs"/>
      <w:bookmarkEnd w:id="0"/>
      <w:r>
        <w:rPr>
          <w:rFonts w:asciiTheme="majorHAnsi" w:hAnsiTheme="majorHAnsi"/>
        </w:rPr>
        <w:t>Skal det fortsætte næste periode?</w:t>
      </w:r>
    </w:p>
    <w:p w:rsidR="00F00AA4" w:rsidRDefault="00F00AA4" w:rsidP="00F00AA4">
      <w:pPr>
        <w:pStyle w:val="Normal1"/>
        <w:rPr>
          <w:rFonts w:asciiTheme="majorHAnsi" w:hAnsiTheme="majorHAnsi"/>
        </w:rPr>
      </w:pPr>
    </w:p>
    <w:p w:rsidR="007A0EAC" w:rsidRPr="00F00AA4" w:rsidRDefault="00F00AA4" w:rsidP="00F00AA4">
      <w:pPr>
        <w:pStyle w:val="Normal1"/>
        <w:rPr>
          <w:rFonts w:asciiTheme="majorHAnsi" w:hAnsiTheme="majorHAnsi"/>
          <w:color w:val="7030A0"/>
        </w:rPr>
      </w:pPr>
      <w:r w:rsidRPr="00F00AA4">
        <w:rPr>
          <w:rFonts w:asciiTheme="majorHAnsi" w:hAnsiTheme="majorHAnsi"/>
          <w:color w:val="7030A0"/>
        </w:rPr>
        <w:t>Ingen nye tiltag i perioden.</w:t>
      </w:r>
    </w:p>
    <w:p w:rsidR="00F00AA4" w:rsidRDefault="00F00AA4" w:rsidP="00F00AA4">
      <w:pPr>
        <w:pStyle w:val="Normal1"/>
        <w:rPr>
          <w:rFonts w:asciiTheme="majorHAnsi" w:hAnsiTheme="majorHAnsi"/>
        </w:rPr>
      </w:pPr>
    </w:p>
    <w:p w:rsidR="007A0EAC" w:rsidRDefault="007A0EAC" w:rsidP="007A0EAC">
      <w:pPr>
        <w:pStyle w:val="Normal1"/>
        <w:numPr>
          <w:ilvl w:val="0"/>
          <w:numId w:val="1"/>
        </w:numPr>
        <w:spacing w:after="0"/>
        <w:ind w:hanging="360"/>
        <w:contextualSpacing/>
        <w:rPr>
          <w:rFonts w:asciiTheme="majorHAnsi" w:hAnsiTheme="majorHAnsi"/>
        </w:rPr>
      </w:pPr>
      <w:r>
        <w:rPr>
          <w:rFonts w:asciiTheme="majorHAnsi" w:hAnsiTheme="majorHAnsi"/>
        </w:rPr>
        <w:t>Problemer opstået i perioden</w:t>
      </w:r>
    </w:p>
    <w:p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Specifikke problemer opstået i jeres periode</w:t>
      </w:r>
    </w:p>
    <w:p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Løsning på problemet (inkl. kontakter)</w:t>
      </w:r>
    </w:p>
    <w:p w:rsidR="007A0EAC" w:rsidRDefault="007A0EAC" w:rsidP="007A0EAC">
      <w:pPr>
        <w:pStyle w:val="Normal1"/>
        <w:numPr>
          <w:ilvl w:val="1"/>
          <w:numId w:val="1"/>
        </w:numPr>
        <w:ind w:hanging="360"/>
        <w:contextualSpacing/>
        <w:rPr>
          <w:rFonts w:asciiTheme="majorHAnsi" w:hAnsiTheme="majorHAnsi"/>
        </w:rPr>
      </w:pPr>
      <w:r>
        <w:rPr>
          <w:rFonts w:asciiTheme="majorHAnsi" w:hAnsiTheme="majorHAnsi"/>
        </w:rPr>
        <w:t>Hvordan kan problemet undgås i fremtiden</w:t>
      </w:r>
    </w:p>
    <w:p w:rsidR="00F00AA4" w:rsidRDefault="00F00AA4" w:rsidP="00F00AA4">
      <w:pPr>
        <w:pStyle w:val="Normal1"/>
        <w:contextualSpacing/>
        <w:rPr>
          <w:rFonts w:asciiTheme="majorHAnsi" w:hAnsiTheme="majorHAnsi"/>
        </w:rPr>
      </w:pPr>
    </w:p>
    <w:p w:rsidR="00F00AA4" w:rsidRPr="00F00AA4" w:rsidRDefault="00F00AA4" w:rsidP="00F00AA4">
      <w:pPr>
        <w:pStyle w:val="Normal1"/>
        <w:contextualSpacing/>
        <w:rPr>
          <w:rFonts w:asciiTheme="majorHAnsi" w:hAnsiTheme="majorHAnsi"/>
          <w:color w:val="7030A0"/>
        </w:rPr>
      </w:pPr>
      <w:r w:rsidRPr="00F00AA4">
        <w:rPr>
          <w:rFonts w:asciiTheme="majorHAnsi" w:hAnsiTheme="majorHAnsi"/>
          <w:color w:val="7030A0"/>
        </w:rPr>
        <w:t>Fotogruppen har ikke noget kamera. I denne periode har Line været så flink at låne sit kamera ud. Dette er ikke en holdbar løsning og det skulle derfor måske overvejes, hvorvidt det er relevant for GAHK at investere i et kamera.</w:t>
      </w:r>
    </w:p>
    <w:p w:rsidR="00F00AA4" w:rsidRDefault="00F00AA4" w:rsidP="00F00AA4">
      <w:pPr>
        <w:pStyle w:val="Normal1"/>
        <w:contextualSpacing/>
        <w:rPr>
          <w:rFonts w:asciiTheme="majorHAnsi" w:hAnsiTheme="majorHAnsi"/>
        </w:rPr>
      </w:pPr>
    </w:p>
    <w:p w:rsidR="007A0EAC" w:rsidRDefault="007A0EAC" w:rsidP="007A0EAC">
      <w:pPr>
        <w:pStyle w:val="Normal1"/>
        <w:numPr>
          <w:ilvl w:val="0"/>
          <w:numId w:val="1"/>
        </w:numPr>
        <w:spacing w:after="0"/>
        <w:ind w:hanging="360"/>
        <w:contextualSpacing/>
        <w:rPr>
          <w:rFonts w:asciiTheme="majorHAnsi" w:hAnsiTheme="majorHAnsi"/>
        </w:rPr>
      </w:pPr>
      <w:r>
        <w:rPr>
          <w:rFonts w:asciiTheme="majorHAnsi" w:hAnsiTheme="majorHAnsi"/>
        </w:rPr>
        <w:t>Erfaringer gjort i perioden</w:t>
      </w:r>
    </w:p>
    <w:p w:rsidR="007A0EAC" w:rsidRDefault="007A0EAC" w:rsidP="007A0EAC">
      <w:pPr>
        <w:pStyle w:val="Normal1"/>
        <w:numPr>
          <w:ilvl w:val="1"/>
          <w:numId w:val="1"/>
        </w:numPr>
        <w:spacing w:after="0"/>
        <w:ind w:hanging="360"/>
        <w:contextualSpacing/>
        <w:rPr>
          <w:rFonts w:asciiTheme="majorHAnsi" w:hAnsiTheme="majorHAnsi"/>
        </w:rPr>
      </w:pPr>
      <w:r>
        <w:rPr>
          <w:rFonts w:asciiTheme="majorHAnsi" w:hAnsiTheme="majorHAnsi"/>
        </w:rPr>
        <w:t>Hvilke ting gjorde I, der fungerede specielt godt</w:t>
      </w:r>
    </w:p>
    <w:p w:rsidR="007A0EAC" w:rsidRDefault="007A0EAC" w:rsidP="007A0EAC">
      <w:pPr>
        <w:pStyle w:val="Normal1"/>
        <w:numPr>
          <w:ilvl w:val="1"/>
          <w:numId w:val="1"/>
        </w:numPr>
        <w:ind w:hanging="360"/>
        <w:contextualSpacing/>
        <w:rPr>
          <w:rFonts w:asciiTheme="majorHAnsi" w:hAnsiTheme="majorHAnsi"/>
        </w:rPr>
      </w:pPr>
      <w:r>
        <w:rPr>
          <w:rFonts w:asciiTheme="majorHAnsi" w:hAnsiTheme="majorHAnsi"/>
        </w:rPr>
        <w:t>Hvilke ting fungerede ikke og hvordan kunne det gøres bedre</w:t>
      </w:r>
    </w:p>
    <w:p w:rsidR="00F00AA4" w:rsidRDefault="00F00AA4" w:rsidP="00F00AA4">
      <w:pPr>
        <w:pStyle w:val="Normal1"/>
        <w:contextualSpacing/>
        <w:rPr>
          <w:rFonts w:asciiTheme="majorHAnsi" w:hAnsiTheme="majorHAnsi"/>
        </w:rPr>
      </w:pPr>
    </w:p>
    <w:p w:rsidR="00F00AA4" w:rsidRPr="00F00AA4" w:rsidRDefault="00F00AA4" w:rsidP="00F00AA4">
      <w:pPr>
        <w:pStyle w:val="Normal1"/>
        <w:contextualSpacing/>
        <w:rPr>
          <w:rFonts w:asciiTheme="majorHAnsi" w:hAnsiTheme="majorHAnsi"/>
          <w:color w:val="7030A0"/>
        </w:rPr>
      </w:pPr>
      <w:r>
        <w:rPr>
          <w:rFonts w:asciiTheme="majorHAnsi" w:hAnsiTheme="majorHAnsi"/>
          <w:color w:val="7030A0"/>
        </w:rPr>
        <w:t>Det er svært som fotogruppe, at dække et event fyldestgørende med billeder, specielt hvis man også gerne selv vil være med til festlighederne. Derfor kunne det være en idé, at opfordre til at andre også tager billeder og videre uploader dem på GAHK-hjernen.</w:t>
      </w:r>
      <w:bookmarkStart w:id="1" w:name="_GoBack"/>
      <w:bookmarkEnd w:id="1"/>
    </w:p>
    <w:p w:rsidR="009D0F91" w:rsidRDefault="009D0F91"/>
    <w:sectPr w:rsidR="009D0F9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556B2"/>
    <w:multiLevelType w:val="hybridMultilevel"/>
    <w:tmpl w:val="7C1A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E77488"/>
    <w:multiLevelType w:val="hybridMultilevel"/>
    <w:tmpl w:val="8C2E4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9F6BD7"/>
    <w:multiLevelType w:val="hybridMultilevel"/>
    <w:tmpl w:val="B5F4C1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09148E2"/>
    <w:multiLevelType w:val="multilevel"/>
    <w:tmpl w:val="8E26AB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EAC"/>
    <w:rsid w:val="00055F9A"/>
    <w:rsid w:val="00066DD7"/>
    <w:rsid w:val="00084B89"/>
    <w:rsid w:val="00093FC7"/>
    <w:rsid w:val="000A46A3"/>
    <w:rsid w:val="000B55EC"/>
    <w:rsid w:val="00130A80"/>
    <w:rsid w:val="00142324"/>
    <w:rsid w:val="00144F36"/>
    <w:rsid w:val="0016432D"/>
    <w:rsid w:val="00176974"/>
    <w:rsid w:val="00184629"/>
    <w:rsid w:val="001A574C"/>
    <w:rsid w:val="001B4396"/>
    <w:rsid w:val="001F515E"/>
    <w:rsid w:val="00221489"/>
    <w:rsid w:val="00221DB5"/>
    <w:rsid w:val="0022709D"/>
    <w:rsid w:val="00234A55"/>
    <w:rsid w:val="00241171"/>
    <w:rsid w:val="003374F3"/>
    <w:rsid w:val="00337623"/>
    <w:rsid w:val="00342F78"/>
    <w:rsid w:val="003D6FD7"/>
    <w:rsid w:val="00421573"/>
    <w:rsid w:val="004D5151"/>
    <w:rsid w:val="005465D3"/>
    <w:rsid w:val="005F420B"/>
    <w:rsid w:val="005F53CC"/>
    <w:rsid w:val="00696CFA"/>
    <w:rsid w:val="006D3E7A"/>
    <w:rsid w:val="006E31D7"/>
    <w:rsid w:val="00713364"/>
    <w:rsid w:val="00727CFB"/>
    <w:rsid w:val="00751948"/>
    <w:rsid w:val="00770257"/>
    <w:rsid w:val="0077248B"/>
    <w:rsid w:val="007A0EAC"/>
    <w:rsid w:val="007D6CAA"/>
    <w:rsid w:val="007E65A8"/>
    <w:rsid w:val="007F19AC"/>
    <w:rsid w:val="008621B7"/>
    <w:rsid w:val="00881EA8"/>
    <w:rsid w:val="008838B1"/>
    <w:rsid w:val="008A0FB3"/>
    <w:rsid w:val="008F78F6"/>
    <w:rsid w:val="00902304"/>
    <w:rsid w:val="00906369"/>
    <w:rsid w:val="00983C4C"/>
    <w:rsid w:val="009D0F91"/>
    <w:rsid w:val="009D4B4C"/>
    <w:rsid w:val="00A17E00"/>
    <w:rsid w:val="00A4155F"/>
    <w:rsid w:val="00A6080C"/>
    <w:rsid w:val="00A81590"/>
    <w:rsid w:val="00A8774A"/>
    <w:rsid w:val="00AD43DB"/>
    <w:rsid w:val="00AE571B"/>
    <w:rsid w:val="00B022C8"/>
    <w:rsid w:val="00B31DB8"/>
    <w:rsid w:val="00BA4706"/>
    <w:rsid w:val="00C10746"/>
    <w:rsid w:val="00C5642B"/>
    <w:rsid w:val="00C70C35"/>
    <w:rsid w:val="00C858D8"/>
    <w:rsid w:val="00C9367B"/>
    <w:rsid w:val="00D971DC"/>
    <w:rsid w:val="00DB46EA"/>
    <w:rsid w:val="00DC27E1"/>
    <w:rsid w:val="00EB7C32"/>
    <w:rsid w:val="00EE7BA1"/>
    <w:rsid w:val="00EF1D66"/>
    <w:rsid w:val="00F00AA4"/>
    <w:rsid w:val="00F074E6"/>
    <w:rsid w:val="00F53DCB"/>
    <w:rsid w:val="00FA3D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9696"/>
  <w15:chartTrackingRefBased/>
  <w15:docId w15:val="{D61B3980-74BA-404B-B6A9-CD700AFD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EAC"/>
    <w:rPr>
      <w:color w:val="0563C1" w:themeColor="hyperlink"/>
      <w:u w:val="single"/>
    </w:rPr>
  </w:style>
  <w:style w:type="paragraph" w:customStyle="1" w:styleId="Normal1">
    <w:name w:val="Normal1"/>
    <w:rsid w:val="007A0EAC"/>
    <w:pPr>
      <w:spacing w:line="256" w:lineRule="auto"/>
    </w:pPr>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4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154</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Alexander Christensen</dc:creator>
  <cp:keywords/>
  <dc:description/>
  <cp:lastModifiedBy>Jeppe Alexander Christensen</cp:lastModifiedBy>
  <cp:revision>2</cp:revision>
  <dcterms:created xsi:type="dcterms:W3CDTF">2017-03-16T13:07:00Z</dcterms:created>
  <dcterms:modified xsi:type="dcterms:W3CDTF">2017-03-16T15:04:00Z</dcterms:modified>
</cp:coreProperties>
</file>