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C83E9" w14:textId="77777777" w:rsidR="002D65FA" w:rsidRDefault="002D65FA" w:rsidP="002D65FA">
      <w:pPr>
        <w:jc w:val="center"/>
        <w:rPr>
          <w:sz w:val="36"/>
          <w:szCs w:val="36"/>
        </w:rPr>
      </w:pPr>
      <w:r>
        <w:rPr>
          <w:b/>
          <w:sz w:val="36"/>
          <w:szCs w:val="36"/>
        </w:rPr>
        <w:t>Dagsorden for fællesmøde på G.A.H.K.</w:t>
      </w:r>
    </w:p>
    <w:p w14:paraId="084D4D7A" w14:textId="77777777" w:rsidR="002D65FA" w:rsidRDefault="002D65FA" w:rsidP="002D65FA">
      <w:pPr>
        <w:jc w:val="center"/>
        <w:rPr>
          <w:sz w:val="32"/>
          <w:szCs w:val="32"/>
        </w:rPr>
      </w:pPr>
      <w:r>
        <w:rPr>
          <w:b/>
          <w:sz w:val="32"/>
          <w:szCs w:val="32"/>
        </w:rPr>
        <w:t xml:space="preserve">Onsdag den 20. </w:t>
      </w:r>
      <w:proofErr w:type="gramStart"/>
      <w:r>
        <w:rPr>
          <w:b/>
          <w:sz w:val="32"/>
          <w:szCs w:val="32"/>
        </w:rPr>
        <w:t>September</w:t>
      </w:r>
      <w:proofErr w:type="gramEnd"/>
      <w:r>
        <w:rPr>
          <w:b/>
          <w:sz w:val="32"/>
          <w:szCs w:val="32"/>
        </w:rPr>
        <w:t xml:space="preserve"> 2017, kl. 19.00 i Spisesalen</w:t>
      </w:r>
    </w:p>
    <w:p w14:paraId="18A1EDE8" w14:textId="77777777" w:rsidR="002D65FA" w:rsidRDefault="002D65FA" w:rsidP="002D65FA">
      <w:pPr>
        <w:jc w:val="center"/>
        <w:rPr>
          <w:sz w:val="28"/>
          <w:szCs w:val="28"/>
        </w:rPr>
      </w:pPr>
    </w:p>
    <w:p w14:paraId="173093AF" w14:textId="77777777" w:rsidR="002D65FA" w:rsidRDefault="002D65FA" w:rsidP="002D65FA">
      <w:pPr>
        <w:jc w:val="center"/>
      </w:pPr>
    </w:p>
    <w:p w14:paraId="3D9E4F1B" w14:textId="77777777" w:rsidR="002D65FA" w:rsidRDefault="002D65FA" w:rsidP="002D65FA">
      <w:pPr>
        <w:numPr>
          <w:ilvl w:val="0"/>
          <w:numId w:val="1"/>
        </w:numPr>
      </w:pPr>
      <w:r>
        <w:t>‘I Alle De Riger og Lande’</w:t>
      </w:r>
      <w:r>
        <w:br/>
      </w:r>
    </w:p>
    <w:p w14:paraId="7D4D90ED" w14:textId="77777777" w:rsidR="002D65FA" w:rsidRDefault="002D65FA" w:rsidP="002D65FA">
      <w:pPr>
        <w:numPr>
          <w:ilvl w:val="0"/>
          <w:numId w:val="1"/>
        </w:numPr>
      </w:pPr>
      <w:r>
        <w:t>Valg af dirigent</w:t>
      </w:r>
    </w:p>
    <w:p w14:paraId="23BDD74D" w14:textId="77777777" w:rsidR="002D65FA" w:rsidRDefault="002D65FA" w:rsidP="002D65FA">
      <w:pPr>
        <w:numPr>
          <w:ilvl w:val="1"/>
          <w:numId w:val="1"/>
        </w:numPr>
      </w:pPr>
      <w:r>
        <w:t>Søren er valgt som dirigent - 26 for. Vi er 27</w:t>
      </w:r>
    </w:p>
    <w:p w14:paraId="44F95A8C" w14:textId="77777777" w:rsidR="002D65FA" w:rsidRDefault="002D65FA" w:rsidP="002D65FA"/>
    <w:p w14:paraId="2D1381D4" w14:textId="77777777" w:rsidR="002D65FA" w:rsidRDefault="002D65FA" w:rsidP="002D65FA">
      <w:pPr>
        <w:numPr>
          <w:ilvl w:val="0"/>
          <w:numId w:val="1"/>
        </w:numPr>
      </w:pPr>
      <w:r>
        <w:t xml:space="preserve">Valg af referent </w:t>
      </w:r>
    </w:p>
    <w:p w14:paraId="60687B1B" w14:textId="77777777" w:rsidR="002D65FA" w:rsidRDefault="002D65FA" w:rsidP="002D65FA">
      <w:pPr>
        <w:numPr>
          <w:ilvl w:val="1"/>
          <w:numId w:val="1"/>
        </w:numPr>
      </w:pPr>
      <w:r>
        <w:t xml:space="preserve">Kristian: 27 stemmer for </w:t>
      </w:r>
      <w:proofErr w:type="spellStart"/>
      <w:r>
        <w:t>for</w:t>
      </w:r>
      <w:proofErr w:type="spellEnd"/>
      <w:r>
        <w:t xml:space="preserve"> </w:t>
      </w:r>
    </w:p>
    <w:p w14:paraId="23479387" w14:textId="77777777" w:rsidR="002D65FA" w:rsidRDefault="002D65FA" w:rsidP="002D65FA"/>
    <w:p w14:paraId="0BF357EB" w14:textId="77777777" w:rsidR="002D65FA" w:rsidRDefault="002D65FA" w:rsidP="002D65FA">
      <w:pPr>
        <w:numPr>
          <w:ilvl w:val="0"/>
          <w:numId w:val="1"/>
        </w:numPr>
      </w:pPr>
      <w:r>
        <w:t>Nationen! informerer</w:t>
      </w:r>
    </w:p>
    <w:p w14:paraId="11809CDA" w14:textId="77777777" w:rsidR="002D65FA" w:rsidRPr="002F32D1" w:rsidRDefault="002D65FA" w:rsidP="002D65FA">
      <w:pPr>
        <w:numPr>
          <w:ilvl w:val="1"/>
          <w:numId w:val="1"/>
        </w:numPr>
        <w:rPr>
          <w:lang w:val="en-US"/>
        </w:rPr>
      </w:pPr>
      <w:r w:rsidRPr="002F32D1">
        <w:rPr>
          <w:lang w:val="en-US"/>
        </w:rPr>
        <w:t xml:space="preserve">Brand </w:t>
      </w:r>
      <w:proofErr w:type="spellStart"/>
      <w:r w:rsidRPr="002F32D1">
        <w:rPr>
          <w:lang w:val="en-US"/>
        </w:rPr>
        <w:t>situationen</w:t>
      </w:r>
      <w:proofErr w:type="spellEnd"/>
      <w:r w:rsidRPr="002F32D1">
        <w:rPr>
          <w:lang w:val="en-US"/>
        </w:rPr>
        <w:t>, as we know it</w:t>
      </w:r>
    </w:p>
    <w:p w14:paraId="0E0E1FCE" w14:textId="77777777" w:rsidR="002D65FA" w:rsidRDefault="002D65FA" w:rsidP="002D65FA">
      <w:pPr>
        <w:numPr>
          <w:ilvl w:val="2"/>
          <w:numId w:val="1"/>
        </w:numPr>
      </w:pPr>
      <w:r>
        <w:t xml:space="preserve">Brandtekniker: Branden er ikke påsat, men kender ikke årsagen. Den startede i et skab. PKS har igangsat arbejdet med renoveringen. De har møde med </w:t>
      </w:r>
      <w:proofErr w:type="spellStart"/>
      <w:r>
        <w:t>Gjensidige</w:t>
      </w:r>
      <w:proofErr w:type="spellEnd"/>
      <w:r>
        <w:t xml:space="preserve"> i morgen d. 21/9. Der er en ekspert i brand-renovering på sagen. </w:t>
      </w:r>
    </w:p>
    <w:p w14:paraId="4EE6D5B0" w14:textId="77777777" w:rsidR="002D65FA" w:rsidRDefault="002D65FA" w:rsidP="002D65FA">
      <w:pPr>
        <w:numPr>
          <w:ilvl w:val="2"/>
          <w:numId w:val="1"/>
        </w:numPr>
      </w:pPr>
      <w:r>
        <w:t xml:space="preserve">Jørgen Rønnes ambition er at værelserne skal være klar hurtigst muligt. </w:t>
      </w:r>
    </w:p>
    <w:p w14:paraId="08A08F17" w14:textId="77777777" w:rsidR="002D65FA" w:rsidRDefault="002D65FA" w:rsidP="002D65FA">
      <w:pPr>
        <w:numPr>
          <w:ilvl w:val="2"/>
          <w:numId w:val="1"/>
        </w:numPr>
      </w:pPr>
      <w:r>
        <w:t>Der var brandmøde i mandags, hvor det blev besluttet at Signe, Thelma og XXX flytter ind først, d. 1/10</w:t>
      </w:r>
    </w:p>
    <w:p w14:paraId="129E2A25" w14:textId="77777777" w:rsidR="002D65FA" w:rsidRDefault="002D65FA" w:rsidP="002D65FA">
      <w:pPr>
        <w:numPr>
          <w:ilvl w:val="2"/>
          <w:numId w:val="1"/>
        </w:numPr>
      </w:pPr>
      <w:r>
        <w:t>Monica, Jakob, Gunhild flytter ind bagefter i perioden XXX</w:t>
      </w:r>
    </w:p>
    <w:p w14:paraId="58C3772D" w14:textId="77777777" w:rsidR="002D65FA" w:rsidRDefault="002D65FA" w:rsidP="002D65FA">
      <w:pPr>
        <w:numPr>
          <w:ilvl w:val="2"/>
          <w:numId w:val="1"/>
        </w:numPr>
      </w:pPr>
      <w:r>
        <w:t>Adam flytter ind når hans eget værelse er klar.</w:t>
      </w:r>
    </w:p>
    <w:p w14:paraId="5DBFD9DB" w14:textId="77777777" w:rsidR="002D65FA" w:rsidRDefault="002D65FA" w:rsidP="002D65FA">
      <w:pPr>
        <w:numPr>
          <w:ilvl w:val="2"/>
          <w:numId w:val="1"/>
        </w:numPr>
      </w:pPr>
      <w:r>
        <w:t>SØREN SEND NOGET</w:t>
      </w:r>
    </w:p>
    <w:p w14:paraId="24157E9A" w14:textId="77777777" w:rsidR="002D65FA" w:rsidRDefault="002D65FA" w:rsidP="002D65FA">
      <w:pPr>
        <w:numPr>
          <w:ilvl w:val="1"/>
          <w:numId w:val="1"/>
        </w:numPr>
      </w:pPr>
      <w:r>
        <w:t xml:space="preserve">Tilbageflytning af genhusede/nye alumner </w:t>
      </w:r>
    </w:p>
    <w:p w14:paraId="67A69DD4" w14:textId="77777777" w:rsidR="002D65FA" w:rsidRDefault="002D65FA" w:rsidP="002D65FA">
      <w:pPr>
        <w:numPr>
          <w:ilvl w:val="2"/>
          <w:numId w:val="1"/>
        </w:numPr>
      </w:pPr>
      <w:r>
        <w:t>De flytter ind efter de</w:t>
      </w:r>
    </w:p>
    <w:p w14:paraId="7E01BD95" w14:textId="77777777" w:rsidR="002D65FA" w:rsidRDefault="002D65FA" w:rsidP="002D65FA">
      <w:pPr>
        <w:numPr>
          <w:ilvl w:val="1"/>
          <w:numId w:val="1"/>
        </w:numPr>
      </w:pPr>
      <w:r>
        <w:t>Midlertidige ændringer i rengøringer og embedsgrupper.</w:t>
      </w:r>
    </w:p>
    <w:p w14:paraId="23D2E8BA" w14:textId="77777777" w:rsidR="002D65FA" w:rsidRDefault="002D65FA" w:rsidP="002D65FA">
      <w:pPr>
        <w:numPr>
          <w:ilvl w:val="2"/>
          <w:numId w:val="1"/>
        </w:numPr>
      </w:pPr>
      <w:r>
        <w:t>Det samme arbejde, men færre hænder. Nogle grupper får mere at lave.</w:t>
      </w:r>
    </w:p>
    <w:p w14:paraId="6D36FB1D" w14:textId="77777777" w:rsidR="002D65FA" w:rsidRDefault="002D65FA" w:rsidP="002D65FA">
      <w:pPr>
        <w:numPr>
          <w:ilvl w:val="3"/>
          <w:numId w:val="1"/>
        </w:numPr>
      </w:pPr>
      <w:r>
        <w:t>Viceværterne skal også dække Post &amp; Avis</w:t>
      </w:r>
    </w:p>
    <w:p w14:paraId="714C75AD" w14:textId="77777777" w:rsidR="002D65FA" w:rsidRDefault="002D65FA" w:rsidP="002D65FA">
      <w:pPr>
        <w:numPr>
          <w:ilvl w:val="3"/>
          <w:numId w:val="1"/>
        </w:numPr>
      </w:pPr>
      <w:r>
        <w:t>Der kommer en overskuelig oversigt over hvem, der skal lave hvad.</w:t>
      </w:r>
    </w:p>
    <w:p w14:paraId="1D4B6EA7" w14:textId="77777777" w:rsidR="002D65FA" w:rsidRDefault="002D65FA" w:rsidP="002D65FA"/>
    <w:p w14:paraId="71E0B96F" w14:textId="77777777" w:rsidR="002D65FA" w:rsidRDefault="002D65FA" w:rsidP="002D65FA">
      <w:pPr>
        <w:numPr>
          <w:ilvl w:val="0"/>
          <w:numId w:val="1"/>
        </w:numPr>
      </w:pPr>
      <w:r>
        <w:t>Forslag: dispensation for tabte måneder på GAHK grundet brand</w:t>
      </w:r>
    </w:p>
    <w:p w14:paraId="5536BD13" w14:textId="77777777" w:rsidR="002D65FA" w:rsidRDefault="002D65FA" w:rsidP="002D65FA">
      <w:pPr>
        <w:numPr>
          <w:ilvl w:val="1"/>
          <w:numId w:val="1"/>
        </w:numPr>
      </w:pPr>
      <w:r>
        <w:t xml:space="preserve">Der er tale om Martin E., Adam og Maria. Motivationen er at det ville være synd, hvis nogle af de gamle </w:t>
      </w:r>
      <w:proofErr w:type="spellStart"/>
      <w:r>
        <w:t>GAHK’ere</w:t>
      </w:r>
      <w:proofErr w:type="spellEnd"/>
      <w:r>
        <w:t xml:space="preserve"> skal ende deres GAHK-dage i eksil. Vi skal stemme om det, men beslutningen er i sidste ende bestyrelsens.</w:t>
      </w:r>
    </w:p>
    <w:p w14:paraId="30007585" w14:textId="77777777" w:rsidR="002D65FA" w:rsidRDefault="002D65FA" w:rsidP="002D65FA">
      <w:pPr>
        <w:numPr>
          <w:ilvl w:val="1"/>
          <w:numId w:val="1"/>
        </w:numPr>
      </w:pPr>
      <w:r>
        <w:t xml:space="preserve">Nicklas: Det kan være at bestyrelsen er bekymrede over at en alumne der er færdige, får et fuldtidsjob og tjener 39.000 </w:t>
      </w:r>
      <w:proofErr w:type="spellStart"/>
      <w:r>
        <w:t>kr</w:t>
      </w:r>
      <w:proofErr w:type="spellEnd"/>
      <w:r>
        <w:t xml:space="preserve">/md., og over hvordan det vil påvirke kollegiet. </w:t>
      </w:r>
    </w:p>
    <w:p w14:paraId="1CA92D36" w14:textId="77777777" w:rsidR="002D65FA" w:rsidRDefault="002D65FA" w:rsidP="002D65FA">
      <w:pPr>
        <w:numPr>
          <w:ilvl w:val="1"/>
          <w:numId w:val="1"/>
        </w:numPr>
      </w:pPr>
      <w:r>
        <w:t>For: 33. Det er vedtaget</w:t>
      </w:r>
    </w:p>
    <w:p w14:paraId="21382572" w14:textId="77777777" w:rsidR="002D65FA" w:rsidRDefault="002D65FA" w:rsidP="002D65FA"/>
    <w:p w14:paraId="02013C11" w14:textId="77777777" w:rsidR="002D65FA" w:rsidRDefault="002D65FA" w:rsidP="002D65FA">
      <w:pPr>
        <w:numPr>
          <w:ilvl w:val="0"/>
          <w:numId w:val="1"/>
        </w:numPr>
      </w:pPr>
      <w:r>
        <w:t>Kagepause (10 min)</w:t>
      </w:r>
    </w:p>
    <w:p w14:paraId="046A0DC1" w14:textId="77777777" w:rsidR="002D65FA" w:rsidRDefault="002D65FA" w:rsidP="002D65FA">
      <w:pPr>
        <w:numPr>
          <w:ilvl w:val="1"/>
          <w:numId w:val="1"/>
        </w:numPr>
      </w:pPr>
      <w:r>
        <w:t xml:space="preserve">Det var æblekage m. </w:t>
      </w:r>
      <w:proofErr w:type="gramStart"/>
      <w:r>
        <w:t>creme fraiche</w:t>
      </w:r>
      <w:proofErr w:type="gramEnd"/>
      <w:r>
        <w:t xml:space="preserve"> - og den var god!</w:t>
      </w:r>
    </w:p>
    <w:p w14:paraId="739E53B8" w14:textId="77777777" w:rsidR="002D65FA" w:rsidRDefault="002D65FA" w:rsidP="002D65FA"/>
    <w:p w14:paraId="1BFEA9EE" w14:textId="77777777" w:rsidR="002D65FA" w:rsidRDefault="002D65FA" w:rsidP="002D65FA">
      <w:pPr>
        <w:numPr>
          <w:ilvl w:val="0"/>
          <w:numId w:val="1"/>
        </w:numPr>
      </w:pPr>
      <w:r>
        <w:t>De selvsupplerende grupper informerer (15 min)</w:t>
      </w:r>
    </w:p>
    <w:p w14:paraId="13C9CFFA" w14:textId="77777777" w:rsidR="002D65FA" w:rsidRDefault="002D65FA" w:rsidP="002D65FA">
      <w:pPr>
        <w:numPr>
          <w:ilvl w:val="1"/>
          <w:numId w:val="1"/>
        </w:numPr>
      </w:pPr>
      <w:r>
        <w:t>Indstillingen - intet</w:t>
      </w:r>
    </w:p>
    <w:p w14:paraId="403C6C5B" w14:textId="77777777" w:rsidR="002D65FA" w:rsidRDefault="002D65FA" w:rsidP="002D65FA">
      <w:pPr>
        <w:numPr>
          <w:ilvl w:val="1"/>
          <w:numId w:val="1"/>
        </w:numPr>
      </w:pPr>
      <w:r>
        <w:t>PR - intet</w:t>
      </w:r>
    </w:p>
    <w:p w14:paraId="6915C449" w14:textId="77777777" w:rsidR="002D65FA" w:rsidRDefault="002D65FA" w:rsidP="002D65FA">
      <w:pPr>
        <w:numPr>
          <w:ilvl w:val="1"/>
          <w:numId w:val="1"/>
        </w:numPr>
      </w:pPr>
      <w:proofErr w:type="spellStart"/>
      <w:r>
        <w:t>Repperne</w:t>
      </w:r>
      <w:proofErr w:type="spellEnd"/>
      <w:r>
        <w:t xml:space="preserve"> v. Falken og Hjalte</w:t>
      </w:r>
    </w:p>
    <w:p w14:paraId="03180D93" w14:textId="77777777" w:rsidR="002D65FA" w:rsidRDefault="002D65FA" w:rsidP="002D65FA">
      <w:pPr>
        <w:numPr>
          <w:ilvl w:val="2"/>
          <w:numId w:val="1"/>
        </w:numPr>
      </w:pPr>
      <w:r>
        <w:t>Der er indhentet tilbud fra 2 firmaer og indgået en aftale. Det koster ca. 40.000 kr.</w:t>
      </w:r>
    </w:p>
    <w:p w14:paraId="4CCD66D7" w14:textId="77777777" w:rsidR="002D65FA" w:rsidRDefault="002D65FA" w:rsidP="002D65FA">
      <w:pPr>
        <w:numPr>
          <w:ilvl w:val="2"/>
          <w:numId w:val="1"/>
        </w:numPr>
      </w:pPr>
      <w:r>
        <w:t xml:space="preserve">Varmeveksleren blev testet tidligere på ugen og holdte tæt, men den skal udskiftes </w:t>
      </w:r>
      <w:proofErr w:type="spellStart"/>
      <w:r>
        <w:t>ligemeget</w:t>
      </w:r>
      <w:proofErr w:type="spellEnd"/>
      <w:r>
        <w:t xml:space="preserve"> hvad, da den nok kun kan holde mellem 6 og 18 måneder. Det kan tage 6 uger at skaffe en ny, så den skiftes nu.</w:t>
      </w:r>
    </w:p>
    <w:p w14:paraId="7EEF26E9" w14:textId="77777777" w:rsidR="002D65FA" w:rsidRDefault="002D65FA" w:rsidP="002D65FA">
      <w:pPr>
        <w:numPr>
          <w:ilvl w:val="2"/>
          <w:numId w:val="1"/>
        </w:numPr>
      </w:pPr>
      <w:r>
        <w:t>Koden til hoveddøren er skiftet.</w:t>
      </w:r>
    </w:p>
    <w:p w14:paraId="37B4C390" w14:textId="77777777" w:rsidR="002D65FA" w:rsidRDefault="002D65FA" w:rsidP="002D65FA">
      <w:pPr>
        <w:numPr>
          <w:ilvl w:val="1"/>
          <w:numId w:val="1"/>
        </w:numPr>
      </w:pPr>
      <w:r>
        <w:t>Regnskabsgruppen v. Charlotte</w:t>
      </w:r>
    </w:p>
    <w:p w14:paraId="2CBF3C29" w14:textId="77777777" w:rsidR="002D65FA" w:rsidRDefault="002D65FA" w:rsidP="002D65FA">
      <w:pPr>
        <w:numPr>
          <w:ilvl w:val="2"/>
          <w:numId w:val="1"/>
        </w:numPr>
      </w:pPr>
      <w:r>
        <w:t>Regnskabet skal afsluttes. Hvis man har noget der skal betales skal man aflevere det nu.</w:t>
      </w:r>
    </w:p>
    <w:p w14:paraId="3F73CA5C" w14:textId="77777777" w:rsidR="002D65FA" w:rsidRDefault="002D65FA" w:rsidP="002D65FA">
      <w:pPr>
        <w:numPr>
          <w:ilvl w:val="1"/>
          <w:numId w:val="1"/>
        </w:numPr>
      </w:pPr>
      <w:r>
        <w:t>Pylongruppen v. Signe</w:t>
      </w:r>
    </w:p>
    <w:p w14:paraId="5827009D" w14:textId="77777777" w:rsidR="002D65FA" w:rsidRDefault="002D65FA" w:rsidP="002D65FA">
      <w:pPr>
        <w:numPr>
          <w:ilvl w:val="2"/>
          <w:numId w:val="1"/>
        </w:numPr>
      </w:pPr>
      <w:r>
        <w:t>Årsskriftet er snart i print.</w:t>
      </w:r>
    </w:p>
    <w:p w14:paraId="6B4F7507" w14:textId="77777777" w:rsidR="002D65FA" w:rsidRDefault="002D65FA" w:rsidP="002D65FA">
      <w:pPr>
        <w:numPr>
          <w:ilvl w:val="1"/>
          <w:numId w:val="1"/>
        </w:numPr>
      </w:pPr>
      <w:r>
        <w:t>Netværksgruppen - intet</w:t>
      </w:r>
    </w:p>
    <w:p w14:paraId="62498042" w14:textId="77777777" w:rsidR="002D65FA" w:rsidRDefault="002D65FA" w:rsidP="002D65FA">
      <w:pPr>
        <w:numPr>
          <w:ilvl w:val="1"/>
          <w:numId w:val="1"/>
        </w:numPr>
      </w:pPr>
      <w:r>
        <w:t>Køkkengruppen - intet</w:t>
      </w:r>
    </w:p>
    <w:p w14:paraId="38CA416A" w14:textId="77777777" w:rsidR="002D65FA" w:rsidRDefault="002D65FA" w:rsidP="002D65FA">
      <w:pPr>
        <w:numPr>
          <w:ilvl w:val="1"/>
          <w:numId w:val="1"/>
        </w:numPr>
      </w:pPr>
      <w:r>
        <w:t>Bestyrelsesrepræsentanter v. Marie og Pernille</w:t>
      </w:r>
    </w:p>
    <w:p w14:paraId="423C4664" w14:textId="77777777" w:rsidR="002D65FA" w:rsidRDefault="002D65FA" w:rsidP="002D65FA">
      <w:pPr>
        <w:numPr>
          <w:ilvl w:val="2"/>
          <w:numId w:val="1"/>
        </w:numPr>
      </w:pPr>
      <w:proofErr w:type="spellStart"/>
      <w:r>
        <w:t>Vedligholdelsesrapport</w:t>
      </w:r>
      <w:proofErr w:type="spellEnd"/>
      <w:r>
        <w:t>: Skal udarbejdes af Anders, en ekspert i gamle bygninger. Han bliver tovholder renoveringen og vil se på hvilke renovationsprojekter der kan slås sammen med den kommende brand-renovering.</w:t>
      </w:r>
    </w:p>
    <w:p w14:paraId="1D653DBA" w14:textId="77777777" w:rsidR="002D65FA" w:rsidRDefault="002D65FA" w:rsidP="002D65FA">
      <w:pPr>
        <w:numPr>
          <w:ilvl w:val="2"/>
          <w:numId w:val="1"/>
        </w:numPr>
      </w:pPr>
      <w:r>
        <w:t>Anders har efterspurgt alt hvad vi har af tegninger af huset.</w:t>
      </w:r>
    </w:p>
    <w:p w14:paraId="4FFDC26A" w14:textId="77777777" w:rsidR="002D65FA" w:rsidRDefault="002D65FA" w:rsidP="002D65FA">
      <w:pPr>
        <w:numPr>
          <w:ilvl w:val="2"/>
          <w:numId w:val="1"/>
        </w:numPr>
      </w:pPr>
      <w:r>
        <w:t xml:space="preserve">Der er bestyrelsesmøde i morgen. Mødet holdes for åbne døre </w:t>
      </w:r>
      <w:proofErr w:type="gramStart"/>
      <w:r>
        <w:t>i  Batik</w:t>
      </w:r>
      <w:proofErr w:type="gramEnd"/>
      <w:r>
        <w:t>. Marie og Pernille taler for alumnerne, så man kan være med på en lytter, men ikke blande sig.</w:t>
      </w:r>
    </w:p>
    <w:p w14:paraId="55183F0A" w14:textId="77777777" w:rsidR="002D65FA" w:rsidRDefault="002D65FA" w:rsidP="002D65FA">
      <w:pPr>
        <w:numPr>
          <w:ilvl w:val="1"/>
          <w:numId w:val="1"/>
        </w:numPr>
      </w:pPr>
      <w:r>
        <w:t>Legatgruppen</w:t>
      </w:r>
    </w:p>
    <w:p w14:paraId="1E373701" w14:textId="77777777" w:rsidR="002D65FA" w:rsidRDefault="002D65FA" w:rsidP="002D65FA"/>
    <w:p w14:paraId="4745E912" w14:textId="77777777" w:rsidR="002D65FA" w:rsidRDefault="002D65FA" w:rsidP="002D65FA">
      <w:pPr>
        <w:numPr>
          <w:ilvl w:val="0"/>
          <w:numId w:val="1"/>
        </w:numPr>
      </w:pPr>
      <w:r>
        <w:t xml:space="preserve"> Eventuelt</w:t>
      </w:r>
    </w:p>
    <w:p w14:paraId="600B2ADC" w14:textId="77777777" w:rsidR="002D65FA" w:rsidRDefault="002D65FA" w:rsidP="002D65FA">
      <w:pPr>
        <w:numPr>
          <w:ilvl w:val="1"/>
          <w:numId w:val="1"/>
        </w:numPr>
      </w:pPr>
      <w:r>
        <w:t>Jeppe: 1) Vi sorterer ikke flamingo - det skal i skraldespanden. 2) Keramik skal ikke i glas-containeren 3) Det er ikke en vicevært-opgave at svuppe stoppede toiletter.</w:t>
      </w:r>
    </w:p>
    <w:p w14:paraId="2778132A" w14:textId="77777777" w:rsidR="002D65FA" w:rsidRDefault="002D65FA" w:rsidP="002D65FA">
      <w:pPr>
        <w:numPr>
          <w:ilvl w:val="1"/>
          <w:numId w:val="1"/>
        </w:numPr>
      </w:pPr>
      <w:r>
        <w:t xml:space="preserve">Ravnskjær: Metronome kommer i morgen og tjekker d. 21. september. De vil gerne komme og optage enten d. 12. el. 13. oktober. Hvis man melder sig som statist er det bindende. Statisterne skal danse. Optagelserne tager hele dagen, men der er nok ikke brug for statister hele dagen. </w:t>
      </w:r>
    </w:p>
    <w:p w14:paraId="4483F28C" w14:textId="77777777" w:rsidR="002D65FA" w:rsidRDefault="002D65FA" w:rsidP="002D65FA">
      <w:pPr>
        <w:numPr>
          <w:ilvl w:val="1"/>
          <w:numId w:val="1"/>
        </w:numPr>
      </w:pPr>
      <w:r>
        <w:t xml:space="preserve">De har lovet én af to ting: </w:t>
      </w:r>
    </w:p>
    <w:p w14:paraId="14FCB8DB" w14:textId="77777777" w:rsidR="002D65FA" w:rsidRDefault="002D65FA" w:rsidP="002D65FA">
      <w:pPr>
        <w:numPr>
          <w:ilvl w:val="2"/>
          <w:numId w:val="1"/>
        </w:numPr>
      </w:pPr>
      <w:r>
        <w:t>Betaling i kroner og ører</w:t>
      </w:r>
    </w:p>
    <w:p w14:paraId="3E4C74C9" w14:textId="77777777" w:rsidR="002D65FA" w:rsidRDefault="002D65FA" w:rsidP="002D65FA">
      <w:pPr>
        <w:numPr>
          <w:ilvl w:val="2"/>
          <w:numId w:val="1"/>
        </w:numPr>
      </w:pPr>
      <w:r>
        <w:t>Sponsorat til en fest, f.eks. sprut el. andet</w:t>
      </w:r>
    </w:p>
    <w:p w14:paraId="16292AF3" w14:textId="77777777" w:rsidR="002D65FA" w:rsidRDefault="002D65FA" w:rsidP="002D65FA">
      <w:pPr>
        <w:numPr>
          <w:ilvl w:val="1"/>
          <w:numId w:val="1"/>
        </w:numPr>
      </w:pPr>
      <w:r>
        <w:t>Søren: For ca. et halvt år siden tog tidl. alumne Jonathan op, om man skulle omdanne et af pulterkamrene til et værelse. Er det noget der skal tages op nu, hvor det alligevel skal renoveres?</w:t>
      </w:r>
    </w:p>
    <w:p w14:paraId="44615D48" w14:textId="77777777" w:rsidR="002D65FA" w:rsidRDefault="002D65FA" w:rsidP="002D65FA">
      <w:pPr>
        <w:numPr>
          <w:ilvl w:val="1"/>
          <w:numId w:val="1"/>
        </w:numPr>
      </w:pPr>
      <w:r>
        <w:t>Camilla L. hun er i gang med cykel-</w:t>
      </w:r>
      <w:proofErr w:type="spellStart"/>
      <w:r>
        <w:t>stativsprojektet</w:t>
      </w:r>
      <w:proofErr w:type="spellEnd"/>
      <w:r>
        <w:t xml:space="preserve">. Vi ejer ikke </w:t>
      </w:r>
      <w:proofErr w:type="spellStart"/>
      <w:r>
        <w:t>fortorvet</w:t>
      </w:r>
      <w:proofErr w:type="spellEnd"/>
      <w:r>
        <w:t xml:space="preserve">, så hun er ved at undersøge med kommunen, hvad vi må og hvad vi ikke må.  </w:t>
      </w:r>
    </w:p>
    <w:p w14:paraId="6644650D" w14:textId="77777777" w:rsidR="002D65FA" w:rsidRDefault="002D65FA" w:rsidP="002D65FA">
      <w:pPr>
        <w:ind w:left="1304"/>
      </w:pPr>
    </w:p>
    <w:p w14:paraId="68E59204" w14:textId="77777777" w:rsidR="002D65FA" w:rsidRDefault="002D65FA" w:rsidP="002D65FA"/>
    <w:p w14:paraId="4A1F8BAE" w14:textId="77777777" w:rsidR="002D65FA" w:rsidRDefault="002D65FA" w:rsidP="002D65FA">
      <w:pPr>
        <w:tabs>
          <w:tab w:val="left" w:pos="1460"/>
        </w:tabs>
        <w:rPr>
          <w:sz w:val="28"/>
          <w:szCs w:val="28"/>
        </w:rPr>
      </w:pPr>
      <w:r>
        <w:rPr>
          <w:noProof/>
          <w:lang w:val="en-US"/>
        </w:rPr>
        <w:drawing>
          <wp:anchor distT="114300" distB="114300" distL="114300" distR="114300" simplePos="0" relativeHeight="251659264" behindDoc="0" locked="0" layoutInCell="1" hidden="0" allowOverlap="1" wp14:anchorId="48929BEC" wp14:editId="3B7480BB">
            <wp:simplePos x="0" y="0"/>
            <wp:positionH relativeFrom="margin">
              <wp:posOffset>4181475</wp:posOffset>
            </wp:positionH>
            <wp:positionV relativeFrom="paragraph">
              <wp:posOffset>161925</wp:posOffset>
            </wp:positionV>
            <wp:extent cx="1281113" cy="1076325"/>
            <wp:effectExtent l="0" t="0" r="0" b="0"/>
            <wp:wrapSquare wrapText="bothSides" distT="114300" distB="114300" distL="114300" distR="114300"/>
            <wp:docPr id="2" name="image4.gif" descr="nationen logo.gif"/>
            <wp:cNvGraphicFramePr/>
            <a:graphic xmlns:a="http://schemas.openxmlformats.org/drawingml/2006/main">
              <a:graphicData uri="http://schemas.openxmlformats.org/drawingml/2006/picture">
                <pic:pic xmlns:pic="http://schemas.openxmlformats.org/drawingml/2006/picture">
                  <pic:nvPicPr>
                    <pic:cNvPr id="0" name="image4.gif" descr="nationen logo.gif"/>
                    <pic:cNvPicPr preferRelativeResize="0"/>
                  </pic:nvPicPr>
                  <pic:blipFill>
                    <a:blip r:embed="rId5"/>
                    <a:srcRect/>
                    <a:stretch>
                      <a:fillRect/>
                    </a:stretch>
                  </pic:blipFill>
                  <pic:spPr>
                    <a:xfrm>
                      <a:off x="0" y="0"/>
                      <a:ext cx="1281113" cy="1076325"/>
                    </a:xfrm>
                    <a:prstGeom prst="rect">
                      <a:avLst/>
                    </a:prstGeom>
                    <a:ln/>
                  </pic:spPr>
                </pic:pic>
              </a:graphicData>
            </a:graphic>
          </wp:anchor>
        </w:drawing>
      </w:r>
    </w:p>
    <w:p w14:paraId="373E5F17" w14:textId="77777777" w:rsidR="002D65FA" w:rsidRDefault="002D65FA" w:rsidP="002D65FA">
      <w:pPr>
        <w:jc w:val="right"/>
        <w:rPr>
          <w:sz w:val="28"/>
          <w:szCs w:val="28"/>
        </w:rPr>
      </w:pPr>
    </w:p>
    <w:p w14:paraId="6ED2B6C4" w14:textId="77777777" w:rsidR="00EF0C2D" w:rsidRDefault="002D65FA">
      <w:bookmarkStart w:id="0" w:name="_GoBack"/>
      <w:bookmarkEnd w:id="0"/>
    </w:p>
    <w:sectPr w:rsidR="00EF0C2D">
      <w:headerReference w:type="default" r:id="rId6"/>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B5128" w14:textId="77777777" w:rsidR="000F1678" w:rsidRDefault="002D65FA">
    <w:pPr>
      <w:tabs>
        <w:tab w:val="right" w:pos="9923"/>
      </w:tabs>
      <w:spacing w:before="708"/>
      <w:rPr>
        <w:rFonts w:ascii="Garamond" w:eastAsia="Garamond" w:hAnsi="Garamond" w:cs="Garamond"/>
      </w:rPr>
    </w:pPr>
    <w:r>
      <w:rPr>
        <w:rFonts w:ascii="Garamond" w:eastAsia="Garamond" w:hAnsi="Garamond" w:cs="Garamond"/>
        <w:smallCaps/>
        <w:noProof/>
        <w:lang w:val="en-US"/>
      </w:rPr>
      <w:drawing>
        <wp:inline distT="0" distB="0" distL="114300" distR="114300" wp14:anchorId="25188649" wp14:editId="38E460D5">
          <wp:extent cx="727075" cy="6318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27075" cy="631825"/>
                  </a:xfrm>
                  <a:prstGeom prst="rect">
                    <a:avLst/>
                  </a:prstGeom>
                  <a:ln/>
                </pic:spPr>
              </pic:pic>
            </a:graphicData>
          </a:graphic>
        </wp:inline>
      </w:drawing>
    </w:r>
    <w:r>
      <w:rPr>
        <w:rFonts w:ascii="Garamond" w:eastAsia="Garamond" w:hAnsi="Garamond" w:cs="Garamond"/>
        <w:smallCaps/>
      </w:rPr>
      <w:t xml:space="preserve">     G. A. Hagemanns Kollegium</w:t>
    </w:r>
    <w:r>
      <w:rPr>
        <w:rFonts w:ascii="Garamond" w:eastAsia="Garamond" w:hAnsi="Garamond" w:cs="Garamond"/>
        <w:smallCaps/>
      </w:rPr>
      <w:tab/>
    </w:r>
    <w:r>
      <w:rPr>
        <w:rFonts w:ascii="Garamond" w:eastAsia="Garamond" w:hAnsi="Garamond" w:cs="Garamond"/>
        <w:smallCaps/>
      </w:rPr>
      <w:t>20. September 2017</w:t>
    </w:r>
  </w:p>
  <w:p w14:paraId="38E579D2" w14:textId="77777777" w:rsidR="000F1678" w:rsidRDefault="002D65FA">
    <w:pPr>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4472"/>
    <w:multiLevelType w:val="multilevel"/>
    <w:tmpl w:val="216444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numFmt w:val="bullet"/>
      <w:lvlText w:val="-"/>
      <w:lvlJc w:val="left"/>
      <w:pPr>
        <w:ind w:left="2880" w:hanging="360"/>
      </w:pPr>
      <w:rPr>
        <w:rFonts w:ascii="Arial" w:eastAsia="Arial" w:hAnsi="Arial" w:cs="Arial"/>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5FA"/>
    <w:rsid w:val="002D65FA"/>
    <w:rsid w:val="00F21252"/>
    <w:rsid w:val="00F31E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5917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D65FA"/>
    <w:pPr>
      <w:pBdr>
        <w:top w:val="nil"/>
        <w:left w:val="nil"/>
        <w:bottom w:val="nil"/>
        <w:right w:val="nil"/>
        <w:between w:val="nil"/>
      </w:pBdr>
    </w:pPr>
    <w:rPr>
      <w:rFonts w:ascii="Times New Roman" w:eastAsia="Times New Roman" w:hAnsi="Times New Roman" w:cs="Times New Roman"/>
      <w:color w:val="00000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3165</Characters>
  <Application>Microsoft Macintosh Word</Application>
  <DocSecurity>0</DocSecurity>
  <Lines>26</Lines>
  <Paragraphs>7</Paragraphs>
  <ScaleCrop>false</ScaleCrop>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Office-bruger</dc:creator>
  <cp:keywords/>
  <dc:description/>
  <cp:lastModifiedBy>Microsoft Office-bruger</cp:lastModifiedBy>
  <cp:revision>1</cp:revision>
  <dcterms:created xsi:type="dcterms:W3CDTF">2018-04-04T18:08:00Z</dcterms:created>
  <dcterms:modified xsi:type="dcterms:W3CDTF">2018-04-04T18:08:00Z</dcterms:modified>
</cp:coreProperties>
</file>