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E6E9A" w14:textId="77777777" w:rsidR="007A0EAC" w:rsidRDefault="007A0EAC" w:rsidP="007A0EAC">
      <w:pPr>
        <w:pStyle w:val="Normal1"/>
        <w:rPr>
          <w:rFonts w:asciiTheme="majorHAnsi" w:hAnsiTheme="majorHAnsi"/>
        </w:rPr>
      </w:pPr>
      <w:r>
        <w:rPr>
          <w:rFonts w:asciiTheme="majorHAnsi" w:hAnsiTheme="majorHAnsi"/>
          <w:b/>
          <w:u w:val="single"/>
        </w:rPr>
        <w:t xml:space="preserve">Fotogruppens erfaringsrapport </w:t>
      </w:r>
      <w:r w:rsidR="002416BC">
        <w:rPr>
          <w:rFonts w:asciiTheme="majorHAnsi" w:hAnsiTheme="majorHAnsi"/>
          <w:b/>
          <w:u w:val="single"/>
        </w:rPr>
        <w:t>efterår 2017</w:t>
      </w:r>
    </w:p>
    <w:p w14:paraId="6775BADF" w14:textId="77777777" w:rsidR="007A0EAC" w:rsidRDefault="007A0EAC" w:rsidP="007A0EAC">
      <w:pPr>
        <w:pStyle w:val="Normal1"/>
        <w:rPr>
          <w:rFonts w:asciiTheme="majorHAnsi" w:hAnsiTheme="majorHAnsi"/>
        </w:rPr>
      </w:pPr>
      <w:r>
        <w:rPr>
          <w:rFonts w:asciiTheme="majorHAnsi" w:hAnsiTheme="majorHAnsi"/>
        </w:rPr>
        <w:t>Embedsgruppe/erfarings-rapporten skal dække over de erfaringer jeres gruppe har gjort netop denne embedsperiode:</w:t>
      </w:r>
    </w:p>
    <w:p w14:paraId="2A8EEE4F" w14:textId="77777777" w:rsidR="007A0EAC" w:rsidRDefault="007A0EAC" w:rsidP="007A0EAC">
      <w:pPr>
        <w:pStyle w:val="Normal1"/>
        <w:numPr>
          <w:ilvl w:val="0"/>
          <w:numId w:val="1"/>
        </w:numPr>
        <w:spacing w:after="0"/>
        <w:ind w:hanging="360"/>
        <w:contextualSpacing/>
        <w:rPr>
          <w:rFonts w:asciiTheme="majorHAnsi" w:hAnsiTheme="majorHAnsi"/>
        </w:rPr>
      </w:pPr>
      <w:r>
        <w:rPr>
          <w:rFonts w:asciiTheme="majorHAnsi" w:hAnsiTheme="majorHAnsi"/>
        </w:rPr>
        <w:t>Nye tiltag:</w:t>
      </w:r>
    </w:p>
    <w:p w14:paraId="48590964" w14:textId="77777777"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Hvilke tiltag har I lavet i perioden</w:t>
      </w:r>
    </w:p>
    <w:p w14:paraId="1ACA201D" w14:textId="77777777"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Hvordan fungerede tiltaget – kan det gøres bedre</w:t>
      </w:r>
    </w:p>
    <w:p w14:paraId="573EC9C2" w14:textId="77777777" w:rsidR="007A0EAC" w:rsidRDefault="007A0EAC" w:rsidP="007A0EAC">
      <w:pPr>
        <w:pStyle w:val="Normal1"/>
        <w:numPr>
          <w:ilvl w:val="1"/>
          <w:numId w:val="1"/>
        </w:numPr>
        <w:ind w:hanging="360"/>
        <w:contextualSpacing/>
        <w:rPr>
          <w:rFonts w:asciiTheme="majorHAnsi" w:hAnsiTheme="majorHAnsi"/>
        </w:rPr>
      </w:pPr>
      <w:bookmarkStart w:id="0" w:name="h.gjdgxs"/>
      <w:bookmarkEnd w:id="0"/>
      <w:r>
        <w:rPr>
          <w:rFonts w:asciiTheme="majorHAnsi" w:hAnsiTheme="majorHAnsi"/>
        </w:rPr>
        <w:t>Skal det fortsætte næste periode?</w:t>
      </w:r>
    </w:p>
    <w:p w14:paraId="1ECEED6C" w14:textId="77777777" w:rsidR="00F00AA4" w:rsidRDefault="00F00AA4" w:rsidP="00F00AA4">
      <w:pPr>
        <w:pStyle w:val="Normal1"/>
        <w:rPr>
          <w:rFonts w:asciiTheme="majorHAnsi" w:hAnsiTheme="majorHAnsi"/>
        </w:rPr>
      </w:pPr>
    </w:p>
    <w:p w14:paraId="037708D4" w14:textId="592FDE79" w:rsidR="00F00AA4" w:rsidRPr="002416BC" w:rsidRDefault="002416BC" w:rsidP="00F00AA4">
      <w:pPr>
        <w:pStyle w:val="Normal1"/>
        <w:rPr>
          <w:rFonts w:asciiTheme="majorHAnsi" w:hAnsiTheme="majorHAnsi"/>
          <w:color w:val="660066"/>
        </w:rPr>
      </w:pPr>
      <w:r w:rsidRPr="002416BC">
        <w:rPr>
          <w:rFonts w:asciiTheme="majorHAnsi" w:hAnsiTheme="majorHAnsi"/>
          <w:color w:val="660066"/>
        </w:rPr>
        <w:t>Vi har arbejdet på opdateringen af Tina og Annes kontakt bog. Vi vil gerne for</w:t>
      </w:r>
      <w:r w:rsidR="00DE709A">
        <w:rPr>
          <w:rFonts w:asciiTheme="majorHAnsi" w:hAnsiTheme="majorHAnsi"/>
          <w:color w:val="660066"/>
        </w:rPr>
        <w:t>tsætte med at</w:t>
      </w:r>
      <w:r w:rsidRPr="002416BC">
        <w:rPr>
          <w:rFonts w:asciiTheme="majorHAnsi" w:hAnsiTheme="majorHAnsi"/>
          <w:color w:val="660066"/>
        </w:rPr>
        <w:t xml:space="preserve"> </w:t>
      </w:r>
      <w:r w:rsidR="00DE709A">
        <w:rPr>
          <w:rFonts w:asciiTheme="majorHAnsi" w:hAnsiTheme="majorHAnsi"/>
          <w:color w:val="660066"/>
        </w:rPr>
        <w:t>arbejde på en</w:t>
      </w:r>
      <w:r w:rsidRPr="002416BC">
        <w:rPr>
          <w:rFonts w:asciiTheme="majorHAnsi" w:hAnsiTheme="majorHAnsi"/>
          <w:color w:val="660066"/>
        </w:rPr>
        <w:t xml:space="preserve"> nutids billedbog som skal op på arkivet. </w:t>
      </w:r>
    </w:p>
    <w:p w14:paraId="089A5029" w14:textId="77777777" w:rsidR="007A0EAC" w:rsidRDefault="007A0EAC" w:rsidP="007A0EAC">
      <w:pPr>
        <w:pStyle w:val="Normal1"/>
        <w:numPr>
          <w:ilvl w:val="0"/>
          <w:numId w:val="1"/>
        </w:numPr>
        <w:spacing w:after="0"/>
        <w:ind w:hanging="360"/>
        <w:contextualSpacing/>
        <w:rPr>
          <w:rFonts w:asciiTheme="majorHAnsi" w:hAnsiTheme="majorHAnsi"/>
        </w:rPr>
      </w:pPr>
      <w:r>
        <w:rPr>
          <w:rFonts w:asciiTheme="majorHAnsi" w:hAnsiTheme="majorHAnsi"/>
        </w:rPr>
        <w:t>Problemer opstået i perioden</w:t>
      </w:r>
    </w:p>
    <w:p w14:paraId="2301EFA4" w14:textId="77777777"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Specifikke problemer opstået i jeres periode</w:t>
      </w:r>
    </w:p>
    <w:p w14:paraId="1C5329A4" w14:textId="77777777"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Løsning på problemet (inkl. kontakter)</w:t>
      </w:r>
    </w:p>
    <w:p w14:paraId="3D7141DC" w14:textId="77777777" w:rsidR="007A0EAC" w:rsidRDefault="007A0EAC" w:rsidP="007A0EAC">
      <w:pPr>
        <w:pStyle w:val="Normal1"/>
        <w:numPr>
          <w:ilvl w:val="1"/>
          <w:numId w:val="1"/>
        </w:numPr>
        <w:ind w:hanging="360"/>
        <w:contextualSpacing/>
        <w:rPr>
          <w:rFonts w:asciiTheme="majorHAnsi" w:hAnsiTheme="majorHAnsi"/>
        </w:rPr>
      </w:pPr>
      <w:r>
        <w:rPr>
          <w:rFonts w:asciiTheme="majorHAnsi" w:hAnsiTheme="majorHAnsi"/>
        </w:rPr>
        <w:t>Hvordan kan problemet undgås i fremtiden</w:t>
      </w:r>
    </w:p>
    <w:p w14:paraId="3CF86120" w14:textId="77777777" w:rsidR="00F00AA4" w:rsidRDefault="00F00AA4" w:rsidP="00F00AA4">
      <w:pPr>
        <w:pStyle w:val="Normal1"/>
        <w:contextualSpacing/>
        <w:rPr>
          <w:rFonts w:asciiTheme="majorHAnsi" w:hAnsiTheme="majorHAnsi"/>
        </w:rPr>
      </w:pPr>
    </w:p>
    <w:p w14:paraId="1FB2D80D" w14:textId="77777777" w:rsidR="00F00AA4" w:rsidRPr="002416BC" w:rsidRDefault="002416BC" w:rsidP="00F00AA4">
      <w:pPr>
        <w:pStyle w:val="Normal1"/>
        <w:contextualSpacing/>
        <w:rPr>
          <w:rFonts w:asciiTheme="majorHAnsi" w:hAnsiTheme="majorHAnsi"/>
          <w:color w:val="660066"/>
        </w:rPr>
      </w:pPr>
      <w:r w:rsidRPr="002416BC">
        <w:rPr>
          <w:rFonts w:asciiTheme="majorHAnsi" w:hAnsiTheme="majorHAnsi"/>
          <w:color w:val="660066"/>
        </w:rPr>
        <w:t xml:space="preserve">Vi har haft problemer med at kunne få adgang til GAHK hjernen – men har derfor alle billederne på GAHKs Facebook side. </w:t>
      </w:r>
    </w:p>
    <w:p w14:paraId="2B1732E1" w14:textId="77777777" w:rsidR="00F00AA4" w:rsidRDefault="00F00AA4" w:rsidP="00F00AA4">
      <w:pPr>
        <w:pStyle w:val="Normal1"/>
        <w:contextualSpacing/>
        <w:rPr>
          <w:rFonts w:asciiTheme="majorHAnsi" w:hAnsiTheme="majorHAnsi"/>
        </w:rPr>
      </w:pPr>
    </w:p>
    <w:p w14:paraId="3407B882" w14:textId="77777777" w:rsidR="007A0EAC" w:rsidRDefault="007A0EAC" w:rsidP="007A0EAC">
      <w:pPr>
        <w:pStyle w:val="Normal1"/>
        <w:numPr>
          <w:ilvl w:val="0"/>
          <w:numId w:val="1"/>
        </w:numPr>
        <w:spacing w:after="0"/>
        <w:ind w:hanging="360"/>
        <w:contextualSpacing/>
        <w:rPr>
          <w:rFonts w:asciiTheme="majorHAnsi" w:hAnsiTheme="majorHAnsi"/>
        </w:rPr>
      </w:pPr>
      <w:r>
        <w:rPr>
          <w:rFonts w:asciiTheme="majorHAnsi" w:hAnsiTheme="majorHAnsi"/>
        </w:rPr>
        <w:t>Erfaringer gjort i perioden</w:t>
      </w:r>
    </w:p>
    <w:p w14:paraId="273E13BE" w14:textId="77777777"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Hvilke ting gjorde I, der fungerede specielt godt</w:t>
      </w:r>
    </w:p>
    <w:p w14:paraId="13882290" w14:textId="77777777" w:rsidR="007A0EAC" w:rsidRDefault="007A0EAC" w:rsidP="007A0EAC">
      <w:pPr>
        <w:pStyle w:val="Normal1"/>
        <w:numPr>
          <w:ilvl w:val="1"/>
          <w:numId w:val="1"/>
        </w:numPr>
        <w:ind w:hanging="360"/>
        <w:contextualSpacing/>
        <w:rPr>
          <w:rFonts w:asciiTheme="majorHAnsi" w:hAnsiTheme="majorHAnsi"/>
        </w:rPr>
      </w:pPr>
      <w:r>
        <w:rPr>
          <w:rFonts w:asciiTheme="majorHAnsi" w:hAnsiTheme="majorHAnsi"/>
        </w:rPr>
        <w:t>Hvilke ting fungerede ikke og hvordan kunne det gøres bedre</w:t>
      </w:r>
    </w:p>
    <w:p w14:paraId="68A2AD2D" w14:textId="77777777" w:rsidR="00F00AA4" w:rsidRDefault="00F00AA4" w:rsidP="00F00AA4">
      <w:pPr>
        <w:pStyle w:val="Normal1"/>
        <w:contextualSpacing/>
        <w:rPr>
          <w:rFonts w:asciiTheme="majorHAnsi" w:hAnsiTheme="majorHAnsi"/>
        </w:rPr>
      </w:pPr>
    </w:p>
    <w:p w14:paraId="43DA8066" w14:textId="677B99EC" w:rsidR="009D0F91" w:rsidRPr="002416BC" w:rsidRDefault="002416BC">
      <w:pPr>
        <w:rPr>
          <w:color w:val="660066"/>
        </w:rPr>
      </w:pPr>
      <w:r w:rsidRPr="002416BC">
        <w:rPr>
          <w:color w:val="660066"/>
        </w:rPr>
        <w:t xml:space="preserve">Vi er tilfredse med de fødselsdags poster vi lavede og de billeder vi tog til festerne. Det blev svært at tage billeder hele natten – især hvis man selv fester med. Man kunne måske mere konsekvent huske at tage nogle sjove danse pics senere også. </w:t>
      </w:r>
      <w:r>
        <w:rPr>
          <w:color w:val="660066"/>
        </w:rPr>
        <w:t xml:space="preserve">Det kunne være sjovt at have flere billeder af  ”daily” life på GAHK, så enten at købe nogle billige disposable cameras til at have liggende på de forskellige sale eller bare opfordre alumner til at uploade deres </w:t>
      </w:r>
      <w:r w:rsidR="00DE709A">
        <w:rPr>
          <w:color w:val="660066"/>
        </w:rPr>
        <w:t xml:space="preserve">egne </w:t>
      </w:r>
      <w:bookmarkStart w:id="1" w:name="_GoBack"/>
      <w:bookmarkEnd w:id="1"/>
      <w:r>
        <w:rPr>
          <w:color w:val="660066"/>
        </w:rPr>
        <w:t xml:space="preserve">billeder. </w:t>
      </w:r>
    </w:p>
    <w:sectPr w:rsidR="009D0F91" w:rsidRPr="002416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556B2"/>
    <w:multiLevelType w:val="hybridMultilevel"/>
    <w:tmpl w:val="7C1A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5BE77488"/>
    <w:multiLevelType w:val="hybridMultilevel"/>
    <w:tmpl w:val="8C2E4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6C9F6BD7"/>
    <w:multiLevelType w:val="hybridMultilevel"/>
    <w:tmpl w:val="B5F4C1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09148E2"/>
    <w:multiLevelType w:val="multilevel"/>
    <w:tmpl w:val="8E26AB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EAC"/>
    <w:rsid w:val="00055F9A"/>
    <w:rsid w:val="00066DD7"/>
    <w:rsid w:val="00084B89"/>
    <w:rsid w:val="00093FC7"/>
    <w:rsid w:val="000A46A3"/>
    <w:rsid w:val="000B55EC"/>
    <w:rsid w:val="00130A80"/>
    <w:rsid w:val="00142324"/>
    <w:rsid w:val="00144F36"/>
    <w:rsid w:val="0016432D"/>
    <w:rsid w:val="00176974"/>
    <w:rsid w:val="00184629"/>
    <w:rsid w:val="001A574C"/>
    <w:rsid w:val="001B4396"/>
    <w:rsid w:val="001F515E"/>
    <w:rsid w:val="00221489"/>
    <w:rsid w:val="00221DB5"/>
    <w:rsid w:val="0022709D"/>
    <w:rsid w:val="00234A55"/>
    <w:rsid w:val="00241171"/>
    <w:rsid w:val="002416BC"/>
    <w:rsid w:val="003374F3"/>
    <w:rsid w:val="00337623"/>
    <w:rsid w:val="00342F78"/>
    <w:rsid w:val="003D6FD7"/>
    <w:rsid w:val="00421573"/>
    <w:rsid w:val="004D5151"/>
    <w:rsid w:val="005465D3"/>
    <w:rsid w:val="005F420B"/>
    <w:rsid w:val="005F53CC"/>
    <w:rsid w:val="00696CFA"/>
    <w:rsid w:val="006D3E7A"/>
    <w:rsid w:val="006E31D7"/>
    <w:rsid w:val="00713364"/>
    <w:rsid w:val="00727CFB"/>
    <w:rsid w:val="00751948"/>
    <w:rsid w:val="00770257"/>
    <w:rsid w:val="0077248B"/>
    <w:rsid w:val="007A0EAC"/>
    <w:rsid w:val="007D6CAA"/>
    <w:rsid w:val="007E65A8"/>
    <w:rsid w:val="007F19AC"/>
    <w:rsid w:val="008621B7"/>
    <w:rsid w:val="00881EA8"/>
    <w:rsid w:val="008838B1"/>
    <w:rsid w:val="008A0FB3"/>
    <w:rsid w:val="008F78F6"/>
    <w:rsid w:val="00902304"/>
    <w:rsid w:val="00906369"/>
    <w:rsid w:val="00983C4C"/>
    <w:rsid w:val="009D0F91"/>
    <w:rsid w:val="009D4B4C"/>
    <w:rsid w:val="00A17E00"/>
    <w:rsid w:val="00A4155F"/>
    <w:rsid w:val="00A6080C"/>
    <w:rsid w:val="00A81590"/>
    <w:rsid w:val="00A8774A"/>
    <w:rsid w:val="00AD43DB"/>
    <w:rsid w:val="00AE571B"/>
    <w:rsid w:val="00B022C8"/>
    <w:rsid w:val="00B31DB8"/>
    <w:rsid w:val="00BA4706"/>
    <w:rsid w:val="00C10746"/>
    <w:rsid w:val="00C5642B"/>
    <w:rsid w:val="00C70C35"/>
    <w:rsid w:val="00C858D8"/>
    <w:rsid w:val="00C9367B"/>
    <w:rsid w:val="00D971DC"/>
    <w:rsid w:val="00DB46EA"/>
    <w:rsid w:val="00DC27E1"/>
    <w:rsid w:val="00DE709A"/>
    <w:rsid w:val="00EB7C32"/>
    <w:rsid w:val="00EE7BA1"/>
    <w:rsid w:val="00EF1D66"/>
    <w:rsid w:val="00F00AA4"/>
    <w:rsid w:val="00F074E6"/>
    <w:rsid w:val="00F53DCB"/>
    <w:rsid w:val="00FA3D8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8D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EAC"/>
    <w:rPr>
      <w:color w:val="0563C1" w:themeColor="hyperlink"/>
      <w:u w:val="single"/>
    </w:rPr>
  </w:style>
  <w:style w:type="paragraph" w:customStyle="1" w:styleId="Normal1">
    <w:name w:val="Normal1"/>
    <w:rsid w:val="007A0EAC"/>
    <w:pPr>
      <w:spacing w:line="256" w:lineRule="auto"/>
    </w:pPr>
    <w:rPr>
      <w:rFonts w:ascii="Calibri" w:eastAsia="Calibri" w:hAnsi="Calibri" w:cs="Calibri"/>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EAC"/>
    <w:rPr>
      <w:color w:val="0563C1" w:themeColor="hyperlink"/>
      <w:u w:val="single"/>
    </w:rPr>
  </w:style>
  <w:style w:type="paragraph" w:customStyle="1" w:styleId="Normal1">
    <w:name w:val="Normal1"/>
    <w:rsid w:val="007A0EAC"/>
    <w:pPr>
      <w:spacing w:line="256" w:lineRule="auto"/>
    </w:pPr>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4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Alexander Christensen</dc:creator>
  <cp:keywords/>
  <dc:description/>
  <cp:lastModifiedBy>Thelma</cp:lastModifiedBy>
  <cp:revision>4</cp:revision>
  <dcterms:created xsi:type="dcterms:W3CDTF">2018-03-26T16:59:00Z</dcterms:created>
  <dcterms:modified xsi:type="dcterms:W3CDTF">2018-03-26T19:43:00Z</dcterms:modified>
</cp:coreProperties>
</file>