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8DD42" w14:textId="6E220CF0" w:rsidR="007F55D4" w:rsidRPr="00486D2B" w:rsidRDefault="00443C6E" w:rsidP="007F55D4">
      <w:pPr>
        <w:pStyle w:val="Titel"/>
        <w:rPr>
          <w:rFonts w:asciiTheme="minorHAnsi" w:hAnsiTheme="minorHAnsi" w:cstheme="minorHAnsi"/>
          <w:lang w:val="en-US"/>
        </w:rPr>
      </w:pPr>
      <w:bookmarkStart w:id="0" w:name="_Toc299366623"/>
      <w:r w:rsidRPr="00486D2B">
        <w:rPr>
          <w:rFonts w:asciiTheme="minorHAnsi" w:hAnsiTheme="minorHAnsi" w:cstheme="minorHAnsi"/>
          <w:lang w:val="en-US"/>
        </w:rPr>
        <w:t>LandS</w:t>
      </w:r>
      <w:r w:rsidR="003320F0" w:rsidRPr="00486D2B">
        <w:rPr>
          <w:rFonts w:asciiTheme="minorHAnsi" w:hAnsiTheme="minorHAnsi" w:cstheme="minorHAnsi"/>
          <w:lang w:val="en-US"/>
        </w:rPr>
        <w:t xml:space="preserve"> -Model </w:t>
      </w:r>
      <w:r w:rsidR="007F55D4" w:rsidRPr="00486D2B">
        <w:rPr>
          <w:rFonts w:asciiTheme="minorHAnsi" w:hAnsiTheme="minorHAnsi" w:cstheme="minorHAnsi"/>
          <w:lang w:val="en-US"/>
        </w:rPr>
        <w:t xml:space="preserve">– </w:t>
      </w:r>
      <w:r w:rsidR="005015F0" w:rsidRPr="00486D2B">
        <w:rPr>
          <w:rFonts w:asciiTheme="minorHAnsi" w:hAnsiTheme="minorHAnsi" w:cstheme="minorHAnsi"/>
          <w:lang w:val="en-US"/>
        </w:rPr>
        <w:t>ODD</w:t>
      </w:r>
      <w:r w:rsidR="007F55D4" w:rsidRPr="00486D2B">
        <w:rPr>
          <w:rFonts w:asciiTheme="minorHAnsi" w:hAnsiTheme="minorHAnsi" w:cstheme="minorHAnsi"/>
          <w:lang w:val="en-US"/>
        </w:rPr>
        <w:t xml:space="preserve"> </w:t>
      </w:r>
    </w:p>
    <w:p w14:paraId="451D0667" w14:textId="0EA772C5" w:rsidR="007F55D4" w:rsidRPr="00486D2B" w:rsidRDefault="007F55D4" w:rsidP="007F55D4">
      <w:pPr>
        <w:pStyle w:val="Untertitel"/>
        <w:rPr>
          <w:rFonts w:cstheme="minorHAnsi"/>
          <w:lang w:val="en-US"/>
        </w:rPr>
      </w:pPr>
      <w:r w:rsidRPr="00486D2B">
        <w:rPr>
          <w:rFonts w:cstheme="minorHAnsi"/>
          <w:lang w:val="en-US"/>
        </w:rPr>
        <w:t xml:space="preserve">ODD Version </w:t>
      </w:r>
      <w:r w:rsidR="0033760D">
        <w:rPr>
          <w:rFonts w:cstheme="minorHAnsi"/>
          <w:lang w:val="en-US"/>
        </w:rPr>
        <w:t>1</w:t>
      </w:r>
    </w:p>
    <w:p w14:paraId="058B8246" w14:textId="25BFADBC" w:rsidR="007A235A" w:rsidRPr="00486D2B" w:rsidRDefault="007A235A" w:rsidP="00C60040">
      <w:pPr>
        <w:rPr>
          <w:rFonts w:cstheme="minorHAnsi"/>
          <w:b/>
          <w:lang w:val="en-US"/>
        </w:rPr>
      </w:pPr>
      <w:r w:rsidRPr="00486D2B">
        <w:rPr>
          <w:rFonts w:cstheme="minorHAnsi"/>
          <w:b/>
          <w:lang w:val="en-US"/>
        </w:rPr>
        <w:t>Content</w:t>
      </w:r>
    </w:p>
    <w:sdt>
      <w:sdtPr>
        <w:rPr>
          <w:rFonts w:eastAsia="SimSun" w:cstheme="minorHAnsi"/>
          <w:bCs/>
          <w:noProof w:val="0"/>
          <w:color w:val="FF0000"/>
          <w:sz w:val="24"/>
          <w:szCs w:val="24"/>
          <w:lang w:val="en-US" w:eastAsia="zh-CN"/>
        </w:rPr>
        <w:id w:val="1295103097"/>
        <w:docPartObj>
          <w:docPartGallery w:val="Table of Contents"/>
          <w:docPartUnique/>
        </w:docPartObj>
      </w:sdtPr>
      <w:sdtEndPr>
        <w:rPr>
          <w:rFonts w:eastAsia="Times New Roman"/>
          <w:bCs w:val="0"/>
          <w:color w:val="auto"/>
          <w:lang w:eastAsia="de-DE"/>
        </w:rPr>
      </w:sdtEndPr>
      <w:sdtContent>
        <w:p w14:paraId="167D1670" w14:textId="70E54225" w:rsidR="00FC3849" w:rsidRDefault="007A235A">
          <w:pPr>
            <w:pStyle w:val="Verzeichnis1"/>
          </w:pPr>
          <w:r w:rsidRPr="00486D2B">
            <w:rPr>
              <w:rFonts w:eastAsia="SimSun" w:cstheme="minorHAnsi"/>
              <w:bCs/>
              <w:noProof w:val="0"/>
              <w:color w:val="FF0000"/>
              <w:lang w:val="en-US" w:eastAsia="zh-CN"/>
            </w:rPr>
            <w:fldChar w:fldCharType="begin"/>
          </w:r>
          <w:r w:rsidRPr="00486D2B">
            <w:rPr>
              <w:rFonts w:cstheme="minorHAnsi"/>
              <w:noProof w:val="0"/>
              <w:color w:val="FF0000"/>
              <w:lang w:val="en-US"/>
            </w:rPr>
            <w:instrText xml:space="preserve"> TOC \o "1-3" \h \z \u </w:instrText>
          </w:r>
          <w:r w:rsidRPr="00486D2B">
            <w:rPr>
              <w:rFonts w:eastAsia="SimSun" w:cstheme="minorHAnsi"/>
              <w:bCs/>
              <w:noProof w:val="0"/>
              <w:color w:val="FF0000"/>
              <w:lang w:val="en-US" w:eastAsia="zh-CN"/>
            </w:rPr>
            <w:fldChar w:fldCharType="separate"/>
          </w:r>
          <w:hyperlink w:anchor="_Toc142491385" w:history="1">
            <w:r w:rsidR="00FC3849" w:rsidRPr="006B0B03">
              <w:rPr>
                <w:rStyle w:val="Hyperlink"/>
                <w:rFonts w:cs="Times New Roman"/>
                <w14:scene3d>
                  <w14:camera w14:prst="orthographicFront"/>
                  <w14:lightRig w14:rig="threePt" w14:dir="t">
                    <w14:rot w14:lat="0" w14:lon="0" w14:rev="0"/>
                  </w14:lightRig>
                </w14:scene3d>
              </w:rPr>
              <w:t>1</w:t>
            </w:r>
            <w:r w:rsidR="00FC3849">
              <w:tab/>
            </w:r>
            <w:r w:rsidR="00FC3849" w:rsidRPr="006B0B03">
              <w:rPr>
                <w:rStyle w:val="Hyperlink"/>
              </w:rPr>
              <w:t>Purpose and patterns</w:t>
            </w:r>
            <w:r w:rsidR="00FC3849">
              <w:rPr>
                <w:webHidden/>
              </w:rPr>
              <w:tab/>
            </w:r>
            <w:r w:rsidR="00FC3849">
              <w:rPr>
                <w:webHidden/>
              </w:rPr>
              <w:fldChar w:fldCharType="begin"/>
            </w:r>
            <w:r w:rsidR="00FC3849">
              <w:rPr>
                <w:webHidden/>
              </w:rPr>
              <w:instrText xml:space="preserve"> PAGEREF _Toc142491385 \h </w:instrText>
            </w:r>
            <w:r w:rsidR="00FC3849">
              <w:rPr>
                <w:webHidden/>
              </w:rPr>
            </w:r>
            <w:r w:rsidR="00FC3849">
              <w:rPr>
                <w:webHidden/>
              </w:rPr>
              <w:fldChar w:fldCharType="separate"/>
            </w:r>
            <w:r w:rsidR="00FC3849">
              <w:rPr>
                <w:webHidden/>
              </w:rPr>
              <w:t>5</w:t>
            </w:r>
            <w:r w:rsidR="00FC3849">
              <w:rPr>
                <w:webHidden/>
              </w:rPr>
              <w:fldChar w:fldCharType="end"/>
            </w:r>
          </w:hyperlink>
        </w:p>
        <w:p w14:paraId="57D28075" w14:textId="704F59B0" w:rsidR="00FC3849" w:rsidRDefault="00502662">
          <w:pPr>
            <w:pStyle w:val="Verzeichnis1"/>
          </w:pPr>
          <w:hyperlink w:anchor="_Toc142491386" w:history="1">
            <w:r w:rsidR="00FC3849" w:rsidRPr="006B0B03">
              <w:rPr>
                <w:rStyle w:val="Hyperlink"/>
                <w:rFonts w:cs="Times New Roman"/>
                <w14:scene3d>
                  <w14:camera w14:prst="orthographicFront"/>
                  <w14:lightRig w14:rig="threePt" w14:dir="t">
                    <w14:rot w14:lat="0" w14:lon="0" w14:rev="0"/>
                  </w14:lightRig>
                </w14:scene3d>
              </w:rPr>
              <w:t>2</w:t>
            </w:r>
            <w:r w:rsidR="00FC3849">
              <w:tab/>
            </w:r>
            <w:r w:rsidR="00FC3849" w:rsidRPr="006B0B03">
              <w:rPr>
                <w:rStyle w:val="Hyperlink"/>
              </w:rPr>
              <w:t>Entities, state variables and scales</w:t>
            </w:r>
            <w:r w:rsidR="00FC3849">
              <w:rPr>
                <w:webHidden/>
              </w:rPr>
              <w:tab/>
            </w:r>
            <w:r w:rsidR="00FC3849">
              <w:rPr>
                <w:webHidden/>
              </w:rPr>
              <w:fldChar w:fldCharType="begin"/>
            </w:r>
            <w:r w:rsidR="00FC3849">
              <w:rPr>
                <w:webHidden/>
              </w:rPr>
              <w:instrText xml:space="preserve"> PAGEREF _Toc142491386 \h </w:instrText>
            </w:r>
            <w:r w:rsidR="00FC3849">
              <w:rPr>
                <w:webHidden/>
              </w:rPr>
            </w:r>
            <w:r w:rsidR="00FC3849">
              <w:rPr>
                <w:webHidden/>
              </w:rPr>
              <w:fldChar w:fldCharType="separate"/>
            </w:r>
            <w:r w:rsidR="00FC3849">
              <w:rPr>
                <w:webHidden/>
              </w:rPr>
              <w:t>6</w:t>
            </w:r>
            <w:r w:rsidR="00FC3849">
              <w:rPr>
                <w:webHidden/>
              </w:rPr>
              <w:fldChar w:fldCharType="end"/>
            </w:r>
          </w:hyperlink>
        </w:p>
        <w:p w14:paraId="4196E411" w14:textId="00A972B5" w:rsidR="00FC3849" w:rsidRDefault="00502662">
          <w:pPr>
            <w:pStyle w:val="Verzeichnis1"/>
          </w:pPr>
          <w:hyperlink w:anchor="_Toc142491387" w:history="1">
            <w:r w:rsidR="00FC3849" w:rsidRPr="006B0B03">
              <w:rPr>
                <w:rStyle w:val="Hyperlink"/>
                <w:rFonts w:cs="Times New Roman"/>
                <w14:scene3d>
                  <w14:camera w14:prst="orthographicFront"/>
                  <w14:lightRig w14:rig="threePt" w14:dir="t">
                    <w14:rot w14:lat="0" w14:lon="0" w14:rev="0"/>
                  </w14:lightRig>
                </w14:scene3d>
              </w:rPr>
              <w:t>3</w:t>
            </w:r>
            <w:r w:rsidR="00FC3849">
              <w:tab/>
            </w:r>
            <w:r w:rsidR="00FC3849" w:rsidRPr="006B0B03">
              <w:rPr>
                <w:rStyle w:val="Hyperlink"/>
              </w:rPr>
              <w:t>Process overview and scheduling</w:t>
            </w:r>
            <w:r w:rsidR="00FC3849">
              <w:rPr>
                <w:webHidden/>
              </w:rPr>
              <w:tab/>
            </w:r>
            <w:r w:rsidR="00FC3849">
              <w:rPr>
                <w:webHidden/>
              </w:rPr>
              <w:fldChar w:fldCharType="begin"/>
            </w:r>
            <w:r w:rsidR="00FC3849">
              <w:rPr>
                <w:webHidden/>
              </w:rPr>
              <w:instrText xml:space="preserve"> PAGEREF _Toc142491387 \h </w:instrText>
            </w:r>
            <w:r w:rsidR="00FC3849">
              <w:rPr>
                <w:webHidden/>
              </w:rPr>
            </w:r>
            <w:r w:rsidR="00FC3849">
              <w:rPr>
                <w:webHidden/>
              </w:rPr>
              <w:fldChar w:fldCharType="separate"/>
            </w:r>
            <w:r w:rsidR="00FC3849">
              <w:rPr>
                <w:webHidden/>
              </w:rPr>
              <w:t>10</w:t>
            </w:r>
            <w:r w:rsidR="00FC3849">
              <w:rPr>
                <w:webHidden/>
              </w:rPr>
              <w:fldChar w:fldCharType="end"/>
            </w:r>
          </w:hyperlink>
        </w:p>
        <w:p w14:paraId="54B838AA" w14:textId="5246E3EB" w:rsidR="00FC3849" w:rsidRDefault="00502662">
          <w:pPr>
            <w:pStyle w:val="Verzeichnis1"/>
          </w:pPr>
          <w:hyperlink w:anchor="_Toc142491388" w:history="1">
            <w:r w:rsidR="00FC3849" w:rsidRPr="006B0B03">
              <w:rPr>
                <w:rStyle w:val="Hyperlink"/>
                <w:rFonts w:cs="Times New Roman"/>
                <w14:scene3d>
                  <w14:camera w14:prst="orthographicFront"/>
                  <w14:lightRig w14:rig="threePt" w14:dir="t">
                    <w14:rot w14:lat="0" w14:lon="0" w14:rev="0"/>
                  </w14:lightRig>
                </w14:scene3d>
              </w:rPr>
              <w:t>4</w:t>
            </w:r>
            <w:r w:rsidR="00FC3849">
              <w:tab/>
            </w:r>
            <w:r w:rsidR="00FC3849" w:rsidRPr="006B0B03">
              <w:rPr>
                <w:rStyle w:val="Hyperlink"/>
              </w:rPr>
              <w:t>Design concepts</w:t>
            </w:r>
            <w:r w:rsidR="00FC3849">
              <w:rPr>
                <w:webHidden/>
              </w:rPr>
              <w:tab/>
            </w:r>
            <w:r w:rsidR="00FC3849">
              <w:rPr>
                <w:webHidden/>
              </w:rPr>
              <w:fldChar w:fldCharType="begin"/>
            </w:r>
            <w:r w:rsidR="00FC3849">
              <w:rPr>
                <w:webHidden/>
              </w:rPr>
              <w:instrText xml:space="preserve"> PAGEREF _Toc142491388 \h </w:instrText>
            </w:r>
            <w:r w:rsidR="00FC3849">
              <w:rPr>
                <w:webHidden/>
              </w:rPr>
            </w:r>
            <w:r w:rsidR="00FC3849">
              <w:rPr>
                <w:webHidden/>
              </w:rPr>
              <w:fldChar w:fldCharType="separate"/>
            </w:r>
            <w:r w:rsidR="00FC3849">
              <w:rPr>
                <w:webHidden/>
              </w:rPr>
              <w:t>12</w:t>
            </w:r>
            <w:r w:rsidR="00FC3849">
              <w:rPr>
                <w:webHidden/>
              </w:rPr>
              <w:fldChar w:fldCharType="end"/>
            </w:r>
          </w:hyperlink>
        </w:p>
        <w:p w14:paraId="3A62BF74" w14:textId="0FC68651" w:rsidR="00FC3849" w:rsidRDefault="00502662">
          <w:pPr>
            <w:pStyle w:val="Verzeichnis2"/>
            <w:rPr>
              <w:rFonts w:eastAsiaTheme="minorEastAsia" w:cstheme="minorBidi"/>
              <w:szCs w:val="22"/>
              <w:lang w:val="en-GB" w:eastAsia="en-GB"/>
            </w:rPr>
          </w:pPr>
          <w:hyperlink w:anchor="_Toc142491389" w:history="1">
            <w:r w:rsidR="00FC3849" w:rsidRPr="006B0B03">
              <w:rPr>
                <w:rStyle w:val="Hyperlink"/>
                <w14:scene3d>
                  <w14:camera w14:prst="orthographicFront"/>
                  <w14:lightRig w14:rig="threePt" w14:dir="t">
                    <w14:rot w14:lat="0" w14:lon="0" w14:rev="0"/>
                  </w14:lightRig>
                </w14:scene3d>
              </w:rPr>
              <w:t>4.1</w:t>
            </w:r>
            <w:r w:rsidR="00FC3849">
              <w:rPr>
                <w:rFonts w:eastAsiaTheme="minorEastAsia" w:cstheme="minorBidi"/>
                <w:szCs w:val="22"/>
                <w:lang w:val="en-GB" w:eastAsia="en-GB"/>
              </w:rPr>
              <w:tab/>
            </w:r>
            <w:r w:rsidR="00FC3849" w:rsidRPr="006B0B03">
              <w:rPr>
                <w:rStyle w:val="Hyperlink"/>
              </w:rPr>
              <w:t>Basic principles</w:t>
            </w:r>
            <w:r w:rsidR="00FC3849">
              <w:rPr>
                <w:webHidden/>
              </w:rPr>
              <w:tab/>
            </w:r>
            <w:r w:rsidR="00FC3849">
              <w:rPr>
                <w:webHidden/>
              </w:rPr>
              <w:fldChar w:fldCharType="begin"/>
            </w:r>
            <w:r w:rsidR="00FC3849">
              <w:rPr>
                <w:webHidden/>
              </w:rPr>
              <w:instrText xml:space="preserve"> PAGEREF _Toc142491389 \h </w:instrText>
            </w:r>
            <w:r w:rsidR="00FC3849">
              <w:rPr>
                <w:webHidden/>
              </w:rPr>
            </w:r>
            <w:r w:rsidR="00FC3849">
              <w:rPr>
                <w:webHidden/>
              </w:rPr>
              <w:fldChar w:fldCharType="separate"/>
            </w:r>
            <w:r w:rsidR="00FC3849">
              <w:rPr>
                <w:webHidden/>
              </w:rPr>
              <w:t>12</w:t>
            </w:r>
            <w:r w:rsidR="00FC3849">
              <w:rPr>
                <w:webHidden/>
              </w:rPr>
              <w:fldChar w:fldCharType="end"/>
            </w:r>
          </w:hyperlink>
        </w:p>
        <w:p w14:paraId="79579BFB" w14:textId="666EA8D8" w:rsidR="00FC3849" w:rsidRDefault="00502662">
          <w:pPr>
            <w:pStyle w:val="Verzeichnis2"/>
            <w:rPr>
              <w:rFonts w:eastAsiaTheme="minorEastAsia" w:cstheme="minorBidi"/>
              <w:szCs w:val="22"/>
              <w:lang w:val="en-GB" w:eastAsia="en-GB"/>
            </w:rPr>
          </w:pPr>
          <w:hyperlink w:anchor="_Toc142491390" w:history="1">
            <w:r w:rsidR="00FC3849" w:rsidRPr="006B0B03">
              <w:rPr>
                <w:rStyle w:val="Hyperlink"/>
                <w14:scene3d>
                  <w14:camera w14:prst="orthographicFront"/>
                  <w14:lightRig w14:rig="threePt" w14:dir="t">
                    <w14:rot w14:lat="0" w14:lon="0" w14:rev="0"/>
                  </w14:lightRig>
                </w14:scene3d>
              </w:rPr>
              <w:t>4.2</w:t>
            </w:r>
            <w:r w:rsidR="00FC3849">
              <w:rPr>
                <w:rFonts w:eastAsiaTheme="minorEastAsia" w:cstheme="minorBidi"/>
                <w:szCs w:val="22"/>
                <w:lang w:val="en-GB" w:eastAsia="en-GB"/>
              </w:rPr>
              <w:tab/>
            </w:r>
            <w:r w:rsidR="00FC3849" w:rsidRPr="006B0B03">
              <w:rPr>
                <w:rStyle w:val="Hyperlink"/>
              </w:rPr>
              <w:t>Emergence</w:t>
            </w:r>
            <w:r w:rsidR="00FC3849">
              <w:rPr>
                <w:webHidden/>
              </w:rPr>
              <w:tab/>
            </w:r>
            <w:r w:rsidR="00FC3849">
              <w:rPr>
                <w:webHidden/>
              </w:rPr>
              <w:fldChar w:fldCharType="begin"/>
            </w:r>
            <w:r w:rsidR="00FC3849">
              <w:rPr>
                <w:webHidden/>
              </w:rPr>
              <w:instrText xml:space="preserve"> PAGEREF _Toc142491390 \h </w:instrText>
            </w:r>
            <w:r w:rsidR="00FC3849">
              <w:rPr>
                <w:webHidden/>
              </w:rPr>
            </w:r>
            <w:r w:rsidR="00FC3849">
              <w:rPr>
                <w:webHidden/>
              </w:rPr>
              <w:fldChar w:fldCharType="separate"/>
            </w:r>
            <w:r w:rsidR="00FC3849">
              <w:rPr>
                <w:webHidden/>
              </w:rPr>
              <w:t>14</w:t>
            </w:r>
            <w:r w:rsidR="00FC3849">
              <w:rPr>
                <w:webHidden/>
              </w:rPr>
              <w:fldChar w:fldCharType="end"/>
            </w:r>
          </w:hyperlink>
        </w:p>
        <w:p w14:paraId="3107DA08" w14:textId="18B41392" w:rsidR="00FC3849" w:rsidRDefault="00502662">
          <w:pPr>
            <w:pStyle w:val="Verzeichnis2"/>
            <w:rPr>
              <w:rFonts w:eastAsiaTheme="minorEastAsia" w:cstheme="minorBidi"/>
              <w:szCs w:val="22"/>
              <w:lang w:val="en-GB" w:eastAsia="en-GB"/>
            </w:rPr>
          </w:pPr>
          <w:hyperlink w:anchor="_Toc142491391" w:history="1">
            <w:r w:rsidR="00FC3849" w:rsidRPr="006B0B03">
              <w:rPr>
                <w:rStyle w:val="Hyperlink"/>
                <w14:scene3d>
                  <w14:camera w14:prst="orthographicFront"/>
                  <w14:lightRig w14:rig="threePt" w14:dir="t">
                    <w14:rot w14:lat="0" w14:lon="0" w14:rev="0"/>
                  </w14:lightRig>
                </w14:scene3d>
              </w:rPr>
              <w:t>4.3</w:t>
            </w:r>
            <w:r w:rsidR="00FC3849">
              <w:rPr>
                <w:rFonts w:eastAsiaTheme="minorEastAsia" w:cstheme="minorBidi"/>
                <w:szCs w:val="22"/>
                <w:lang w:val="en-GB" w:eastAsia="en-GB"/>
              </w:rPr>
              <w:tab/>
            </w:r>
            <w:r w:rsidR="00FC3849" w:rsidRPr="006B0B03">
              <w:rPr>
                <w:rStyle w:val="Hyperlink"/>
              </w:rPr>
              <w:t>Adaptation</w:t>
            </w:r>
            <w:r w:rsidR="00FC3849">
              <w:rPr>
                <w:webHidden/>
              </w:rPr>
              <w:tab/>
            </w:r>
            <w:r w:rsidR="00FC3849">
              <w:rPr>
                <w:webHidden/>
              </w:rPr>
              <w:fldChar w:fldCharType="begin"/>
            </w:r>
            <w:r w:rsidR="00FC3849">
              <w:rPr>
                <w:webHidden/>
              </w:rPr>
              <w:instrText xml:space="preserve"> PAGEREF _Toc142491391 \h </w:instrText>
            </w:r>
            <w:r w:rsidR="00FC3849">
              <w:rPr>
                <w:webHidden/>
              </w:rPr>
            </w:r>
            <w:r w:rsidR="00FC3849">
              <w:rPr>
                <w:webHidden/>
              </w:rPr>
              <w:fldChar w:fldCharType="separate"/>
            </w:r>
            <w:r w:rsidR="00FC3849">
              <w:rPr>
                <w:webHidden/>
              </w:rPr>
              <w:t>14</w:t>
            </w:r>
            <w:r w:rsidR="00FC3849">
              <w:rPr>
                <w:webHidden/>
              </w:rPr>
              <w:fldChar w:fldCharType="end"/>
            </w:r>
          </w:hyperlink>
        </w:p>
        <w:p w14:paraId="15442379" w14:textId="5E1A29AD" w:rsidR="00FC3849" w:rsidRDefault="00502662">
          <w:pPr>
            <w:pStyle w:val="Verzeichnis2"/>
            <w:rPr>
              <w:rFonts w:eastAsiaTheme="minorEastAsia" w:cstheme="minorBidi"/>
              <w:szCs w:val="22"/>
              <w:lang w:val="en-GB" w:eastAsia="en-GB"/>
            </w:rPr>
          </w:pPr>
          <w:hyperlink w:anchor="_Toc142491392" w:history="1">
            <w:r w:rsidR="00FC3849" w:rsidRPr="006B0B03">
              <w:rPr>
                <w:rStyle w:val="Hyperlink"/>
                <w14:scene3d>
                  <w14:camera w14:prst="orthographicFront"/>
                  <w14:lightRig w14:rig="threePt" w14:dir="t">
                    <w14:rot w14:lat="0" w14:lon="0" w14:rev="0"/>
                  </w14:lightRig>
                </w14:scene3d>
              </w:rPr>
              <w:t>4.4</w:t>
            </w:r>
            <w:r w:rsidR="00FC3849">
              <w:rPr>
                <w:rFonts w:eastAsiaTheme="minorEastAsia" w:cstheme="minorBidi"/>
                <w:szCs w:val="22"/>
                <w:lang w:val="en-GB" w:eastAsia="en-GB"/>
              </w:rPr>
              <w:tab/>
            </w:r>
            <w:r w:rsidR="00FC3849" w:rsidRPr="006B0B03">
              <w:rPr>
                <w:rStyle w:val="Hyperlink"/>
              </w:rPr>
              <w:t>Objectives</w:t>
            </w:r>
            <w:r w:rsidR="00FC3849">
              <w:rPr>
                <w:webHidden/>
              </w:rPr>
              <w:tab/>
            </w:r>
            <w:r w:rsidR="00FC3849">
              <w:rPr>
                <w:webHidden/>
              </w:rPr>
              <w:fldChar w:fldCharType="begin"/>
            </w:r>
            <w:r w:rsidR="00FC3849">
              <w:rPr>
                <w:webHidden/>
              </w:rPr>
              <w:instrText xml:space="preserve"> PAGEREF _Toc142491392 \h </w:instrText>
            </w:r>
            <w:r w:rsidR="00FC3849">
              <w:rPr>
                <w:webHidden/>
              </w:rPr>
            </w:r>
            <w:r w:rsidR="00FC3849">
              <w:rPr>
                <w:webHidden/>
              </w:rPr>
              <w:fldChar w:fldCharType="separate"/>
            </w:r>
            <w:r w:rsidR="00FC3849">
              <w:rPr>
                <w:webHidden/>
              </w:rPr>
              <w:t>15</w:t>
            </w:r>
            <w:r w:rsidR="00FC3849">
              <w:rPr>
                <w:webHidden/>
              </w:rPr>
              <w:fldChar w:fldCharType="end"/>
            </w:r>
          </w:hyperlink>
        </w:p>
        <w:p w14:paraId="7211A621" w14:textId="060E6F83" w:rsidR="00FC3849" w:rsidRDefault="00502662">
          <w:pPr>
            <w:pStyle w:val="Verzeichnis2"/>
            <w:rPr>
              <w:rFonts w:eastAsiaTheme="minorEastAsia" w:cstheme="minorBidi"/>
              <w:szCs w:val="22"/>
              <w:lang w:val="en-GB" w:eastAsia="en-GB"/>
            </w:rPr>
          </w:pPr>
          <w:hyperlink w:anchor="_Toc142491393" w:history="1">
            <w:r w:rsidR="00FC3849" w:rsidRPr="006B0B03">
              <w:rPr>
                <w:rStyle w:val="Hyperlink"/>
                <w14:scene3d>
                  <w14:camera w14:prst="orthographicFront"/>
                  <w14:lightRig w14:rig="threePt" w14:dir="t">
                    <w14:rot w14:lat="0" w14:lon="0" w14:rev="0"/>
                  </w14:lightRig>
                </w14:scene3d>
              </w:rPr>
              <w:t>4.5</w:t>
            </w:r>
            <w:r w:rsidR="00FC3849">
              <w:rPr>
                <w:rFonts w:eastAsiaTheme="minorEastAsia" w:cstheme="minorBidi"/>
                <w:szCs w:val="22"/>
                <w:lang w:val="en-GB" w:eastAsia="en-GB"/>
              </w:rPr>
              <w:tab/>
            </w:r>
            <w:r w:rsidR="00FC3849" w:rsidRPr="006B0B03">
              <w:rPr>
                <w:rStyle w:val="Hyperlink"/>
              </w:rPr>
              <w:t>Sensing</w:t>
            </w:r>
            <w:r w:rsidR="00FC3849">
              <w:rPr>
                <w:webHidden/>
              </w:rPr>
              <w:tab/>
            </w:r>
            <w:r w:rsidR="00FC3849">
              <w:rPr>
                <w:webHidden/>
              </w:rPr>
              <w:fldChar w:fldCharType="begin"/>
            </w:r>
            <w:r w:rsidR="00FC3849">
              <w:rPr>
                <w:webHidden/>
              </w:rPr>
              <w:instrText xml:space="preserve"> PAGEREF _Toc142491393 \h </w:instrText>
            </w:r>
            <w:r w:rsidR="00FC3849">
              <w:rPr>
                <w:webHidden/>
              </w:rPr>
            </w:r>
            <w:r w:rsidR="00FC3849">
              <w:rPr>
                <w:webHidden/>
              </w:rPr>
              <w:fldChar w:fldCharType="separate"/>
            </w:r>
            <w:r w:rsidR="00FC3849">
              <w:rPr>
                <w:webHidden/>
              </w:rPr>
              <w:t>15</w:t>
            </w:r>
            <w:r w:rsidR="00FC3849">
              <w:rPr>
                <w:webHidden/>
              </w:rPr>
              <w:fldChar w:fldCharType="end"/>
            </w:r>
          </w:hyperlink>
        </w:p>
        <w:p w14:paraId="2A1F43A4" w14:textId="5F853FA3" w:rsidR="00FC3849" w:rsidRDefault="00502662">
          <w:pPr>
            <w:pStyle w:val="Verzeichnis2"/>
            <w:rPr>
              <w:rFonts w:eastAsiaTheme="minorEastAsia" w:cstheme="minorBidi"/>
              <w:szCs w:val="22"/>
              <w:lang w:val="en-GB" w:eastAsia="en-GB"/>
            </w:rPr>
          </w:pPr>
          <w:hyperlink w:anchor="_Toc142491394" w:history="1">
            <w:r w:rsidR="00FC3849" w:rsidRPr="006B0B03">
              <w:rPr>
                <w:rStyle w:val="Hyperlink"/>
                <w14:scene3d>
                  <w14:camera w14:prst="orthographicFront"/>
                  <w14:lightRig w14:rig="threePt" w14:dir="t">
                    <w14:rot w14:lat="0" w14:lon="0" w14:rev="0"/>
                  </w14:lightRig>
                </w14:scene3d>
              </w:rPr>
              <w:t>4.6</w:t>
            </w:r>
            <w:r w:rsidR="00FC3849">
              <w:rPr>
                <w:rFonts w:eastAsiaTheme="minorEastAsia" w:cstheme="minorBidi"/>
                <w:szCs w:val="22"/>
                <w:lang w:val="en-GB" w:eastAsia="en-GB"/>
              </w:rPr>
              <w:tab/>
            </w:r>
            <w:r w:rsidR="00FC3849" w:rsidRPr="006B0B03">
              <w:rPr>
                <w:rStyle w:val="Hyperlink"/>
              </w:rPr>
              <w:t>Interaction</w:t>
            </w:r>
            <w:r w:rsidR="00FC3849">
              <w:rPr>
                <w:webHidden/>
              </w:rPr>
              <w:tab/>
            </w:r>
            <w:r w:rsidR="00FC3849">
              <w:rPr>
                <w:webHidden/>
              </w:rPr>
              <w:fldChar w:fldCharType="begin"/>
            </w:r>
            <w:r w:rsidR="00FC3849">
              <w:rPr>
                <w:webHidden/>
              </w:rPr>
              <w:instrText xml:space="preserve"> PAGEREF _Toc142491394 \h </w:instrText>
            </w:r>
            <w:r w:rsidR="00FC3849">
              <w:rPr>
                <w:webHidden/>
              </w:rPr>
            </w:r>
            <w:r w:rsidR="00FC3849">
              <w:rPr>
                <w:webHidden/>
              </w:rPr>
              <w:fldChar w:fldCharType="separate"/>
            </w:r>
            <w:r w:rsidR="00FC3849">
              <w:rPr>
                <w:webHidden/>
              </w:rPr>
              <w:t>16</w:t>
            </w:r>
            <w:r w:rsidR="00FC3849">
              <w:rPr>
                <w:webHidden/>
              </w:rPr>
              <w:fldChar w:fldCharType="end"/>
            </w:r>
          </w:hyperlink>
        </w:p>
        <w:p w14:paraId="0C72A39A" w14:textId="2A6BC045" w:rsidR="00FC3849" w:rsidRDefault="00502662">
          <w:pPr>
            <w:pStyle w:val="Verzeichnis2"/>
            <w:rPr>
              <w:rFonts w:eastAsiaTheme="minorEastAsia" w:cstheme="minorBidi"/>
              <w:szCs w:val="22"/>
              <w:lang w:val="en-GB" w:eastAsia="en-GB"/>
            </w:rPr>
          </w:pPr>
          <w:hyperlink w:anchor="_Toc142491395" w:history="1">
            <w:r w:rsidR="00FC3849" w:rsidRPr="006B0B03">
              <w:rPr>
                <w:rStyle w:val="Hyperlink"/>
                <w14:scene3d>
                  <w14:camera w14:prst="orthographicFront"/>
                  <w14:lightRig w14:rig="threePt" w14:dir="t">
                    <w14:rot w14:lat="0" w14:lon="0" w14:rev="0"/>
                  </w14:lightRig>
                </w14:scene3d>
              </w:rPr>
              <w:t>4.7</w:t>
            </w:r>
            <w:r w:rsidR="00FC3849">
              <w:rPr>
                <w:rFonts w:eastAsiaTheme="minorEastAsia" w:cstheme="minorBidi"/>
                <w:szCs w:val="22"/>
                <w:lang w:val="en-GB" w:eastAsia="en-GB"/>
              </w:rPr>
              <w:tab/>
            </w:r>
            <w:r w:rsidR="00FC3849" w:rsidRPr="006B0B03">
              <w:rPr>
                <w:rStyle w:val="Hyperlink"/>
              </w:rPr>
              <w:t>Stochasticity</w:t>
            </w:r>
            <w:r w:rsidR="00FC3849">
              <w:rPr>
                <w:webHidden/>
              </w:rPr>
              <w:tab/>
            </w:r>
            <w:r w:rsidR="00FC3849">
              <w:rPr>
                <w:webHidden/>
              </w:rPr>
              <w:fldChar w:fldCharType="begin"/>
            </w:r>
            <w:r w:rsidR="00FC3849">
              <w:rPr>
                <w:webHidden/>
              </w:rPr>
              <w:instrText xml:space="preserve"> PAGEREF _Toc142491395 \h </w:instrText>
            </w:r>
            <w:r w:rsidR="00FC3849">
              <w:rPr>
                <w:webHidden/>
              </w:rPr>
            </w:r>
            <w:r w:rsidR="00FC3849">
              <w:rPr>
                <w:webHidden/>
              </w:rPr>
              <w:fldChar w:fldCharType="separate"/>
            </w:r>
            <w:r w:rsidR="00FC3849">
              <w:rPr>
                <w:webHidden/>
              </w:rPr>
              <w:t>16</w:t>
            </w:r>
            <w:r w:rsidR="00FC3849">
              <w:rPr>
                <w:webHidden/>
              </w:rPr>
              <w:fldChar w:fldCharType="end"/>
            </w:r>
          </w:hyperlink>
        </w:p>
        <w:p w14:paraId="24FB0731" w14:textId="09A769B5" w:rsidR="00FC3849" w:rsidRDefault="00502662">
          <w:pPr>
            <w:pStyle w:val="Verzeichnis2"/>
            <w:rPr>
              <w:rFonts w:eastAsiaTheme="minorEastAsia" w:cstheme="minorBidi"/>
              <w:szCs w:val="22"/>
              <w:lang w:val="en-GB" w:eastAsia="en-GB"/>
            </w:rPr>
          </w:pPr>
          <w:hyperlink w:anchor="_Toc142491396" w:history="1">
            <w:r w:rsidR="00FC3849" w:rsidRPr="006B0B03">
              <w:rPr>
                <w:rStyle w:val="Hyperlink"/>
                <w14:scene3d>
                  <w14:camera w14:prst="orthographicFront"/>
                  <w14:lightRig w14:rig="threePt" w14:dir="t">
                    <w14:rot w14:lat="0" w14:lon="0" w14:rev="0"/>
                  </w14:lightRig>
                </w14:scene3d>
              </w:rPr>
              <w:t>4.8</w:t>
            </w:r>
            <w:r w:rsidR="00FC3849">
              <w:rPr>
                <w:rFonts w:eastAsiaTheme="minorEastAsia" w:cstheme="minorBidi"/>
                <w:szCs w:val="22"/>
                <w:lang w:val="en-GB" w:eastAsia="en-GB"/>
              </w:rPr>
              <w:tab/>
            </w:r>
            <w:r w:rsidR="00FC3849" w:rsidRPr="006B0B03">
              <w:rPr>
                <w:rStyle w:val="Hyperlink"/>
              </w:rPr>
              <w:t>Observation</w:t>
            </w:r>
            <w:r w:rsidR="00FC3849">
              <w:rPr>
                <w:webHidden/>
              </w:rPr>
              <w:tab/>
            </w:r>
            <w:r w:rsidR="00FC3849">
              <w:rPr>
                <w:webHidden/>
              </w:rPr>
              <w:fldChar w:fldCharType="begin"/>
            </w:r>
            <w:r w:rsidR="00FC3849">
              <w:rPr>
                <w:webHidden/>
              </w:rPr>
              <w:instrText xml:space="preserve"> PAGEREF _Toc142491396 \h </w:instrText>
            </w:r>
            <w:r w:rsidR="00FC3849">
              <w:rPr>
                <w:webHidden/>
              </w:rPr>
            </w:r>
            <w:r w:rsidR="00FC3849">
              <w:rPr>
                <w:webHidden/>
              </w:rPr>
              <w:fldChar w:fldCharType="separate"/>
            </w:r>
            <w:r w:rsidR="00FC3849">
              <w:rPr>
                <w:webHidden/>
              </w:rPr>
              <w:t>17</w:t>
            </w:r>
            <w:r w:rsidR="00FC3849">
              <w:rPr>
                <w:webHidden/>
              </w:rPr>
              <w:fldChar w:fldCharType="end"/>
            </w:r>
          </w:hyperlink>
        </w:p>
        <w:p w14:paraId="4D4F97C6" w14:textId="5F3386C0" w:rsidR="00FC3849" w:rsidRDefault="00502662">
          <w:pPr>
            <w:pStyle w:val="Verzeichnis1"/>
          </w:pPr>
          <w:hyperlink w:anchor="_Toc142491397" w:history="1">
            <w:r w:rsidR="00FC3849" w:rsidRPr="006B0B03">
              <w:rPr>
                <w:rStyle w:val="Hyperlink"/>
                <w:rFonts w:cs="Times New Roman"/>
                <w14:scene3d>
                  <w14:camera w14:prst="orthographicFront"/>
                  <w14:lightRig w14:rig="threePt" w14:dir="t">
                    <w14:rot w14:lat="0" w14:lon="0" w14:rev="0"/>
                  </w14:lightRig>
                </w14:scene3d>
              </w:rPr>
              <w:t>5</w:t>
            </w:r>
            <w:r w:rsidR="00FC3849">
              <w:tab/>
            </w:r>
            <w:r w:rsidR="00FC3849" w:rsidRPr="006B0B03">
              <w:rPr>
                <w:rStyle w:val="Hyperlink"/>
              </w:rPr>
              <w:t>Initialization</w:t>
            </w:r>
            <w:r w:rsidR="00FC3849">
              <w:rPr>
                <w:webHidden/>
              </w:rPr>
              <w:tab/>
            </w:r>
            <w:r w:rsidR="00FC3849">
              <w:rPr>
                <w:webHidden/>
              </w:rPr>
              <w:fldChar w:fldCharType="begin"/>
            </w:r>
            <w:r w:rsidR="00FC3849">
              <w:rPr>
                <w:webHidden/>
              </w:rPr>
              <w:instrText xml:space="preserve"> PAGEREF _Toc142491397 \h </w:instrText>
            </w:r>
            <w:r w:rsidR="00FC3849">
              <w:rPr>
                <w:webHidden/>
              </w:rPr>
            </w:r>
            <w:r w:rsidR="00FC3849">
              <w:rPr>
                <w:webHidden/>
              </w:rPr>
              <w:fldChar w:fldCharType="separate"/>
            </w:r>
            <w:r w:rsidR="00FC3849">
              <w:rPr>
                <w:webHidden/>
              </w:rPr>
              <w:t>17</w:t>
            </w:r>
            <w:r w:rsidR="00FC3849">
              <w:rPr>
                <w:webHidden/>
              </w:rPr>
              <w:fldChar w:fldCharType="end"/>
            </w:r>
          </w:hyperlink>
        </w:p>
        <w:p w14:paraId="017E70E2" w14:textId="161CA6D6" w:rsidR="00FC3849" w:rsidRDefault="00502662">
          <w:pPr>
            <w:pStyle w:val="Verzeichnis2"/>
            <w:rPr>
              <w:rFonts w:eastAsiaTheme="minorEastAsia" w:cstheme="minorBidi"/>
              <w:szCs w:val="22"/>
              <w:lang w:val="en-GB" w:eastAsia="en-GB"/>
            </w:rPr>
          </w:pPr>
          <w:hyperlink w:anchor="_Toc142491398" w:history="1">
            <w:r w:rsidR="00FC3849" w:rsidRPr="006B0B03">
              <w:rPr>
                <w:rStyle w:val="Hyperlink"/>
                <w14:scene3d>
                  <w14:camera w14:prst="orthographicFront"/>
                  <w14:lightRig w14:rig="threePt" w14:dir="t">
                    <w14:rot w14:lat="0" w14:lon="0" w14:rev="0"/>
                  </w14:lightRig>
                </w14:scene3d>
              </w:rPr>
              <w:t>5.1</w:t>
            </w:r>
            <w:r w:rsidR="00FC3849">
              <w:rPr>
                <w:rFonts w:eastAsiaTheme="minorEastAsia" w:cstheme="minorBidi"/>
                <w:szCs w:val="22"/>
                <w:lang w:val="en-GB" w:eastAsia="en-GB"/>
              </w:rPr>
              <w:tab/>
            </w:r>
            <w:r w:rsidR="00FC3849" w:rsidRPr="006B0B03">
              <w:rPr>
                <w:rStyle w:val="Hyperlink"/>
              </w:rPr>
              <w:t>Initialization after pre-configuration</w:t>
            </w:r>
            <w:r w:rsidR="00FC3849">
              <w:rPr>
                <w:webHidden/>
              </w:rPr>
              <w:tab/>
            </w:r>
            <w:r w:rsidR="00FC3849">
              <w:rPr>
                <w:webHidden/>
              </w:rPr>
              <w:fldChar w:fldCharType="begin"/>
            </w:r>
            <w:r w:rsidR="00FC3849">
              <w:rPr>
                <w:webHidden/>
              </w:rPr>
              <w:instrText xml:space="preserve"> PAGEREF _Toc142491398 \h </w:instrText>
            </w:r>
            <w:r w:rsidR="00FC3849">
              <w:rPr>
                <w:webHidden/>
              </w:rPr>
            </w:r>
            <w:r w:rsidR="00FC3849">
              <w:rPr>
                <w:webHidden/>
              </w:rPr>
              <w:fldChar w:fldCharType="separate"/>
            </w:r>
            <w:r w:rsidR="00FC3849">
              <w:rPr>
                <w:webHidden/>
              </w:rPr>
              <w:t>18</w:t>
            </w:r>
            <w:r w:rsidR="00FC3849">
              <w:rPr>
                <w:webHidden/>
              </w:rPr>
              <w:fldChar w:fldCharType="end"/>
            </w:r>
          </w:hyperlink>
        </w:p>
        <w:p w14:paraId="6ABD3B6E" w14:textId="6642F59E" w:rsidR="00FC3849" w:rsidRDefault="00502662">
          <w:pPr>
            <w:pStyle w:val="Verzeichnis2"/>
            <w:rPr>
              <w:rFonts w:eastAsiaTheme="minorEastAsia" w:cstheme="minorBidi"/>
              <w:szCs w:val="22"/>
              <w:lang w:val="en-GB" w:eastAsia="en-GB"/>
            </w:rPr>
          </w:pPr>
          <w:hyperlink w:anchor="_Toc142491399" w:history="1">
            <w:r w:rsidR="00FC3849" w:rsidRPr="006B0B03">
              <w:rPr>
                <w:rStyle w:val="Hyperlink"/>
                <w14:scene3d>
                  <w14:camera w14:prst="orthographicFront"/>
                  <w14:lightRig w14:rig="threePt" w14:dir="t">
                    <w14:rot w14:lat="0" w14:lon="0" w14:rev="0"/>
                  </w14:lightRig>
                </w14:scene3d>
              </w:rPr>
              <w:t>5.2</w:t>
            </w:r>
            <w:r w:rsidR="00FC3849">
              <w:rPr>
                <w:rFonts w:eastAsiaTheme="minorEastAsia" w:cstheme="minorBidi"/>
                <w:szCs w:val="22"/>
                <w:lang w:val="en-GB" w:eastAsia="en-GB"/>
              </w:rPr>
              <w:tab/>
            </w:r>
            <w:r w:rsidR="00FC3849" w:rsidRPr="006B0B03">
              <w:rPr>
                <w:rStyle w:val="Hyperlink"/>
              </w:rPr>
              <w:t>Pre-configuration</w:t>
            </w:r>
            <w:r w:rsidR="00FC3849">
              <w:rPr>
                <w:webHidden/>
              </w:rPr>
              <w:tab/>
            </w:r>
            <w:r w:rsidR="00FC3849">
              <w:rPr>
                <w:webHidden/>
              </w:rPr>
              <w:fldChar w:fldCharType="begin"/>
            </w:r>
            <w:r w:rsidR="00FC3849">
              <w:rPr>
                <w:webHidden/>
              </w:rPr>
              <w:instrText xml:space="preserve"> PAGEREF _Toc142491399 \h </w:instrText>
            </w:r>
            <w:r w:rsidR="00FC3849">
              <w:rPr>
                <w:webHidden/>
              </w:rPr>
            </w:r>
            <w:r w:rsidR="00FC3849">
              <w:rPr>
                <w:webHidden/>
              </w:rPr>
              <w:fldChar w:fldCharType="separate"/>
            </w:r>
            <w:r w:rsidR="00FC3849">
              <w:rPr>
                <w:webHidden/>
              </w:rPr>
              <w:t>20</w:t>
            </w:r>
            <w:r w:rsidR="00FC3849">
              <w:rPr>
                <w:webHidden/>
              </w:rPr>
              <w:fldChar w:fldCharType="end"/>
            </w:r>
          </w:hyperlink>
        </w:p>
        <w:p w14:paraId="789DE70A" w14:textId="1DED147D" w:rsidR="00FC3849" w:rsidRDefault="00502662">
          <w:pPr>
            <w:pStyle w:val="Verzeichnis3"/>
            <w:rPr>
              <w:rFonts w:eastAsiaTheme="minorEastAsia" w:cstheme="minorBidi"/>
              <w:iCs w:val="0"/>
              <w:noProof/>
              <w:szCs w:val="22"/>
              <w:lang w:val="en-GB" w:eastAsia="en-GB"/>
            </w:rPr>
          </w:pPr>
          <w:hyperlink w:anchor="_Toc142491400" w:history="1">
            <w:r w:rsidR="00FC3849" w:rsidRPr="006B0B03">
              <w:rPr>
                <w:rStyle w:val="Hyperlink"/>
                <w:noProof/>
                <w14:scene3d>
                  <w14:camera w14:prst="orthographicFront"/>
                  <w14:lightRig w14:rig="threePt" w14:dir="t">
                    <w14:rot w14:lat="0" w14:lon="0" w14:rev="0"/>
                  </w14:lightRig>
                </w14:scene3d>
              </w:rPr>
              <w:t>5.2.1</w:t>
            </w:r>
            <w:r w:rsidR="00FC3849">
              <w:rPr>
                <w:rFonts w:eastAsiaTheme="minorEastAsia" w:cstheme="minorBidi"/>
                <w:iCs w:val="0"/>
                <w:noProof/>
                <w:szCs w:val="22"/>
                <w:lang w:val="en-GB" w:eastAsia="en-GB"/>
              </w:rPr>
              <w:tab/>
            </w:r>
            <w:r w:rsidR="00FC3849" w:rsidRPr="006B0B03">
              <w:rPr>
                <w:rStyle w:val="Hyperlink"/>
                <w:noProof/>
              </w:rPr>
              <w:t>Necessary data obtained from a pre-configuration</w:t>
            </w:r>
            <w:r w:rsidR="00FC3849">
              <w:rPr>
                <w:noProof/>
                <w:webHidden/>
              </w:rPr>
              <w:tab/>
            </w:r>
            <w:r w:rsidR="00FC3849">
              <w:rPr>
                <w:noProof/>
                <w:webHidden/>
              </w:rPr>
              <w:fldChar w:fldCharType="begin"/>
            </w:r>
            <w:r w:rsidR="00FC3849">
              <w:rPr>
                <w:noProof/>
                <w:webHidden/>
              </w:rPr>
              <w:instrText xml:space="preserve"> PAGEREF _Toc142491400 \h </w:instrText>
            </w:r>
            <w:r w:rsidR="00FC3849">
              <w:rPr>
                <w:noProof/>
                <w:webHidden/>
              </w:rPr>
            </w:r>
            <w:r w:rsidR="00FC3849">
              <w:rPr>
                <w:noProof/>
                <w:webHidden/>
              </w:rPr>
              <w:fldChar w:fldCharType="separate"/>
            </w:r>
            <w:r w:rsidR="00FC3849">
              <w:rPr>
                <w:noProof/>
                <w:webHidden/>
              </w:rPr>
              <w:t>20</w:t>
            </w:r>
            <w:r w:rsidR="00FC3849">
              <w:rPr>
                <w:noProof/>
                <w:webHidden/>
              </w:rPr>
              <w:fldChar w:fldCharType="end"/>
            </w:r>
          </w:hyperlink>
        </w:p>
        <w:p w14:paraId="5CB56E81" w14:textId="36025A44" w:rsidR="00FC3849" w:rsidRDefault="00502662">
          <w:pPr>
            <w:pStyle w:val="Verzeichnis3"/>
            <w:rPr>
              <w:rFonts w:eastAsiaTheme="minorEastAsia" w:cstheme="minorBidi"/>
              <w:iCs w:val="0"/>
              <w:noProof/>
              <w:szCs w:val="22"/>
              <w:lang w:val="en-GB" w:eastAsia="en-GB"/>
            </w:rPr>
          </w:pPr>
          <w:hyperlink w:anchor="_Toc142491401" w:history="1">
            <w:r w:rsidR="00FC3849" w:rsidRPr="006B0B03">
              <w:rPr>
                <w:rStyle w:val="Hyperlink"/>
                <w:noProof/>
                <w14:scene3d>
                  <w14:camera w14:prst="orthographicFront"/>
                  <w14:lightRig w14:rig="threePt" w14:dir="t">
                    <w14:rot w14:lat="0" w14:lon="0" w14:rev="0"/>
                  </w14:lightRig>
                </w14:scene3d>
              </w:rPr>
              <w:t>5.2.2</w:t>
            </w:r>
            <w:r w:rsidR="00FC3849">
              <w:rPr>
                <w:rFonts w:eastAsiaTheme="minorEastAsia" w:cstheme="minorBidi"/>
                <w:iCs w:val="0"/>
                <w:noProof/>
                <w:szCs w:val="22"/>
                <w:lang w:val="en-GB" w:eastAsia="en-GB"/>
              </w:rPr>
              <w:tab/>
            </w:r>
            <w:r w:rsidR="00FC3849" w:rsidRPr="006B0B03">
              <w:rPr>
                <w:rStyle w:val="Hyperlink"/>
                <w:noProof/>
              </w:rPr>
              <w:t>General approach for the pre-configuration and calibration of the model</w:t>
            </w:r>
            <w:r w:rsidR="00FC3849">
              <w:rPr>
                <w:noProof/>
                <w:webHidden/>
              </w:rPr>
              <w:tab/>
            </w:r>
            <w:r w:rsidR="00FC3849">
              <w:rPr>
                <w:noProof/>
                <w:webHidden/>
              </w:rPr>
              <w:fldChar w:fldCharType="begin"/>
            </w:r>
            <w:r w:rsidR="00FC3849">
              <w:rPr>
                <w:noProof/>
                <w:webHidden/>
              </w:rPr>
              <w:instrText xml:space="preserve"> PAGEREF _Toc142491401 \h </w:instrText>
            </w:r>
            <w:r w:rsidR="00FC3849">
              <w:rPr>
                <w:noProof/>
                <w:webHidden/>
              </w:rPr>
            </w:r>
            <w:r w:rsidR="00FC3849">
              <w:rPr>
                <w:noProof/>
                <w:webHidden/>
              </w:rPr>
              <w:fldChar w:fldCharType="separate"/>
            </w:r>
            <w:r w:rsidR="00FC3849">
              <w:rPr>
                <w:noProof/>
                <w:webHidden/>
              </w:rPr>
              <w:t>21</w:t>
            </w:r>
            <w:r w:rsidR="00FC3849">
              <w:rPr>
                <w:noProof/>
                <w:webHidden/>
              </w:rPr>
              <w:fldChar w:fldCharType="end"/>
            </w:r>
          </w:hyperlink>
        </w:p>
        <w:p w14:paraId="375D3F14" w14:textId="56BEDF8D" w:rsidR="00FC3849" w:rsidRDefault="00502662">
          <w:pPr>
            <w:pStyle w:val="Verzeichnis1"/>
          </w:pPr>
          <w:hyperlink w:anchor="_Toc142491402" w:history="1">
            <w:r w:rsidR="00FC3849" w:rsidRPr="006B0B03">
              <w:rPr>
                <w:rStyle w:val="Hyperlink"/>
                <w:rFonts w:cs="Times New Roman"/>
                <w14:scene3d>
                  <w14:camera w14:prst="orthographicFront"/>
                  <w14:lightRig w14:rig="threePt" w14:dir="t">
                    <w14:rot w14:lat="0" w14:lon="0" w14:rev="0"/>
                  </w14:lightRig>
                </w14:scene3d>
              </w:rPr>
              <w:t>6</w:t>
            </w:r>
            <w:r w:rsidR="00FC3849">
              <w:tab/>
            </w:r>
            <w:r w:rsidR="00FC3849" w:rsidRPr="006B0B03">
              <w:rPr>
                <w:rStyle w:val="Hyperlink"/>
              </w:rPr>
              <w:t>Input data</w:t>
            </w:r>
            <w:r w:rsidR="00FC3849">
              <w:rPr>
                <w:webHidden/>
              </w:rPr>
              <w:tab/>
            </w:r>
            <w:r w:rsidR="00FC3849">
              <w:rPr>
                <w:webHidden/>
              </w:rPr>
              <w:fldChar w:fldCharType="begin"/>
            </w:r>
            <w:r w:rsidR="00FC3849">
              <w:rPr>
                <w:webHidden/>
              </w:rPr>
              <w:instrText xml:space="preserve"> PAGEREF _Toc142491402 \h </w:instrText>
            </w:r>
            <w:r w:rsidR="00FC3849">
              <w:rPr>
                <w:webHidden/>
              </w:rPr>
            </w:r>
            <w:r w:rsidR="00FC3849">
              <w:rPr>
                <w:webHidden/>
              </w:rPr>
              <w:fldChar w:fldCharType="separate"/>
            </w:r>
            <w:r w:rsidR="00FC3849">
              <w:rPr>
                <w:webHidden/>
              </w:rPr>
              <w:t>31</w:t>
            </w:r>
            <w:r w:rsidR="00FC3849">
              <w:rPr>
                <w:webHidden/>
              </w:rPr>
              <w:fldChar w:fldCharType="end"/>
            </w:r>
          </w:hyperlink>
        </w:p>
        <w:p w14:paraId="0F49B18B" w14:textId="063A773D" w:rsidR="00FC3849" w:rsidRDefault="00502662">
          <w:pPr>
            <w:pStyle w:val="Verzeichnis1"/>
          </w:pPr>
          <w:hyperlink w:anchor="_Toc142491403" w:history="1">
            <w:r w:rsidR="00FC3849" w:rsidRPr="006B0B03">
              <w:rPr>
                <w:rStyle w:val="Hyperlink"/>
                <w:rFonts w:cs="Times New Roman"/>
                <w14:scene3d>
                  <w14:camera w14:prst="orthographicFront"/>
                  <w14:lightRig w14:rig="threePt" w14:dir="t">
                    <w14:rot w14:lat="0" w14:lon="0" w14:rev="0"/>
                  </w14:lightRig>
                </w14:scene3d>
              </w:rPr>
              <w:t>7</w:t>
            </w:r>
            <w:r w:rsidR="00FC3849">
              <w:tab/>
            </w:r>
            <w:r w:rsidR="00FC3849" w:rsidRPr="006B0B03">
              <w:rPr>
                <w:rStyle w:val="Hyperlink"/>
              </w:rPr>
              <w:t>Submodels</w:t>
            </w:r>
            <w:r w:rsidR="00FC3849">
              <w:rPr>
                <w:webHidden/>
              </w:rPr>
              <w:tab/>
            </w:r>
            <w:r w:rsidR="00FC3849">
              <w:rPr>
                <w:webHidden/>
              </w:rPr>
              <w:fldChar w:fldCharType="begin"/>
            </w:r>
            <w:r w:rsidR="00FC3849">
              <w:rPr>
                <w:webHidden/>
              </w:rPr>
              <w:instrText xml:space="preserve"> PAGEREF _Toc142491403 \h </w:instrText>
            </w:r>
            <w:r w:rsidR="00FC3849">
              <w:rPr>
                <w:webHidden/>
              </w:rPr>
            </w:r>
            <w:r w:rsidR="00FC3849">
              <w:rPr>
                <w:webHidden/>
              </w:rPr>
              <w:fldChar w:fldCharType="separate"/>
            </w:r>
            <w:r w:rsidR="00FC3849">
              <w:rPr>
                <w:webHidden/>
              </w:rPr>
              <w:t>31</w:t>
            </w:r>
            <w:r w:rsidR="00FC3849">
              <w:rPr>
                <w:webHidden/>
              </w:rPr>
              <w:fldChar w:fldCharType="end"/>
            </w:r>
          </w:hyperlink>
        </w:p>
        <w:p w14:paraId="192CDBB8" w14:textId="308026BE" w:rsidR="00FC3849" w:rsidRDefault="00502662">
          <w:pPr>
            <w:pStyle w:val="Verzeichnis2"/>
            <w:rPr>
              <w:rFonts w:eastAsiaTheme="minorEastAsia" w:cstheme="minorBidi"/>
              <w:szCs w:val="22"/>
              <w:lang w:val="en-GB" w:eastAsia="en-GB"/>
            </w:rPr>
          </w:pPr>
          <w:hyperlink w:anchor="_Toc142491404" w:history="1">
            <w:r w:rsidR="00FC3849" w:rsidRPr="006B0B03">
              <w:rPr>
                <w:rStyle w:val="Hyperlink"/>
                <w14:scene3d>
                  <w14:camera w14:prst="orthographicFront"/>
                  <w14:lightRig w14:rig="threePt" w14:dir="t">
                    <w14:rot w14:lat="0" w14:lon="0" w14:rev="0"/>
                  </w14:lightRig>
                </w14:scene3d>
              </w:rPr>
              <w:t>7.1</w:t>
            </w:r>
            <w:r w:rsidR="00FC3849">
              <w:rPr>
                <w:rFonts w:eastAsiaTheme="minorEastAsia" w:cstheme="minorBidi"/>
                <w:szCs w:val="22"/>
                <w:lang w:val="en-GB" w:eastAsia="en-GB"/>
              </w:rPr>
              <w:tab/>
            </w:r>
            <w:r w:rsidR="00FC3849" w:rsidRPr="006B0B03">
              <w:rPr>
                <w:rStyle w:val="Hyperlink"/>
              </w:rPr>
              <w:t>Herbaceous vegetation</w:t>
            </w:r>
            <w:r w:rsidR="00FC3849">
              <w:rPr>
                <w:webHidden/>
              </w:rPr>
              <w:tab/>
            </w:r>
            <w:r w:rsidR="00FC3849">
              <w:rPr>
                <w:webHidden/>
              </w:rPr>
              <w:fldChar w:fldCharType="begin"/>
            </w:r>
            <w:r w:rsidR="00FC3849">
              <w:rPr>
                <w:webHidden/>
              </w:rPr>
              <w:instrText xml:space="preserve"> PAGEREF _Toc142491404 \h </w:instrText>
            </w:r>
            <w:r w:rsidR="00FC3849">
              <w:rPr>
                <w:webHidden/>
              </w:rPr>
            </w:r>
            <w:r w:rsidR="00FC3849">
              <w:rPr>
                <w:webHidden/>
              </w:rPr>
              <w:fldChar w:fldCharType="separate"/>
            </w:r>
            <w:r w:rsidR="00FC3849">
              <w:rPr>
                <w:webHidden/>
              </w:rPr>
              <w:t>31</w:t>
            </w:r>
            <w:r w:rsidR="00FC3849">
              <w:rPr>
                <w:webHidden/>
              </w:rPr>
              <w:fldChar w:fldCharType="end"/>
            </w:r>
          </w:hyperlink>
        </w:p>
        <w:p w14:paraId="68F5DA7D" w14:textId="6211AF2A" w:rsidR="00FC3849" w:rsidRDefault="00502662">
          <w:pPr>
            <w:pStyle w:val="Verzeichnis3"/>
            <w:rPr>
              <w:rFonts w:eastAsiaTheme="minorEastAsia" w:cstheme="minorBidi"/>
              <w:iCs w:val="0"/>
              <w:noProof/>
              <w:szCs w:val="22"/>
              <w:lang w:val="en-GB" w:eastAsia="en-GB"/>
            </w:rPr>
          </w:pPr>
          <w:hyperlink w:anchor="_Toc142491405" w:history="1">
            <w:r w:rsidR="00FC3849" w:rsidRPr="006B0B03">
              <w:rPr>
                <w:rStyle w:val="Hyperlink"/>
                <w:noProof/>
                <w14:scene3d>
                  <w14:camera w14:prst="orthographicFront"/>
                  <w14:lightRig w14:rig="threePt" w14:dir="t">
                    <w14:rot w14:lat="0" w14:lon="0" w14:rev="0"/>
                  </w14:lightRig>
                </w14:scene3d>
              </w:rPr>
              <w:t>7.1.1</w:t>
            </w:r>
            <w:r w:rsidR="00FC3849">
              <w:rPr>
                <w:rFonts w:eastAsiaTheme="minorEastAsia" w:cstheme="minorBidi"/>
                <w:iCs w:val="0"/>
                <w:noProof/>
                <w:szCs w:val="22"/>
                <w:lang w:val="en-GB" w:eastAsia="en-GB"/>
              </w:rPr>
              <w:tab/>
            </w:r>
            <w:r w:rsidR="00FC3849" w:rsidRPr="006B0B03">
              <w:rPr>
                <w:rStyle w:val="Hyperlink"/>
                <w:noProof/>
              </w:rPr>
              <w:t>Purpose</w:t>
            </w:r>
            <w:r w:rsidR="00FC3849">
              <w:rPr>
                <w:noProof/>
                <w:webHidden/>
              </w:rPr>
              <w:tab/>
            </w:r>
            <w:r w:rsidR="00FC3849">
              <w:rPr>
                <w:noProof/>
                <w:webHidden/>
              </w:rPr>
              <w:fldChar w:fldCharType="begin"/>
            </w:r>
            <w:r w:rsidR="00FC3849">
              <w:rPr>
                <w:noProof/>
                <w:webHidden/>
              </w:rPr>
              <w:instrText xml:space="preserve"> PAGEREF _Toc142491405 \h </w:instrText>
            </w:r>
            <w:r w:rsidR="00FC3849">
              <w:rPr>
                <w:noProof/>
                <w:webHidden/>
              </w:rPr>
            </w:r>
            <w:r w:rsidR="00FC3849">
              <w:rPr>
                <w:noProof/>
                <w:webHidden/>
              </w:rPr>
              <w:fldChar w:fldCharType="separate"/>
            </w:r>
            <w:r w:rsidR="00FC3849">
              <w:rPr>
                <w:noProof/>
                <w:webHidden/>
              </w:rPr>
              <w:t>31</w:t>
            </w:r>
            <w:r w:rsidR="00FC3849">
              <w:rPr>
                <w:noProof/>
                <w:webHidden/>
              </w:rPr>
              <w:fldChar w:fldCharType="end"/>
            </w:r>
          </w:hyperlink>
        </w:p>
        <w:p w14:paraId="3ACBD38A" w14:textId="7B6A3ACB" w:rsidR="00FC3849" w:rsidRDefault="00502662">
          <w:pPr>
            <w:pStyle w:val="Verzeichnis3"/>
            <w:rPr>
              <w:rFonts w:eastAsiaTheme="minorEastAsia" w:cstheme="minorBidi"/>
              <w:iCs w:val="0"/>
              <w:noProof/>
              <w:szCs w:val="22"/>
              <w:lang w:val="en-GB" w:eastAsia="en-GB"/>
            </w:rPr>
          </w:pPr>
          <w:hyperlink w:anchor="_Toc142491406" w:history="1">
            <w:r w:rsidR="00FC3849" w:rsidRPr="006B0B03">
              <w:rPr>
                <w:rStyle w:val="Hyperlink"/>
                <w:noProof/>
                <w14:scene3d>
                  <w14:camera w14:prst="orthographicFront"/>
                  <w14:lightRig w14:rig="threePt" w14:dir="t">
                    <w14:rot w14:lat="0" w14:lon="0" w14:rev="0"/>
                  </w14:lightRig>
                </w14:scene3d>
              </w:rPr>
              <w:t>7.1.2</w:t>
            </w:r>
            <w:r w:rsidR="00FC3849">
              <w:rPr>
                <w:rFonts w:eastAsiaTheme="minorEastAsia" w:cstheme="minorBidi"/>
                <w:iCs w:val="0"/>
                <w:noProof/>
                <w:szCs w:val="22"/>
                <w:lang w:val="en-GB" w:eastAsia="en-GB"/>
              </w:rPr>
              <w:tab/>
            </w:r>
            <w:r w:rsidR="00FC3849" w:rsidRPr="006B0B03">
              <w:rPr>
                <w:rStyle w:val="Hyperlink"/>
                <w:noProof/>
              </w:rPr>
              <w:t>Process overview and scheduling</w:t>
            </w:r>
            <w:r w:rsidR="00FC3849">
              <w:rPr>
                <w:noProof/>
                <w:webHidden/>
              </w:rPr>
              <w:tab/>
            </w:r>
            <w:r w:rsidR="00FC3849">
              <w:rPr>
                <w:noProof/>
                <w:webHidden/>
              </w:rPr>
              <w:fldChar w:fldCharType="begin"/>
            </w:r>
            <w:r w:rsidR="00FC3849">
              <w:rPr>
                <w:noProof/>
                <w:webHidden/>
              </w:rPr>
              <w:instrText xml:space="preserve"> PAGEREF _Toc142491406 \h </w:instrText>
            </w:r>
            <w:r w:rsidR="00FC3849">
              <w:rPr>
                <w:noProof/>
                <w:webHidden/>
              </w:rPr>
            </w:r>
            <w:r w:rsidR="00FC3849">
              <w:rPr>
                <w:noProof/>
                <w:webHidden/>
              </w:rPr>
              <w:fldChar w:fldCharType="separate"/>
            </w:r>
            <w:r w:rsidR="00FC3849">
              <w:rPr>
                <w:noProof/>
                <w:webHidden/>
              </w:rPr>
              <w:t>32</w:t>
            </w:r>
            <w:r w:rsidR="00FC3849">
              <w:rPr>
                <w:noProof/>
                <w:webHidden/>
              </w:rPr>
              <w:fldChar w:fldCharType="end"/>
            </w:r>
          </w:hyperlink>
        </w:p>
        <w:p w14:paraId="387F1EB7" w14:textId="5C3424EB" w:rsidR="00FC3849" w:rsidRDefault="00502662">
          <w:pPr>
            <w:pStyle w:val="Verzeichnis3"/>
            <w:rPr>
              <w:rFonts w:eastAsiaTheme="minorEastAsia" w:cstheme="minorBidi"/>
              <w:iCs w:val="0"/>
              <w:noProof/>
              <w:szCs w:val="22"/>
              <w:lang w:val="en-GB" w:eastAsia="en-GB"/>
            </w:rPr>
          </w:pPr>
          <w:hyperlink w:anchor="_Toc142491407" w:history="1">
            <w:r w:rsidR="00FC3849" w:rsidRPr="006B0B03">
              <w:rPr>
                <w:rStyle w:val="Hyperlink"/>
                <w:noProof/>
                <w14:scene3d>
                  <w14:camera w14:prst="orthographicFront"/>
                  <w14:lightRig w14:rig="threePt" w14:dir="t">
                    <w14:rot w14:lat="0" w14:lon="0" w14:rev="0"/>
                  </w14:lightRig>
                </w14:scene3d>
              </w:rPr>
              <w:t>7.1.3</w:t>
            </w:r>
            <w:r w:rsidR="00FC3849">
              <w:rPr>
                <w:rFonts w:eastAsiaTheme="minorEastAsia" w:cstheme="minorBidi"/>
                <w:iCs w:val="0"/>
                <w:noProof/>
                <w:szCs w:val="22"/>
                <w:lang w:val="en-GB" w:eastAsia="en-GB"/>
              </w:rPr>
              <w:tab/>
            </w:r>
            <w:r w:rsidR="00FC3849" w:rsidRPr="006B0B03">
              <w:rPr>
                <w:rStyle w:val="Hyperlink"/>
                <w:noProof/>
              </w:rPr>
              <w:t>Herbaceous vegetation submodels</w:t>
            </w:r>
            <w:r w:rsidR="00FC3849">
              <w:rPr>
                <w:noProof/>
                <w:webHidden/>
              </w:rPr>
              <w:tab/>
            </w:r>
            <w:r w:rsidR="00FC3849">
              <w:rPr>
                <w:noProof/>
                <w:webHidden/>
              </w:rPr>
              <w:fldChar w:fldCharType="begin"/>
            </w:r>
            <w:r w:rsidR="00FC3849">
              <w:rPr>
                <w:noProof/>
                <w:webHidden/>
              </w:rPr>
              <w:instrText xml:space="preserve"> PAGEREF _Toc142491407 \h </w:instrText>
            </w:r>
            <w:r w:rsidR="00FC3849">
              <w:rPr>
                <w:noProof/>
                <w:webHidden/>
              </w:rPr>
            </w:r>
            <w:r w:rsidR="00FC3849">
              <w:rPr>
                <w:noProof/>
                <w:webHidden/>
              </w:rPr>
              <w:fldChar w:fldCharType="separate"/>
            </w:r>
            <w:r w:rsidR="00FC3849">
              <w:rPr>
                <w:noProof/>
                <w:webHidden/>
              </w:rPr>
              <w:t>33</w:t>
            </w:r>
            <w:r w:rsidR="00FC3849">
              <w:rPr>
                <w:noProof/>
                <w:webHidden/>
              </w:rPr>
              <w:fldChar w:fldCharType="end"/>
            </w:r>
          </w:hyperlink>
        </w:p>
        <w:p w14:paraId="7FCA1430" w14:textId="68501506" w:rsidR="00FC3849" w:rsidRDefault="00502662">
          <w:pPr>
            <w:pStyle w:val="Verzeichnis2"/>
            <w:rPr>
              <w:rFonts w:eastAsiaTheme="minorEastAsia" w:cstheme="minorBidi"/>
              <w:szCs w:val="22"/>
              <w:lang w:val="en-GB" w:eastAsia="en-GB"/>
            </w:rPr>
          </w:pPr>
          <w:hyperlink w:anchor="_Toc142491408" w:history="1">
            <w:r w:rsidR="00FC3849" w:rsidRPr="006B0B03">
              <w:rPr>
                <w:rStyle w:val="Hyperlink"/>
                <w14:scene3d>
                  <w14:camera w14:prst="orthographicFront"/>
                  <w14:lightRig w14:rig="threePt" w14:dir="t">
                    <w14:rot w14:lat="0" w14:lon="0" w14:rev="0"/>
                  </w14:lightRig>
                </w14:scene3d>
              </w:rPr>
              <w:t>7.2</w:t>
            </w:r>
            <w:r w:rsidR="00FC3849">
              <w:rPr>
                <w:rFonts w:eastAsiaTheme="minorEastAsia" w:cstheme="minorBidi"/>
                <w:szCs w:val="22"/>
                <w:lang w:val="en-GB" w:eastAsia="en-GB"/>
              </w:rPr>
              <w:tab/>
            </w:r>
            <w:r w:rsidR="00FC3849" w:rsidRPr="006B0B03">
              <w:rPr>
                <w:rStyle w:val="Hyperlink"/>
              </w:rPr>
              <w:t>Woody vegetation</w:t>
            </w:r>
            <w:r w:rsidR="00FC3849">
              <w:rPr>
                <w:webHidden/>
              </w:rPr>
              <w:tab/>
            </w:r>
            <w:r w:rsidR="00FC3849">
              <w:rPr>
                <w:webHidden/>
              </w:rPr>
              <w:fldChar w:fldCharType="begin"/>
            </w:r>
            <w:r w:rsidR="00FC3849">
              <w:rPr>
                <w:webHidden/>
              </w:rPr>
              <w:instrText xml:space="preserve"> PAGEREF _Toc142491408 \h </w:instrText>
            </w:r>
            <w:r w:rsidR="00FC3849">
              <w:rPr>
                <w:webHidden/>
              </w:rPr>
            </w:r>
            <w:r w:rsidR="00FC3849">
              <w:rPr>
                <w:webHidden/>
              </w:rPr>
              <w:fldChar w:fldCharType="separate"/>
            </w:r>
            <w:r w:rsidR="00FC3849">
              <w:rPr>
                <w:webHidden/>
              </w:rPr>
              <w:t>36</w:t>
            </w:r>
            <w:r w:rsidR="00FC3849">
              <w:rPr>
                <w:webHidden/>
              </w:rPr>
              <w:fldChar w:fldCharType="end"/>
            </w:r>
          </w:hyperlink>
        </w:p>
        <w:p w14:paraId="0675811C" w14:textId="7165F9ED" w:rsidR="00FC3849" w:rsidRDefault="00502662">
          <w:pPr>
            <w:pStyle w:val="Verzeichnis2"/>
            <w:rPr>
              <w:rFonts w:eastAsiaTheme="minorEastAsia" w:cstheme="minorBidi"/>
              <w:szCs w:val="22"/>
              <w:lang w:val="en-GB" w:eastAsia="en-GB"/>
            </w:rPr>
          </w:pPr>
          <w:hyperlink w:anchor="_Toc142491409" w:history="1">
            <w:r w:rsidR="00FC3849" w:rsidRPr="006B0B03">
              <w:rPr>
                <w:rStyle w:val="Hyperlink"/>
                <w14:scene3d>
                  <w14:camera w14:prst="orthographicFront"/>
                  <w14:lightRig w14:rig="threePt" w14:dir="t">
                    <w14:rot w14:lat="0" w14:lon="0" w14:rev="0"/>
                  </w14:lightRig>
                </w14:scene3d>
              </w:rPr>
              <w:t>7.3</w:t>
            </w:r>
            <w:r w:rsidR="00FC3849">
              <w:rPr>
                <w:rFonts w:eastAsiaTheme="minorEastAsia" w:cstheme="minorBidi"/>
                <w:szCs w:val="22"/>
                <w:lang w:val="en-GB" w:eastAsia="en-GB"/>
              </w:rPr>
              <w:tab/>
            </w:r>
            <w:r w:rsidR="00FC3849" w:rsidRPr="006B0B03">
              <w:rPr>
                <w:rStyle w:val="Hyperlink"/>
              </w:rPr>
              <w:t>Disturbance by wildlife</w:t>
            </w:r>
            <w:r w:rsidR="00FC3849">
              <w:rPr>
                <w:webHidden/>
              </w:rPr>
              <w:tab/>
            </w:r>
            <w:r w:rsidR="00FC3849">
              <w:rPr>
                <w:webHidden/>
              </w:rPr>
              <w:fldChar w:fldCharType="begin"/>
            </w:r>
            <w:r w:rsidR="00FC3849">
              <w:rPr>
                <w:webHidden/>
              </w:rPr>
              <w:instrText xml:space="preserve"> PAGEREF _Toc142491409 \h </w:instrText>
            </w:r>
            <w:r w:rsidR="00FC3849">
              <w:rPr>
                <w:webHidden/>
              </w:rPr>
            </w:r>
            <w:r w:rsidR="00FC3849">
              <w:rPr>
                <w:webHidden/>
              </w:rPr>
              <w:fldChar w:fldCharType="separate"/>
            </w:r>
            <w:r w:rsidR="00FC3849">
              <w:rPr>
                <w:webHidden/>
              </w:rPr>
              <w:t>37</w:t>
            </w:r>
            <w:r w:rsidR="00FC3849">
              <w:rPr>
                <w:webHidden/>
              </w:rPr>
              <w:fldChar w:fldCharType="end"/>
            </w:r>
          </w:hyperlink>
        </w:p>
        <w:p w14:paraId="64E6B276" w14:textId="285EA467" w:rsidR="00FC3849" w:rsidRDefault="00502662">
          <w:pPr>
            <w:pStyle w:val="Verzeichnis1"/>
          </w:pPr>
          <w:hyperlink w:anchor="_Toc142491410" w:history="1">
            <w:r w:rsidR="00FC3849" w:rsidRPr="006B0B03">
              <w:rPr>
                <w:rStyle w:val="Hyperlink"/>
                <w:rFonts w:cs="Times New Roman"/>
                <w14:scene3d>
                  <w14:camera w14:prst="orthographicFront"/>
                  <w14:lightRig w14:rig="threePt" w14:dir="t">
                    <w14:rot w14:lat="0" w14:lon="0" w14:rev="0"/>
                  </w14:lightRig>
                </w14:scene3d>
              </w:rPr>
              <w:t>8</w:t>
            </w:r>
            <w:r w:rsidR="00FC3849">
              <w:tab/>
            </w:r>
            <w:r w:rsidR="00FC3849" w:rsidRPr="006B0B03">
              <w:rPr>
                <w:rStyle w:val="Hyperlink"/>
              </w:rPr>
              <w:t>References</w:t>
            </w:r>
            <w:r w:rsidR="00FC3849">
              <w:rPr>
                <w:webHidden/>
              </w:rPr>
              <w:tab/>
            </w:r>
            <w:r w:rsidR="00FC3849">
              <w:rPr>
                <w:webHidden/>
              </w:rPr>
              <w:fldChar w:fldCharType="begin"/>
            </w:r>
            <w:r w:rsidR="00FC3849">
              <w:rPr>
                <w:webHidden/>
              </w:rPr>
              <w:instrText xml:space="preserve"> PAGEREF _Toc142491410 \h </w:instrText>
            </w:r>
            <w:r w:rsidR="00FC3849">
              <w:rPr>
                <w:webHidden/>
              </w:rPr>
            </w:r>
            <w:r w:rsidR="00FC3849">
              <w:rPr>
                <w:webHidden/>
              </w:rPr>
              <w:fldChar w:fldCharType="separate"/>
            </w:r>
            <w:r w:rsidR="00FC3849">
              <w:rPr>
                <w:webHidden/>
              </w:rPr>
              <w:t>37</w:t>
            </w:r>
            <w:r w:rsidR="00FC3849">
              <w:rPr>
                <w:webHidden/>
              </w:rPr>
              <w:fldChar w:fldCharType="end"/>
            </w:r>
          </w:hyperlink>
        </w:p>
        <w:p w14:paraId="7EB2EFAE" w14:textId="12EFD9A4" w:rsidR="007A235A" w:rsidRPr="00486D2B" w:rsidRDefault="007A235A" w:rsidP="007A235A">
          <w:pPr>
            <w:rPr>
              <w:rFonts w:cstheme="minorHAnsi"/>
              <w:lang w:val="en-US"/>
            </w:rPr>
          </w:pPr>
          <w:r w:rsidRPr="00486D2B">
            <w:rPr>
              <w:rFonts w:cstheme="minorHAnsi"/>
              <w:lang w:val="en-US"/>
            </w:rPr>
            <w:lastRenderedPageBreak/>
            <w:fldChar w:fldCharType="end"/>
          </w:r>
        </w:p>
      </w:sdtContent>
    </w:sdt>
    <w:p w14:paraId="2A1CED53" w14:textId="77777777" w:rsidR="00C67A41" w:rsidRPr="00486D2B" w:rsidRDefault="00C67A41" w:rsidP="00C67A41">
      <w:pPr>
        <w:rPr>
          <w:rFonts w:cstheme="minorHAnsi"/>
          <w:b/>
          <w:lang w:val="en-US"/>
        </w:rPr>
      </w:pPr>
      <w:r w:rsidRPr="00486D2B">
        <w:rPr>
          <w:rFonts w:cstheme="minorHAnsi"/>
          <w:b/>
          <w:lang w:val="en-US"/>
        </w:rPr>
        <w:t>List of figures:</w:t>
      </w:r>
    </w:p>
    <w:p w14:paraId="7F78E7D7" w14:textId="7B8076DC" w:rsidR="00FC3849" w:rsidRDefault="00C67A41">
      <w:pPr>
        <w:pStyle w:val="Abbildungsverzeichnis"/>
        <w:tabs>
          <w:tab w:val="right" w:leader="dot" w:pos="9062"/>
        </w:tabs>
        <w:rPr>
          <w:rFonts w:eastAsiaTheme="minorEastAsia" w:cstheme="minorBidi"/>
          <w:noProof/>
          <w:sz w:val="22"/>
          <w:szCs w:val="22"/>
          <w:lang w:val="en-GB" w:eastAsia="en-GB"/>
        </w:rPr>
      </w:pPr>
      <w:r w:rsidRPr="00486D2B">
        <w:rPr>
          <w:rFonts w:cstheme="minorHAnsi"/>
          <w:lang w:val="en-US"/>
        </w:rPr>
        <w:fldChar w:fldCharType="begin"/>
      </w:r>
      <w:r w:rsidRPr="00486D2B">
        <w:rPr>
          <w:rFonts w:cstheme="minorHAnsi"/>
          <w:lang w:val="en-US"/>
        </w:rPr>
        <w:instrText xml:space="preserve"> TOC \h \z \c "Fig</w:instrText>
      </w:r>
      <w:r w:rsidR="00CC0937" w:rsidRPr="00486D2B">
        <w:rPr>
          <w:rFonts w:cstheme="minorHAnsi"/>
          <w:lang w:val="en-US"/>
        </w:rPr>
        <w:instrText>ure</w:instrText>
      </w:r>
      <w:r w:rsidRPr="00486D2B">
        <w:rPr>
          <w:rFonts w:cstheme="minorHAnsi"/>
          <w:lang w:val="en-US"/>
        </w:rPr>
        <w:instrText xml:space="preserve">" </w:instrText>
      </w:r>
      <w:r w:rsidRPr="00486D2B">
        <w:rPr>
          <w:rFonts w:cstheme="minorHAnsi"/>
          <w:lang w:val="en-US"/>
        </w:rPr>
        <w:fldChar w:fldCharType="separate"/>
      </w:r>
      <w:hyperlink w:anchor="_Toc142491380" w:history="1">
        <w:r w:rsidR="00FC3849" w:rsidRPr="00872284">
          <w:rPr>
            <w:rStyle w:val="Hyperlink"/>
            <w:rFonts w:cstheme="minorHAnsi"/>
            <w:noProof/>
          </w:rPr>
          <w:t>Figure 1. General model concept.</w:t>
        </w:r>
        <w:r w:rsidR="00FC3849">
          <w:rPr>
            <w:noProof/>
            <w:webHidden/>
          </w:rPr>
          <w:tab/>
        </w:r>
        <w:r w:rsidR="00FC3849">
          <w:rPr>
            <w:noProof/>
            <w:webHidden/>
          </w:rPr>
          <w:fldChar w:fldCharType="begin"/>
        </w:r>
        <w:r w:rsidR="00FC3849">
          <w:rPr>
            <w:noProof/>
            <w:webHidden/>
          </w:rPr>
          <w:instrText xml:space="preserve"> PAGEREF _Toc142491380 \h </w:instrText>
        </w:r>
        <w:r w:rsidR="00FC3849">
          <w:rPr>
            <w:noProof/>
            <w:webHidden/>
          </w:rPr>
        </w:r>
        <w:r w:rsidR="00FC3849">
          <w:rPr>
            <w:noProof/>
            <w:webHidden/>
          </w:rPr>
          <w:fldChar w:fldCharType="separate"/>
        </w:r>
        <w:r w:rsidR="00FC3849">
          <w:rPr>
            <w:noProof/>
            <w:webHidden/>
          </w:rPr>
          <w:t>9</w:t>
        </w:r>
        <w:r w:rsidR="00FC3849">
          <w:rPr>
            <w:noProof/>
            <w:webHidden/>
          </w:rPr>
          <w:fldChar w:fldCharType="end"/>
        </w:r>
      </w:hyperlink>
    </w:p>
    <w:p w14:paraId="5C632FF8" w14:textId="35BFCCE9"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81" w:history="1">
        <w:r w:rsidR="00FC3849" w:rsidRPr="00872284">
          <w:rPr>
            <w:rStyle w:val="Hyperlink"/>
            <w:noProof/>
          </w:rPr>
          <w:t>Figure 2. Processes and scheduling. Process names correspond to those of the submodels described in detail in Section 7.</w:t>
        </w:r>
        <w:r w:rsidR="00FC3849">
          <w:rPr>
            <w:noProof/>
            <w:webHidden/>
          </w:rPr>
          <w:tab/>
        </w:r>
        <w:r w:rsidR="00FC3849">
          <w:rPr>
            <w:noProof/>
            <w:webHidden/>
          </w:rPr>
          <w:fldChar w:fldCharType="begin"/>
        </w:r>
        <w:r w:rsidR="00FC3849">
          <w:rPr>
            <w:noProof/>
            <w:webHidden/>
          </w:rPr>
          <w:instrText xml:space="preserve"> PAGEREF _Toc142491381 \h </w:instrText>
        </w:r>
        <w:r w:rsidR="00FC3849">
          <w:rPr>
            <w:noProof/>
            <w:webHidden/>
          </w:rPr>
        </w:r>
        <w:r w:rsidR="00FC3849">
          <w:rPr>
            <w:noProof/>
            <w:webHidden/>
          </w:rPr>
          <w:fldChar w:fldCharType="separate"/>
        </w:r>
        <w:r w:rsidR="00FC3849">
          <w:rPr>
            <w:noProof/>
            <w:webHidden/>
          </w:rPr>
          <w:t>10</w:t>
        </w:r>
        <w:r w:rsidR="00FC3849">
          <w:rPr>
            <w:noProof/>
            <w:webHidden/>
          </w:rPr>
          <w:fldChar w:fldCharType="end"/>
        </w:r>
      </w:hyperlink>
    </w:p>
    <w:p w14:paraId="64342983" w14:textId="4B6F35A4"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82" w:history="1">
        <w:r w:rsidR="00FC3849" w:rsidRPr="00872284">
          <w:rPr>
            <w:rStyle w:val="Hyperlink"/>
            <w:rFonts w:cstheme="minorHAnsi"/>
            <w:noProof/>
          </w:rPr>
          <w:t>Figure 3. An example decision tree for deriving vegetation types from species composition, the name of species is referring to their simulated cover, first published by Siehoff et al. (2011).</w:t>
        </w:r>
        <w:r w:rsidR="00FC3849">
          <w:rPr>
            <w:noProof/>
            <w:webHidden/>
          </w:rPr>
          <w:tab/>
        </w:r>
        <w:r w:rsidR="00FC3849">
          <w:rPr>
            <w:noProof/>
            <w:webHidden/>
          </w:rPr>
          <w:fldChar w:fldCharType="begin"/>
        </w:r>
        <w:r w:rsidR="00FC3849">
          <w:rPr>
            <w:noProof/>
            <w:webHidden/>
          </w:rPr>
          <w:instrText xml:space="preserve"> PAGEREF _Toc142491382 \h </w:instrText>
        </w:r>
        <w:r w:rsidR="00FC3849">
          <w:rPr>
            <w:noProof/>
            <w:webHidden/>
          </w:rPr>
        </w:r>
        <w:r w:rsidR="00FC3849">
          <w:rPr>
            <w:noProof/>
            <w:webHidden/>
          </w:rPr>
          <w:fldChar w:fldCharType="separate"/>
        </w:r>
        <w:r w:rsidR="00FC3849">
          <w:rPr>
            <w:noProof/>
            <w:webHidden/>
          </w:rPr>
          <w:t>23</w:t>
        </w:r>
        <w:r w:rsidR="00FC3849">
          <w:rPr>
            <w:noProof/>
            <w:webHidden/>
          </w:rPr>
          <w:fldChar w:fldCharType="end"/>
        </w:r>
      </w:hyperlink>
    </w:p>
    <w:p w14:paraId="4029806C" w14:textId="4BD72E3D"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83" w:history="1">
        <w:r w:rsidR="00FC3849" w:rsidRPr="00872284">
          <w:rPr>
            <w:rStyle w:val="Hyperlink"/>
            <w:noProof/>
          </w:rPr>
          <w:t>Figure 4. Screenshots showing parts of the output GUI of two different simulation runs: at the start of the calibration process (left) and after calibration (right) with the dynamic equilibrium of the examined community.</w:t>
        </w:r>
        <w:r w:rsidR="00FC3849">
          <w:rPr>
            <w:noProof/>
            <w:webHidden/>
          </w:rPr>
          <w:tab/>
        </w:r>
        <w:r w:rsidR="00FC3849">
          <w:rPr>
            <w:noProof/>
            <w:webHidden/>
          </w:rPr>
          <w:fldChar w:fldCharType="begin"/>
        </w:r>
        <w:r w:rsidR="00FC3849">
          <w:rPr>
            <w:noProof/>
            <w:webHidden/>
          </w:rPr>
          <w:instrText xml:space="preserve"> PAGEREF _Toc142491383 \h </w:instrText>
        </w:r>
        <w:r w:rsidR="00FC3849">
          <w:rPr>
            <w:noProof/>
            <w:webHidden/>
          </w:rPr>
        </w:r>
        <w:r w:rsidR="00FC3849">
          <w:rPr>
            <w:noProof/>
            <w:webHidden/>
          </w:rPr>
          <w:fldChar w:fldCharType="separate"/>
        </w:r>
        <w:r w:rsidR="00FC3849">
          <w:rPr>
            <w:noProof/>
            <w:webHidden/>
          </w:rPr>
          <w:t>30</w:t>
        </w:r>
        <w:r w:rsidR="00FC3849">
          <w:rPr>
            <w:noProof/>
            <w:webHidden/>
          </w:rPr>
          <w:fldChar w:fldCharType="end"/>
        </w:r>
      </w:hyperlink>
    </w:p>
    <w:p w14:paraId="1330966A" w14:textId="4E3B129D"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84" w:history="1">
        <w:r w:rsidR="00FC3849" w:rsidRPr="00872284">
          <w:rPr>
            <w:rStyle w:val="Hyperlink"/>
            <w:rFonts w:cstheme="minorHAnsi"/>
            <w:noProof/>
          </w:rPr>
          <w:t>Figure 5. Control functions for site conditions (A) and land use (B) at different species EIVs. (A) Control functions are calculated here for regular species EIVs with a slope of 1, and for indifferent species EIVs with a reduced slope of 0.3 and a reduced optimum of 0.6. (B) There are no indifferent species for the land use.</w:t>
        </w:r>
        <w:r w:rsidR="00FC3849">
          <w:rPr>
            <w:noProof/>
            <w:webHidden/>
          </w:rPr>
          <w:tab/>
        </w:r>
        <w:r w:rsidR="00FC3849">
          <w:rPr>
            <w:noProof/>
            <w:webHidden/>
          </w:rPr>
          <w:fldChar w:fldCharType="begin"/>
        </w:r>
        <w:r w:rsidR="00FC3849">
          <w:rPr>
            <w:noProof/>
            <w:webHidden/>
          </w:rPr>
          <w:instrText xml:space="preserve"> PAGEREF _Toc142491384 \h </w:instrText>
        </w:r>
        <w:r w:rsidR="00FC3849">
          <w:rPr>
            <w:noProof/>
            <w:webHidden/>
          </w:rPr>
        </w:r>
        <w:r w:rsidR="00FC3849">
          <w:rPr>
            <w:noProof/>
            <w:webHidden/>
          </w:rPr>
          <w:fldChar w:fldCharType="separate"/>
        </w:r>
        <w:r w:rsidR="00FC3849">
          <w:rPr>
            <w:noProof/>
            <w:webHidden/>
          </w:rPr>
          <w:t>35</w:t>
        </w:r>
        <w:r w:rsidR="00FC3849">
          <w:rPr>
            <w:noProof/>
            <w:webHidden/>
          </w:rPr>
          <w:fldChar w:fldCharType="end"/>
        </w:r>
      </w:hyperlink>
    </w:p>
    <w:p w14:paraId="1B47DFF3" w14:textId="34ECE779" w:rsidR="00C67A41" w:rsidRPr="00486D2B" w:rsidRDefault="00C67A41" w:rsidP="00977CC1">
      <w:pPr>
        <w:spacing w:after="0" w:line="240" w:lineRule="auto"/>
        <w:rPr>
          <w:rFonts w:cstheme="minorHAnsi"/>
          <w:lang w:val="en-US"/>
        </w:rPr>
      </w:pPr>
      <w:r w:rsidRPr="00486D2B">
        <w:rPr>
          <w:rFonts w:cstheme="minorHAnsi"/>
          <w:lang w:val="en-US"/>
        </w:rPr>
        <w:fldChar w:fldCharType="end"/>
      </w:r>
      <w:r w:rsidRPr="00486D2B">
        <w:rPr>
          <w:rFonts w:cstheme="minorHAnsi"/>
          <w:lang w:val="en-US"/>
        </w:rPr>
        <w:br w:type="page"/>
      </w:r>
    </w:p>
    <w:p w14:paraId="2F672A32" w14:textId="77777777" w:rsidR="00C67A41" w:rsidRPr="00486D2B" w:rsidRDefault="00C67A41" w:rsidP="00C67A41">
      <w:pPr>
        <w:rPr>
          <w:rFonts w:cstheme="minorHAnsi"/>
          <w:b/>
          <w:lang w:val="en-US"/>
        </w:rPr>
      </w:pPr>
      <w:r w:rsidRPr="00486D2B">
        <w:rPr>
          <w:rFonts w:cstheme="minorHAnsi"/>
          <w:b/>
          <w:lang w:val="en-US"/>
        </w:rPr>
        <w:lastRenderedPageBreak/>
        <w:t>Tables</w:t>
      </w:r>
    </w:p>
    <w:p w14:paraId="7CFB324A" w14:textId="7F7A049E" w:rsidR="00FC3849" w:rsidRDefault="00C67A41">
      <w:pPr>
        <w:pStyle w:val="Abbildungsverzeichnis"/>
        <w:tabs>
          <w:tab w:val="right" w:leader="dot" w:pos="9062"/>
        </w:tabs>
        <w:rPr>
          <w:rFonts w:eastAsiaTheme="minorEastAsia" w:cstheme="minorBidi"/>
          <w:noProof/>
          <w:sz w:val="22"/>
          <w:szCs w:val="22"/>
          <w:lang w:val="en-GB" w:eastAsia="en-GB"/>
        </w:rPr>
      </w:pPr>
      <w:r w:rsidRPr="00486D2B">
        <w:rPr>
          <w:rFonts w:cstheme="minorHAnsi"/>
          <w:lang w:val="en-US"/>
        </w:rPr>
        <w:fldChar w:fldCharType="begin"/>
      </w:r>
      <w:r w:rsidRPr="00486D2B">
        <w:rPr>
          <w:rFonts w:cstheme="minorHAnsi"/>
          <w:lang w:val="en-US"/>
        </w:rPr>
        <w:instrText xml:space="preserve"> TOC \h \z \c "Table" </w:instrText>
      </w:r>
      <w:r w:rsidRPr="00486D2B">
        <w:rPr>
          <w:rFonts w:cstheme="minorHAnsi"/>
          <w:lang w:val="en-US"/>
        </w:rPr>
        <w:fldChar w:fldCharType="separate"/>
      </w:r>
      <w:hyperlink w:anchor="_Toc142491370" w:history="1">
        <w:r w:rsidR="00FC3849" w:rsidRPr="001812E5">
          <w:rPr>
            <w:rStyle w:val="Hyperlink"/>
            <w:rFonts w:cstheme="minorHAnsi"/>
            <w:noProof/>
          </w:rPr>
          <w:t>Table 1. Model components. Simulation settings, state variables, and parameters of the model.</w:t>
        </w:r>
        <w:r w:rsidR="00FC3849">
          <w:rPr>
            <w:noProof/>
            <w:webHidden/>
          </w:rPr>
          <w:tab/>
        </w:r>
        <w:r w:rsidR="00FC3849">
          <w:rPr>
            <w:noProof/>
            <w:webHidden/>
          </w:rPr>
          <w:fldChar w:fldCharType="begin"/>
        </w:r>
        <w:r w:rsidR="00FC3849">
          <w:rPr>
            <w:noProof/>
            <w:webHidden/>
          </w:rPr>
          <w:instrText xml:space="preserve"> PAGEREF _Toc142491370 \h </w:instrText>
        </w:r>
        <w:r w:rsidR="00FC3849">
          <w:rPr>
            <w:noProof/>
            <w:webHidden/>
          </w:rPr>
        </w:r>
        <w:r w:rsidR="00FC3849">
          <w:rPr>
            <w:noProof/>
            <w:webHidden/>
          </w:rPr>
          <w:fldChar w:fldCharType="separate"/>
        </w:r>
        <w:r w:rsidR="00FC3849">
          <w:rPr>
            <w:noProof/>
            <w:webHidden/>
          </w:rPr>
          <w:t>6</w:t>
        </w:r>
        <w:r w:rsidR="00FC3849">
          <w:rPr>
            <w:noProof/>
            <w:webHidden/>
          </w:rPr>
          <w:fldChar w:fldCharType="end"/>
        </w:r>
      </w:hyperlink>
    </w:p>
    <w:p w14:paraId="4BC53B17" w14:textId="37CF350D"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1" w:history="1">
        <w:r w:rsidR="00FC3849" w:rsidRPr="001812E5">
          <w:rPr>
            <w:rStyle w:val="Hyperlink"/>
            <w:rFonts w:cstheme="minorHAnsi"/>
            <w:noProof/>
          </w:rPr>
          <w:t>Table 2. Overview of the elements for the initialization.</w:t>
        </w:r>
        <w:r w:rsidR="00FC3849">
          <w:rPr>
            <w:noProof/>
            <w:webHidden/>
          </w:rPr>
          <w:tab/>
        </w:r>
        <w:r w:rsidR="00FC3849">
          <w:rPr>
            <w:noProof/>
            <w:webHidden/>
          </w:rPr>
          <w:fldChar w:fldCharType="begin"/>
        </w:r>
        <w:r w:rsidR="00FC3849">
          <w:rPr>
            <w:noProof/>
            <w:webHidden/>
          </w:rPr>
          <w:instrText xml:space="preserve"> PAGEREF _Toc142491371 \h </w:instrText>
        </w:r>
        <w:r w:rsidR="00FC3849">
          <w:rPr>
            <w:noProof/>
            <w:webHidden/>
          </w:rPr>
        </w:r>
        <w:r w:rsidR="00FC3849">
          <w:rPr>
            <w:noProof/>
            <w:webHidden/>
          </w:rPr>
          <w:fldChar w:fldCharType="separate"/>
        </w:r>
        <w:r w:rsidR="00FC3849">
          <w:rPr>
            <w:noProof/>
            <w:webHidden/>
          </w:rPr>
          <w:t>18</w:t>
        </w:r>
        <w:r w:rsidR="00FC3849">
          <w:rPr>
            <w:noProof/>
            <w:webHidden/>
          </w:rPr>
          <w:fldChar w:fldCharType="end"/>
        </w:r>
      </w:hyperlink>
    </w:p>
    <w:p w14:paraId="6878C515" w14:textId="079D24E4"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2" w:history="1">
        <w:r w:rsidR="00FC3849" w:rsidRPr="001812E5">
          <w:rPr>
            <w:rStyle w:val="Hyperlink"/>
            <w:noProof/>
          </w:rPr>
          <w:t>Table 3. Global parameters specified in the GUI for the initialization.</w:t>
        </w:r>
        <w:r w:rsidR="00FC3849">
          <w:rPr>
            <w:noProof/>
            <w:webHidden/>
          </w:rPr>
          <w:tab/>
        </w:r>
        <w:r w:rsidR="00FC3849">
          <w:rPr>
            <w:noProof/>
            <w:webHidden/>
          </w:rPr>
          <w:fldChar w:fldCharType="begin"/>
        </w:r>
        <w:r w:rsidR="00FC3849">
          <w:rPr>
            <w:noProof/>
            <w:webHidden/>
          </w:rPr>
          <w:instrText xml:space="preserve"> PAGEREF _Toc142491372 \h </w:instrText>
        </w:r>
        <w:r w:rsidR="00FC3849">
          <w:rPr>
            <w:noProof/>
            <w:webHidden/>
          </w:rPr>
        </w:r>
        <w:r w:rsidR="00FC3849">
          <w:rPr>
            <w:noProof/>
            <w:webHidden/>
          </w:rPr>
          <w:fldChar w:fldCharType="separate"/>
        </w:r>
        <w:r w:rsidR="00FC3849">
          <w:rPr>
            <w:noProof/>
            <w:webHidden/>
          </w:rPr>
          <w:t>19</w:t>
        </w:r>
        <w:r w:rsidR="00FC3849">
          <w:rPr>
            <w:noProof/>
            <w:webHidden/>
          </w:rPr>
          <w:fldChar w:fldCharType="end"/>
        </w:r>
      </w:hyperlink>
    </w:p>
    <w:p w14:paraId="7C2DADC3" w14:textId="1F8CBF73"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3" w:history="1">
        <w:r w:rsidR="00FC3849" w:rsidRPr="001812E5">
          <w:rPr>
            <w:rStyle w:val="Hyperlink"/>
            <w:rFonts w:cstheme="minorHAnsi"/>
            <w:noProof/>
          </w:rPr>
          <w:t>Table 4. Landscapes with existing preliminary model setups</w:t>
        </w:r>
        <w:r w:rsidR="00FC3849">
          <w:rPr>
            <w:noProof/>
            <w:webHidden/>
          </w:rPr>
          <w:tab/>
        </w:r>
        <w:r w:rsidR="00FC3849">
          <w:rPr>
            <w:noProof/>
            <w:webHidden/>
          </w:rPr>
          <w:fldChar w:fldCharType="begin"/>
        </w:r>
        <w:r w:rsidR="00FC3849">
          <w:rPr>
            <w:noProof/>
            <w:webHidden/>
          </w:rPr>
          <w:instrText xml:space="preserve"> PAGEREF _Toc142491373 \h </w:instrText>
        </w:r>
        <w:r w:rsidR="00FC3849">
          <w:rPr>
            <w:noProof/>
            <w:webHidden/>
          </w:rPr>
        </w:r>
        <w:r w:rsidR="00FC3849">
          <w:rPr>
            <w:noProof/>
            <w:webHidden/>
          </w:rPr>
          <w:fldChar w:fldCharType="separate"/>
        </w:r>
        <w:r w:rsidR="00FC3849">
          <w:rPr>
            <w:noProof/>
            <w:webHidden/>
          </w:rPr>
          <w:t>21</w:t>
        </w:r>
        <w:r w:rsidR="00FC3849">
          <w:rPr>
            <w:noProof/>
            <w:webHidden/>
          </w:rPr>
          <w:fldChar w:fldCharType="end"/>
        </w:r>
      </w:hyperlink>
    </w:p>
    <w:p w14:paraId="7F700AB2" w14:textId="388154EA"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4" w:history="1">
        <w:r w:rsidR="00FC3849" w:rsidRPr="001812E5">
          <w:rPr>
            <w:rStyle w:val="Hyperlink"/>
            <w:rFonts w:cstheme="minorHAnsi"/>
            <w:noProof/>
          </w:rPr>
          <w:t>Table 5. Different types of initialization tables depend on the vegetation type.</w:t>
        </w:r>
        <w:r w:rsidR="00FC3849">
          <w:rPr>
            <w:noProof/>
            <w:webHidden/>
          </w:rPr>
          <w:tab/>
        </w:r>
        <w:r w:rsidR="00FC3849">
          <w:rPr>
            <w:noProof/>
            <w:webHidden/>
          </w:rPr>
          <w:fldChar w:fldCharType="begin"/>
        </w:r>
        <w:r w:rsidR="00FC3849">
          <w:rPr>
            <w:noProof/>
            <w:webHidden/>
          </w:rPr>
          <w:instrText xml:space="preserve"> PAGEREF _Toc142491374 \h </w:instrText>
        </w:r>
        <w:r w:rsidR="00FC3849">
          <w:rPr>
            <w:noProof/>
            <w:webHidden/>
          </w:rPr>
        </w:r>
        <w:r w:rsidR="00FC3849">
          <w:rPr>
            <w:noProof/>
            <w:webHidden/>
          </w:rPr>
          <w:fldChar w:fldCharType="separate"/>
        </w:r>
        <w:r w:rsidR="00FC3849">
          <w:rPr>
            <w:noProof/>
            <w:webHidden/>
          </w:rPr>
          <w:t>21</w:t>
        </w:r>
        <w:r w:rsidR="00FC3849">
          <w:rPr>
            <w:noProof/>
            <w:webHidden/>
          </w:rPr>
          <w:fldChar w:fldCharType="end"/>
        </w:r>
      </w:hyperlink>
    </w:p>
    <w:p w14:paraId="08574E6C" w14:textId="4E629F39"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5" w:history="1">
        <w:r w:rsidR="00FC3849" w:rsidRPr="001812E5">
          <w:rPr>
            <w:rStyle w:val="Hyperlink"/>
            <w:rFonts w:cstheme="minorHAnsi"/>
            <w:noProof/>
          </w:rPr>
          <w:t>Table 6. Land use scenarios with their corresponding utilization intensity were first published by Siehoff et al. (2011).</w:t>
        </w:r>
        <w:r w:rsidR="00FC3849">
          <w:rPr>
            <w:noProof/>
            <w:webHidden/>
          </w:rPr>
          <w:tab/>
        </w:r>
        <w:r w:rsidR="00FC3849">
          <w:rPr>
            <w:noProof/>
            <w:webHidden/>
          </w:rPr>
          <w:fldChar w:fldCharType="begin"/>
        </w:r>
        <w:r w:rsidR="00FC3849">
          <w:rPr>
            <w:noProof/>
            <w:webHidden/>
          </w:rPr>
          <w:instrText xml:space="preserve"> PAGEREF _Toc142491375 \h </w:instrText>
        </w:r>
        <w:r w:rsidR="00FC3849">
          <w:rPr>
            <w:noProof/>
            <w:webHidden/>
          </w:rPr>
        </w:r>
        <w:r w:rsidR="00FC3849">
          <w:rPr>
            <w:noProof/>
            <w:webHidden/>
          </w:rPr>
          <w:fldChar w:fldCharType="separate"/>
        </w:r>
        <w:r w:rsidR="00FC3849">
          <w:rPr>
            <w:noProof/>
            <w:webHidden/>
          </w:rPr>
          <w:t>24</w:t>
        </w:r>
        <w:r w:rsidR="00FC3849">
          <w:rPr>
            <w:noProof/>
            <w:webHidden/>
          </w:rPr>
          <w:fldChar w:fldCharType="end"/>
        </w:r>
      </w:hyperlink>
    </w:p>
    <w:p w14:paraId="18682D2D" w14:textId="20EAE880"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6" w:history="1">
        <w:r w:rsidR="00FC3849" w:rsidRPr="001812E5">
          <w:rPr>
            <w:rStyle w:val="Hyperlink"/>
            <w:rFonts w:cstheme="minorHAnsi"/>
            <w:noProof/>
          </w:rPr>
          <w:t>Table 7: Advantages and disadvantages of the possible methods for the derivation of Ellenberg site EIVs.</w:t>
        </w:r>
        <w:r w:rsidR="00FC3849">
          <w:rPr>
            <w:noProof/>
            <w:webHidden/>
          </w:rPr>
          <w:tab/>
        </w:r>
        <w:r w:rsidR="00FC3849">
          <w:rPr>
            <w:noProof/>
            <w:webHidden/>
          </w:rPr>
          <w:fldChar w:fldCharType="begin"/>
        </w:r>
        <w:r w:rsidR="00FC3849">
          <w:rPr>
            <w:noProof/>
            <w:webHidden/>
          </w:rPr>
          <w:instrText xml:space="preserve"> PAGEREF _Toc142491376 \h </w:instrText>
        </w:r>
        <w:r w:rsidR="00FC3849">
          <w:rPr>
            <w:noProof/>
            <w:webHidden/>
          </w:rPr>
        </w:r>
        <w:r w:rsidR="00FC3849">
          <w:rPr>
            <w:noProof/>
            <w:webHidden/>
          </w:rPr>
          <w:fldChar w:fldCharType="separate"/>
        </w:r>
        <w:r w:rsidR="00FC3849">
          <w:rPr>
            <w:noProof/>
            <w:webHidden/>
          </w:rPr>
          <w:t>25</w:t>
        </w:r>
        <w:r w:rsidR="00FC3849">
          <w:rPr>
            <w:noProof/>
            <w:webHidden/>
          </w:rPr>
          <w:fldChar w:fldCharType="end"/>
        </w:r>
      </w:hyperlink>
    </w:p>
    <w:p w14:paraId="6F99C3B4" w14:textId="59B368C0"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7" w:history="1">
        <w:r w:rsidR="00FC3849" w:rsidRPr="001812E5">
          <w:rPr>
            <w:rStyle w:val="Hyperlink"/>
            <w:rFonts w:cstheme="minorHAnsi"/>
            <w:noProof/>
          </w:rPr>
          <w:t xml:space="preserve">Table 8. Overview of how soil map information is used to derive site EIVs. The parameters provided refer to the information available in the German soil map of NRW, BK50 </w:t>
        </w:r>
        <w:r w:rsidR="00FC3849" w:rsidRPr="001812E5">
          <w:rPr>
            <w:rStyle w:val="Hyperlink"/>
            <w:rFonts w:ascii="Calibri" w:hAnsi="Calibri" w:cs="Calibri"/>
            <w:noProof/>
          </w:rPr>
          <w:t>(GD NRW, 2023; Schrey, 2014)</w:t>
        </w:r>
        <w:r w:rsidR="00FC3849" w:rsidRPr="001812E5">
          <w:rPr>
            <w:rStyle w:val="Hyperlink"/>
            <w:rFonts w:cstheme="minorHAnsi"/>
            <w:noProof/>
          </w:rPr>
          <w:t>.</w:t>
        </w:r>
        <w:r w:rsidR="00FC3849">
          <w:rPr>
            <w:noProof/>
            <w:webHidden/>
          </w:rPr>
          <w:tab/>
        </w:r>
        <w:r w:rsidR="00FC3849">
          <w:rPr>
            <w:noProof/>
            <w:webHidden/>
          </w:rPr>
          <w:fldChar w:fldCharType="begin"/>
        </w:r>
        <w:r w:rsidR="00FC3849">
          <w:rPr>
            <w:noProof/>
            <w:webHidden/>
          </w:rPr>
          <w:instrText xml:space="preserve"> PAGEREF _Toc142491377 \h </w:instrText>
        </w:r>
        <w:r w:rsidR="00FC3849">
          <w:rPr>
            <w:noProof/>
            <w:webHidden/>
          </w:rPr>
        </w:r>
        <w:r w:rsidR="00FC3849">
          <w:rPr>
            <w:noProof/>
            <w:webHidden/>
          </w:rPr>
          <w:fldChar w:fldCharType="separate"/>
        </w:r>
        <w:r w:rsidR="00FC3849">
          <w:rPr>
            <w:noProof/>
            <w:webHidden/>
          </w:rPr>
          <w:t>28</w:t>
        </w:r>
        <w:r w:rsidR="00FC3849">
          <w:rPr>
            <w:noProof/>
            <w:webHidden/>
          </w:rPr>
          <w:fldChar w:fldCharType="end"/>
        </w:r>
      </w:hyperlink>
    </w:p>
    <w:p w14:paraId="78F5BE9B" w14:textId="5FEC860D"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8" w:history="1">
        <w:r w:rsidR="00FC3849" w:rsidRPr="001812E5">
          <w:rPr>
            <w:rStyle w:val="Hyperlink"/>
            <w:rFonts w:cstheme="minorHAnsi"/>
            <w:noProof/>
          </w:rPr>
          <w:t>Table 9. Categorization of observable patterns to derive exemplary start values for calibration.</w:t>
        </w:r>
        <w:r w:rsidR="00FC3849">
          <w:rPr>
            <w:noProof/>
            <w:webHidden/>
          </w:rPr>
          <w:tab/>
        </w:r>
        <w:r w:rsidR="00FC3849">
          <w:rPr>
            <w:noProof/>
            <w:webHidden/>
          </w:rPr>
          <w:fldChar w:fldCharType="begin"/>
        </w:r>
        <w:r w:rsidR="00FC3849">
          <w:rPr>
            <w:noProof/>
            <w:webHidden/>
          </w:rPr>
          <w:instrText xml:space="preserve"> PAGEREF _Toc142491378 \h </w:instrText>
        </w:r>
        <w:r w:rsidR="00FC3849">
          <w:rPr>
            <w:noProof/>
            <w:webHidden/>
          </w:rPr>
        </w:r>
        <w:r w:rsidR="00FC3849">
          <w:rPr>
            <w:noProof/>
            <w:webHidden/>
          </w:rPr>
          <w:fldChar w:fldCharType="separate"/>
        </w:r>
        <w:r w:rsidR="00FC3849">
          <w:rPr>
            <w:noProof/>
            <w:webHidden/>
          </w:rPr>
          <w:t>31</w:t>
        </w:r>
        <w:r w:rsidR="00FC3849">
          <w:rPr>
            <w:noProof/>
            <w:webHidden/>
          </w:rPr>
          <w:fldChar w:fldCharType="end"/>
        </w:r>
      </w:hyperlink>
    </w:p>
    <w:p w14:paraId="069E4802" w14:textId="4B6ECCA3" w:rsidR="00FC3849" w:rsidRDefault="00502662">
      <w:pPr>
        <w:pStyle w:val="Abbildungsverzeichnis"/>
        <w:tabs>
          <w:tab w:val="right" w:leader="dot" w:pos="9062"/>
        </w:tabs>
        <w:rPr>
          <w:rFonts w:eastAsiaTheme="minorEastAsia" w:cstheme="minorBidi"/>
          <w:noProof/>
          <w:sz w:val="22"/>
          <w:szCs w:val="22"/>
          <w:lang w:val="en-GB" w:eastAsia="en-GB"/>
        </w:rPr>
      </w:pPr>
      <w:hyperlink w:anchor="_Toc142491379" w:history="1">
        <w:r w:rsidR="00FC3849" w:rsidRPr="001812E5">
          <w:rPr>
            <w:rStyle w:val="Hyperlink"/>
            <w:rFonts w:cstheme="minorHAnsi"/>
            <w:noProof/>
          </w:rPr>
          <w:t>Table 10. Equations used in the herbaceous vegetation submodel</w:t>
        </w:r>
        <w:r w:rsidR="00FC3849">
          <w:rPr>
            <w:noProof/>
            <w:webHidden/>
          </w:rPr>
          <w:tab/>
        </w:r>
        <w:r w:rsidR="00FC3849">
          <w:rPr>
            <w:noProof/>
            <w:webHidden/>
          </w:rPr>
          <w:fldChar w:fldCharType="begin"/>
        </w:r>
        <w:r w:rsidR="00FC3849">
          <w:rPr>
            <w:noProof/>
            <w:webHidden/>
          </w:rPr>
          <w:instrText xml:space="preserve"> PAGEREF _Toc142491379 \h </w:instrText>
        </w:r>
        <w:r w:rsidR="00FC3849">
          <w:rPr>
            <w:noProof/>
            <w:webHidden/>
          </w:rPr>
        </w:r>
        <w:r w:rsidR="00FC3849">
          <w:rPr>
            <w:noProof/>
            <w:webHidden/>
          </w:rPr>
          <w:fldChar w:fldCharType="separate"/>
        </w:r>
        <w:r w:rsidR="00FC3849">
          <w:rPr>
            <w:noProof/>
            <w:webHidden/>
          </w:rPr>
          <w:t>33</w:t>
        </w:r>
        <w:r w:rsidR="00FC3849">
          <w:rPr>
            <w:noProof/>
            <w:webHidden/>
          </w:rPr>
          <w:fldChar w:fldCharType="end"/>
        </w:r>
      </w:hyperlink>
    </w:p>
    <w:p w14:paraId="7C007E6C" w14:textId="512B1616" w:rsidR="000600BA" w:rsidRPr="00486D2B" w:rsidRDefault="00C67A41" w:rsidP="000600BA">
      <w:pPr>
        <w:spacing w:after="0" w:line="240" w:lineRule="auto"/>
        <w:jc w:val="left"/>
        <w:rPr>
          <w:rFonts w:eastAsia="Calibri" w:cstheme="minorHAnsi"/>
          <w:b/>
          <w:bCs/>
          <w:kern w:val="32"/>
          <w:lang w:val="en-US"/>
        </w:rPr>
      </w:pPr>
      <w:r w:rsidRPr="00486D2B">
        <w:rPr>
          <w:rFonts w:cstheme="minorHAnsi"/>
          <w:lang w:val="en-US"/>
        </w:rPr>
        <w:fldChar w:fldCharType="end"/>
      </w:r>
    </w:p>
    <w:p w14:paraId="39FEF271" w14:textId="77777777" w:rsidR="00C67A41" w:rsidRPr="00486D2B" w:rsidRDefault="00C67A41">
      <w:pPr>
        <w:spacing w:after="0" w:line="240" w:lineRule="auto"/>
        <w:jc w:val="left"/>
        <w:rPr>
          <w:rFonts w:eastAsia="Calibri" w:cstheme="minorHAnsi"/>
          <w:b/>
          <w:bCs/>
          <w:kern w:val="32"/>
          <w:lang w:val="en-US"/>
        </w:rPr>
      </w:pPr>
    </w:p>
    <w:p w14:paraId="04A7A09C" w14:textId="77777777" w:rsidR="00EC4418" w:rsidRPr="00486D2B" w:rsidRDefault="00EC4418">
      <w:pPr>
        <w:spacing w:after="0" w:line="240" w:lineRule="auto"/>
        <w:jc w:val="left"/>
        <w:rPr>
          <w:rFonts w:eastAsia="Calibri" w:cstheme="minorHAnsi"/>
          <w:b/>
          <w:bCs/>
          <w:kern w:val="32"/>
          <w:lang w:val="en-US"/>
        </w:rPr>
      </w:pPr>
      <w:r w:rsidRPr="00486D2B">
        <w:rPr>
          <w:rFonts w:cstheme="minorHAnsi"/>
          <w:lang w:val="en-US"/>
        </w:rPr>
        <w:br w:type="page"/>
      </w:r>
    </w:p>
    <w:bookmarkEnd w:id="0"/>
    <w:p w14:paraId="00676DE0" w14:textId="1ED65D44" w:rsidR="00212679" w:rsidRPr="00585F09" w:rsidRDefault="00964815" w:rsidP="0030591D">
      <w:pPr>
        <w:pStyle w:val="Flietext-M3"/>
        <w:rPr>
          <w:rFonts w:cstheme="minorHAnsi"/>
        </w:rPr>
      </w:pPr>
      <w:r w:rsidRPr="00486D2B">
        <w:rPr>
          <w:rFonts w:cstheme="minorHAnsi"/>
        </w:rPr>
        <w:lastRenderedPageBreak/>
        <w:t>Th</w:t>
      </w:r>
      <w:r w:rsidR="007670DB">
        <w:rPr>
          <w:rFonts w:cstheme="minorHAnsi"/>
        </w:rPr>
        <w:t>is</w:t>
      </w:r>
      <w:r w:rsidRPr="00486D2B">
        <w:rPr>
          <w:rFonts w:cstheme="minorHAnsi"/>
        </w:rPr>
        <w:t xml:space="preserve"> model</w:t>
      </w:r>
      <w:r w:rsidR="007670DB">
        <w:rPr>
          <w:rFonts w:cstheme="minorHAnsi"/>
        </w:rPr>
        <w:t xml:space="preserve"> description</w:t>
      </w:r>
      <w:r w:rsidRPr="00486D2B">
        <w:rPr>
          <w:rFonts w:cstheme="minorHAnsi"/>
        </w:rPr>
        <w:t xml:space="preserve"> follow</w:t>
      </w:r>
      <w:r w:rsidR="007670DB">
        <w:rPr>
          <w:rFonts w:cstheme="minorHAnsi"/>
        </w:rPr>
        <w:t>s</w:t>
      </w:r>
      <w:r w:rsidRPr="00486D2B">
        <w:rPr>
          <w:rFonts w:cstheme="minorHAnsi"/>
        </w:rPr>
        <w:t xml:space="preserve"> the ODD (Overview, Design concepts, and Details) protocol </w:t>
      </w:r>
      <w:r w:rsidR="007670DB">
        <w:rPr>
          <w:rFonts w:cstheme="minorHAnsi"/>
        </w:rPr>
        <w:t>(</w:t>
      </w:r>
      <w:r w:rsidRPr="00486D2B">
        <w:rPr>
          <w:rFonts w:cstheme="minorHAnsi"/>
        </w:rPr>
        <w:t xml:space="preserve">Grimm et al. </w:t>
      </w:r>
      <w:r w:rsidR="006B5F9B" w:rsidRPr="00486D2B">
        <w:rPr>
          <w:rFonts w:cstheme="minorHAnsi"/>
        </w:rPr>
        <w:fldChar w:fldCharType="begin"/>
      </w:r>
      <w:r w:rsidR="00C50DCA">
        <w:rPr>
          <w:rFonts w:cstheme="minorHAnsi"/>
        </w:rPr>
        <w:instrText xml:space="preserve"> ADDIN ZOTERO_ITEM CSL_CITATION {"citationID":"F5HSl6Yu","properties":{"formattedCitation":"(2020)","plainCitation":"(2020)","dontUpdate":true,"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B5F9B" w:rsidRPr="00486D2B">
        <w:rPr>
          <w:rFonts w:cstheme="minorHAnsi"/>
        </w:rPr>
        <w:fldChar w:fldCharType="separate"/>
      </w:r>
      <w:r w:rsidRPr="00486D2B">
        <w:rPr>
          <w:rFonts w:cstheme="minorHAnsi"/>
        </w:rPr>
        <w:t>2020)</w:t>
      </w:r>
      <w:r w:rsidR="006B5F9B" w:rsidRPr="00486D2B">
        <w:rPr>
          <w:rFonts w:cstheme="minorHAnsi"/>
        </w:rPr>
        <w:fldChar w:fldCharType="end"/>
      </w:r>
      <w:r w:rsidR="00EC4418" w:rsidRPr="00486D2B">
        <w:rPr>
          <w:rFonts w:cstheme="minorHAnsi"/>
        </w:rPr>
        <w:t xml:space="preserve">. </w:t>
      </w:r>
      <w:r w:rsidR="00C717AB" w:rsidRPr="00585F09">
        <w:rPr>
          <w:rFonts w:cstheme="minorHAnsi"/>
        </w:rPr>
        <w:t xml:space="preserve">Earlier versions of the model </w:t>
      </w:r>
      <w:r w:rsidR="007670DB">
        <w:rPr>
          <w:rFonts w:cstheme="minorHAnsi"/>
        </w:rPr>
        <w:t xml:space="preserve">were </w:t>
      </w:r>
      <w:r w:rsidR="00C717AB" w:rsidRPr="00585F09">
        <w:rPr>
          <w:rFonts w:cstheme="minorHAnsi"/>
        </w:rPr>
        <w:t xml:space="preserve">published separately, focusing on different aspects of the landscape: herbaceous vegetation and early woody encroachment. While herbaceous vegetation is a mandatory element of the model, wood encroachment is optional. </w:t>
      </w:r>
      <w:r w:rsidR="00212679" w:rsidRPr="00585F09">
        <w:rPr>
          <w:rFonts w:cstheme="minorHAnsi"/>
        </w:rPr>
        <w:t xml:space="preserve">As the model extension in this publication has been developed for herbaceous vegetation only, the description for woody encroachment </w:t>
      </w:r>
      <w:r w:rsidR="00212679">
        <w:rPr>
          <w:rFonts w:cstheme="minorHAnsi"/>
        </w:rPr>
        <w:t>part only provides an overview</w:t>
      </w:r>
      <w:r w:rsidR="00212679" w:rsidRPr="004D6196">
        <w:rPr>
          <w:lang w:val="en-GB"/>
        </w:rPr>
        <w:t xml:space="preserve">. </w:t>
      </w:r>
      <w:r w:rsidR="00212679" w:rsidRPr="00C717AB">
        <w:t xml:space="preserve">For more information on woody vegetation, see Hudjetz et al. </w:t>
      </w:r>
      <w:r w:rsidR="00212679" w:rsidRPr="00C717AB">
        <w:fldChar w:fldCharType="begin"/>
      </w:r>
      <w:r w:rsidR="007C1FA8">
        <w:instrText xml:space="preserve"> ADDIN ZOTERO_ITEM CSL_CITATION {"citationID":"ebOaNds3","properties":{"formattedCitation":"(2014)","plainCitation":"(2014)","noteIndex":0},"citationItems":[{"id":4896,"uris":["http://zotero.org/groups/2517271/items/NTDVHW9S"],"itemData":{"id":4896,"type":"article-journal","abstract":"The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G."}],"issued":{"date-parts":[["2014",12,10]]}},"label":"page","suppress-author":true}],"schema":"https://github.com/citation-style-language/schema/raw/master/csl-citation.json"} </w:instrText>
      </w:r>
      <w:r w:rsidR="00212679" w:rsidRPr="00C717AB">
        <w:fldChar w:fldCharType="separate"/>
      </w:r>
      <w:r w:rsidR="007C1FA8" w:rsidRPr="007C1FA8">
        <w:rPr>
          <w:rFonts w:ascii="Calibri" w:hAnsi="Calibri" w:cs="Calibri"/>
        </w:rPr>
        <w:t>(2014)</w:t>
      </w:r>
      <w:r w:rsidR="00212679" w:rsidRPr="00C717AB">
        <w:fldChar w:fldCharType="end"/>
      </w:r>
      <w:r w:rsidR="00212679" w:rsidRPr="00C717AB">
        <w:t>.</w:t>
      </w:r>
    </w:p>
    <w:p w14:paraId="048F45EA" w14:textId="77890FA8" w:rsidR="00C717AB" w:rsidRPr="00585F09" w:rsidRDefault="00212679" w:rsidP="0030591D">
      <w:pPr>
        <w:pStyle w:val="Flietext-M3"/>
        <w:rPr>
          <w:rFonts w:cstheme="minorHAnsi"/>
        </w:rPr>
      </w:pPr>
      <w:r>
        <w:rPr>
          <w:rFonts w:cstheme="minorHAnsi"/>
        </w:rPr>
        <w:t>F</w:t>
      </w:r>
      <w:r w:rsidR="007670DB">
        <w:rPr>
          <w:rFonts w:cstheme="minorHAnsi"/>
        </w:rPr>
        <w:t>ollowing Supplement S3 of Grimm et al.</w:t>
      </w:r>
      <w:r w:rsidR="00671411">
        <w:rPr>
          <w:rFonts w:cstheme="minorHAnsi"/>
        </w:rPr>
        <w:t xml:space="preserve"> </w:t>
      </w:r>
      <w:r w:rsidR="00671411">
        <w:rPr>
          <w:rFonts w:cstheme="minorHAnsi"/>
        </w:rPr>
        <w:fldChar w:fldCharType="begin"/>
      </w:r>
      <w:r w:rsidR="007C1FA8">
        <w:rPr>
          <w:rFonts w:cstheme="minorHAnsi"/>
        </w:rPr>
        <w:instrText xml:space="preserve"> ADDIN ZOTERO_ITEM CSL_CITATION {"citationID":"QW4qv3SB","properties":{"formattedCitation":"(2020)","plainCitation":"(2020)","noteIndex":0},"citationItems":[{"id":7109,"uris":["http://zotero.org/groups/2517271/items/L2HRJFN9"],"itemData":{"id":7109,"type":"article-journal","container-title":"Journal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71411">
        <w:rPr>
          <w:rFonts w:cstheme="minorHAnsi"/>
        </w:rPr>
        <w:fldChar w:fldCharType="separate"/>
      </w:r>
      <w:r w:rsidR="007C1FA8" w:rsidRPr="007C1FA8">
        <w:rPr>
          <w:rFonts w:ascii="Calibri" w:hAnsi="Calibri" w:cs="Calibri"/>
        </w:rPr>
        <w:t>(2020)</w:t>
      </w:r>
      <w:r w:rsidR="00671411">
        <w:rPr>
          <w:rFonts w:cstheme="minorHAnsi"/>
        </w:rPr>
        <w:fldChar w:fldCharType="end"/>
      </w:r>
      <w:r w:rsidR="007670DB">
        <w:rPr>
          <w:rFonts w:cstheme="minorHAnsi"/>
        </w:rPr>
        <w:t xml:space="preserve">, </w:t>
      </w:r>
      <w:r>
        <w:rPr>
          <w:rFonts w:cstheme="minorHAnsi"/>
        </w:rPr>
        <w:t xml:space="preserve">we provide </w:t>
      </w:r>
      <w:r w:rsidR="007670DB">
        <w:rPr>
          <w:rFonts w:cstheme="minorHAnsi"/>
        </w:rPr>
        <w:t xml:space="preserve">a “nested ODD”, where the submodel representing herbaceous vegetation is described by an ODD description of its own. In addition, we follow Supplement S4 of Grimm et al. </w:t>
      </w:r>
      <w:r w:rsidR="00671411">
        <w:rPr>
          <w:rFonts w:cstheme="minorHAnsi"/>
        </w:rPr>
        <w:fldChar w:fldCharType="begin"/>
      </w:r>
      <w:r w:rsidR="007C1FA8">
        <w:rPr>
          <w:rFonts w:cstheme="minorHAnsi"/>
        </w:rPr>
        <w:instrText xml:space="preserve"> ADDIN ZOTERO_ITEM CSL_CITATION {"citationID":"OFaF2ajG","properties":{"formattedCitation":"(2020)","plainCitation":"(2020)","noteIndex":0},"citationItems":[{"id":7109,"uris":["http://zotero.org/groups/2517271/items/L2HRJFN9"],"itemData":{"id":7109,"type":"article-journal","container-title":"Journal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71411">
        <w:rPr>
          <w:rFonts w:cstheme="minorHAnsi"/>
        </w:rPr>
        <w:fldChar w:fldCharType="separate"/>
      </w:r>
      <w:r w:rsidR="007C1FA8" w:rsidRPr="007C1FA8">
        <w:rPr>
          <w:rFonts w:ascii="Calibri" w:hAnsi="Calibri" w:cs="Calibri"/>
        </w:rPr>
        <w:t>(2020)</w:t>
      </w:r>
      <w:r w:rsidR="00671411">
        <w:rPr>
          <w:rFonts w:cstheme="minorHAnsi"/>
        </w:rPr>
        <w:fldChar w:fldCharType="end"/>
      </w:r>
      <w:r w:rsidR="00671411">
        <w:rPr>
          <w:rFonts w:cstheme="minorHAnsi"/>
        </w:rPr>
        <w:t xml:space="preserve"> </w:t>
      </w:r>
      <w:r w:rsidR="007670DB">
        <w:rPr>
          <w:rFonts w:cstheme="minorHAnsi"/>
        </w:rPr>
        <w:t xml:space="preserve">on “ODD of modified models” by using different font colors to distinguish elements of the model that are new or from the two earlier version. </w:t>
      </w:r>
      <w:r>
        <w:t xml:space="preserve">The color code used is: </w:t>
      </w:r>
    </w:p>
    <w:p w14:paraId="4369D0CE" w14:textId="4879F5CD" w:rsidR="00EC4418" w:rsidRPr="00486D2B" w:rsidRDefault="000815BE" w:rsidP="00EC4418">
      <w:pPr>
        <w:pStyle w:val="Listenabsatz"/>
        <w:numPr>
          <w:ilvl w:val="0"/>
          <w:numId w:val="12"/>
        </w:numPr>
        <w:rPr>
          <w:rFonts w:cstheme="minorHAnsi"/>
          <w:color w:val="BF8F00" w:themeColor="accent4" w:themeShade="BF"/>
          <w:lang w:val="en-US"/>
        </w:rPr>
      </w:pPr>
      <w:r w:rsidRPr="00486D2B">
        <w:rPr>
          <w:rFonts w:cstheme="minorHAnsi"/>
          <w:color w:val="BF8F00" w:themeColor="accent4" w:themeShade="BF"/>
          <w:lang w:val="en-US"/>
        </w:rPr>
        <w:t xml:space="preserve">M1: </w:t>
      </w:r>
      <w:r w:rsidR="00EC4418" w:rsidRPr="00486D2B">
        <w:rPr>
          <w:rFonts w:cstheme="minorHAnsi"/>
          <w:color w:val="BF8F00" w:themeColor="accent4" w:themeShade="BF"/>
          <w:lang w:val="en-US"/>
        </w:rPr>
        <w:t xml:space="preserve">ODD with </w:t>
      </w:r>
      <w:r w:rsidR="00653629" w:rsidRPr="00486D2B">
        <w:rPr>
          <w:rFonts w:cstheme="minorHAnsi"/>
          <w:color w:val="BF8F00" w:themeColor="accent4" w:themeShade="BF"/>
          <w:lang w:val="en-US"/>
        </w:rPr>
        <w:t xml:space="preserve">a </w:t>
      </w:r>
      <w:r w:rsidR="00EC4418" w:rsidRPr="00486D2B">
        <w:rPr>
          <w:rFonts w:cstheme="minorHAnsi"/>
          <w:color w:val="BF8F00" w:themeColor="accent4" w:themeShade="BF"/>
          <w:lang w:val="en-US"/>
        </w:rPr>
        <w:t xml:space="preserve">focus on </w:t>
      </w:r>
      <w:r w:rsidR="00F80D0D" w:rsidRPr="00486D2B">
        <w:rPr>
          <w:rFonts w:cstheme="minorHAnsi"/>
          <w:color w:val="BF8F00" w:themeColor="accent4" w:themeShade="BF"/>
          <w:lang w:val="en-US"/>
        </w:rPr>
        <w:t>g</w:t>
      </w:r>
      <w:r w:rsidR="00EC4418" w:rsidRPr="00486D2B">
        <w:rPr>
          <w:rFonts w:cstheme="minorHAnsi"/>
          <w:color w:val="BF8F00" w:themeColor="accent4" w:themeShade="BF"/>
          <w:lang w:val="en-US"/>
        </w:rPr>
        <w:t>rassland</w:t>
      </w:r>
      <w:r w:rsidRPr="00486D2B">
        <w:rPr>
          <w:rFonts w:cstheme="minorHAnsi"/>
          <w:color w:val="BF8F00" w:themeColor="accent4" w:themeShade="BF"/>
          <w:lang w:val="en-US"/>
        </w:rPr>
        <w:t xml:space="preserve"> (</w:t>
      </w:r>
      <w:r w:rsidRPr="00486D2B">
        <w:rPr>
          <w:rFonts w:cstheme="minorHAnsi"/>
          <w:i/>
          <w:color w:val="BF8F00" w:themeColor="accent4" w:themeShade="BF"/>
          <w:lang w:val="en-US"/>
        </w:rPr>
        <w:t>herbaceous vegetation)</w:t>
      </w:r>
      <w:r w:rsidR="00EC4418" w:rsidRPr="00486D2B">
        <w:rPr>
          <w:rFonts w:cstheme="minorHAnsi"/>
          <w:color w:val="BF8F00" w:themeColor="accent4" w:themeShade="BF"/>
          <w:lang w:val="en-US"/>
        </w:rPr>
        <w:t xml:space="preserve">, GraS-Model </w:t>
      </w:r>
      <w:r w:rsidR="00EC4418" w:rsidRPr="00486D2B">
        <w:rPr>
          <w:rFonts w:cstheme="minorHAnsi"/>
          <w:color w:val="BF8F00" w:themeColor="accent4" w:themeShade="BF"/>
          <w:lang w:val="en-US"/>
        </w:rPr>
        <w:fldChar w:fldCharType="begin"/>
      </w:r>
      <w:r w:rsidR="007C1FA8">
        <w:rPr>
          <w:rFonts w:cstheme="minorHAnsi"/>
          <w:color w:val="BF8F00" w:themeColor="accent4" w:themeShade="BF"/>
          <w:lang w:val="en-US"/>
        </w:rPr>
        <w:instrText xml:space="preserve"> ADDIN ZOTERO_ITEM CSL_CITATION {"citationID":"op1SKG7O","properties":{"formattedCitation":"(Siehoff, 2011; Siehoff et al., 2011)","plainCitation":"(Siehoff, 2011; Siehoff et al., 2011)","noteIndex":0},"citationItems":[{"id":4901,"uris":["http://zotero.org/groups/2517271/items/XF2TJFC6"],"itemData":{"id":4901,"type":"thesis","event-place":"Aachen","genre":"Dissertation","language":"en","publisher":"RWTH Aachen University","publisher-place":"Aachen","source":"Deutsche Nationalbibliothek","title":"Succession of semi-natural grasslands: spatially-explicit, mechanistic simulation considering various forms of land use","title-short":"Succession of semi-natural grasslands","author":[{"family":"Siehoff","given":"Silvana"}],"issued":{"date-parts":[["2011"]]}}},{"id":4893,"uris":["http://zotero.org/groups/2517271/items/22VS7BLW"],"itemData":{"id":4893,"type":"article-journal","abstract":"Land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00EC4418" w:rsidRPr="00486D2B">
        <w:rPr>
          <w:rFonts w:cstheme="minorHAnsi"/>
          <w:color w:val="BF8F00" w:themeColor="accent4" w:themeShade="BF"/>
          <w:lang w:val="en-US"/>
        </w:rPr>
        <w:fldChar w:fldCharType="separate"/>
      </w:r>
      <w:r w:rsidR="007C1FA8" w:rsidRPr="007C1FA8">
        <w:rPr>
          <w:rFonts w:ascii="Calibri" w:hAnsi="Calibri" w:cs="Calibri"/>
        </w:rPr>
        <w:t>(Siehoff, 2011; Siehoff et al., 2011)</w:t>
      </w:r>
      <w:r w:rsidR="00EC4418" w:rsidRPr="00486D2B">
        <w:rPr>
          <w:rFonts w:cstheme="minorHAnsi"/>
          <w:color w:val="BF8F00" w:themeColor="accent4" w:themeShade="BF"/>
          <w:lang w:val="en-US"/>
        </w:rPr>
        <w:fldChar w:fldCharType="end"/>
      </w:r>
      <w:r w:rsidR="00F42A2A" w:rsidRPr="00486D2B">
        <w:rPr>
          <w:rFonts w:cstheme="minorHAnsi"/>
          <w:color w:val="BF8F00" w:themeColor="accent4" w:themeShade="BF"/>
          <w:lang w:val="en-US"/>
        </w:rPr>
        <w:t>.</w:t>
      </w:r>
    </w:p>
    <w:p w14:paraId="4D7C3CFC" w14:textId="753C437D" w:rsidR="00EC4418" w:rsidRPr="00486D2B" w:rsidRDefault="000815BE" w:rsidP="00997655">
      <w:pPr>
        <w:pStyle w:val="Flietext-M2"/>
        <w:numPr>
          <w:ilvl w:val="0"/>
          <w:numId w:val="22"/>
        </w:numPr>
        <w:rPr>
          <w:rFonts w:cstheme="minorHAnsi"/>
        </w:rPr>
      </w:pPr>
      <w:r w:rsidRPr="00486D2B">
        <w:rPr>
          <w:rFonts w:cstheme="minorHAnsi"/>
        </w:rPr>
        <w:t xml:space="preserve">M2: </w:t>
      </w:r>
      <w:r w:rsidR="00EC4418" w:rsidRPr="00486D2B">
        <w:rPr>
          <w:rFonts w:cstheme="minorHAnsi"/>
        </w:rPr>
        <w:t xml:space="preserve">ODD with </w:t>
      </w:r>
      <w:r w:rsidR="00653629" w:rsidRPr="00486D2B">
        <w:rPr>
          <w:rFonts w:cstheme="minorHAnsi"/>
        </w:rPr>
        <w:t xml:space="preserve">a </w:t>
      </w:r>
      <w:r w:rsidR="00521817" w:rsidRPr="00486D2B">
        <w:rPr>
          <w:rFonts w:cstheme="minorHAnsi"/>
        </w:rPr>
        <w:t>focus</w:t>
      </w:r>
      <w:r w:rsidR="00EC4418" w:rsidRPr="00486D2B">
        <w:rPr>
          <w:rFonts w:cstheme="minorHAnsi"/>
        </w:rPr>
        <w:t xml:space="preserve"> on</w:t>
      </w:r>
      <w:r w:rsidR="00757805" w:rsidRPr="00486D2B">
        <w:rPr>
          <w:rFonts w:cstheme="minorHAnsi"/>
        </w:rPr>
        <w:t xml:space="preserve"> early</w:t>
      </w:r>
      <w:r w:rsidR="00EC4418" w:rsidRPr="00486D2B">
        <w:rPr>
          <w:rFonts w:cstheme="minorHAnsi"/>
        </w:rPr>
        <w:t xml:space="preserve"> wood </w:t>
      </w:r>
      <w:r w:rsidR="00521817" w:rsidRPr="00486D2B">
        <w:rPr>
          <w:rFonts w:cstheme="minorHAnsi"/>
        </w:rPr>
        <w:t>encroachment</w:t>
      </w:r>
      <w:r w:rsidRPr="00486D2B">
        <w:rPr>
          <w:rFonts w:cstheme="minorHAnsi"/>
        </w:rPr>
        <w:t xml:space="preserve"> (</w:t>
      </w:r>
      <w:r w:rsidRPr="00486D2B">
        <w:rPr>
          <w:rFonts w:cstheme="minorHAnsi"/>
          <w:i/>
        </w:rPr>
        <w:t>woody vegetation)</w:t>
      </w:r>
      <w:r w:rsidR="00EC4418" w:rsidRPr="00486D2B">
        <w:rPr>
          <w:rFonts w:cstheme="minorHAnsi"/>
        </w:rPr>
        <w:t xml:space="preserve">, WoodS-Model </w:t>
      </w:r>
      <w:r w:rsidR="00EC4418" w:rsidRPr="00486D2B">
        <w:rPr>
          <w:rFonts w:cstheme="minorHAnsi"/>
        </w:rPr>
        <w:fldChar w:fldCharType="begin"/>
      </w:r>
      <w:r w:rsidR="007C1FA8">
        <w:rPr>
          <w:rFonts w:cstheme="minorHAnsi"/>
        </w:rPr>
        <w:instrText xml:space="preserve"> ADDIN ZOTERO_ITEM CSL_CITATION {"citationID":"lDrk6yUd","properties":{"formattedCitation":"(Hudjetz et al., 2014; Siehoff, 2011)","plainCitation":"(Hudjetz et al., 2014; Siehoff, 2011)","noteIndex":0},"citationItems":[{"id":4896,"uris":["http://zotero.org/groups/2517271/items/NTDVHW9S"],"itemData":{"id":4896,"type":"article-journal","abstract":"The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G."}],"issued":{"date-parts":[["2014",12,10]]}}},{"id":4901,"uris":["http://zotero.org/groups/2517271/items/XF2TJFC6"],"itemData":{"id":4901,"type":"thesis","event-place":"Aachen","genre":"Dissertation","language":"en","publisher":"RWTH Aachen University","publisher-place":"Aachen","source":"Deutsche Nationalbibliothek","title":"Succession of semi-natural grasslands: spatially-explicit, mechanistic simulation considering various forms of land use","title-short":"Succession of semi-natural grasslands","author":[{"family":"Siehoff","given":"Silvana"}],"issued":{"date-parts":[["2011"]]}}}],"schema":"https://github.com/citation-style-language/schema/raw/master/csl-citation.json"} </w:instrText>
      </w:r>
      <w:r w:rsidR="00EC4418" w:rsidRPr="00486D2B">
        <w:rPr>
          <w:rFonts w:cstheme="minorHAnsi"/>
        </w:rPr>
        <w:fldChar w:fldCharType="separate"/>
      </w:r>
      <w:r w:rsidR="007C1FA8" w:rsidRPr="007C1FA8">
        <w:rPr>
          <w:rFonts w:ascii="Calibri" w:hAnsi="Calibri" w:cs="Calibri"/>
        </w:rPr>
        <w:t>(Hudjetz et al., 2014; Siehoff, 2011)</w:t>
      </w:r>
      <w:r w:rsidR="00EC4418" w:rsidRPr="00486D2B">
        <w:rPr>
          <w:rFonts w:cstheme="minorHAnsi"/>
        </w:rPr>
        <w:fldChar w:fldCharType="end"/>
      </w:r>
      <w:r w:rsidR="0030591D">
        <w:rPr>
          <w:rFonts w:cstheme="minorHAnsi"/>
        </w:rPr>
        <w:t>.</w:t>
      </w:r>
    </w:p>
    <w:p w14:paraId="2D602A63" w14:textId="1CEA52D9" w:rsidR="00C717AB" w:rsidRPr="00C717AB" w:rsidRDefault="000815BE" w:rsidP="00C717AB">
      <w:pPr>
        <w:pStyle w:val="Listenabsatz"/>
        <w:numPr>
          <w:ilvl w:val="0"/>
          <w:numId w:val="12"/>
        </w:numPr>
        <w:rPr>
          <w:rFonts w:cstheme="minorHAnsi"/>
          <w:lang w:val="en-US"/>
        </w:rPr>
      </w:pPr>
      <w:r w:rsidRPr="00486D2B">
        <w:rPr>
          <w:rFonts w:cstheme="minorHAnsi"/>
          <w:lang w:val="en-US"/>
        </w:rPr>
        <w:t>M3: C</w:t>
      </w:r>
      <w:r w:rsidR="00EC4418" w:rsidRPr="00486D2B">
        <w:rPr>
          <w:rFonts w:cstheme="minorHAnsi"/>
          <w:lang w:val="en-US"/>
        </w:rPr>
        <w:t>urrent version</w:t>
      </w:r>
      <w:r w:rsidR="00F80D0D" w:rsidRPr="00486D2B">
        <w:rPr>
          <w:rFonts w:cstheme="minorHAnsi"/>
          <w:lang w:val="en-US"/>
        </w:rPr>
        <w:t>.</w:t>
      </w:r>
      <w:r w:rsidR="00EC4418" w:rsidRPr="00486D2B">
        <w:rPr>
          <w:rFonts w:cstheme="minorHAnsi"/>
          <w:lang w:val="en-US"/>
        </w:rPr>
        <w:t xml:space="preserve"> </w:t>
      </w:r>
      <w:r w:rsidR="00F80D0D" w:rsidRPr="00486D2B">
        <w:rPr>
          <w:rFonts w:cstheme="minorHAnsi"/>
          <w:lang w:val="en-US"/>
        </w:rPr>
        <w:t>N</w:t>
      </w:r>
      <w:r w:rsidR="00EC4418" w:rsidRPr="00486D2B">
        <w:rPr>
          <w:rFonts w:cstheme="minorHAnsi"/>
          <w:lang w:val="en-US"/>
        </w:rPr>
        <w:t>ested ODD</w:t>
      </w:r>
      <w:r w:rsidR="00F42A2A" w:rsidRPr="00486D2B">
        <w:rPr>
          <w:rFonts w:cstheme="minorHAnsi"/>
          <w:lang w:val="en-US"/>
        </w:rPr>
        <w:t xml:space="preserve">, with </w:t>
      </w:r>
      <w:r w:rsidR="00653629" w:rsidRPr="00486D2B">
        <w:rPr>
          <w:rFonts w:cstheme="minorHAnsi"/>
          <w:lang w:val="en-US"/>
        </w:rPr>
        <w:t xml:space="preserve">a </w:t>
      </w:r>
      <w:r w:rsidR="00F42A2A" w:rsidRPr="00486D2B">
        <w:rPr>
          <w:rFonts w:cstheme="minorHAnsi"/>
          <w:lang w:val="en-US"/>
        </w:rPr>
        <w:t>focus</w:t>
      </w:r>
      <w:r w:rsidR="00F80D0D" w:rsidRPr="00486D2B">
        <w:rPr>
          <w:rFonts w:cstheme="minorHAnsi"/>
          <w:lang w:val="en-US"/>
        </w:rPr>
        <w:t xml:space="preserve"> on the model extensio</w:t>
      </w:r>
      <w:r w:rsidR="00F42A2A" w:rsidRPr="00486D2B">
        <w:rPr>
          <w:rFonts w:cstheme="minorHAnsi"/>
          <w:lang w:val="en-US"/>
        </w:rPr>
        <w:t xml:space="preserve">n for the herbaceous vegetation. </w:t>
      </w:r>
    </w:p>
    <w:p w14:paraId="553BCEC3" w14:textId="3DA6D6CB" w:rsidR="008A513F" w:rsidRPr="00486D2B" w:rsidRDefault="007F55D4" w:rsidP="00F80D0D">
      <w:pPr>
        <w:pStyle w:val="Flietext-M3"/>
        <w:rPr>
          <w:rFonts w:cstheme="minorHAnsi"/>
        </w:rPr>
      </w:pPr>
      <w:r w:rsidRPr="00486D2B">
        <w:rPr>
          <w:rFonts w:cstheme="minorHAnsi"/>
        </w:rPr>
        <w:t xml:space="preserve">The </w:t>
      </w:r>
      <w:r w:rsidR="00212679">
        <w:rPr>
          <w:rFonts w:cstheme="minorHAnsi"/>
        </w:rPr>
        <w:t xml:space="preserve">original Delphi </w:t>
      </w:r>
      <w:r w:rsidRPr="00486D2B">
        <w:rPr>
          <w:rFonts w:cstheme="minorHAnsi"/>
        </w:rPr>
        <w:t>code</w:t>
      </w:r>
      <w:r w:rsidR="00212679">
        <w:rPr>
          <w:rFonts w:cstheme="minorHAnsi"/>
        </w:rPr>
        <w:t xml:space="preserve"> implementing the model</w:t>
      </w:r>
      <w:r w:rsidRPr="00486D2B">
        <w:rPr>
          <w:rFonts w:cstheme="minorHAnsi"/>
        </w:rPr>
        <w:t xml:space="preserve"> </w:t>
      </w:r>
      <w:r w:rsidR="00212679">
        <w:rPr>
          <w:rFonts w:cstheme="minorHAnsi"/>
        </w:rPr>
        <w:t xml:space="preserve">has been overhauled. It is now strictly </w:t>
      </w:r>
      <w:r w:rsidRPr="00486D2B">
        <w:rPr>
          <w:rFonts w:cstheme="minorHAnsi"/>
        </w:rPr>
        <w:t>object-orientated. All objects and processes described in the text correspond to objects and methods in the source code.</w:t>
      </w:r>
      <w:r w:rsidR="00212679">
        <w:rPr>
          <w:rFonts w:cstheme="minorHAnsi"/>
        </w:rPr>
        <w:t xml:space="preserve"> The executable version of the model</w:t>
      </w:r>
      <w:r w:rsidR="008529A6">
        <w:rPr>
          <w:rFonts w:cstheme="minorHAnsi"/>
        </w:rPr>
        <w:t xml:space="preserve"> is</w:t>
      </w:r>
      <w:r w:rsidR="00212679">
        <w:rPr>
          <w:rFonts w:cstheme="minorHAnsi"/>
        </w:rPr>
        <w:t xml:space="preserve"> available</w:t>
      </w:r>
      <w:r w:rsidR="00697E96">
        <w:rPr>
          <w:rFonts w:cstheme="minorHAnsi"/>
        </w:rPr>
        <w:t xml:space="preserve"> online at </w:t>
      </w:r>
      <w:hyperlink r:id="rId8" w:history="1">
        <w:r w:rsidR="00697E96" w:rsidRPr="007D3803">
          <w:rPr>
            <w:rStyle w:val="Hyperlink"/>
            <w:szCs w:val="20"/>
          </w:rPr>
          <w:t>https://github.com/gaiac-eco/LandS</w:t>
        </w:r>
      </w:hyperlink>
      <w:r w:rsidR="00212679">
        <w:rPr>
          <w:rFonts w:cstheme="minorHAnsi"/>
        </w:rPr>
        <w:t xml:space="preserve">. </w:t>
      </w:r>
    </w:p>
    <w:p w14:paraId="42F9C111" w14:textId="77777777" w:rsidR="008A513F" w:rsidRPr="00486D2B" w:rsidRDefault="008A513F">
      <w:pPr>
        <w:spacing w:after="0" w:line="240" w:lineRule="auto"/>
        <w:jc w:val="left"/>
        <w:rPr>
          <w:rFonts w:cstheme="minorHAnsi"/>
          <w:lang w:val="en-US"/>
        </w:rPr>
      </w:pPr>
      <w:r w:rsidRPr="00486D2B">
        <w:rPr>
          <w:rFonts w:cstheme="minorHAnsi"/>
          <w:lang w:val="en-US"/>
        </w:rPr>
        <w:br w:type="page"/>
      </w:r>
    </w:p>
    <w:p w14:paraId="7277EF58" w14:textId="77777777" w:rsidR="00E03464" w:rsidRPr="00885370" w:rsidRDefault="00E03464" w:rsidP="00885370">
      <w:pPr>
        <w:pStyle w:val="berschrift1"/>
      </w:pPr>
      <w:bookmarkStart w:id="1" w:name="_Ref110864705"/>
      <w:bookmarkStart w:id="2" w:name="_Toc142491385"/>
      <w:bookmarkStart w:id="3" w:name="_Toc299366625"/>
      <w:r w:rsidRPr="00885370">
        <w:lastRenderedPageBreak/>
        <w:t>Purpose and patterns</w:t>
      </w:r>
      <w:bookmarkEnd w:id="1"/>
      <w:bookmarkEnd w:id="2"/>
    </w:p>
    <w:p w14:paraId="7E26015F" w14:textId="1651E1D3" w:rsidR="00830B01" w:rsidRPr="00486D2B" w:rsidRDefault="009E02B7" w:rsidP="00732C25">
      <w:pPr>
        <w:pStyle w:val="Flietext-M1"/>
        <w:rPr>
          <w:rFonts w:cstheme="minorHAnsi"/>
        </w:rPr>
      </w:pPr>
      <w:r w:rsidRPr="00486D2B">
        <w:rPr>
          <w:rFonts w:cstheme="minorHAnsi"/>
          <w:i/>
        </w:rPr>
        <w:t>Purpose.</w:t>
      </w:r>
      <w:r w:rsidRPr="00486D2B">
        <w:rPr>
          <w:rFonts w:cstheme="minorHAnsi"/>
        </w:rPr>
        <w:t xml:space="preserve"> </w:t>
      </w:r>
      <w:r w:rsidR="00830B01" w:rsidRPr="00486D2B">
        <w:rPr>
          <w:rFonts w:cstheme="minorHAnsi"/>
        </w:rPr>
        <w:t xml:space="preserve">The main purpose of this model is to </w:t>
      </w:r>
      <w:r w:rsidR="00A358C8" w:rsidRPr="00486D2B">
        <w:rPr>
          <w:rFonts w:cstheme="minorHAnsi"/>
        </w:rPr>
        <w:t xml:space="preserve">illustrate </w:t>
      </w:r>
      <w:r w:rsidR="00A358C8" w:rsidRPr="00486D2B">
        <w:rPr>
          <w:rFonts w:cstheme="minorHAnsi"/>
          <w:color w:val="000000" w:themeColor="text1"/>
        </w:rPr>
        <w:t xml:space="preserve">and </w:t>
      </w:r>
      <w:r w:rsidR="00A358C8" w:rsidRPr="00486D2B">
        <w:rPr>
          <w:rFonts w:cstheme="minorHAnsi"/>
        </w:rPr>
        <w:t xml:space="preserve">predict </w:t>
      </w:r>
      <w:r w:rsidR="00A358C8" w:rsidRPr="00486D2B">
        <w:rPr>
          <w:rFonts w:cstheme="minorHAnsi"/>
          <w:color w:val="000000" w:themeColor="text1"/>
        </w:rPr>
        <w:t>vegetation succession</w:t>
      </w:r>
      <w:r w:rsidR="005F04FC" w:rsidRPr="00486D2B">
        <w:rPr>
          <w:rFonts w:cstheme="minorHAnsi"/>
          <w:color w:val="000000" w:themeColor="text1"/>
        </w:rPr>
        <w:t xml:space="preserve"> in semi-</w:t>
      </w:r>
      <w:r w:rsidR="00A32C08">
        <w:rPr>
          <w:rFonts w:cstheme="minorHAnsi"/>
          <w:color w:val="000000" w:themeColor="text1"/>
        </w:rPr>
        <w:t>natural</w:t>
      </w:r>
      <w:r w:rsidR="00A32C08" w:rsidRPr="00486D2B">
        <w:rPr>
          <w:rFonts w:cstheme="minorHAnsi"/>
          <w:color w:val="000000" w:themeColor="text1"/>
        </w:rPr>
        <w:t xml:space="preserve"> </w:t>
      </w:r>
      <w:r w:rsidR="005F04FC" w:rsidRPr="00486D2B">
        <w:rPr>
          <w:rFonts w:cstheme="minorHAnsi"/>
          <w:color w:val="000000" w:themeColor="text1"/>
        </w:rPr>
        <w:t>landscapes</w:t>
      </w:r>
      <w:r w:rsidR="00FE455F">
        <w:rPr>
          <w:rFonts w:cstheme="minorHAnsi"/>
          <w:color w:val="000000" w:themeColor="text1"/>
        </w:rPr>
        <w:t xml:space="preserve"> </w:t>
      </w:r>
      <w:r w:rsidR="00F81706">
        <w:rPr>
          <w:rFonts w:cstheme="minorHAnsi"/>
          <w:color w:val="000000" w:themeColor="text1"/>
        </w:rPr>
        <w:t>for</w:t>
      </w:r>
      <w:r w:rsidR="00A127E3">
        <w:rPr>
          <w:rFonts w:cstheme="minorHAnsi"/>
          <w:color w:val="000000" w:themeColor="text1"/>
        </w:rPr>
        <w:t xml:space="preserve"> </w:t>
      </w:r>
      <w:r w:rsidR="00FE455F">
        <w:rPr>
          <w:rFonts w:cstheme="minorHAnsi"/>
          <w:color w:val="000000" w:themeColor="text1"/>
        </w:rPr>
        <w:t>small-scale</w:t>
      </w:r>
      <w:r w:rsidR="00A127E3">
        <w:rPr>
          <w:rFonts w:cstheme="minorHAnsi"/>
          <w:color w:val="000000" w:themeColor="text1"/>
        </w:rPr>
        <w:t xml:space="preserve"> application</w:t>
      </w:r>
      <w:r w:rsidR="00031ED2">
        <w:rPr>
          <w:rFonts w:cstheme="minorHAnsi"/>
          <w:color w:val="000000" w:themeColor="text1"/>
        </w:rPr>
        <w:t>s</w:t>
      </w:r>
      <w:r w:rsidR="00FB0C98">
        <w:rPr>
          <w:rFonts w:cstheme="minorHAnsi"/>
          <w:color w:val="000000" w:themeColor="text1"/>
        </w:rPr>
        <w:t>, such as a national park</w:t>
      </w:r>
      <w:r w:rsidR="008A3815" w:rsidRPr="008A3815">
        <w:rPr>
          <w:rFonts w:cstheme="minorHAnsi"/>
          <w:color w:val="000000" w:themeColor="text1"/>
          <w:lang w:val="en-GB"/>
        </w:rPr>
        <w:t xml:space="preserve">. </w:t>
      </w:r>
      <w:r w:rsidR="00F81706" w:rsidRPr="00486D2B">
        <w:rPr>
          <w:rFonts w:cstheme="minorHAnsi"/>
          <w:color w:val="000000" w:themeColor="text1"/>
        </w:rPr>
        <w:t>T</w:t>
      </w:r>
      <w:r w:rsidR="0092692F">
        <w:rPr>
          <w:rFonts w:cstheme="minorHAnsi"/>
          <w:color w:val="000000" w:themeColor="text1"/>
        </w:rPr>
        <w:t>herefore, t</w:t>
      </w:r>
      <w:r w:rsidR="00F81706" w:rsidRPr="00486D2B">
        <w:rPr>
          <w:rFonts w:cstheme="minorHAnsi"/>
          <w:color w:val="000000" w:themeColor="text1"/>
        </w:rPr>
        <w:t>he</w:t>
      </w:r>
      <w:r w:rsidR="00F81706" w:rsidRPr="00486D2B">
        <w:rPr>
          <w:rFonts w:cstheme="minorHAnsi"/>
        </w:rPr>
        <w:t xml:space="preserve"> model simulates </w:t>
      </w:r>
      <w:r w:rsidR="00F81706">
        <w:rPr>
          <w:rFonts w:cstheme="minorHAnsi"/>
        </w:rPr>
        <w:t>the</w:t>
      </w:r>
      <w:r w:rsidR="00F81706" w:rsidRPr="00486D2B">
        <w:rPr>
          <w:rFonts w:cstheme="minorHAnsi"/>
        </w:rPr>
        <w:t xml:space="preserve"> dynamics</w:t>
      </w:r>
      <w:r w:rsidR="00F81706">
        <w:rPr>
          <w:rFonts w:cstheme="minorHAnsi"/>
        </w:rPr>
        <w:t xml:space="preserve"> of the vegetation</w:t>
      </w:r>
      <w:r w:rsidR="00F81706" w:rsidRPr="00486D2B">
        <w:rPr>
          <w:rFonts w:cstheme="minorHAnsi"/>
        </w:rPr>
        <w:t xml:space="preserve"> in a landscape mosaic</w:t>
      </w:r>
      <w:r w:rsidR="00FB0C98">
        <w:rPr>
          <w:rFonts w:cstheme="minorHAnsi"/>
        </w:rPr>
        <w:t xml:space="preserve"> </w:t>
      </w:r>
      <w:r w:rsidR="00FB0C98" w:rsidRPr="00284B08">
        <w:rPr>
          <w:rFonts w:cstheme="minorHAnsi"/>
          <w:color w:val="auto"/>
        </w:rPr>
        <w:t>and</w:t>
      </w:r>
      <w:r w:rsidR="00EE6B0A" w:rsidRPr="00284B08">
        <w:rPr>
          <w:rFonts w:cstheme="minorHAnsi"/>
          <w:color w:val="auto"/>
        </w:rPr>
        <w:t xml:space="preserve"> </w:t>
      </w:r>
      <w:r w:rsidR="002062FD" w:rsidRPr="00486D2B">
        <w:rPr>
          <w:rFonts w:cstheme="minorHAnsi"/>
          <w:color w:val="000000" w:themeColor="text1"/>
        </w:rPr>
        <w:t>include</w:t>
      </w:r>
      <w:r w:rsidR="00FB0C98">
        <w:rPr>
          <w:rFonts w:cstheme="minorHAnsi"/>
          <w:color w:val="000000" w:themeColor="text1"/>
        </w:rPr>
        <w:t>s</w:t>
      </w:r>
      <w:r w:rsidR="002062FD" w:rsidRPr="00486D2B">
        <w:rPr>
          <w:rFonts w:cstheme="minorHAnsi"/>
          <w:color w:val="000000" w:themeColor="text1"/>
        </w:rPr>
        <w:t xml:space="preserve"> </w:t>
      </w:r>
      <w:r w:rsidR="00A30F56" w:rsidRPr="00486D2B">
        <w:rPr>
          <w:rFonts w:cstheme="minorHAnsi"/>
          <w:color w:val="000000" w:themeColor="text1"/>
        </w:rPr>
        <w:t xml:space="preserve">competition </w:t>
      </w:r>
      <w:r w:rsidR="00003973" w:rsidRPr="00486D2B">
        <w:rPr>
          <w:rFonts w:cstheme="minorHAnsi"/>
          <w:color w:val="000000" w:themeColor="text1"/>
        </w:rPr>
        <w:t>among</w:t>
      </w:r>
      <w:r w:rsidR="00EE6B0A" w:rsidRPr="00486D2B">
        <w:rPr>
          <w:rFonts w:cstheme="minorHAnsi"/>
          <w:color w:val="000000" w:themeColor="text1"/>
        </w:rPr>
        <w:t xml:space="preserve"> herbaceous species </w:t>
      </w:r>
      <w:r w:rsidR="00521817" w:rsidRPr="00486D2B">
        <w:rPr>
          <w:rFonts w:cstheme="minorHAnsi"/>
          <w:color w:val="000000" w:themeColor="text1"/>
        </w:rPr>
        <w:t>as well as</w:t>
      </w:r>
      <w:r w:rsidR="00EC5551" w:rsidRPr="00486D2B">
        <w:rPr>
          <w:rFonts w:cstheme="minorHAnsi"/>
          <w:color w:val="000000" w:themeColor="text1"/>
        </w:rPr>
        <w:t xml:space="preserve"> early</w:t>
      </w:r>
      <w:r w:rsidR="00A30F56" w:rsidRPr="00486D2B">
        <w:rPr>
          <w:rFonts w:cstheme="minorHAnsi"/>
          <w:color w:val="000000" w:themeColor="text1"/>
        </w:rPr>
        <w:t xml:space="preserve"> </w:t>
      </w:r>
      <w:r w:rsidR="00EE6B0A" w:rsidRPr="00486D2B">
        <w:rPr>
          <w:rFonts w:cstheme="minorHAnsi"/>
          <w:color w:val="000000" w:themeColor="text1"/>
        </w:rPr>
        <w:t>wood encroachment</w:t>
      </w:r>
      <w:r w:rsidR="00521817" w:rsidRPr="00486D2B">
        <w:rPr>
          <w:rFonts w:cstheme="minorHAnsi"/>
          <w:color w:val="000000" w:themeColor="text1"/>
        </w:rPr>
        <w:t>.</w:t>
      </w:r>
      <w:r w:rsidR="00A808B5" w:rsidRPr="00486D2B">
        <w:rPr>
          <w:rFonts w:cstheme="minorHAnsi"/>
          <w:color w:val="000000" w:themeColor="text1"/>
        </w:rPr>
        <w:t xml:space="preserve"> </w:t>
      </w:r>
      <w:r w:rsidR="004A0775" w:rsidRPr="00486D2B">
        <w:rPr>
          <w:rFonts w:cstheme="minorHAnsi"/>
          <w:color w:val="000000" w:themeColor="text1"/>
        </w:rPr>
        <w:t xml:space="preserve">To make the model applicable to different landscapes, </w:t>
      </w:r>
      <w:r w:rsidR="00653629" w:rsidRPr="00486D2B">
        <w:rPr>
          <w:rFonts w:cstheme="minorHAnsi"/>
          <w:color w:val="000000" w:themeColor="text1"/>
        </w:rPr>
        <w:t xml:space="preserve">the </w:t>
      </w:r>
      <w:r w:rsidR="004A0775" w:rsidRPr="00486D2B">
        <w:rPr>
          <w:rFonts w:cstheme="minorHAnsi"/>
          <w:color w:val="000000" w:themeColor="text1"/>
        </w:rPr>
        <w:t xml:space="preserve">modeled </w:t>
      </w:r>
      <w:r w:rsidR="00212679">
        <w:rPr>
          <w:rFonts w:cstheme="minorHAnsi"/>
          <w:color w:val="000000" w:themeColor="text1"/>
        </w:rPr>
        <w:t xml:space="preserve">plant </w:t>
      </w:r>
      <w:r w:rsidR="004A0775" w:rsidRPr="00486D2B">
        <w:rPr>
          <w:rFonts w:cstheme="minorHAnsi"/>
          <w:color w:val="000000" w:themeColor="text1"/>
        </w:rPr>
        <w:t xml:space="preserve">species </w:t>
      </w:r>
      <w:r w:rsidR="007D0359" w:rsidRPr="007D0359">
        <w:rPr>
          <w:rFonts w:cstheme="minorHAnsi"/>
          <w:color w:val="000000" w:themeColor="text1"/>
        </w:rPr>
        <w:t>from the data input files require calibration in a pre-configuration process.</w:t>
      </w:r>
      <w:r w:rsidR="007D0359">
        <w:rPr>
          <w:rFonts w:cstheme="minorHAnsi"/>
          <w:color w:val="000000" w:themeColor="text1"/>
        </w:rPr>
        <w:t xml:space="preserve"> </w:t>
      </w:r>
      <w:r w:rsidR="00377513" w:rsidRPr="00377513">
        <w:rPr>
          <w:rFonts w:cstheme="minorHAnsi"/>
          <w:color w:val="auto"/>
        </w:rPr>
        <w:t xml:space="preserve">The model can be used to develop different </w:t>
      </w:r>
      <w:r w:rsidR="00377513">
        <w:rPr>
          <w:rFonts w:cstheme="minorHAnsi"/>
          <w:color w:val="auto"/>
        </w:rPr>
        <w:t xml:space="preserve">management </w:t>
      </w:r>
      <w:r w:rsidR="00377513" w:rsidRPr="00377513">
        <w:rPr>
          <w:rFonts w:cstheme="minorHAnsi"/>
          <w:color w:val="auto"/>
        </w:rPr>
        <w:t xml:space="preserve">scenarios for situations where the landscape has changed or where changes are imminent. </w:t>
      </w:r>
      <w:r w:rsidR="004C59A4" w:rsidRPr="004C59A4">
        <w:rPr>
          <w:rFonts w:cstheme="minorHAnsi"/>
          <w:color w:val="000000" w:themeColor="text1"/>
        </w:rPr>
        <w:t xml:space="preserve">Examples include </w:t>
      </w:r>
      <w:r w:rsidR="004C59A4">
        <w:rPr>
          <w:rFonts w:cstheme="minorHAnsi"/>
          <w:color w:val="000000" w:themeColor="text1"/>
        </w:rPr>
        <w:t>intended</w:t>
      </w:r>
      <w:r w:rsidR="0092692F">
        <w:rPr>
          <w:rFonts w:cstheme="minorHAnsi"/>
          <w:color w:val="000000" w:themeColor="text1"/>
        </w:rPr>
        <w:t>/planned</w:t>
      </w:r>
      <w:r w:rsidR="004C59A4" w:rsidRPr="004C59A4">
        <w:rPr>
          <w:rFonts w:cstheme="minorHAnsi"/>
          <w:color w:val="000000" w:themeColor="text1"/>
        </w:rPr>
        <w:t xml:space="preserve"> changes in land management in protected areas, or </w:t>
      </w:r>
      <w:r w:rsidR="00377513">
        <w:rPr>
          <w:rFonts w:cstheme="minorHAnsi"/>
          <w:color w:val="000000" w:themeColor="text1"/>
        </w:rPr>
        <w:t xml:space="preserve">action plans </w:t>
      </w:r>
      <w:r w:rsidR="0092692F">
        <w:rPr>
          <w:rFonts w:cstheme="minorHAnsi"/>
          <w:color w:val="000000" w:themeColor="text1"/>
        </w:rPr>
        <w:t xml:space="preserve">following </w:t>
      </w:r>
      <w:r w:rsidR="004C59A4" w:rsidRPr="004C59A4">
        <w:rPr>
          <w:rFonts w:cstheme="minorHAnsi"/>
          <w:color w:val="000000" w:themeColor="text1"/>
        </w:rPr>
        <w:t xml:space="preserve">severe storms that </w:t>
      </w:r>
      <w:r w:rsidR="0092692F">
        <w:rPr>
          <w:rFonts w:cstheme="minorHAnsi"/>
          <w:color w:val="000000" w:themeColor="text1"/>
        </w:rPr>
        <w:t xml:space="preserve">have </w:t>
      </w:r>
      <w:r w:rsidR="0092692F" w:rsidRPr="004C59A4">
        <w:rPr>
          <w:rFonts w:cstheme="minorHAnsi"/>
          <w:color w:val="000000" w:themeColor="text1"/>
        </w:rPr>
        <w:t>c</w:t>
      </w:r>
      <w:r w:rsidR="0092692F">
        <w:rPr>
          <w:rFonts w:cstheme="minorHAnsi"/>
          <w:color w:val="000000" w:themeColor="text1"/>
        </w:rPr>
        <w:t>reated</w:t>
      </w:r>
      <w:r w:rsidR="004C59A4" w:rsidRPr="004C59A4">
        <w:rPr>
          <w:rFonts w:cstheme="minorHAnsi"/>
          <w:color w:val="000000" w:themeColor="text1"/>
        </w:rPr>
        <w:t xml:space="preserve"> windthrow </w:t>
      </w:r>
      <w:r w:rsidR="00205B50">
        <w:rPr>
          <w:rFonts w:cstheme="minorHAnsi"/>
          <w:color w:val="000000" w:themeColor="text1"/>
        </w:rPr>
        <w:t xml:space="preserve">areas </w:t>
      </w:r>
      <w:r w:rsidR="004C59A4" w:rsidRPr="004C59A4">
        <w:rPr>
          <w:rFonts w:cstheme="minorHAnsi"/>
          <w:color w:val="000000" w:themeColor="text1"/>
        </w:rPr>
        <w:t>in forests.</w:t>
      </w:r>
      <w:r w:rsidR="00FB0C98" w:rsidRPr="00FB0C98">
        <w:t xml:space="preserve"> </w:t>
      </w:r>
      <w:r w:rsidR="00FB0C98" w:rsidRPr="00FB0C98">
        <w:rPr>
          <w:rFonts w:cstheme="minorHAnsi"/>
          <w:color w:val="000000" w:themeColor="text1"/>
        </w:rPr>
        <w:t>Ultimately</w:t>
      </w:r>
      <w:r w:rsidR="00FB0C98">
        <w:rPr>
          <w:rFonts w:cstheme="minorHAnsi"/>
          <w:color w:val="000000" w:themeColor="text1"/>
        </w:rPr>
        <w:t>,</w:t>
      </w:r>
      <w:r w:rsidR="004C59A4">
        <w:rPr>
          <w:rFonts w:cstheme="minorHAnsi"/>
          <w:color w:val="000000" w:themeColor="text1"/>
        </w:rPr>
        <w:t xml:space="preserve"> </w:t>
      </w:r>
      <w:r w:rsidR="0064661A">
        <w:rPr>
          <w:rFonts w:cstheme="minorHAnsi"/>
          <w:color w:val="000000" w:themeColor="text1"/>
        </w:rPr>
        <w:t>the model</w:t>
      </w:r>
      <w:r w:rsidR="00E15FB0" w:rsidRPr="00486D2B">
        <w:rPr>
          <w:rFonts w:cstheme="minorHAnsi"/>
        </w:rPr>
        <w:t xml:space="preserve"> is intended as a decision support system (DSS) for stakeholders </w:t>
      </w:r>
      <w:r w:rsidR="00653629" w:rsidRPr="00486D2B">
        <w:rPr>
          <w:rFonts w:cstheme="minorHAnsi"/>
          <w:color w:val="auto"/>
        </w:rPr>
        <w:t>involved in</w:t>
      </w:r>
      <w:r w:rsidR="00E15FB0" w:rsidRPr="00486D2B">
        <w:rPr>
          <w:rFonts w:cstheme="minorHAnsi"/>
          <w:color w:val="auto"/>
        </w:rPr>
        <w:t xml:space="preserve"> the </w:t>
      </w:r>
      <w:r w:rsidR="00E15FB0" w:rsidRPr="00486D2B">
        <w:rPr>
          <w:rFonts w:cstheme="minorHAnsi"/>
        </w:rPr>
        <w:t xml:space="preserve">management </w:t>
      </w:r>
      <w:r w:rsidR="00653629" w:rsidRPr="00486D2B">
        <w:rPr>
          <w:rStyle w:val="Flietext-M3Ergnzung"/>
          <w:rFonts w:cstheme="minorHAnsi"/>
          <w:color w:val="auto"/>
        </w:rPr>
        <w:t>of</w:t>
      </w:r>
      <w:r w:rsidR="004C59A4">
        <w:rPr>
          <w:rStyle w:val="Flietext-M3Ergnzung"/>
          <w:rFonts w:cstheme="minorHAnsi"/>
          <w:color w:val="auto"/>
        </w:rPr>
        <w:t xml:space="preserve"> these</w:t>
      </w:r>
      <w:r w:rsidR="00E15FB0" w:rsidRPr="00486D2B">
        <w:rPr>
          <w:rFonts w:cstheme="minorHAnsi"/>
        </w:rPr>
        <w:t xml:space="preserve"> landscape</w:t>
      </w:r>
      <w:r w:rsidR="004C59A4">
        <w:rPr>
          <w:rFonts w:cstheme="minorHAnsi"/>
          <w:color w:val="auto"/>
        </w:rPr>
        <w:t>s</w:t>
      </w:r>
      <w:r w:rsidR="00E15FB0" w:rsidRPr="00486D2B">
        <w:rPr>
          <w:rFonts w:cstheme="minorHAnsi"/>
        </w:rPr>
        <w:t xml:space="preserve">. </w:t>
      </w:r>
    </w:p>
    <w:p w14:paraId="130F83D7" w14:textId="05F5E014" w:rsidR="00FF40A0" w:rsidRPr="00486D2B" w:rsidRDefault="009E02B7" w:rsidP="00E03464">
      <w:pPr>
        <w:rPr>
          <w:rFonts w:cstheme="minorHAnsi"/>
          <w:lang w:val="en-US"/>
        </w:rPr>
      </w:pPr>
      <w:r w:rsidRPr="00486D2B">
        <w:rPr>
          <w:rFonts w:cstheme="minorHAnsi"/>
          <w:i/>
          <w:lang w:val="en-US"/>
        </w:rPr>
        <w:t>Patterns</w:t>
      </w:r>
      <w:r w:rsidRPr="00486D2B">
        <w:rPr>
          <w:rFonts w:cstheme="minorHAnsi"/>
          <w:lang w:val="en-US"/>
        </w:rPr>
        <w:t xml:space="preserve">. </w:t>
      </w:r>
      <w:r w:rsidR="00BA6205" w:rsidRPr="00486D2B">
        <w:rPr>
          <w:rFonts w:cstheme="minorHAnsi"/>
          <w:lang w:val="en-US"/>
        </w:rPr>
        <w:t>In evaluating the model, we distinguish between two types of vegetation patterns: equilibrium vegetation communities and intermediate state vegetation communities. Equilibrium patterns are observable in reality and can be derived from field data, expert knowledge, or the literature. Intermediate vegetation communities occur after a change in environmental conditions, such as abandonment. These communities transition between equilibria, are usually short-lived, and are not necessarily realistically simulated.</w:t>
      </w:r>
      <w:r w:rsidR="005752DC">
        <w:rPr>
          <w:rFonts w:cstheme="minorHAnsi"/>
          <w:lang w:val="en-US"/>
        </w:rPr>
        <w:t xml:space="preserve"> We thus focus on the </w:t>
      </w:r>
      <w:r w:rsidR="0092692F">
        <w:rPr>
          <w:rFonts w:cstheme="minorHAnsi"/>
          <w:lang w:val="en-US"/>
        </w:rPr>
        <w:t>final outcome</w:t>
      </w:r>
      <w:r w:rsidR="005752DC">
        <w:rPr>
          <w:rFonts w:cstheme="minorHAnsi"/>
          <w:lang w:val="en-US"/>
        </w:rPr>
        <w:t xml:space="preserve"> of succession, </w:t>
      </w:r>
      <w:r w:rsidR="0092692F">
        <w:rPr>
          <w:rFonts w:cstheme="minorHAnsi"/>
          <w:lang w:val="en-US"/>
        </w:rPr>
        <w:t xml:space="preserve">rather than </w:t>
      </w:r>
      <w:r w:rsidR="005752DC">
        <w:rPr>
          <w:rFonts w:cstheme="minorHAnsi"/>
          <w:lang w:val="en-US"/>
        </w:rPr>
        <w:t xml:space="preserve">on all </w:t>
      </w:r>
      <w:r w:rsidR="0092692F">
        <w:rPr>
          <w:rFonts w:cstheme="minorHAnsi"/>
          <w:lang w:val="en-US"/>
        </w:rPr>
        <w:t xml:space="preserve">the </w:t>
      </w:r>
      <w:r w:rsidR="005752DC">
        <w:rPr>
          <w:rFonts w:cstheme="minorHAnsi"/>
          <w:lang w:val="en-US"/>
        </w:rPr>
        <w:t xml:space="preserve">details of the transient dynamics, which are known to be often </w:t>
      </w:r>
      <w:r w:rsidR="008A3815">
        <w:rPr>
          <w:rFonts w:cstheme="minorHAnsi"/>
          <w:lang w:val="en-US"/>
        </w:rPr>
        <w:t>idiosyncratic</w:t>
      </w:r>
      <w:r w:rsidR="005752DC">
        <w:rPr>
          <w:rFonts w:cstheme="minorHAnsi"/>
          <w:lang w:val="en-US"/>
        </w:rPr>
        <w:t xml:space="preserve"> anyway. </w:t>
      </w:r>
      <w:r w:rsidR="007D0359" w:rsidRPr="007D0359">
        <w:rPr>
          <w:rFonts w:cstheme="minorHAnsi"/>
          <w:lang w:val="en-US"/>
        </w:rPr>
        <w:t>If time series of vegetation data are available, the transition stage can also be evaluated.</w:t>
      </w:r>
    </w:p>
    <w:p w14:paraId="3E9D2C87" w14:textId="77777777" w:rsidR="00BC6AA3" w:rsidRDefault="00BC6AA3">
      <w:pPr>
        <w:spacing w:after="0" w:line="240" w:lineRule="auto"/>
        <w:jc w:val="left"/>
        <w:rPr>
          <w:rFonts w:eastAsia="Calibri" w:cstheme="minorHAnsi"/>
          <w:b/>
          <w:bCs/>
          <w:kern w:val="32"/>
          <w:lang w:val="en-US"/>
        </w:rPr>
      </w:pPr>
      <w:r>
        <w:rPr>
          <w:rFonts w:cstheme="minorHAnsi"/>
          <w:lang w:val="en-US"/>
        </w:rPr>
        <w:br w:type="page"/>
      </w:r>
    </w:p>
    <w:p w14:paraId="554178FD" w14:textId="0CBCB5F5" w:rsidR="007F55D4" w:rsidRPr="00486D2B" w:rsidRDefault="007F55D4" w:rsidP="00BC6AA3">
      <w:pPr>
        <w:pStyle w:val="berschrift1"/>
      </w:pPr>
      <w:bookmarkStart w:id="4" w:name="_Toc142491386"/>
      <w:r w:rsidRPr="00486D2B">
        <w:lastRenderedPageBreak/>
        <w:t>Entities, state variables and scales</w:t>
      </w:r>
      <w:bookmarkEnd w:id="3"/>
      <w:bookmarkEnd w:id="4"/>
    </w:p>
    <w:p w14:paraId="1CB4C4B4" w14:textId="0CB686A8" w:rsidR="00CF7F00" w:rsidRDefault="002E41F7" w:rsidP="00C44B88">
      <w:pPr>
        <w:pStyle w:val="Flietext-M2"/>
      </w:pPr>
      <w:r w:rsidRPr="00C44B88">
        <w:rPr>
          <w:color w:val="auto"/>
        </w:rPr>
        <w:t xml:space="preserve">The model </w:t>
      </w:r>
      <w:r w:rsidR="003241A4" w:rsidRPr="00C44B88">
        <w:rPr>
          <w:color w:val="auto"/>
        </w:rPr>
        <w:t>c</w:t>
      </w:r>
      <w:r w:rsidR="006A7226" w:rsidRPr="00C44B88">
        <w:rPr>
          <w:color w:val="auto"/>
        </w:rPr>
        <w:t xml:space="preserve">ontains the following entities: </w:t>
      </w:r>
      <w:r w:rsidR="003241A4" w:rsidRPr="00C44B88">
        <w:rPr>
          <w:color w:val="auto"/>
        </w:rPr>
        <w:t xml:space="preserve">the </w:t>
      </w:r>
      <w:r w:rsidRPr="00C44B88">
        <w:rPr>
          <w:i/>
          <w:color w:val="auto"/>
        </w:rPr>
        <w:t>landscape</w:t>
      </w:r>
      <w:r w:rsidR="003241A4" w:rsidRPr="00C44B88">
        <w:rPr>
          <w:i/>
          <w:color w:val="auto"/>
        </w:rPr>
        <w:t xml:space="preserve"> </w:t>
      </w:r>
      <w:r w:rsidR="003241A4" w:rsidRPr="00C44B88">
        <w:rPr>
          <w:color w:val="auto"/>
        </w:rPr>
        <w:t>representing the global environment</w:t>
      </w:r>
      <w:r w:rsidRPr="00C44B88">
        <w:rPr>
          <w:color w:val="auto"/>
        </w:rPr>
        <w:t xml:space="preserve">, grid </w:t>
      </w:r>
      <w:r w:rsidRPr="00C44B88">
        <w:rPr>
          <w:i/>
          <w:color w:val="auto"/>
        </w:rPr>
        <w:t>cells</w:t>
      </w:r>
      <w:r w:rsidR="004A0775" w:rsidRPr="00C44B88">
        <w:rPr>
          <w:i/>
          <w:color w:val="auto"/>
        </w:rPr>
        <w:t>,</w:t>
      </w:r>
      <w:r w:rsidRPr="00C44B88">
        <w:rPr>
          <w:color w:val="auto"/>
        </w:rPr>
        <w:t xml:space="preserve"> </w:t>
      </w:r>
      <w:r w:rsidRPr="00415C14">
        <w:rPr>
          <w:rStyle w:val="Flietext-M3Ergnzung"/>
          <w:rFonts w:cstheme="minorHAnsi"/>
          <w:color w:val="auto"/>
        </w:rPr>
        <w:t xml:space="preserve">and </w:t>
      </w:r>
      <w:r w:rsidR="000815BE" w:rsidRPr="00415C14">
        <w:rPr>
          <w:rStyle w:val="Flietext-M3Ergnzung"/>
          <w:rFonts w:cstheme="minorHAnsi"/>
          <w:color w:val="auto"/>
        </w:rPr>
        <w:t xml:space="preserve">two </w:t>
      </w:r>
      <w:r w:rsidR="000815BE" w:rsidRPr="00486D2B">
        <w:rPr>
          <w:rStyle w:val="Flietext-M3Ergnzung"/>
          <w:rFonts w:cstheme="minorHAnsi"/>
          <w:color w:val="auto"/>
        </w:rPr>
        <w:t>types of</w:t>
      </w:r>
      <w:r w:rsidRPr="00486D2B">
        <w:rPr>
          <w:rStyle w:val="Flietext-M3Ergnzung"/>
          <w:rFonts w:cstheme="minorHAnsi"/>
          <w:color w:val="auto"/>
        </w:rPr>
        <w:t xml:space="preserve"> </w:t>
      </w:r>
      <w:r w:rsidR="00106C6D">
        <w:rPr>
          <w:rStyle w:val="Flietext-M3Ergnzung"/>
          <w:rFonts w:cstheme="minorHAnsi"/>
          <w:color w:val="auto"/>
        </w:rPr>
        <w:t>plant</w:t>
      </w:r>
      <w:r w:rsidR="00106C6D" w:rsidRPr="00486D2B">
        <w:rPr>
          <w:rStyle w:val="Flietext-M3Ergnzung"/>
          <w:rFonts w:cstheme="minorHAnsi"/>
          <w:color w:val="auto"/>
        </w:rPr>
        <w:t xml:space="preserve"> </w:t>
      </w:r>
      <w:r w:rsidR="000815BE" w:rsidRPr="00486D2B">
        <w:rPr>
          <w:rStyle w:val="Flietext-M3Ergnzung"/>
          <w:rFonts w:cstheme="minorHAnsi"/>
          <w:color w:val="auto"/>
        </w:rPr>
        <w:t>entities</w:t>
      </w:r>
      <w:r w:rsidR="00D176B5">
        <w:rPr>
          <w:rStyle w:val="Flietext-M3Ergnzung"/>
          <w:rFonts w:cstheme="minorHAnsi"/>
          <w:color w:val="auto"/>
        </w:rPr>
        <w:t xml:space="preserve"> for the</w:t>
      </w:r>
      <w:r w:rsidR="000863DF">
        <w:rPr>
          <w:rStyle w:val="Flietext-M3Ergnzung"/>
          <w:rFonts w:cstheme="minorHAnsi"/>
          <w:color w:val="auto"/>
        </w:rPr>
        <w:t xml:space="preserve"> </w:t>
      </w:r>
      <w:r w:rsidR="00A0053D" w:rsidRPr="00486D2B">
        <w:rPr>
          <w:rStyle w:val="Flietext-M3Ergnzung"/>
          <w:rFonts w:cstheme="minorHAnsi"/>
          <w:i/>
          <w:color w:val="auto"/>
        </w:rPr>
        <w:t>herbaceous</w:t>
      </w:r>
      <w:r w:rsidR="00F66388" w:rsidRPr="00486D2B">
        <w:rPr>
          <w:rStyle w:val="Flietext-M3Ergnzung"/>
          <w:rFonts w:cstheme="minorHAnsi"/>
          <w:color w:val="auto"/>
        </w:rPr>
        <w:t xml:space="preserve"> and </w:t>
      </w:r>
      <w:r w:rsidR="00F66388" w:rsidRPr="00486D2B">
        <w:rPr>
          <w:rStyle w:val="Flietext-M3Ergnzung"/>
          <w:rFonts w:cstheme="minorHAnsi"/>
          <w:i/>
          <w:color w:val="auto"/>
        </w:rPr>
        <w:t>woody vegetation</w:t>
      </w:r>
      <w:r w:rsidRPr="00486D2B">
        <w:rPr>
          <w:rStyle w:val="Flietext-M3Ergnzung"/>
          <w:rFonts w:cstheme="minorHAnsi"/>
          <w:color w:val="auto"/>
        </w:rPr>
        <w:t>.</w:t>
      </w:r>
      <w:r w:rsidR="00726C75" w:rsidRPr="00486D2B">
        <w:rPr>
          <w:rStyle w:val="Flietext-M3Ergnzung"/>
          <w:rFonts w:cstheme="minorHAnsi"/>
          <w:color w:val="auto"/>
        </w:rPr>
        <w:t xml:space="preserve"> </w:t>
      </w:r>
      <w:r w:rsidR="0092692F">
        <w:rPr>
          <w:rStyle w:val="Flietext-M3Ergnzung"/>
          <w:rFonts w:cstheme="minorHAnsi"/>
          <w:color w:val="auto"/>
        </w:rPr>
        <w:t>The e</w:t>
      </w:r>
      <w:r w:rsidR="000863DF">
        <w:rPr>
          <w:color w:val="auto"/>
        </w:rPr>
        <w:t xml:space="preserve">ntities </w:t>
      </w:r>
      <w:r w:rsidR="0092692F">
        <w:rPr>
          <w:color w:val="auto"/>
        </w:rPr>
        <w:t>and</w:t>
      </w:r>
      <w:r w:rsidR="000863DF">
        <w:rPr>
          <w:color w:val="auto"/>
        </w:rPr>
        <w:t xml:space="preserve"> their state variables </w:t>
      </w:r>
      <w:r w:rsidR="008B6E42" w:rsidRPr="006B1A98">
        <w:rPr>
          <w:color w:val="auto"/>
        </w:rPr>
        <w:t>are</w:t>
      </w:r>
      <w:r w:rsidR="001B1349" w:rsidRPr="006B1A98">
        <w:rPr>
          <w:color w:val="auto"/>
        </w:rPr>
        <w:t xml:space="preserve"> </w:t>
      </w:r>
      <w:r w:rsidR="0092692F">
        <w:rPr>
          <w:color w:val="auto"/>
        </w:rPr>
        <w:t>listed</w:t>
      </w:r>
      <w:r w:rsidR="0092692F" w:rsidRPr="006B1A98">
        <w:rPr>
          <w:color w:val="auto"/>
        </w:rPr>
        <w:t xml:space="preserve"> </w:t>
      </w:r>
      <w:r w:rsidR="00726C75" w:rsidRPr="006B1A98">
        <w:rPr>
          <w:color w:val="auto"/>
        </w:rPr>
        <w:t>in</w:t>
      </w:r>
      <w:r w:rsidR="007D0359">
        <w:rPr>
          <w:color w:val="auto"/>
        </w:rPr>
        <w:t xml:space="preserve"> </w:t>
      </w:r>
      <w:r w:rsidR="007D0359">
        <w:rPr>
          <w:color w:val="auto"/>
        </w:rPr>
        <w:fldChar w:fldCharType="begin"/>
      </w:r>
      <w:r w:rsidR="007D0359">
        <w:rPr>
          <w:color w:val="auto"/>
        </w:rPr>
        <w:instrText xml:space="preserve"> REF _Ref133572462 \h </w:instrText>
      </w:r>
      <w:r w:rsidR="007D0359">
        <w:rPr>
          <w:color w:val="auto"/>
        </w:rPr>
      </w:r>
      <w:r w:rsidR="007D0359">
        <w:rPr>
          <w:color w:val="auto"/>
        </w:rPr>
        <w:fldChar w:fldCharType="separate"/>
      </w:r>
      <w:r w:rsidR="007D0359" w:rsidRPr="00486D2B">
        <w:rPr>
          <w:rFonts w:cstheme="minorHAnsi"/>
          <w:color w:val="BF8F00" w:themeColor="accent4" w:themeShade="BF"/>
          <w:sz w:val="20"/>
          <w:szCs w:val="20"/>
        </w:rPr>
        <w:t xml:space="preserve">Table </w:t>
      </w:r>
      <w:r w:rsidR="007D0359">
        <w:rPr>
          <w:rFonts w:cstheme="minorHAnsi"/>
          <w:noProof/>
          <w:color w:val="BF8F00" w:themeColor="accent4" w:themeShade="BF"/>
          <w:sz w:val="20"/>
          <w:szCs w:val="20"/>
        </w:rPr>
        <w:t>1</w:t>
      </w:r>
      <w:r w:rsidR="007D0359">
        <w:rPr>
          <w:color w:val="auto"/>
        </w:rPr>
        <w:fldChar w:fldCharType="end"/>
      </w:r>
      <w:r w:rsidR="00726C75" w:rsidRPr="006B1A98">
        <w:rPr>
          <w:color w:val="auto"/>
        </w:rPr>
        <w:t>.</w:t>
      </w:r>
      <w:r w:rsidR="00F66388" w:rsidRPr="006B1A98">
        <w:rPr>
          <w:color w:val="auto"/>
        </w:rPr>
        <w:t xml:space="preserve"> </w:t>
      </w:r>
    </w:p>
    <w:p w14:paraId="0CA659E1" w14:textId="6BF678B1" w:rsidR="00CF7F00" w:rsidRPr="00486D2B" w:rsidRDefault="00CF7F00" w:rsidP="00CF7F00">
      <w:pPr>
        <w:pStyle w:val="Beschriftung-Tabellen"/>
        <w:keepNext/>
        <w:keepLines/>
        <w:rPr>
          <w:rFonts w:asciiTheme="minorHAnsi" w:hAnsiTheme="minorHAnsi" w:cstheme="minorHAnsi"/>
          <w:b w:val="0"/>
          <w:sz w:val="20"/>
          <w:szCs w:val="20"/>
        </w:rPr>
      </w:pPr>
      <w:bookmarkStart w:id="5" w:name="_Ref133572462"/>
      <w:bookmarkStart w:id="6" w:name="_Toc142491370"/>
      <w:r w:rsidRPr="00486D2B">
        <w:rPr>
          <w:rFonts w:asciiTheme="minorHAnsi" w:hAnsiTheme="minorHAnsi" w:cstheme="minorHAnsi"/>
          <w:color w:val="BF8F00" w:themeColor="accent4" w:themeShade="BF"/>
          <w:sz w:val="20"/>
          <w:szCs w:val="20"/>
        </w:rPr>
        <w:t xml:space="preserve">Table </w:t>
      </w:r>
      <w:r w:rsidRPr="00486D2B">
        <w:rPr>
          <w:rFonts w:asciiTheme="minorHAnsi" w:hAnsiTheme="minorHAnsi" w:cstheme="minorHAnsi"/>
          <w:color w:val="BF8F00" w:themeColor="accent4" w:themeShade="BF"/>
          <w:sz w:val="20"/>
          <w:szCs w:val="20"/>
        </w:rPr>
        <w:fldChar w:fldCharType="begin"/>
      </w:r>
      <w:r w:rsidRPr="00486D2B">
        <w:rPr>
          <w:rFonts w:asciiTheme="minorHAnsi" w:hAnsiTheme="minorHAnsi" w:cstheme="minorHAnsi"/>
          <w:color w:val="BF8F00" w:themeColor="accent4" w:themeShade="BF"/>
          <w:sz w:val="20"/>
          <w:szCs w:val="20"/>
        </w:rPr>
        <w:instrText xml:space="preserve"> SEQ Table \* ARABIC \s 1 </w:instrText>
      </w:r>
      <w:r w:rsidRPr="00486D2B">
        <w:rPr>
          <w:rFonts w:asciiTheme="minorHAnsi" w:hAnsiTheme="minorHAnsi" w:cstheme="minorHAnsi"/>
          <w:color w:val="BF8F00" w:themeColor="accent4" w:themeShade="BF"/>
          <w:sz w:val="20"/>
          <w:szCs w:val="20"/>
        </w:rPr>
        <w:fldChar w:fldCharType="separate"/>
      </w:r>
      <w:r w:rsidR="00F36499">
        <w:rPr>
          <w:rFonts w:asciiTheme="minorHAnsi" w:hAnsiTheme="minorHAnsi" w:cstheme="minorHAnsi"/>
          <w:noProof/>
          <w:color w:val="BF8F00" w:themeColor="accent4" w:themeShade="BF"/>
          <w:sz w:val="20"/>
          <w:szCs w:val="20"/>
        </w:rPr>
        <w:t>1</w:t>
      </w:r>
      <w:r w:rsidRPr="00486D2B">
        <w:rPr>
          <w:rFonts w:asciiTheme="minorHAnsi" w:hAnsiTheme="minorHAnsi" w:cstheme="minorHAnsi"/>
          <w:color w:val="BF8F00" w:themeColor="accent4" w:themeShade="BF"/>
          <w:sz w:val="20"/>
          <w:szCs w:val="20"/>
        </w:rPr>
        <w:fldChar w:fldCharType="end"/>
      </w:r>
      <w:bookmarkEnd w:id="5"/>
      <w:r w:rsidRPr="00486D2B">
        <w:rPr>
          <w:rFonts w:asciiTheme="minorHAnsi" w:hAnsiTheme="minorHAnsi" w:cstheme="minorHAnsi"/>
          <w:color w:val="BF8F00" w:themeColor="accent4" w:themeShade="BF"/>
          <w:sz w:val="20"/>
          <w:szCs w:val="20"/>
        </w:rPr>
        <w:t>. Model components.</w:t>
      </w:r>
      <w:r w:rsidR="00D5110A">
        <w:rPr>
          <w:rFonts w:asciiTheme="minorHAnsi" w:hAnsiTheme="minorHAnsi" w:cstheme="minorHAnsi"/>
          <w:color w:val="BF8F00" w:themeColor="accent4" w:themeShade="BF"/>
          <w:sz w:val="20"/>
          <w:szCs w:val="20"/>
        </w:rPr>
        <w:t xml:space="preserve"> </w:t>
      </w:r>
      <w:r w:rsidR="00D5110A" w:rsidRPr="00415C14">
        <w:rPr>
          <w:rFonts w:asciiTheme="minorHAnsi" w:hAnsiTheme="minorHAnsi" w:cstheme="minorHAnsi"/>
          <w:b w:val="0"/>
          <w:sz w:val="20"/>
          <w:szCs w:val="20"/>
        </w:rPr>
        <w:t>Simulation settings, state variables, and parameters of the model.</w:t>
      </w:r>
      <w:bookmarkEnd w:id="6"/>
      <w:r w:rsidR="00D5110A" w:rsidRPr="00415C14">
        <w:rPr>
          <w:rFonts w:asciiTheme="minorHAnsi" w:hAnsiTheme="minorHAnsi" w:cstheme="minorHAnsi"/>
          <w:b w:val="0"/>
          <w:sz w:val="20"/>
          <w:szCs w:val="20"/>
        </w:rPr>
        <w:t xml:space="preserve"> </w:t>
      </w:r>
    </w:p>
    <w:tbl>
      <w:tblPr>
        <w:tblStyle w:val="EinfacheTabelle2"/>
        <w:tblW w:w="9045" w:type="dxa"/>
        <w:tblBorders>
          <w:top w:val="none" w:sz="0" w:space="0" w:color="auto"/>
          <w:bottom w:val="none" w:sz="0" w:space="0" w:color="auto"/>
        </w:tblBorders>
        <w:tblLayout w:type="fixed"/>
        <w:tblLook w:val="04A0" w:firstRow="1" w:lastRow="0" w:firstColumn="1" w:lastColumn="0" w:noHBand="0" w:noVBand="1"/>
      </w:tblPr>
      <w:tblGrid>
        <w:gridCol w:w="3828"/>
        <w:gridCol w:w="1701"/>
        <w:gridCol w:w="2835"/>
        <w:gridCol w:w="681"/>
      </w:tblGrid>
      <w:tr w:rsidR="00CF7F00" w:rsidRPr="00486D2B" w14:paraId="47F0FAE3" w14:textId="77777777" w:rsidTr="00415C14">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64D2BC9E" w14:textId="77777777" w:rsidR="00CF7F00" w:rsidRPr="00486D2B" w:rsidRDefault="00CF7F00" w:rsidP="00104BE9">
            <w:pPr>
              <w:pStyle w:val="Tabellentext"/>
              <w:keepLines/>
              <w:jc w:val="left"/>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Model component</w:t>
            </w:r>
          </w:p>
        </w:tc>
        <w:tc>
          <w:tcPr>
            <w:tcW w:w="1701" w:type="dxa"/>
            <w:tcBorders>
              <w:top w:val="single" w:sz="4" w:space="0" w:color="auto"/>
              <w:bottom w:val="single" w:sz="4" w:space="0" w:color="auto"/>
            </w:tcBorders>
            <w:shd w:val="clear" w:color="auto" w:fill="auto"/>
            <w:vAlign w:val="center"/>
          </w:tcPr>
          <w:p w14:paraId="039AD5DD"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Symbol</w:t>
            </w:r>
          </w:p>
        </w:tc>
        <w:tc>
          <w:tcPr>
            <w:tcW w:w="2835" w:type="dxa"/>
            <w:tcBorders>
              <w:top w:val="single" w:sz="4" w:space="0" w:color="auto"/>
              <w:bottom w:val="single" w:sz="4" w:space="0" w:color="auto"/>
            </w:tcBorders>
            <w:shd w:val="clear" w:color="auto" w:fill="auto"/>
            <w:vAlign w:val="center"/>
          </w:tcPr>
          <w:p w14:paraId="660B384E"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Default / Initialization value</w:t>
            </w:r>
          </w:p>
        </w:tc>
        <w:tc>
          <w:tcPr>
            <w:tcW w:w="681" w:type="dxa"/>
            <w:tcBorders>
              <w:top w:val="single" w:sz="4" w:space="0" w:color="auto"/>
              <w:bottom w:val="single" w:sz="4" w:space="0" w:color="auto"/>
            </w:tcBorders>
            <w:shd w:val="clear" w:color="auto" w:fill="auto"/>
            <w:vAlign w:val="center"/>
          </w:tcPr>
          <w:p w14:paraId="577BEAF1"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Unit</w:t>
            </w:r>
          </w:p>
        </w:tc>
      </w:tr>
      <w:tr w:rsidR="00CF7F00" w:rsidRPr="00486D2B" w14:paraId="7FFFF902"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02D5C06B" w14:textId="77777777" w:rsidR="00CF7F00" w:rsidRPr="00486D2B" w:rsidRDefault="00CF7F00" w:rsidP="00104BE9">
            <w:pPr>
              <w:pStyle w:val="Tabellentext"/>
              <w:keepLines/>
              <w:jc w:val="left"/>
              <w:rPr>
                <w:rFonts w:asciiTheme="minorHAnsi" w:hAnsiTheme="minorHAnsi" w:cstheme="minorHAnsi"/>
                <w:color w:val="BF8F00" w:themeColor="accent4" w:themeShade="BF"/>
                <w:szCs w:val="20"/>
              </w:rPr>
            </w:pPr>
            <w:r>
              <w:rPr>
                <w:rFonts w:asciiTheme="minorHAnsi" w:hAnsiTheme="minorHAnsi" w:cstheme="minorHAnsi"/>
                <w:color w:val="BF8F00" w:themeColor="accent4" w:themeShade="BF"/>
                <w:szCs w:val="20"/>
              </w:rPr>
              <w:t>Landscape (global environment)</w:t>
            </w:r>
          </w:p>
        </w:tc>
        <w:tc>
          <w:tcPr>
            <w:tcW w:w="1701" w:type="dxa"/>
            <w:tcBorders>
              <w:top w:val="single" w:sz="4" w:space="0" w:color="auto"/>
              <w:bottom w:val="single" w:sz="4" w:space="0" w:color="auto"/>
            </w:tcBorders>
            <w:shd w:val="clear" w:color="auto" w:fill="auto"/>
            <w:vAlign w:val="center"/>
          </w:tcPr>
          <w:p w14:paraId="5D437634"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bottom w:val="single" w:sz="4" w:space="0" w:color="auto"/>
            </w:tcBorders>
            <w:shd w:val="clear" w:color="auto" w:fill="auto"/>
            <w:vAlign w:val="center"/>
          </w:tcPr>
          <w:p w14:paraId="001A7E9D"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tcW w:w="681" w:type="dxa"/>
            <w:tcBorders>
              <w:top w:val="single" w:sz="4" w:space="0" w:color="auto"/>
              <w:bottom w:val="single" w:sz="4" w:space="0" w:color="auto"/>
            </w:tcBorders>
            <w:shd w:val="clear" w:color="auto" w:fill="auto"/>
            <w:vAlign w:val="center"/>
          </w:tcPr>
          <w:p w14:paraId="13780FB9"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r>
      <w:tr w:rsidR="00CF7F00" w:rsidRPr="00486D2B" w14:paraId="2F9199A7"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auto"/>
            <w:vAlign w:val="center"/>
          </w:tcPr>
          <w:p w14:paraId="1A00B0E7"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Number of cells</w:t>
            </w:r>
          </w:p>
        </w:tc>
        <w:tc>
          <w:tcPr>
            <w:tcW w:w="1701" w:type="dxa"/>
            <w:tcBorders>
              <w:top w:val="single" w:sz="4" w:space="0" w:color="auto"/>
            </w:tcBorders>
            <w:shd w:val="clear" w:color="auto" w:fill="auto"/>
            <w:vAlign w:val="center"/>
          </w:tcPr>
          <w:p w14:paraId="278F5E9E" w14:textId="77777777" w:rsidR="00CF7F00" w:rsidRPr="00486D2B" w:rsidDel="00CF0475"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tcBorders>
            <w:shd w:val="clear" w:color="auto" w:fill="auto"/>
            <w:vAlign w:val="center"/>
          </w:tcPr>
          <w:p w14:paraId="422D9EED"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10 x 10</w:t>
            </w:r>
          </w:p>
        </w:tc>
        <w:tc>
          <w:tcPr>
            <w:tcW w:w="681" w:type="dxa"/>
            <w:tcBorders>
              <w:top w:val="single" w:sz="4" w:space="0" w:color="auto"/>
            </w:tcBorders>
            <w:shd w:val="clear" w:color="auto" w:fill="auto"/>
            <w:vAlign w:val="center"/>
          </w:tcPr>
          <w:p w14:paraId="6B36C788"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CF7F00" w:rsidRPr="00486D2B" w14:paraId="2CC1B49E"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7FC06F36"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Cell size</w:t>
            </w:r>
          </w:p>
        </w:tc>
        <w:tc>
          <w:tcPr>
            <w:tcW w:w="1701" w:type="dxa"/>
            <w:tcBorders>
              <w:top w:val="none" w:sz="0" w:space="0" w:color="auto"/>
              <w:bottom w:val="none" w:sz="0" w:space="0" w:color="auto"/>
            </w:tcBorders>
            <w:shd w:val="clear" w:color="auto" w:fill="auto"/>
            <w:vAlign w:val="center"/>
          </w:tcPr>
          <w:p w14:paraId="147758C4"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A</w:t>
            </w:r>
          </w:p>
        </w:tc>
        <w:tc>
          <w:tcPr>
            <w:tcW w:w="2835" w:type="dxa"/>
            <w:tcBorders>
              <w:top w:val="none" w:sz="0" w:space="0" w:color="auto"/>
              <w:bottom w:val="none" w:sz="0" w:space="0" w:color="auto"/>
            </w:tcBorders>
            <w:shd w:val="clear" w:color="auto" w:fill="auto"/>
            <w:vAlign w:val="center"/>
          </w:tcPr>
          <w:p w14:paraId="41950B4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100</w:t>
            </w:r>
          </w:p>
        </w:tc>
        <w:tc>
          <w:tcPr>
            <w:tcW w:w="681" w:type="dxa"/>
            <w:tcBorders>
              <w:top w:val="none" w:sz="0" w:space="0" w:color="auto"/>
              <w:bottom w:val="none" w:sz="0" w:space="0" w:color="auto"/>
            </w:tcBorders>
            <w:shd w:val="clear" w:color="auto" w:fill="auto"/>
            <w:vAlign w:val="center"/>
          </w:tcPr>
          <w:p w14:paraId="0DDE85DA"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BF8F00" w:themeColor="accent4" w:themeShade="BF"/>
                <w:szCs w:val="20"/>
              </w:rPr>
            </w:pPr>
            <w:r w:rsidRPr="00486D2B">
              <w:rPr>
                <w:rFonts w:asciiTheme="minorHAnsi" w:hAnsiTheme="minorHAnsi" w:cstheme="minorHAnsi"/>
                <w:color w:val="BF8F00" w:themeColor="accent4" w:themeShade="BF"/>
                <w:szCs w:val="20"/>
              </w:rPr>
              <w:t>m</w:t>
            </w:r>
            <w:r w:rsidRPr="00486D2B">
              <w:rPr>
                <w:rFonts w:asciiTheme="minorHAnsi" w:hAnsiTheme="minorHAnsi" w:cstheme="minorHAnsi"/>
                <w:color w:val="BF8F00" w:themeColor="accent4" w:themeShade="BF"/>
                <w:szCs w:val="20"/>
                <w:vertAlign w:val="superscript"/>
              </w:rPr>
              <w:t>2</w:t>
            </w:r>
          </w:p>
        </w:tc>
      </w:tr>
      <w:tr w:rsidR="00CF7F00" w:rsidRPr="00486D2B" w14:paraId="46F32710"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1E3AE2A0" w14:textId="77777777" w:rsidR="00CF7F00" w:rsidRPr="00486D2B" w:rsidDel="00CF0475" w:rsidRDefault="00CF7F00" w:rsidP="00104BE9">
            <w:pPr>
              <w:pStyle w:val="Tabellentext"/>
              <w:keepNext w:val="0"/>
              <w:jc w:val="left"/>
              <w:rPr>
                <w:rFonts w:asciiTheme="minorHAnsi" w:hAnsiTheme="minorHAnsi" w:cstheme="minorHAnsi"/>
                <w:b w:val="0"/>
                <w:color w:val="008000"/>
                <w:szCs w:val="20"/>
              </w:rPr>
            </w:pPr>
            <w:r>
              <w:rPr>
                <w:rFonts w:asciiTheme="minorHAnsi" w:hAnsiTheme="minorHAnsi" w:cstheme="minorHAnsi"/>
                <w:b w:val="0"/>
                <w:color w:val="008000"/>
                <w:szCs w:val="20"/>
              </w:rPr>
              <w:t>Number simulation years</w:t>
            </w:r>
          </w:p>
        </w:tc>
        <w:tc>
          <w:tcPr>
            <w:tcW w:w="1701" w:type="dxa"/>
            <w:shd w:val="clear" w:color="auto" w:fill="auto"/>
            <w:vAlign w:val="center"/>
          </w:tcPr>
          <w:p w14:paraId="5414C3B4" w14:textId="77777777" w:rsidR="00CF7F00" w:rsidRPr="00486D2B" w:rsidDel="00CF0475"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y</w:t>
            </w:r>
          </w:p>
        </w:tc>
        <w:tc>
          <w:tcPr>
            <w:tcW w:w="2835" w:type="dxa"/>
            <w:shd w:val="clear" w:color="auto" w:fill="auto"/>
            <w:vAlign w:val="center"/>
          </w:tcPr>
          <w:p w14:paraId="3BA4B758"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10</w:t>
            </w:r>
          </w:p>
        </w:tc>
        <w:tc>
          <w:tcPr>
            <w:tcW w:w="681" w:type="dxa"/>
            <w:shd w:val="clear" w:color="auto" w:fill="auto"/>
            <w:vAlign w:val="center"/>
          </w:tcPr>
          <w:p w14:paraId="391A7479" w14:textId="030688DB" w:rsidR="00CF7F00" w:rsidRPr="00486D2B" w:rsidDel="00CF0475" w:rsidRDefault="00AE5433"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a</w:t>
            </w:r>
          </w:p>
        </w:tc>
      </w:tr>
      <w:tr w:rsidR="00CF7F00" w:rsidRPr="00486D2B" w14:paraId="4BBE6292"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single" w:sz="4" w:space="0" w:color="auto"/>
            </w:tcBorders>
            <w:shd w:val="clear" w:color="auto" w:fill="auto"/>
            <w:vAlign w:val="center"/>
          </w:tcPr>
          <w:p w14:paraId="792E7A3C"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Time steps per year</w:t>
            </w:r>
          </w:p>
        </w:tc>
        <w:tc>
          <w:tcPr>
            <w:tcW w:w="1701" w:type="dxa"/>
            <w:tcBorders>
              <w:top w:val="none" w:sz="0" w:space="0" w:color="auto"/>
              <w:bottom w:val="single" w:sz="4" w:space="0" w:color="auto"/>
            </w:tcBorders>
            <w:shd w:val="clear" w:color="auto" w:fill="auto"/>
            <w:vAlign w:val="center"/>
          </w:tcPr>
          <w:p w14:paraId="07143F72" w14:textId="77777777" w:rsidR="00CF7F00" w:rsidRPr="00486D2B" w:rsidDel="00CF0475"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15C14">
              <w:rPr>
                <w:rFonts w:asciiTheme="minorHAnsi" w:hAnsiTheme="minorHAnsi" w:cstheme="minorHAnsi"/>
                <w:color w:val="BF8F00" w:themeColor="accent4" w:themeShade="BF"/>
                <w:szCs w:val="20"/>
              </w:rPr>
              <w:t>t</w:t>
            </w:r>
          </w:p>
        </w:tc>
        <w:tc>
          <w:tcPr>
            <w:tcW w:w="2835" w:type="dxa"/>
            <w:tcBorders>
              <w:top w:val="none" w:sz="0" w:space="0" w:color="auto"/>
              <w:bottom w:val="single" w:sz="4" w:space="0" w:color="auto"/>
            </w:tcBorders>
            <w:shd w:val="clear" w:color="auto" w:fill="auto"/>
            <w:vAlign w:val="center"/>
          </w:tcPr>
          <w:p w14:paraId="2ED29E6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15C14">
              <w:rPr>
                <w:rFonts w:asciiTheme="minorHAnsi" w:hAnsiTheme="minorHAnsi" w:cstheme="minorHAnsi"/>
                <w:color w:val="BF8F00" w:themeColor="accent4" w:themeShade="BF"/>
                <w:szCs w:val="20"/>
              </w:rPr>
              <w:t xml:space="preserve">365 </w:t>
            </w:r>
            <w:r w:rsidRPr="00486D2B">
              <w:rPr>
                <w:rFonts w:asciiTheme="minorHAnsi" w:hAnsiTheme="minorHAnsi" w:cstheme="minorHAnsi"/>
                <w:szCs w:val="20"/>
              </w:rPr>
              <w:t>/ 52</w:t>
            </w:r>
          </w:p>
        </w:tc>
        <w:tc>
          <w:tcPr>
            <w:tcW w:w="681" w:type="dxa"/>
            <w:tcBorders>
              <w:top w:val="none" w:sz="0" w:space="0" w:color="auto"/>
              <w:bottom w:val="single" w:sz="4" w:space="0" w:color="auto"/>
            </w:tcBorders>
            <w:shd w:val="clear" w:color="auto" w:fill="auto"/>
            <w:vAlign w:val="center"/>
          </w:tcPr>
          <w:p w14:paraId="6113B2C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 xml:space="preserve">d </w:t>
            </w:r>
            <w:r w:rsidRPr="00486D2B">
              <w:rPr>
                <w:rFonts w:asciiTheme="minorHAnsi" w:hAnsiTheme="minorHAnsi" w:cstheme="minorHAnsi"/>
                <w:szCs w:val="20"/>
              </w:rPr>
              <w:t>/ w</w:t>
            </w:r>
          </w:p>
        </w:tc>
      </w:tr>
      <w:tr w:rsidR="00CF7F00" w:rsidRPr="00486D2B" w14:paraId="633E0CF3"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61D8528E" w14:textId="646A6FB2" w:rsidR="00CF7F00" w:rsidRPr="00486D2B" w:rsidRDefault="008529A6" w:rsidP="008529A6">
            <w:pPr>
              <w:pStyle w:val="Tabellentext"/>
              <w:keepNext w:val="0"/>
              <w:jc w:val="left"/>
              <w:rPr>
                <w:rFonts w:asciiTheme="minorHAnsi" w:hAnsiTheme="minorHAnsi" w:cstheme="minorHAnsi"/>
                <w:b w:val="0"/>
                <w:bCs w:val="0"/>
                <w:color w:val="BF8F00" w:themeColor="accent4" w:themeShade="BF"/>
                <w:szCs w:val="20"/>
              </w:rPr>
            </w:pPr>
            <w:r>
              <w:rPr>
                <w:rFonts w:asciiTheme="minorHAnsi" w:hAnsiTheme="minorHAnsi" w:cstheme="minorHAnsi"/>
                <w:color w:val="BF8F00" w:themeColor="accent4" w:themeShade="BF"/>
                <w:szCs w:val="20"/>
              </w:rPr>
              <w:t>Cell</w:t>
            </w:r>
          </w:p>
        </w:tc>
        <w:tc>
          <w:tcPr>
            <w:tcW w:w="1701" w:type="dxa"/>
            <w:tcBorders>
              <w:top w:val="single" w:sz="4" w:space="0" w:color="auto"/>
              <w:bottom w:val="single" w:sz="4" w:space="0" w:color="auto"/>
            </w:tcBorders>
            <w:shd w:val="clear" w:color="auto" w:fill="auto"/>
            <w:vAlign w:val="center"/>
          </w:tcPr>
          <w:p w14:paraId="42E3F16B"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BF8F00" w:themeColor="accent4" w:themeShade="BF"/>
                <w:szCs w:val="20"/>
              </w:rPr>
            </w:pPr>
          </w:p>
        </w:tc>
        <w:tc>
          <w:tcPr>
            <w:tcW w:w="2835" w:type="dxa"/>
            <w:tcBorders>
              <w:top w:val="single" w:sz="4" w:space="0" w:color="auto"/>
              <w:bottom w:val="single" w:sz="4" w:space="0" w:color="auto"/>
            </w:tcBorders>
            <w:shd w:val="clear" w:color="auto" w:fill="auto"/>
            <w:vAlign w:val="center"/>
          </w:tcPr>
          <w:p w14:paraId="3DB17BED"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BF8F00" w:themeColor="accent4" w:themeShade="BF"/>
                <w:szCs w:val="20"/>
              </w:rPr>
            </w:pPr>
          </w:p>
        </w:tc>
        <w:tc>
          <w:tcPr>
            <w:tcW w:w="681" w:type="dxa"/>
            <w:tcBorders>
              <w:top w:val="single" w:sz="4" w:space="0" w:color="auto"/>
              <w:bottom w:val="single" w:sz="4" w:space="0" w:color="auto"/>
            </w:tcBorders>
            <w:shd w:val="clear" w:color="auto" w:fill="auto"/>
            <w:vAlign w:val="center"/>
          </w:tcPr>
          <w:p w14:paraId="5CEBF5B5"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r>
      <w:tr w:rsidR="00CF7F00" w:rsidRPr="00486D2B" w14:paraId="76F57BA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none" w:sz="0" w:space="0" w:color="auto"/>
            </w:tcBorders>
            <w:shd w:val="clear" w:color="auto" w:fill="auto"/>
            <w:vAlign w:val="center"/>
          </w:tcPr>
          <w:p w14:paraId="5E83AB34" w14:textId="22834E42"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X-Y-coordinates</w:t>
            </w:r>
          </w:p>
        </w:tc>
        <w:tc>
          <w:tcPr>
            <w:tcW w:w="1701" w:type="dxa"/>
            <w:tcBorders>
              <w:top w:val="single" w:sz="4" w:space="0" w:color="auto"/>
              <w:bottom w:val="none" w:sz="0" w:space="0" w:color="auto"/>
            </w:tcBorders>
            <w:shd w:val="clear" w:color="auto" w:fill="auto"/>
            <w:vAlign w:val="center"/>
          </w:tcPr>
          <w:p w14:paraId="7C4BDD6D"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bottom w:val="none" w:sz="0" w:space="0" w:color="auto"/>
            </w:tcBorders>
            <w:shd w:val="clear" w:color="auto" w:fill="auto"/>
            <w:vAlign w:val="center"/>
          </w:tcPr>
          <w:p w14:paraId="057AA240"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0,0</w:t>
            </w:r>
          </w:p>
        </w:tc>
        <w:tc>
          <w:tcPr>
            <w:tcW w:w="681" w:type="dxa"/>
            <w:tcBorders>
              <w:top w:val="single" w:sz="4" w:space="0" w:color="auto"/>
              <w:bottom w:val="none" w:sz="0" w:space="0" w:color="auto"/>
            </w:tcBorders>
            <w:shd w:val="clear" w:color="auto" w:fill="auto"/>
            <w:vAlign w:val="center"/>
          </w:tcPr>
          <w:p w14:paraId="4CAF2A45"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8F652E" w:rsidRPr="003A4D28" w14:paraId="7638F63C"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47771ABE" w14:textId="72B8A92D" w:rsidR="008F652E" w:rsidRPr="00486D2B" w:rsidRDefault="00BA7ABC" w:rsidP="00BA7ABC">
            <w:pPr>
              <w:pStyle w:val="Tabellentext"/>
              <w:keepNext w:val="0"/>
              <w:jc w:val="left"/>
              <w:rPr>
                <w:rFonts w:asciiTheme="minorHAnsi" w:hAnsiTheme="minorHAnsi" w:cstheme="minorHAnsi"/>
                <w:b w:val="0"/>
                <w:color w:val="BF8F00" w:themeColor="accent4" w:themeShade="BF"/>
                <w:szCs w:val="20"/>
              </w:rPr>
            </w:pPr>
            <w:r w:rsidRPr="00415C14">
              <w:rPr>
                <w:rFonts w:asciiTheme="minorHAnsi" w:hAnsiTheme="minorHAnsi" w:cstheme="minorHAnsi"/>
                <w:szCs w:val="20"/>
              </w:rPr>
              <w:t xml:space="preserve">Type of cell, </w:t>
            </w:r>
            <w:r w:rsidRPr="00BA7ABC">
              <w:rPr>
                <w:rFonts w:asciiTheme="minorHAnsi" w:hAnsiTheme="minorHAnsi" w:cstheme="minorHAnsi"/>
                <w:b w:val="0"/>
                <w:szCs w:val="20"/>
              </w:rPr>
              <w:t>t</w:t>
            </w:r>
            <w:r w:rsidRPr="00BA7ABC">
              <w:rPr>
                <w:rFonts w:asciiTheme="minorHAnsi" w:hAnsiTheme="minorHAnsi" w:cstheme="minorHAnsi"/>
                <w:szCs w:val="20"/>
              </w:rPr>
              <w:t>o be modeled or not to be modeled</w:t>
            </w:r>
          </w:p>
        </w:tc>
        <w:tc>
          <w:tcPr>
            <w:tcW w:w="1701" w:type="dxa"/>
            <w:shd w:val="clear" w:color="auto" w:fill="auto"/>
            <w:vAlign w:val="center"/>
          </w:tcPr>
          <w:p w14:paraId="3F49C2C4"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shd w:val="clear" w:color="auto" w:fill="auto"/>
            <w:vAlign w:val="center"/>
          </w:tcPr>
          <w:p w14:paraId="0BC1A795" w14:textId="2D915F41" w:rsidR="008F652E" w:rsidRPr="00486D2B" w:rsidRDefault="00BA7ABC"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Yes/No</w:t>
            </w:r>
          </w:p>
        </w:tc>
        <w:tc>
          <w:tcPr>
            <w:tcW w:w="681" w:type="dxa"/>
            <w:shd w:val="clear" w:color="auto" w:fill="auto"/>
            <w:vAlign w:val="center"/>
          </w:tcPr>
          <w:p w14:paraId="1F46B275" w14:textId="52588819" w:rsidR="008F652E" w:rsidRPr="00486D2B" w:rsidRDefault="00BA7ABC"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w:t>
            </w:r>
          </w:p>
        </w:tc>
      </w:tr>
      <w:tr w:rsidR="008F652E" w:rsidRPr="00486D2B" w14:paraId="58C7C4C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10CC8157" w14:textId="6E08E825" w:rsidR="008F652E" w:rsidRPr="00486D2B" w:rsidRDefault="008F652E" w:rsidP="00A105CC">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szCs w:val="20"/>
              </w:rPr>
              <w:t xml:space="preserve">Site </w:t>
            </w:r>
            <w:r w:rsidR="00A105CC">
              <w:rPr>
                <w:rFonts w:asciiTheme="minorHAnsi" w:hAnsiTheme="minorHAnsi" w:cstheme="minorHAnsi"/>
                <w:b w:val="0"/>
                <w:szCs w:val="20"/>
              </w:rPr>
              <w:t>E</w:t>
            </w:r>
            <w:r w:rsidRPr="00486D2B">
              <w:rPr>
                <w:rFonts w:asciiTheme="minorHAnsi" w:hAnsiTheme="minorHAnsi" w:cstheme="minorHAnsi"/>
                <w:b w:val="0"/>
                <w:szCs w:val="20"/>
              </w:rPr>
              <w:t xml:space="preserve">cological </w:t>
            </w:r>
            <w:r w:rsidR="00A105CC">
              <w:rPr>
                <w:rFonts w:asciiTheme="minorHAnsi" w:hAnsiTheme="minorHAnsi" w:cstheme="minorHAnsi"/>
                <w:b w:val="0"/>
                <w:szCs w:val="20"/>
              </w:rPr>
              <w:t>I</w:t>
            </w:r>
            <w:r w:rsidRPr="00486D2B">
              <w:rPr>
                <w:rFonts w:asciiTheme="minorHAnsi" w:hAnsiTheme="minorHAnsi" w:cstheme="minorHAnsi"/>
                <w:b w:val="0"/>
                <w:szCs w:val="20"/>
              </w:rPr>
              <w:t xml:space="preserve">ndicator </w:t>
            </w:r>
            <w:r w:rsidR="00A105CC">
              <w:rPr>
                <w:rFonts w:asciiTheme="minorHAnsi" w:hAnsiTheme="minorHAnsi" w:cstheme="minorHAnsi"/>
                <w:b w:val="0"/>
                <w:szCs w:val="20"/>
              </w:rPr>
              <w:t>V</w:t>
            </w:r>
            <w:r w:rsidRPr="00486D2B">
              <w:rPr>
                <w:rFonts w:asciiTheme="minorHAnsi" w:hAnsiTheme="minorHAnsi" w:cstheme="minorHAnsi"/>
                <w:b w:val="0"/>
                <w:szCs w:val="20"/>
              </w:rPr>
              <w:t>alue for light, temperature, moisture, reaction, nutrients</w:t>
            </w:r>
          </w:p>
        </w:tc>
        <w:tc>
          <w:tcPr>
            <w:tcW w:w="1701" w:type="dxa"/>
            <w:tcBorders>
              <w:top w:val="none" w:sz="0" w:space="0" w:color="auto"/>
              <w:bottom w:val="none" w:sz="0" w:space="0" w:color="auto"/>
            </w:tcBorders>
            <w:shd w:val="clear" w:color="auto" w:fill="auto"/>
            <w:vAlign w:val="center"/>
          </w:tcPr>
          <w:p w14:paraId="108A99A3"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vertAlign w:val="subscript"/>
                <w:lang w:val="de-DE"/>
              </w:rPr>
            </w:pPr>
            <w:r w:rsidRPr="00486D2B">
              <w:rPr>
                <w:rFonts w:asciiTheme="minorHAnsi" w:hAnsiTheme="minorHAnsi" w:cstheme="minorHAnsi"/>
                <w:szCs w:val="20"/>
                <w:lang w:val="de-DE"/>
              </w:rPr>
              <w:t>site EIV</w:t>
            </w:r>
            <w:r w:rsidRPr="00486D2B">
              <w:rPr>
                <w:rFonts w:asciiTheme="minorHAnsi" w:hAnsiTheme="minorHAnsi" w:cstheme="minorHAnsi"/>
                <w:szCs w:val="20"/>
                <w:vertAlign w:val="subscript"/>
                <w:lang w:val="de-DE"/>
              </w:rPr>
              <w:t>L/T/M/R/N</w:t>
            </w:r>
          </w:p>
        </w:tc>
        <w:tc>
          <w:tcPr>
            <w:tcW w:w="2835" w:type="dxa"/>
            <w:tcBorders>
              <w:top w:val="none" w:sz="0" w:space="0" w:color="auto"/>
              <w:bottom w:val="none" w:sz="0" w:space="0" w:color="auto"/>
            </w:tcBorders>
            <w:shd w:val="clear" w:color="auto" w:fill="auto"/>
            <w:vAlign w:val="center"/>
          </w:tcPr>
          <w:p w14:paraId="3034AA14" w14:textId="01CA3A04" w:rsidR="008F652E" w:rsidRPr="00486D2B" w:rsidRDefault="008F652E" w:rsidP="008F652E">
            <w:pPr>
              <w:pStyle w:val="Tabellentext"/>
              <w:keepNext w:val="0"/>
              <w:ind w:left="3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[1, …, 9]</w:t>
            </w:r>
            <w:r w:rsidR="007A749E" w:rsidRPr="00486D2B">
              <w:rPr>
                <w:rFonts w:asciiTheme="minorHAnsi" w:hAnsiTheme="minorHAnsi" w:cstheme="minorHAnsi"/>
                <w:szCs w:val="20"/>
                <w:vertAlign w:val="superscript"/>
              </w:rPr>
              <w:t xml:space="preserve"> 1</w:t>
            </w:r>
          </w:p>
        </w:tc>
        <w:tc>
          <w:tcPr>
            <w:tcW w:w="681" w:type="dxa"/>
            <w:tcBorders>
              <w:top w:val="none" w:sz="0" w:space="0" w:color="auto"/>
              <w:bottom w:val="none" w:sz="0" w:space="0" w:color="auto"/>
            </w:tcBorders>
            <w:shd w:val="clear" w:color="auto" w:fill="auto"/>
            <w:vAlign w:val="center"/>
          </w:tcPr>
          <w:p w14:paraId="6F6D8D04"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w:t>
            </w:r>
          </w:p>
        </w:tc>
      </w:tr>
      <w:tr w:rsidR="008F652E" w:rsidRPr="00486D2B" w14:paraId="620B27E1"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02D580C8" w14:textId="21429088"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Utilization intensity for cutting, grazing, trampling</w:t>
            </w:r>
          </w:p>
        </w:tc>
        <w:tc>
          <w:tcPr>
            <w:tcW w:w="1701" w:type="dxa"/>
            <w:shd w:val="clear" w:color="auto" w:fill="auto"/>
            <w:vAlign w:val="center"/>
          </w:tcPr>
          <w:p w14:paraId="53BA34BF" w14:textId="478130DF"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15C14">
              <w:rPr>
                <w:rFonts w:asciiTheme="minorHAnsi" w:hAnsiTheme="minorHAnsi" w:cstheme="minorHAnsi"/>
                <w:color w:val="BF8F00" w:themeColor="accent4" w:themeShade="BF"/>
                <w:szCs w:val="20"/>
              </w:rPr>
              <w:t>I</w:t>
            </w:r>
            <w:r w:rsidRPr="00486D2B">
              <w:rPr>
                <w:rFonts w:asciiTheme="minorHAnsi" w:hAnsiTheme="minorHAnsi" w:cstheme="minorHAnsi"/>
                <w:color w:val="BF8F00" w:themeColor="accent4" w:themeShade="BF"/>
                <w:szCs w:val="20"/>
                <w:vertAlign w:val="subscript"/>
              </w:rPr>
              <w:t>C/G/T</w:t>
            </w:r>
            <w:r w:rsidR="00970407">
              <w:rPr>
                <w:rFonts w:asciiTheme="minorHAnsi" w:hAnsiTheme="minorHAnsi" w:cstheme="minorHAnsi"/>
                <w:color w:val="BF8F00" w:themeColor="accent4" w:themeShade="BF"/>
                <w:szCs w:val="20"/>
                <w:vertAlign w:val="subscript"/>
              </w:rPr>
              <w:t>R</w:t>
            </w:r>
          </w:p>
        </w:tc>
        <w:tc>
          <w:tcPr>
            <w:tcW w:w="2835" w:type="dxa"/>
            <w:shd w:val="clear" w:color="auto" w:fill="auto"/>
            <w:vAlign w:val="center"/>
          </w:tcPr>
          <w:p w14:paraId="29867728"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Scenario specific</w:t>
            </w:r>
            <w:r w:rsidRPr="00486D2B">
              <w:rPr>
                <w:rFonts w:asciiTheme="minorHAnsi" w:hAnsiTheme="minorHAnsi" w:cstheme="minorHAnsi"/>
                <w:szCs w:val="20"/>
                <w:vertAlign w:val="superscript"/>
              </w:rPr>
              <w:t>1</w:t>
            </w:r>
            <w:r w:rsidRPr="00486D2B">
              <w:rPr>
                <w:rFonts w:asciiTheme="minorHAnsi" w:hAnsiTheme="minorHAnsi" w:cstheme="minorHAnsi"/>
                <w:szCs w:val="20"/>
              </w:rPr>
              <w:t xml:space="preserve">; </w:t>
            </w:r>
            <w:r w:rsidRPr="00486D2B">
              <w:rPr>
                <w:rFonts w:asciiTheme="minorHAnsi" w:hAnsiTheme="minorHAnsi" w:cstheme="minorHAnsi"/>
                <w:szCs w:val="20"/>
              </w:rPr>
              <w:sym w:font="Symbol" w:char="F0CE"/>
            </w:r>
            <w:r w:rsidRPr="00486D2B">
              <w:rPr>
                <w:rFonts w:asciiTheme="minorHAnsi" w:hAnsiTheme="minorHAnsi" w:cstheme="minorHAnsi"/>
                <w:color w:val="BF8F00" w:themeColor="accent4" w:themeShade="BF"/>
                <w:szCs w:val="20"/>
              </w:rPr>
              <w:t xml:space="preserve"> [0, …, 100]</w:t>
            </w:r>
          </w:p>
        </w:tc>
        <w:tc>
          <w:tcPr>
            <w:tcW w:w="681" w:type="dxa"/>
            <w:shd w:val="clear" w:color="auto" w:fill="auto"/>
            <w:vAlign w:val="center"/>
          </w:tcPr>
          <w:p w14:paraId="2695F600"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8F652E" w:rsidRPr="00486D2B" w14:paraId="47F2FF1C"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42E56789" w14:textId="5A807C50"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Available space</w:t>
            </w:r>
          </w:p>
        </w:tc>
        <w:tc>
          <w:tcPr>
            <w:tcW w:w="1701" w:type="dxa"/>
            <w:tcBorders>
              <w:top w:val="none" w:sz="0" w:space="0" w:color="auto"/>
              <w:bottom w:val="none" w:sz="0" w:space="0" w:color="auto"/>
            </w:tcBorders>
            <w:shd w:val="clear" w:color="auto" w:fill="auto"/>
            <w:vAlign w:val="center"/>
          </w:tcPr>
          <w:p w14:paraId="75C1CE41" w14:textId="69BA27DE"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AS</w:t>
            </w:r>
          </w:p>
        </w:tc>
        <w:tc>
          <w:tcPr>
            <w:tcW w:w="2835" w:type="dxa"/>
            <w:tcBorders>
              <w:top w:val="none" w:sz="0" w:space="0" w:color="auto"/>
              <w:bottom w:val="none" w:sz="0" w:space="0" w:color="auto"/>
            </w:tcBorders>
            <w:shd w:val="clear" w:color="auto" w:fill="auto"/>
            <w:vAlign w:val="center"/>
          </w:tcPr>
          <w:p w14:paraId="27128B80" w14:textId="259869DC"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w:t>
            </w:r>
          </w:p>
        </w:tc>
        <w:tc>
          <w:tcPr>
            <w:tcW w:w="681" w:type="dxa"/>
            <w:tcBorders>
              <w:top w:val="none" w:sz="0" w:space="0" w:color="auto"/>
              <w:bottom w:val="none" w:sz="0" w:space="0" w:color="auto"/>
            </w:tcBorders>
            <w:shd w:val="clear" w:color="auto" w:fill="auto"/>
            <w:vAlign w:val="center"/>
          </w:tcPr>
          <w:p w14:paraId="0D7E78F5" w14:textId="6321DA36"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m²</w:t>
            </w:r>
          </w:p>
        </w:tc>
      </w:tr>
      <w:tr w:rsidR="008F652E" w:rsidRPr="00486D2B" w14:paraId="2CCCDFFA"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shd w:val="clear" w:color="auto" w:fill="auto"/>
            <w:vAlign w:val="center"/>
          </w:tcPr>
          <w:p w14:paraId="6105C052" w14:textId="5C6E4A07" w:rsidR="008F652E" w:rsidRPr="00486D2B" w:rsidRDefault="008F652E" w:rsidP="008F652E">
            <w:pPr>
              <w:pStyle w:val="Tabellentext"/>
              <w:keepNext w:val="0"/>
              <w:jc w:val="left"/>
              <w:rPr>
                <w:rFonts w:asciiTheme="minorHAnsi" w:hAnsiTheme="minorHAnsi" w:cstheme="minorHAnsi"/>
                <w:b w:val="0"/>
                <w:szCs w:val="20"/>
              </w:rPr>
            </w:pPr>
            <w:r w:rsidRPr="00486D2B">
              <w:rPr>
                <w:rFonts w:asciiTheme="minorHAnsi" w:hAnsiTheme="minorHAnsi" w:cstheme="minorHAnsi"/>
                <w:b w:val="0"/>
                <w:color w:val="BF8F00" w:themeColor="accent4" w:themeShade="BF"/>
                <w:szCs w:val="20"/>
              </w:rPr>
              <w:t>Vegetation type</w:t>
            </w:r>
          </w:p>
        </w:tc>
        <w:tc>
          <w:tcPr>
            <w:tcW w:w="1701" w:type="dxa"/>
            <w:tcBorders>
              <w:bottom w:val="single" w:sz="4" w:space="0" w:color="auto"/>
            </w:tcBorders>
            <w:shd w:val="clear" w:color="auto" w:fill="auto"/>
            <w:vAlign w:val="center"/>
          </w:tcPr>
          <w:p w14:paraId="34B004F9"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VT</w:t>
            </w:r>
          </w:p>
        </w:tc>
        <w:tc>
          <w:tcPr>
            <w:tcW w:w="2835" w:type="dxa"/>
            <w:tcBorders>
              <w:bottom w:val="single" w:sz="4" w:space="0" w:color="auto"/>
            </w:tcBorders>
            <w:shd w:val="clear" w:color="auto" w:fill="auto"/>
            <w:vAlign w:val="center"/>
          </w:tcPr>
          <w:p w14:paraId="5FBB8F9C" w14:textId="01D22B3C" w:rsidR="008F652E" w:rsidRPr="00486D2B" w:rsidRDefault="007A749E" w:rsidP="008F652E">
            <w:pPr>
              <w:pStyle w:val="Tabellentext"/>
              <w:keepNext w:val="0"/>
              <w:ind w:left="3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Study </w:t>
            </w:r>
            <w:r w:rsidR="008529A6" w:rsidRPr="00C44B88">
              <w:rPr>
                <w:rFonts w:asciiTheme="minorHAnsi" w:hAnsiTheme="minorHAnsi" w:cstheme="minorHAnsi"/>
                <w:szCs w:val="20"/>
              </w:rPr>
              <w:t>site/landscape</w:t>
            </w:r>
            <w:r w:rsidR="008F652E" w:rsidRPr="00486D2B">
              <w:rPr>
                <w:rFonts w:asciiTheme="minorHAnsi" w:hAnsiTheme="minorHAnsi" w:cstheme="minorHAnsi"/>
                <w:szCs w:val="20"/>
              </w:rPr>
              <w:t xml:space="preserve"> specific; depending on observations</w:t>
            </w:r>
          </w:p>
        </w:tc>
        <w:tc>
          <w:tcPr>
            <w:tcW w:w="681" w:type="dxa"/>
            <w:tcBorders>
              <w:bottom w:val="single" w:sz="4" w:space="0" w:color="auto"/>
            </w:tcBorders>
            <w:shd w:val="clear" w:color="auto" w:fill="auto"/>
            <w:vAlign w:val="center"/>
          </w:tcPr>
          <w:p w14:paraId="398134A1"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w:t>
            </w:r>
          </w:p>
        </w:tc>
      </w:tr>
      <w:tr w:rsidR="00D176B5" w:rsidRPr="002560B5" w14:paraId="35EEC00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64" w:type="dxa"/>
            <w:gridSpan w:val="3"/>
            <w:tcBorders>
              <w:top w:val="single" w:sz="4" w:space="0" w:color="auto"/>
              <w:bottom w:val="single" w:sz="4" w:space="0" w:color="auto"/>
            </w:tcBorders>
            <w:shd w:val="clear" w:color="auto" w:fill="auto"/>
            <w:vAlign w:val="center"/>
          </w:tcPr>
          <w:p w14:paraId="50B332AE" w14:textId="725BA119" w:rsidR="00D176B5" w:rsidRPr="00486D2B" w:rsidRDefault="00D176B5" w:rsidP="00FC3849">
            <w:pPr>
              <w:pStyle w:val="Tabellentext"/>
              <w:keepNext w:val="0"/>
              <w:jc w:val="left"/>
              <w:rPr>
                <w:rFonts w:asciiTheme="minorHAnsi" w:hAnsiTheme="minorHAnsi" w:cstheme="minorHAnsi"/>
                <w:szCs w:val="20"/>
                <w:highlight w:val="yellow"/>
              </w:rPr>
            </w:pPr>
            <w:r>
              <w:rPr>
                <w:rFonts w:asciiTheme="minorHAnsi" w:hAnsiTheme="minorHAnsi" w:cstheme="minorHAnsi"/>
                <w:color w:val="008000"/>
                <w:szCs w:val="20"/>
              </w:rPr>
              <w:t xml:space="preserve">Herbaceous vegetation </w:t>
            </w:r>
            <w:r w:rsidRPr="00D176B5">
              <w:rPr>
                <w:rFonts w:asciiTheme="minorHAnsi" w:hAnsiTheme="minorHAnsi" w:cstheme="minorHAnsi"/>
                <w:color w:val="008000"/>
                <w:szCs w:val="20"/>
              </w:rPr>
              <w:t xml:space="preserve">with grass </w:t>
            </w:r>
            <w:r w:rsidR="00FC3849">
              <w:rPr>
                <w:rFonts w:asciiTheme="minorHAnsi" w:hAnsiTheme="minorHAnsi" w:cstheme="minorHAnsi"/>
                <w:color w:val="008000"/>
                <w:szCs w:val="20"/>
              </w:rPr>
              <w:t>and forb</w:t>
            </w:r>
            <w:r w:rsidRPr="00D176B5">
              <w:rPr>
                <w:rFonts w:asciiTheme="minorHAnsi" w:hAnsiTheme="minorHAnsi" w:cstheme="minorHAnsi"/>
                <w:color w:val="008000"/>
                <w:szCs w:val="20"/>
              </w:rPr>
              <w:t xml:space="preserve"> species</w:t>
            </w:r>
            <w:r w:rsidRPr="00486D2B">
              <w:rPr>
                <w:rFonts w:asciiTheme="minorHAnsi" w:hAnsiTheme="minorHAnsi" w:cstheme="minorHAnsi"/>
                <w:color w:val="008000"/>
                <w:szCs w:val="20"/>
              </w:rPr>
              <w:t xml:space="preserve"> </w:t>
            </w:r>
            <w:r w:rsidRPr="00486D2B">
              <w:rPr>
                <w:rFonts w:asciiTheme="minorHAnsi" w:hAnsiTheme="minorHAnsi" w:cstheme="minorHAnsi"/>
                <w:b w:val="0"/>
                <w:szCs w:val="20"/>
              </w:rPr>
              <w:t>(</w:t>
            </w:r>
            <w:r w:rsidR="007A749E" w:rsidRPr="007A749E">
              <w:rPr>
                <w:rFonts w:asciiTheme="minorHAnsi" w:hAnsiTheme="minorHAnsi" w:cstheme="minorHAnsi"/>
                <w:szCs w:val="20"/>
              </w:rPr>
              <w:t>Study site</w:t>
            </w:r>
            <w:r w:rsidR="008529A6">
              <w:rPr>
                <w:rFonts w:asciiTheme="minorHAnsi" w:hAnsiTheme="minorHAnsi" w:cstheme="minorHAnsi"/>
                <w:b w:val="0"/>
                <w:szCs w:val="20"/>
              </w:rPr>
              <w:t>/landscape</w:t>
            </w:r>
            <w:r w:rsidRPr="00486D2B">
              <w:rPr>
                <w:rFonts w:asciiTheme="minorHAnsi" w:hAnsiTheme="minorHAnsi" w:cstheme="minorHAnsi"/>
                <w:b w:val="0"/>
                <w:szCs w:val="20"/>
              </w:rPr>
              <w:t xml:space="preserve"> specific)</w:t>
            </w:r>
          </w:p>
        </w:tc>
        <w:tc>
          <w:tcPr>
            <w:tcW w:w="681" w:type="dxa"/>
            <w:tcBorders>
              <w:top w:val="single" w:sz="4" w:space="0" w:color="auto"/>
              <w:bottom w:val="single" w:sz="4" w:space="0" w:color="auto"/>
            </w:tcBorders>
            <w:shd w:val="clear" w:color="auto" w:fill="auto"/>
            <w:vAlign w:val="center"/>
          </w:tcPr>
          <w:p w14:paraId="05AC16AE" w14:textId="77777777" w:rsidR="00D176B5" w:rsidRPr="00486D2B" w:rsidRDefault="00D176B5"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highlight w:val="yellow"/>
              </w:rPr>
            </w:pPr>
          </w:p>
        </w:tc>
      </w:tr>
      <w:tr w:rsidR="008F652E" w:rsidRPr="00486D2B" w14:paraId="57414BC7"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auto"/>
            <w:vAlign w:val="center"/>
          </w:tcPr>
          <w:p w14:paraId="1DC43810" w14:textId="77777777" w:rsidR="008F652E" w:rsidRPr="00486D2B" w:rsidRDefault="008F652E" w:rsidP="008F652E">
            <w:pPr>
              <w:pStyle w:val="Tabellentext"/>
              <w:keepNext w:val="0"/>
              <w:jc w:val="left"/>
              <w:rPr>
                <w:rFonts w:asciiTheme="minorHAnsi" w:hAnsiTheme="minorHAnsi" w:cstheme="minorHAnsi"/>
                <w:b w:val="0"/>
                <w:szCs w:val="20"/>
              </w:rPr>
            </w:pPr>
            <w:r w:rsidRPr="00486D2B">
              <w:rPr>
                <w:rFonts w:asciiTheme="minorHAnsi" w:hAnsiTheme="minorHAnsi" w:cstheme="minorHAnsi"/>
                <w:b w:val="0"/>
                <w:szCs w:val="20"/>
              </w:rPr>
              <w:t xml:space="preserve">Species ecological </w:t>
            </w:r>
            <w:r w:rsidRPr="00486D2B">
              <w:rPr>
                <w:rFonts w:asciiTheme="minorHAnsi" w:hAnsiTheme="minorHAnsi" w:cstheme="minorHAnsi"/>
                <w:b w:val="0"/>
                <w:color w:val="BF8F00" w:themeColor="accent4" w:themeShade="BF"/>
                <w:szCs w:val="20"/>
              </w:rPr>
              <w:t>indicator value for cutting, grazing, trampling</w:t>
            </w:r>
          </w:p>
        </w:tc>
        <w:tc>
          <w:tcPr>
            <w:tcW w:w="1701" w:type="dxa"/>
            <w:tcBorders>
              <w:top w:val="single" w:sz="4" w:space="0" w:color="auto"/>
            </w:tcBorders>
            <w:shd w:val="clear" w:color="auto" w:fill="auto"/>
            <w:vAlign w:val="center"/>
          </w:tcPr>
          <w:p w14:paraId="0BA774E3" w14:textId="7DEE19AE" w:rsidR="008F652E" w:rsidRPr="00486D2B" w:rsidRDefault="00AE5433"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szCs w:val="20"/>
              </w:rPr>
              <w:t xml:space="preserve">species </w:t>
            </w:r>
            <w:r w:rsidR="008F652E" w:rsidRPr="00486D2B">
              <w:rPr>
                <w:rFonts w:asciiTheme="minorHAnsi" w:hAnsiTheme="minorHAnsi" w:cstheme="minorHAnsi"/>
                <w:szCs w:val="20"/>
              </w:rPr>
              <w:t>EIV</w:t>
            </w:r>
            <w:r w:rsidR="008F652E" w:rsidRPr="00486D2B">
              <w:rPr>
                <w:rFonts w:asciiTheme="minorHAnsi" w:hAnsiTheme="minorHAnsi" w:cstheme="minorHAnsi"/>
                <w:color w:val="BF8F00" w:themeColor="accent4" w:themeShade="BF"/>
                <w:szCs w:val="20"/>
                <w:vertAlign w:val="subscript"/>
              </w:rPr>
              <w:t>C/G/T</w:t>
            </w:r>
            <w:r w:rsidR="00970407">
              <w:rPr>
                <w:rFonts w:asciiTheme="minorHAnsi" w:hAnsiTheme="minorHAnsi" w:cstheme="minorHAnsi"/>
                <w:color w:val="BF8F00" w:themeColor="accent4" w:themeShade="BF"/>
                <w:szCs w:val="20"/>
                <w:vertAlign w:val="subscript"/>
              </w:rPr>
              <w:t>R</w:t>
            </w:r>
          </w:p>
        </w:tc>
        <w:tc>
          <w:tcPr>
            <w:tcW w:w="2835" w:type="dxa"/>
            <w:tcBorders>
              <w:top w:val="single" w:sz="4" w:space="0" w:color="auto"/>
            </w:tcBorders>
            <w:shd w:val="clear" w:color="auto" w:fill="auto"/>
            <w:vAlign w:val="center"/>
          </w:tcPr>
          <w:p w14:paraId="323BEF59" w14:textId="2408EC71" w:rsidR="008F652E" w:rsidRPr="00486D2B" w:rsidRDefault="007A749E" w:rsidP="007A749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color w:val="BF8F00" w:themeColor="accent4" w:themeShade="BF"/>
                <w:szCs w:val="20"/>
              </w:rPr>
              <w:t>[1, …, 9]</w:t>
            </w:r>
            <w:r w:rsidRPr="00486D2B">
              <w:rPr>
                <w:rFonts w:asciiTheme="minorHAnsi" w:hAnsiTheme="minorHAnsi" w:cstheme="minorHAnsi"/>
                <w:szCs w:val="20"/>
                <w:vertAlign w:val="superscript"/>
              </w:rPr>
              <w:t xml:space="preserve"> 2</w:t>
            </w:r>
          </w:p>
        </w:tc>
        <w:tc>
          <w:tcPr>
            <w:tcW w:w="681" w:type="dxa"/>
            <w:tcBorders>
              <w:top w:val="single" w:sz="4" w:space="0" w:color="auto"/>
            </w:tcBorders>
            <w:shd w:val="clear" w:color="auto" w:fill="auto"/>
            <w:vAlign w:val="center"/>
          </w:tcPr>
          <w:p w14:paraId="4059FCBA"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sidRPr="00486D2B">
              <w:rPr>
                <w:rFonts w:asciiTheme="minorHAnsi" w:hAnsiTheme="minorHAnsi" w:cstheme="minorHAnsi"/>
                <w:szCs w:val="20"/>
              </w:rPr>
              <w:t>–</w:t>
            </w:r>
          </w:p>
        </w:tc>
      </w:tr>
      <w:tr w:rsidR="008F652E" w:rsidRPr="00486D2B" w14:paraId="50A43DE9"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7F04F3D2"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szCs w:val="20"/>
              </w:rPr>
              <w:t>Species ecological indicator value for light, temperature, moisture, reaction, nutrients</w:t>
            </w:r>
          </w:p>
        </w:tc>
        <w:tc>
          <w:tcPr>
            <w:tcW w:w="1701" w:type="dxa"/>
            <w:tcBorders>
              <w:top w:val="none" w:sz="0" w:space="0" w:color="auto"/>
              <w:bottom w:val="none" w:sz="0" w:space="0" w:color="auto"/>
            </w:tcBorders>
            <w:shd w:val="clear" w:color="auto" w:fill="auto"/>
            <w:vAlign w:val="center"/>
          </w:tcPr>
          <w:p w14:paraId="7C0ABA05" w14:textId="10EFD898" w:rsidR="008F652E" w:rsidRPr="00486D2B" w:rsidRDefault="00AE5433"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species </w:t>
            </w:r>
            <w:r w:rsidR="008F652E" w:rsidRPr="00486D2B">
              <w:rPr>
                <w:rFonts w:asciiTheme="minorHAnsi" w:hAnsiTheme="minorHAnsi" w:cstheme="minorHAnsi"/>
                <w:szCs w:val="20"/>
              </w:rPr>
              <w:t>EIV</w:t>
            </w:r>
            <w:r w:rsidR="008F652E" w:rsidRPr="00486D2B">
              <w:rPr>
                <w:rFonts w:asciiTheme="minorHAnsi" w:hAnsiTheme="minorHAnsi" w:cstheme="minorHAnsi"/>
                <w:szCs w:val="20"/>
                <w:vertAlign w:val="subscript"/>
              </w:rPr>
              <w:t>L/T/M/R/N</w:t>
            </w:r>
          </w:p>
        </w:tc>
        <w:tc>
          <w:tcPr>
            <w:tcW w:w="2835" w:type="dxa"/>
            <w:tcBorders>
              <w:top w:val="none" w:sz="0" w:space="0" w:color="auto"/>
              <w:bottom w:val="none" w:sz="0" w:space="0" w:color="auto"/>
            </w:tcBorders>
            <w:shd w:val="clear" w:color="auto" w:fill="auto"/>
            <w:vAlign w:val="center"/>
          </w:tcPr>
          <w:p w14:paraId="428F4009" w14:textId="1431B3F7" w:rsidR="008F652E" w:rsidRPr="00486D2B" w:rsidRDefault="007A749E" w:rsidP="007A749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[1, …, 9]</w:t>
            </w:r>
            <w:r w:rsidRPr="00486D2B">
              <w:rPr>
                <w:rFonts w:asciiTheme="minorHAnsi" w:hAnsiTheme="minorHAnsi" w:cstheme="minorHAnsi"/>
                <w:szCs w:val="20"/>
                <w:vertAlign w:val="superscript"/>
              </w:rPr>
              <w:t xml:space="preserve"> 2</w:t>
            </w:r>
          </w:p>
        </w:tc>
        <w:tc>
          <w:tcPr>
            <w:tcW w:w="681" w:type="dxa"/>
            <w:tcBorders>
              <w:top w:val="none" w:sz="0" w:space="0" w:color="auto"/>
              <w:bottom w:val="none" w:sz="0" w:space="0" w:color="auto"/>
            </w:tcBorders>
            <w:shd w:val="clear" w:color="auto" w:fill="auto"/>
            <w:vAlign w:val="center"/>
          </w:tcPr>
          <w:p w14:paraId="0C987A9B"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w:t>
            </w:r>
          </w:p>
        </w:tc>
      </w:tr>
      <w:tr w:rsidR="008F652E" w:rsidRPr="00486D2B" w14:paraId="4A16CF03"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47E7F6ED"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Maximum growth rate</w:t>
            </w:r>
          </w:p>
        </w:tc>
        <w:tc>
          <w:tcPr>
            <w:tcW w:w="1701" w:type="dxa"/>
            <w:shd w:val="clear" w:color="auto" w:fill="auto"/>
            <w:vAlign w:val="center"/>
          </w:tcPr>
          <w:p w14:paraId="28F8AF6D"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86D2B">
              <w:rPr>
                <w:rFonts w:asciiTheme="minorHAnsi" w:hAnsiTheme="minorHAnsi" w:cstheme="minorHAnsi"/>
                <w:color w:val="BF8F00" w:themeColor="accent4" w:themeShade="BF"/>
                <w:szCs w:val="20"/>
              </w:rPr>
              <w:t>g</w:t>
            </w:r>
            <w:r w:rsidRPr="00486D2B">
              <w:rPr>
                <w:rFonts w:asciiTheme="minorHAnsi" w:hAnsiTheme="minorHAnsi" w:cstheme="minorHAnsi"/>
                <w:color w:val="BF8F00" w:themeColor="accent4" w:themeShade="BF"/>
                <w:szCs w:val="20"/>
                <w:vertAlign w:val="subscript"/>
              </w:rPr>
              <w:t>max</w:t>
            </w:r>
          </w:p>
        </w:tc>
        <w:tc>
          <w:tcPr>
            <w:tcW w:w="2835" w:type="dxa"/>
            <w:shd w:val="clear" w:color="auto" w:fill="auto"/>
            <w:vAlign w:val="center"/>
          </w:tcPr>
          <w:p w14:paraId="1C013893" w14:textId="3261E47C" w:rsidR="008F652E" w:rsidRPr="00486D2B" w:rsidRDefault="007A749E" w:rsidP="000D5CE8">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 xml:space="preserve">[0, …, </w:t>
            </w:r>
            <w:r w:rsidR="000D5CE8">
              <w:rPr>
                <w:rFonts w:asciiTheme="minorHAnsi" w:hAnsiTheme="minorHAnsi" w:cstheme="minorHAnsi"/>
                <w:szCs w:val="20"/>
              </w:rPr>
              <w:t>10</w:t>
            </w:r>
            <w:r w:rsidR="008F652E" w:rsidRPr="00486D2B">
              <w:rPr>
                <w:rFonts w:asciiTheme="minorHAnsi" w:hAnsiTheme="minorHAnsi" w:cstheme="minorHAnsi"/>
                <w:szCs w:val="20"/>
              </w:rPr>
              <w:t>]</w:t>
            </w:r>
            <w:r w:rsidRPr="00486D2B">
              <w:rPr>
                <w:rFonts w:asciiTheme="minorHAnsi" w:hAnsiTheme="minorHAnsi" w:cstheme="minorHAnsi"/>
                <w:szCs w:val="20"/>
                <w:vertAlign w:val="superscript"/>
              </w:rPr>
              <w:t xml:space="preserve"> 1</w:t>
            </w:r>
          </w:p>
        </w:tc>
        <w:tc>
          <w:tcPr>
            <w:tcW w:w="681" w:type="dxa"/>
            <w:shd w:val="clear" w:color="auto" w:fill="auto"/>
            <w:vAlign w:val="center"/>
          </w:tcPr>
          <w:p w14:paraId="75E4156C"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a</w:t>
            </w:r>
            <w:r w:rsidRPr="00486D2B">
              <w:rPr>
                <w:rFonts w:asciiTheme="minorHAnsi" w:hAnsiTheme="minorHAnsi" w:cstheme="minorHAnsi"/>
                <w:color w:val="BF8F00" w:themeColor="accent4" w:themeShade="BF"/>
                <w:szCs w:val="20"/>
                <w:vertAlign w:val="superscript"/>
              </w:rPr>
              <w:t>-1</w:t>
            </w:r>
          </w:p>
        </w:tc>
      </w:tr>
      <w:tr w:rsidR="008F652E" w:rsidRPr="00486D2B" w14:paraId="590E203F"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68108CD0"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Factor for self-regulation</w:t>
            </w:r>
          </w:p>
        </w:tc>
        <w:tc>
          <w:tcPr>
            <w:tcW w:w="1701" w:type="dxa"/>
            <w:tcBorders>
              <w:top w:val="none" w:sz="0" w:space="0" w:color="auto"/>
              <w:bottom w:val="none" w:sz="0" w:space="0" w:color="auto"/>
            </w:tcBorders>
            <w:shd w:val="clear" w:color="auto" w:fill="auto"/>
            <w:vAlign w:val="center"/>
          </w:tcPr>
          <w:p w14:paraId="5DF708E3"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86D2B">
              <w:rPr>
                <w:rFonts w:asciiTheme="minorHAnsi" w:hAnsiTheme="minorHAnsi" w:cstheme="minorHAnsi"/>
                <w:color w:val="BF8F00" w:themeColor="accent4" w:themeShade="BF"/>
                <w:szCs w:val="20"/>
              </w:rPr>
              <w:t>F</w:t>
            </w:r>
            <w:r w:rsidRPr="00486D2B">
              <w:rPr>
                <w:rFonts w:asciiTheme="minorHAnsi" w:hAnsiTheme="minorHAnsi" w:cstheme="minorHAnsi"/>
                <w:color w:val="BF8F00" w:themeColor="accent4" w:themeShade="BF"/>
                <w:szCs w:val="20"/>
                <w:vertAlign w:val="subscript"/>
              </w:rPr>
              <w:t>S</w:t>
            </w:r>
          </w:p>
        </w:tc>
        <w:tc>
          <w:tcPr>
            <w:tcW w:w="2835" w:type="dxa"/>
            <w:tcBorders>
              <w:top w:val="none" w:sz="0" w:space="0" w:color="auto"/>
              <w:bottom w:val="none" w:sz="0" w:space="0" w:color="auto"/>
            </w:tcBorders>
            <w:shd w:val="clear" w:color="auto" w:fill="auto"/>
            <w:vAlign w:val="center"/>
          </w:tcPr>
          <w:p w14:paraId="12E18E21" w14:textId="0B0D2430" w:rsidR="008F652E" w:rsidRPr="00486D2B" w:rsidRDefault="007A749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 xml:space="preserve"> [0, …, 15000]</w:t>
            </w:r>
            <w:r w:rsidRPr="00486D2B">
              <w:rPr>
                <w:rFonts w:asciiTheme="minorHAnsi" w:hAnsiTheme="minorHAnsi" w:cstheme="minorHAnsi"/>
                <w:szCs w:val="20"/>
                <w:vertAlign w:val="superscript"/>
              </w:rPr>
              <w:t>1</w:t>
            </w:r>
          </w:p>
        </w:tc>
        <w:tc>
          <w:tcPr>
            <w:tcW w:w="681" w:type="dxa"/>
            <w:tcBorders>
              <w:top w:val="none" w:sz="0" w:space="0" w:color="auto"/>
              <w:bottom w:val="none" w:sz="0" w:space="0" w:color="auto"/>
            </w:tcBorders>
            <w:shd w:val="clear" w:color="auto" w:fill="auto"/>
            <w:vAlign w:val="center"/>
          </w:tcPr>
          <w:p w14:paraId="72163578"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highlight w:val="yellow"/>
              </w:rPr>
            </w:pPr>
            <w:r w:rsidRPr="00486D2B">
              <w:rPr>
                <w:rFonts w:asciiTheme="minorHAnsi" w:hAnsiTheme="minorHAnsi" w:cstheme="minorHAnsi"/>
                <w:color w:val="BF8F00" w:themeColor="accent4" w:themeShade="BF"/>
                <w:szCs w:val="20"/>
              </w:rPr>
              <w:t>–</w:t>
            </w:r>
          </w:p>
        </w:tc>
      </w:tr>
      <w:tr w:rsidR="00F50E95" w:rsidRPr="00AF4448" w14:paraId="1458A95C"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shd w:val="clear" w:color="auto" w:fill="auto"/>
            <w:vAlign w:val="center"/>
          </w:tcPr>
          <w:p w14:paraId="62C2FE5B" w14:textId="4F1AAD3E" w:rsidR="00F50E95" w:rsidRDefault="00F50E95" w:rsidP="00F50E95">
            <w:pPr>
              <w:pStyle w:val="Tabellentext"/>
              <w:keepNext w:val="0"/>
              <w:jc w:val="left"/>
              <w:rPr>
                <w:rFonts w:asciiTheme="minorHAnsi" w:hAnsiTheme="minorHAnsi" w:cstheme="minorHAnsi"/>
                <w:b w:val="0"/>
                <w:color w:val="BF8F00" w:themeColor="accent4" w:themeShade="BF"/>
                <w:szCs w:val="20"/>
              </w:rPr>
            </w:pPr>
            <w:r>
              <w:rPr>
                <w:rFonts w:asciiTheme="minorHAnsi" w:hAnsiTheme="minorHAnsi" w:cstheme="minorHAnsi"/>
                <w:b w:val="0"/>
                <w:color w:val="BF8F00" w:themeColor="accent4" w:themeShade="BF"/>
                <w:szCs w:val="20"/>
              </w:rPr>
              <w:t>Cover</w:t>
            </w:r>
          </w:p>
        </w:tc>
        <w:tc>
          <w:tcPr>
            <w:tcW w:w="1701" w:type="dxa"/>
            <w:tcBorders>
              <w:bottom w:val="single" w:sz="4" w:space="0" w:color="auto"/>
            </w:tcBorders>
            <w:shd w:val="clear" w:color="auto" w:fill="auto"/>
            <w:vAlign w:val="center"/>
          </w:tcPr>
          <w:p w14:paraId="6DA4C2AC" w14:textId="4D74FC9D"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c</w:t>
            </w:r>
          </w:p>
        </w:tc>
        <w:tc>
          <w:tcPr>
            <w:tcW w:w="2835" w:type="dxa"/>
            <w:tcBorders>
              <w:bottom w:val="single" w:sz="4" w:space="0" w:color="auto"/>
            </w:tcBorders>
            <w:shd w:val="clear" w:color="auto" w:fill="auto"/>
            <w:vAlign w:val="center"/>
          </w:tcPr>
          <w:p w14:paraId="64CD239D" w14:textId="1C0BEBC1"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For</w:t>
            </w:r>
            <w:r w:rsidRPr="00486D2B">
              <w:rPr>
                <w:rFonts w:asciiTheme="minorHAnsi" w:hAnsiTheme="minorHAnsi" w:cstheme="minorHAnsi"/>
                <w:szCs w:val="20"/>
              </w:rPr>
              <w:t xml:space="preserve"> initialization depending on observations; later simulated</w:t>
            </w:r>
          </w:p>
        </w:tc>
        <w:tc>
          <w:tcPr>
            <w:tcW w:w="681" w:type="dxa"/>
            <w:tcBorders>
              <w:bottom w:val="single" w:sz="4" w:space="0" w:color="auto"/>
            </w:tcBorders>
            <w:shd w:val="clear" w:color="auto" w:fill="auto"/>
            <w:vAlign w:val="center"/>
          </w:tcPr>
          <w:p w14:paraId="2CDC23DD" w14:textId="106000FD"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m</w:t>
            </w:r>
            <w:r w:rsidRPr="00486D2B">
              <w:rPr>
                <w:rFonts w:asciiTheme="minorHAnsi" w:hAnsiTheme="minorHAnsi" w:cstheme="minorHAnsi"/>
                <w:color w:val="BF8F00" w:themeColor="accent4" w:themeShade="BF"/>
                <w:szCs w:val="20"/>
                <w:vertAlign w:val="superscript"/>
              </w:rPr>
              <w:t>2</w:t>
            </w:r>
          </w:p>
        </w:tc>
      </w:tr>
      <w:tr w:rsidR="00F50E95" w:rsidRPr="002560B5" w14:paraId="29671F37" w14:textId="77777777" w:rsidTr="00C44B8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45" w:type="dxa"/>
            <w:gridSpan w:val="4"/>
            <w:tcBorders>
              <w:top w:val="single" w:sz="4" w:space="0" w:color="auto"/>
              <w:bottom w:val="single" w:sz="4" w:space="0" w:color="auto"/>
            </w:tcBorders>
            <w:shd w:val="clear" w:color="auto" w:fill="auto"/>
            <w:vAlign w:val="center"/>
          </w:tcPr>
          <w:p w14:paraId="7ACD19E3" w14:textId="76A65E9A" w:rsidR="00F50E95" w:rsidRPr="00486D2B" w:rsidRDefault="00F50E95" w:rsidP="00F50E95">
            <w:pPr>
              <w:pStyle w:val="Tabellentext"/>
              <w:keepNext w:val="0"/>
              <w:jc w:val="left"/>
              <w:rPr>
                <w:rFonts w:asciiTheme="minorHAnsi" w:hAnsiTheme="minorHAnsi" w:cstheme="minorHAnsi"/>
                <w:color w:val="BF8F00" w:themeColor="accent4" w:themeShade="BF"/>
                <w:szCs w:val="20"/>
                <w:highlight w:val="yellow"/>
              </w:rPr>
            </w:pPr>
            <w:r>
              <w:rPr>
                <w:rFonts w:asciiTheme="minorHAnsi" w:hAnsiTheme="minorHAnsi" w:cstheme="minorHAnsi"/>
                <w:color w:val="008000"/>
                <w:szCs w:val="20"/>
              </w:rPr>
              <w:t xml:space="preserve">Woody vegetation </w:t>
            </w:r>
            <w:r w:rsidRPr="00D176B5">
              <w:rPr>
                <w:rFonts w:asciiTheme="minorHAnsi" w:hAnsiTheme="minorHAnsi" w:cstheme="minorHAnsi"/>
                <w:color w:val="008000"/>
                <w:szCs w:val="20"/>
              </w:rPr>
              <w:t>with bush and tree species</w:t>
            </w:r>
            <w:r>
              <w:rPr>
                <w:rFonts w:asciiTheme="minorHAnsi" w:hAnsiTheme="minorHAnsi" w:cstheme="minorHAnsi"/>
                <w:color w:val="008000"/>
                <w:szCs w:val="20"/>
              </w:rPr>
              <w:t xml:space="preserve"> </w:t>
            </w:r>
            <w:r w:rsidRPr="00486D2B">
              <w:rPr>
                <w:rFonts w:asciiTheme="minorHAnsi" w:hAnsiTheme="minorHAnsi" w:cstheme="minorHAnsi"/>
                <w:b w:val="0"/>
                <w:szCs w:val="20"/>
              </w:rPr>
              <w:t>(</w:t>
            </w:r>
            <w:r w:rsidR="007A749E" w:rsidRPr="00AF4448">
              <w:rPr>
                <w:rFonts w:asciiTheme="minorHAnsi" w:hAnsiTheme="minorHAnsi" w:cstheme="minorHAnsi"/>
                <w:b w:val="0"/>
                <w:szCs w:val="20"/>
              </w:rPr>
              <w:t xml:space="preserve">Study </w:t>
            </w:r>
            <w:r w:rsidR="008529A6" w:rsidRPr="008529A6">
              <w:rPr>
                <w:rFonts w:asciiTheme="minorHAnsi" w:hAnsiTheme="minorHAnsi" w:cstheme="minorHAnsi"/>
                <w:szCs w:val="20"/>
              </w:rPr>
              <w:t>site/landscape</w:t>
            </w:r>
            <w:r w:rsidR="007A749E" w:rsidRPr="00486D2B">
              <w:rPr>
                <w:rFonts w:asciiTheme="minorHAnsi" w:hAnsiTheme="minorHAnsi" w:cstheme="minorHAnsi"/>
                <w:b w:val="0"/>
                <w:szCs w:val="20"/>
              </w:rPr>
              <w:t xml:space="preserve"> </w:t>
            </w:r>
            <w:r w:rsidRPr="00486D2B">
              <w:rPr>
                <w:rFonts w:asciiTheme="minorHAnsi" w:hAnsiTheme="minorHAnsi" w:cstheme="minorHAnsi"/>
                <w:b w:val="0"/>
                <w:szCs w:val="20"/>
              </w:rPr>
              <w:t>specific)</w:t>
            </w:r>
            <w:r>
              <w:rPr>
                <w:rFonts w:asciiTheme="minorHAnsi" w:hAnsiTheme="minorHAnsi" w:cstheme="minorHAnsi"/>
                <w:b w:val="0"/>
                <w:szCs w:val="20"/>
              </w:rPr>
              <w:t>, o</w:t>
            </w:r>
            <w:r w:rsidRPr="00486D2B">
              <w:rPr>
                <w:rFonts w:asciiTheme="minorHAnsi" w:hAnsiTheme="minorHAnsi" w:cstheme="minorHAnsi"/>
                <w:b w:val="0"/>
                <w:szCs w:val="20"/>
              </w:rPr>
              <w:t>ptional and not used in the current model setup.</w:t>
            </w:r>
          </w:p>
        </w:tc>
      </w:tr>
    </w:tbl>
    <w:p w14:paraId="3196A7E0" w14:textId="2169FF83" w:rsidR="00A0053D" w:rsidRPr="00415C14" w:rsidRDefault="00D5110A" w:rsidP="00415C14">
      <w:pPr>
        <w:pStyle w:val="Flietext-M2"/>
        <w:spacing w:line="240" w:lineRule="auto"/>
        <w:rPr>
          <w:rFonts w:cstheme="minorHAnsi"/>
          <w:color w:val="auto"/>
        </w:rPr>
      </w:pPr>
      <w:r w:rsidRPr="00415C14">
        <w:rPr>
          <w:rFonts w:cstheme="minorHAnsi"/>
          <w:color w:val="auto"/>
          <w:sz w:val="20"/>
          <w:szCs w:val="20"/>
          <w:vertAlign w:val="superscript"/>
        </w:rPr>
        <w:t>1</w:t>
      </w:r>
      <w:r w:rsidRPr="00415C14">
        <w:rPr>
          <w:rFonts w:cstheme="minorHAnsi"/>
          <w:color w:val="auto"/>
          <w:sz w:val="20"/>
          <w:szCs w:val="20"/>
        </w:rPr>
        <w:t xml:space="preserve">See the corresponding initialization section for further instructions on selection or calibration. </w:t>
      </w:r>
      <w:r w:rsidRPr="00415C14">
        <w:rPr>
          <w:rFonts w:cstheme="minorHAnsi"/>
          <w:color w:val="auto"/>
          <w:sz w:val="20"/>
          <w:szCs w:val="20"/>
          <w:vertAlign w:val="superscript"/>
        </w:rPr>
        <w:t>2</w:t>
      </w:r>
      <w:r w:rsidRPr="00415C14">
        <w:rPr>
          <w:rFonts w:cstheme="minorHAnsi"/>
          <w:color w:val="auto"/>
          <w:sz w:val="20"/>
          <w:szCs w:val="20"/>
        </w:rPr>
        <w:t xml:space="preserve">According to Ellenberg et al. </w:t>
      </w:r>
      <w:r w:rsidRPr="00415C14">
        <w:rPr>
          <w:rFonts w:cstheme="minorHAnsi"/>
          <w:color w:val="auto"/>
          <w:sz w:val="20"/>
          <w:szCs w:val="20"/>
        </w:rPr>
        <w:fldChar w:fldCharType="begin"/>
      </w:r>
      <w:r w:rsidR="007C1FA8">
        <w:rPr>
          <w:rFonts w:cstheme="minorHAnsi"/>
          <w:color w:val="auto"/>
          <w:sz w:val="20"/>
          <w:szCs w:val="20"/>
        </w:rPr>
        <w:instrText xml:space="preserve"> ADDIN ZOTERO_ITEM CSL_CITATION {"citationID":"ruhOTQ4z","properties":{"formattedCitation":"(1992)","plainCitation":"(1992)","noteIndex":0},"citationItems":[{"id":11069,"uris":["http://zotero.org/groups/2517271/items/LZEWPK8U"],"itemData":{"id":11069,"type":"book","collection-title":"Scripta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Pr="00415C14">
        <w:rPr>
          <w:rFonts w:cstheme="minorHAnsi"/>
          <w:color w:val="auto"/>
          <w:sz w:val="20"/>
          <w:szCs w:val="20"/>
        </w:rPr>
        <w:fldChar w:fldCharType="separate"/>
      </w:r>
      <w:r w:rsidR="007C1FA8" w:rsidRPr="007C1FA8">
        <w:rPr>
          <w:rFonts w:ascii="Calibri" w:hAnsi="Calibri" w:cs="Calibri"/>
          <w:sz w:val="20"/>
        </w:rPr>
        <w:t>(1992)</w:t>
      </w:r>
      <w:r w:rsidRPr="00415C14">
        <w:rPr>
          <w:rFonts w:cstheme="minorHAnsi"/>
          <w:color w:val="auto"/>
          <w:sz w:val="20"/>
          <w:szCs w:val="20"/>
        </w:rPr>
        <w:fldChar w:fldCharType="end"/>
      </w:r>
      <w:r w:rsidRPr="00415C14">
        <w:rPr>
          <w:rFonts w:cstheme="minorHAnsi"/>
          <w:color w:val="auto"/>
          <w:sz w:val="20"/>
          <w:szCs w:val="20"/>
        </w:rPr>
        <w:t xml:space="preserve">, Dierschke </w:t>
      </w:r>
      <w:r w:rsidRPr="00415C14">
        <w:rPr>
          <w:rFonts w:cstheme="minorHAnsi"/>
          <w:color w:val="auto"/>
          <w:sz w:val="20"/>
          <w:szCs w:val="20"/>
        </w:rPr>
        <w:fldChar w:fldCharType="begin"/>
      </w:r>
      <w:r w:rsidR="007C1FA8">
        <w:rPr>
          <w:rFonts w:cstheme="minorHAnsi"/>
          <w:color w:val="auto"/>
          <w:sz w:val="20"/>
          <w:szCs w:val="20"/>
        </w:rPr>
        <w:instrText xml:space="preserve"> ADDIN ZOTERO_ITEM CSL_CITATION {"citationID":"ogxUfzH2","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Pr="00415C14">
        <w:rPr>
          <w:rFonts w:cstheme="minorHAnsi"/>
          <w:color w:val="auto"/>
          <w:sz w:val="20"/>
          <w:szCs w:val="20"/>
        </w:rPr>
        <w:fldChar w:fldCharType="separate"/>
      </w:r>
      <w:r w:rsidR="007C1FA8" w:rsidRPr="007C1FA8">
        <w:rPr>
          <w:rFonts w:ascii="Calibri" w:hAnsi="Calibri" w:cs="Calibri"/>
          <w:sz w:val="20"/>
        </w:rPr>
        <w:t>(1994)</w:t>
      </w:r>
      <w:r w:rsidRPr="00415C14">
        <w:rPr>
          <w:rFonts w:cstheme="minorHAnsi"/>
          <w:color w:val="auto"/>
          <w:sz w:val="20"/>
          <w:szCs w:val="20"/>
        </w:rPr>
        <w:fldChar w:fldCharType="end"/>
      </w:r>
      <w:r w:rsidRPr="00415C14">
        <w:rPr>
          <w:rFonts w:cstheme="minorHAnsi"/>
          <w:color w:val="auto"/>
          <w:sz w:val="20"/>
          <w:szCs w:val="20"/>
        </w:rPr>
        <w:t xml:space="preserve">, and Briemle et al. </w:t>
      </w:r>
      <w:r w:rsidRPr="00415C14">
        <w:rPr>
          <w:rFonts w:cstheme="minorHAnsi"/>
          <w:color w:val="auto"/>
          <w:sz w:val="20"/>
          <w:szCs w:val="20"/>
        </w:rPr>
        <w:fldChar w:fldCharType="begin"/>
      </w:r>
      <w:r w:rsidR="007C1FA8">
        <w:rPr>
          <w:rFonts w:cstheme="minorHAnsi"/>
          <w:color w:val="auto"/>
          <w:sz w:val="20"/>
          <w:szCs w:val="20"/>
        </w:rPr>
        <w:instrText xml:space="preserve"> ADDIN ZOTERO_ITEM CSL_CITATION {"citationID":"CwdLbH2j","properties":{"formattedCitation":"(2002)","plainCitation":"(2002)","noteIndex":0},"citationItems":[{"id":17563,"uris":["http://zotero.org/groups/2517271/items/PR5IAMZA"],"itemData":{"id":17563,"type":"article-journal","abstract":"Like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Pr="00415C14">
        <w:rPr>
          <w:rFonts w:cstheme="minorHAnsi"/>
          <w:color w:val="auto"/>
          <w:sz w:val="20"/>
          <w:szCs w:val="20"/>
        </w:rPr>
        <w:fldChar w:fldCharType="separate"/>
      </w:r>
      <w:r w:rsidR="007C1FA8" w:rsidRPr="007C1FA8">
        <w:rPr>
          <w:rFonts w:ascii="Calibri" w:hAnsi="Calibri" w:cs="Calibri"/>
          <w:sz w:val="20"/>
        </w:rPr>
        <w:t>(2002)</w:t>
      </w:r>
      <w:r w:rsidRPr="00415C14">
        <w:rPr>
          <w:rFonts w:cstheme="minorHAnsi"/>
          <w:color w:val="auto"/>
          <w:sz w:val="20"/>
          <w:szCs w:val="20"/>
        </w:rPr>
        <w:fldChar w:fldCharType="end"/>
      </w:r>
      <w:r w:rsidRPr="00415C14">
        <w:rPr>
          <w:rFonts w:cstheme="minorHAnsi"/>
          <w:color w:val="auto"/>
          <w:sz w:val="20"/>
          <w:szCs w:val="20"/>
        </w:rPr>
        <w:t xml:space="preserve"> within a maximal change of +/- 0.2</w:t>
      </w:r>
    </w:p>
    <w:p w14:paraId="29251BFB" w14:textId="7C6E035A" w:rsidR="00C45D6D" w:rsidRDefault="007B4A35" w:rsidP="00726C75">
      <w:pPr>
        <w:pStyle w:val="Flietext-M2"/>
        <w:rPr>
          <w:rFonts w:cstheme="minorHAnsi"/>
          <w:color w:val="BF8F00" w:themeColor="accent4" w:themeShade="BF"/>
        </w:rPr>
      </w:pPr>
      <w:r w:rsidRPr="00486D2B">
        <w:rPr>
          <w:rFonts w:cstheme="minorHAnsi"/>
          <w:color w:val="BF8F00" w:themeColor="accent4" w:themeShade="BF"/>
        </w:rPr>
        <w:t xml:space="preserve">The </w:t>
      </w:r>
      <w:r w:rsidRPr="00C44B88">
        <w:rPr>
          <w:rFonts w:cstheme="minorHAnsi"/>
          <w:b/>
          <w:i/>
          <w:color w:val="BF8F00" w:themeColor="accent4" w:themeShade="BF"/>
        </w:rPr>
        <w:t>landscape</w:t>
      </w:r>
      <w:r w:rsidR="00653629" w:rsidRPr="00486D2B">
        <w:rPr>
          <w:rFonts w:cstheme="minorHAnsi"/>
          <w:color w:val="BF8F00" w:themeColor="accent4" w:themeShade="BF"/>
        </w:rPr>
        <w:t xml:space="preserve"> </w:t>
      </w:r>
      <w:r w:rsidR="00D5110A" w:rsidRPr="00415C14">
        <w:rPr>
          <w:rFonts w:cstheme="minorHAnsi"/>
          <w:color w:val="auto"/>
        </w:rPr>
        <w:t>component</w:t>
      </w:r>
      <w:r w:rsidR="00D5110A">
        <w:rPr>
          <w:rFonts w:cstheme="minorHAnsi"/>
          <w:color w:val="BF8F00" w:themeColor="accent4" w:themeShade="BF"/>
        </w:rPr>
        <w:t xml:space="preserve"> </w:t>
      </w:r>
      <w:r w:rsidR="00653629" w:rsidRPr="00486D2B">
        <w:rPr>
          <w:rFonts w:cstheme="minorHAnsi"/>
          <w:color w:val="BF8F00" w:themeColor="accent4" w:themeShade="BF"/>
        </w:rPr>
        <w:t>contains the spatio</w:t>
      </w:r>
      <w:r w:rsidRPr="00486D2B">
        <w:rPr>
          <w:rFonts w:cstheme="minorHAnsi"/>
          <w:color w:val="BF8F00" w:themeColor="accent4" w:themeShade="BF"/>
        </w:rPr>
        <w:t xml:space="preserve">temporal information </w:t>
      </w:r>
      <w:r w:rsidR="00D5110A" w:rsidRPr="00415C14">
        <w:rPr>
          <w:rFonts w:cstheme="minorHAnsi"/>
          <w:color w:val="auto"/>
        </w:rPr>
        <w:t>of</w:t>
      </w:r>
      <w:r w:rsidR="00D5110A" w:rsidRPr="00486D2B">
        <w:rPr>
          <w:rFonts w:cstheme="minorHAnsi"/>
          <w:color w:val="BF8F00" w:themeColor="accent4" w:themeShade="BF"/>
        </w:rPr>
        <w:t xml:space="preserve"> </w:t>
      </w:r>
      <w:r w:rsidRPr="00486D2B">
        <w:rPr>
          <w:rFonts w:cstheme="minorHAnsi"/>
          <w:color w:val="BF8F00" w:themeColor="accent4" w:themeShade="BF"/>
        </w:rPr>
        <w:t>the model</w:t>
      </w:r>
      <w:r w:rsidR="00EE7F61" w:rsidRPr="00486D2B">
        <w:rPr>
          <w:rFonts w:cstheme="minorHAnsi"/>
          <w:color w:val="BF8F00" w:themeColor="accent4" w:themeShade="BF"/>
        </w:rPr>
        <w:t>,</w:t>
      </w:r>
      <w:r w:rsidRPr="00486D2B">
        <w:rPr>
          <w:rFonts w:cstheme="minorHAnsi"/>
          <w:color w:val="BF8F00" w:themeColor="accent4" w:themeShade="BF"/>
        </w:rPr>
        <w:t xml:space="preserve"> </w:t>
      </w:r>
      <w:r w:rsidR="00D5110A" w:rsidRPr="00415C14">
        <w:rPr>
          <w:rFonts w:cstheme="minorHAnsi"/>
          <w:color w:val="auto"/>
        </w:rPr>
        <w:t xml:space="preserve">and deals with the simulation, i.e. iterations over </w:t>
      </w:r>
      <w:r w:rsidR="00EE7F61" w:rsidRPr="00486D2B">
        <w:rPr>
          <w:rStyle w:val="Flietext-M3Ergnzung"/>
          <w:rFonts w:cstheme="minorHAnsi"/>
        </w:rPr>
        <w:t xml:space="preserve">years and </w:t>
      </w:r>
      <w:r w:rsidRPr="00486D2B">
        <w:rPr>
          <w:rStyle w:val="Flietext-M3Ergnzung"/>
          <w:rFonts w:cstheme="minorHAnsi"/>
        </w:rPr>
        <w:t>time steps</w:t>
      </w:r>
      <w:r w:rsidR="00466202" w:rsidRPr="00486D2B">
        <w:rPr>
          <w:rStyle w:val="Flietext-M3Ergnzung"/>
          <w:rFonts w:cstheme="minorHAnsi"/>
        </w:rPr>
        <w:t>.</w:t>
      </w:r>
      <w:r w:rsidR="00466202" w:rsidRPr="00486D2B">
        <w:rPr>
          <w:rFonts w:cstheme="minorHAnsi"/>
          <w:color w:val="BF8F00" w:themeColor="accent4" w:themeShade="BF"/>
        </w:rPr>
        <w:t xml:space="preserve"> </w:t>
      </w:r>
      <w:r w:rsidR="008F652E" w:rsidRPr="00486D2B">
        <w:rPr>
          <w:rFonts w:cstheme="minorHAnsi"/>
          <w:color w:val="BF8F00" w:themeColor="accent4" w:themeShade="BF"/>
        </w:rPr>
        <w:t xml:space="preserve">The usual cell size is 10m × 10m, but </w:t>
      </w:r>
      <w:r w:rsidR="008F652E" w:rsidRPr="00486D2B">
        <w:rPr>
          <w:rFonts w:cstheme="minorHAnsi"/>
          <w:color w:val="auto"/>
        </w:rPr>
        <w:t xml:space="preserve">it </w:t>
      </w:r>
      <w:r w:rsidR="008F652E" w:rsidRPr="00486D2B">
        <w:rPr>
          <w:rFonts w:cstheme="minorHAnsi"/>
          <w:color w:val="BF8F00" w:themeColor="accent4" w:themeShade="BF"/>
        </w:rPr>
        <w:t xml:space="preserve">can be adjusted if necessary. The total size of the simulated area </w:t>
      </w:r>
      <w:r w:rsidR="008F652E" w:rsidRPr="00486D2B">
        <w:rPr>
          <w:rFonts w:cstheme="minorHAnsi"/>
        </w:rPr>
        <w:t>can be large</w:t>
      </w:r>
      <w:r w:rsidR="008F652E" w:rsidRPr="00486D2B">
        <w:rPr>
          <w:rFonts w:cstheme="minorHAnsi"/>
          <w:color w:val="auto"/>
        </w:rPr>
        <w:t xml:space="preserve">, but it </w:t>
      </w:r>
      <w:r w:rsidR="008F652E" w:rsidRPr="00486D2B">
        <w:rPr>
          <w:rFonts w:cstheme="minorHAnsi"/>
          <w:color w:val="BF8F00" w:themeColor="accent4" w:themeShade="BF"/>
        </w:rPr>
        <w:t xml:space="preserve">depends on the given </w:t>
      </w:r>
      <w:r w:rsidR="008F652E" w:rsidRPr="00486D2B">
        <w:rPr>
          <w:rFonts w:cstheme="minorHAnsi"/>
          <w:color w:val="auto"/>
        </w:rPr>
        <w:t>study sit</w:t>
      </w:r>
      <w:r w:rsidR="008F652E" w:rsidRPr="00486D2B">
        <w:rPr>
          <w:rStyle w:val="Flietext-M3Ergnzung"/>
          <w:rFonts w:cstheme="minorHAnsi"/>
          <w:color w:val="auto"/>
        </w:rPr>
        <w:t>e.</w:t>
      </w:r>
      <w:r w:rsidR="008F652E" w:rsidRPr="00486D2B">
        <w:rPr>
          <w:rFonts w:cstheme="minorHAnsi"/>
          <w:color w:val="auto"/>
        </w:rPr>
        <w:t xml:space="preserve"> </w:t>
      </w:r>
      <w:r w:rsidR="008F652E" w:rsidRPr="00486D2B">
        <w:rPr>
          <w:rFonts w:cstheme="minorHAnsi"/>
          <w:color w:val="BF8F00" w:themeColor="accent4" w:themeShade="BF"/>
        </w:rPr>
        <w:t xml:space="preserve">The maximal size simulated so far was </w:t>
      </w:r>
      <w:r w:rsidR="008F652E" w:rsidRPr="00486D2B">
        <w:rPr>
          <w:rFonts w:cstheme="minorHAnsi"/>
          <w:color w:val="auto"/>
        </w:rPr>
        <w:t xml:space="preserve">about </w:t>
      </w:r>
      <w:r w:rsidR="008F652E" w:rsidRPr="00486D2B">
        <w:rPr>
          <w:rFonts w:cstheme="minorHAnsi"/>
          <w:color w:val="BF8F00" w:themeColor="accent4" w:themeShade="BF"/>
        </w:rPr>
        <w:t xml:space="preserve">1,500 ha, i.e. 150,000 cells </w:t>
      </w:r>
      <w:r w:rsidR="008F652E">
        <w:rPr>
          <w:rFonts w:cstheme="minorHAnsi"/>
          <w:color w:val="BF8F00" w:themeColor="accent4" w:themeShade="BF"/>
        </w:rPr>
        <w:t xml:space="preserve">of 100m² </w:t>
      </w:r>
      <w:r w:rsidR="008F652E" w:rsidRPr="00486D2B">
        <w:rPr>
          <w:rFonts w:cstheme="minorHAnsi"/>
        </w:rPr>
        <w:t>over a simulation</w:t>
      </w:r>
      <w:r w:rsidR="008F652E" w:rsidRPr="00486D2B">
        <w:rPr>
          <w:rFonts w:cstheme="minorHAnsi"/>
          <w:color w:val="auto"/>
        </w:rPr>
        <w:t xml:space="preserve"> period </w:t>
      </w:r>
      <w:r w:rsidR="008F652E" w:rsidRPr="00486D2B">
        <w:rPr>
          <w:rFonts w:cstheme="minorHAnsi"/>
        </w:rPr>
        <w:t>of 100 years, calculated in daily time steps.</w:t>
      </w:r>
      <w:r w:rsidR="00F11276">
        <w:rPr>
          <w:rFonts w:cstheme="minorHAnsi"/>
        </w:rPr>
        <w:t xml:space="preserve"> </w:t>
      </w:r>
      <w:r w:rsidR="00F11276" w:rsidRPr="00F11276">
        <w:rPr>
          <w:rFonts w:cstheme="minorHAnsi"/>
          <w:color w:val="auto"/>
        </w:rPr>
        <w:t xml:space="preserve">The landscape uses closed boundaries that represent </w:t>
      </w:r>
      <w:r w:rsidR="00F11276">
        <w:rPr>
          <w:rFonts w:cstheme="minorHAnsi"/>
          <w:color w:val="auto"/>
        </w:rPr>
        <w:t>the</w:t>
      </w:r>
      <w:r w:rsidR="00F11276" w:rsidRPr="00F11276">
        <w:rPr>
          <w:rFonts w:cstheme="minorHAnsi"/>
          <w:color w:val="auto"/>
        </w:rPr>
        <w:t xml:space="preserve"> spatially explicit landscape derived </w:t>
      </w:r>
      <w:r w:rsidR="00F11276">
        <w:rPr>
          <w:rFonts w:cstheme="minorHAnsi"/>
          <w:color w:val="auto"/>
        </w:rPr>
        <w:lastRenderedPageBreak/>
        <w:t>from observations and mapping. In the</w:t>
      </w:r>
      <w:r w:rsidR="0092692F">
        <w:rPr>
          <w:rFonts w:cstheme="minorHAnsi"/>
          <w:color w:val="auto"/>
        </w:rPr>
        <w:t xml:space="preserve"> landscape</w:t>
      </w:r>
      <w:r w:rsidR="00F11276">
        <w:rPr>
          <w:rFonts w:cstheme="minorHAnsi"/>
          <w:color w:val="auto"/>
        </w:rPr>
        <w:t xml:space="preserve"> grid</w:t>
      </w:r>
      <w:r w:rsidR="0092692F">
        <w:rPr>
          <w:rFonts w:cstheme="minorHAnsi"/>
          <w:color w:val="auto"/>
        </w:rPr>
        <w:t>,</w:t>
      </w:r>
      <w:r w:rsidR="00F11276">
        <w:rPr>
          <w:rFonts w:cstheme="minorHAnsi"/>
          <w:color w:val="auto"/>
        </w:rPr>
        <w:t xml:space="preserve"> </w:t>
      </w:r>
      <w:r w:rsidR="00F11276" w:rsidRPr="00F11276">
        <w:rPr>
          <w:rFonts w:cstheme="minorHAnsi"/>
          <w:color w:val="auto"/>
        </w:rPr>
        <w:t xml:space="preserve">modeled cells </w:t>
      </w:r>
      <w:r w:rsidR="00F11276">
        <w:rPr>
          <w:rFonts w:cstheme="minorHAnsi"/>
          <w:color w:val="auto"/>
        </w:rPr>
        <w:t xml:space="preserve">are typically embedded </w:t>
      </w:r>
      <w:r w:rsidR="00F11276" w:rsidRPr="00F11276">
        <w:rPr>
          <w:rFonts w:cstheme="minorHAnsi"/>
          <w:color w:val="auto"/>
        </w:rPr>
        <w:t xml:space="preserve">in an environment of unmodeled cells, which are assumed to be stable landscape elements that are not affected by succession. </w:t>
      </w:r>
      <w:r w:rsidR="00F11276" w:rsidRPr="00415C14">
        <w:rPr>
          <w:rFonts w:cstheme="minorHAnsi"/>
          <w:color w:val="auto"/>
        </w:rPr>
        <w:t>The general idea is that in order to produce recognizable maps an</w:t>
      </w:r>
      <w:bookmarkStart w:id="7" w:name="_GoBack"/>
      <w:bookmarkEnd w:id="7"/>
      <w:r w:rsidR="00F11276" w:rsidRPr="00415C14">
        <w:rPr>
          <w:rFonts w:cstheme="minorHAnsi"/>
          <w:color w:val="auto"/>
        </w:rPr>
        <w:t>d scenarios, it is helpful to include surrounding structures</w:t>
      </w:r>
      <w:r w:rsidR="00D07F96">
        <w:rPr>
          <w:rFonts w:cstheme="minorHAnsi"/>
          <w:color w:val="auto"/>
        </w:rPr>
        <w:t>,</w:t>
      </w:r>
      <w:r w:rsidR="00F11276" w:rsidRPr="00415C14">
        <w:rPr>
          <w:rFonts w:cstheme="minorHAnsi"/>
          <w:color w:val="auto"/>
        </w:rPr>
        <w:t xml:space="preserve"> such as roads or forest areas</w:t>
      </w:r>
      <w:r w:rsidR="00D07F96">
        <w:rPr>
          <w:rFonts w:cstheme="minorHAnsi"/>
          <w:color w:val="auto"/>
        </w:rPr>
        <w:t>,</w:t>
      </w:r>
      <w:r w:rsidR="00F11276" w:rsidRPr="00415C14">
        <w:rPr>
          <w:rFonts w:cstheme="minorHAnsi"/>
          <w:color w:val="auto"/>
        </w:rPr>
        <w:t xml:space="preserve"> that shape the landscape but are either not involved in the short-term succession or are only indirectly involved (e.g.</w:t>
      </w:r>
      <w:r w:rsidR="0092692F">
        <w:rPr>
          <w:rFonts w:cstheme="minorHAnsi"/>
          <w:color w:val="auto"/>
        </w:rPr>
        <w:t>,</w:t>
      </w:r>
      <w:r w:rsidR="00F11276" w:rsidRPr="00415C14">
        <w:rPr>
          <w:rFonts w:cstheme="minorHAnsi"/>
          <w:color w:val="auto"/>
        </w:rPr>
        <w:t xml:space="preserve"> forest areas can still serve as a seed source). </w:t>
      </w:r>
      <w:r w:rsidR="007D0359" w:rsidRPr="007D0359">
        <w:rPr>
          <w:rFonts w:cstheme="minorHAnsi"/>
          <w:color w:val="auto"/>
        </w:rPr>
        <w:t>These surrounding structures also act as a buffer around the modeled area, so the model is not dependent on periodic boundary conditions.</w:t>
      </w:r>
    </w:p>
    <w:p w14:paraId="289BFC81" w14:textId="57A28D04" w:rsidR="00CF7F00" w:rsidRDefault="00D2618F" w:rsidP="00092A28">
      <w:pPr>
        <w:pStyle w:val="Flietext-M3"/>
        <w:rPr>
          <w:rFonts w:cstheme="minorHAnsi"/>
        </w:rPr>
      </w:pPr>
      <w:r>
        <w:rPr>
          <w:rFonts w:cstheme="minorHAnsi"/>
          <w:color w:val="BF8F00" w:themeColor="accent4" w:themeShade="BF"/>
        </w:rPr>
        <w:t>E</w:t>
      </w:r>
      <w:r w:rsidR="00E34CBA" w:rsidRPr="00486D2B">
        <w:rPr>
          <w:rFonts w:cstheme="minorHAnsi"/>
          <w:color w:val="BF8F00" w:themeColor="accent4" w:themeShade="BF"/>
        </w:rPr>
        <w:t xml:space="preserve">ach </w:t>
      </w:r>
      <w:r w:rsidR="00E34CBA" w:rsidRPr="00C44B88">
        <w:rPr>
          <w:rFonts w:cstheme="minorHAnsi"/>
          <w:b/>
          <w:i/>
          <w:color w:val="BF8F00" w:themeColor="accent4" w:themeShade="BF"/>
        </w:rPr>
        <w:t>cell</w:t>
      </w:r>
      <w:r w:rsidR="00E34CBA" w:rsidRPr="00C44B88">
        <w:rPr>
          <w:rFonts w:cstheme="minorHAnsi"/>
          <w:b/>
          <w:color w:val="BF8F00" w:themeColor="accent4" w:themeShade="BF"/>
        </w:rPr>
        <w:t xml:space="preserve"> </w:t>
      </w:r>
      <w:r w:rsidR="00E34CBA" w:rsidRPr="00486D2B">
        <w:rPr>
          <w:rFonts w:cstheme="minorHAnsi"/>
          <w:color w:val="BF8F00" w:themeColor="accent4" w:themeShade="BF"/>
        </w:rPr>
        <w:t xml:space="preserve">is </w:t>
      </w:r>
      <w:r w:rsidR="00C45D6D" w:rsidRPr="00C44B88">
        <w:rPr>
          <w:rFonts w:cstheme="minorHAnsi"/>
        </w:rPr>
        <w:t xml:space="preserve">embedded in the landscape grid </w:t>
      </w:r>
      <w:r w:rsidR="00C45D6D">
        <w:rPr>
          <w:rFonts w:cstheme="minorHAnsi"/>
          <w:color w:val="BF8F00" w:themeColor="accent4" w:themeShade="BF"/>
        </w:rPr>
        <w:t xml:space="preserve">and </w:t>
      </w:r>
      <w:r w:rsidR="00E34CBA" w:rsidRPr="00486D2B">
        <w:rPr>
          <w:rFonts w:cstheme="minorHAnsi"/>
          <w:color w:val="BF8F00" w:themeColor="accent4" w:themeShade="BF"/>
        </w:rPr>
        <w:t xml:space="preserve">characterized by its </w:t>
      </w:r>
      <w:r w:rsidR="004A0775" w:rsidRPr="00C44B88">
        <w:rPr>
          <w:rFonts w:cstheme="minorHAnsi"/>
          <w:i/>
          <w:color w:val="BF8F00" w:themeColor="accent4" w:themeShade="BF"/>
        </w:rPr>
        <w:t>X</w:t>
      </w:r>
      <w:r w:rsidR="002E07FA" w:rsidRPr="00C44B88">
        <w:rPr>
          <w:rFonts w:cstheme="minorHAnsi"/>
          <w:i/>
          <w:color w:val="BF8F00" w:themeColor="accent4" w:themeShade="BF"/>
        </w:rPr>
        <w:t>/Y</w:t>
      </w:r>
      <w:r w:rsidR="004A0775" w:rsidRPr="00C44B88">
        <w:rPr>
          <w:rFonts w:cstheme="minorHAnsi"/>
          <w:i/>
          <w:color w:val="BF8F00" w:themeColor="accent4" w:themeShade="BF"/>
        </w:rPr>
        <w:t xml:space="preserve"> </w:t>
      </w:r>
      <w:r w:rsidR="002E07FA" w:rsidRPr="00C44B88">
        <w:rPr>
          <w:rFonts w:cstheme="minorHAnsi"/>
          <w:i/>
          <w:color w:val="BF8F00" w:themeColor="accent4" w:themeShade="BF"/>
        </w:rPr>
        <w:t>coordinates</w:t>
      </w:r>
      <w:r w:rsidR="00C45D6D">
        <w:rPr>
          <w:rFonts w:cstheme="minorHAnsi"/>
          <w:color w:val="BF8F00" w:themeColor="accent4" w:themeShade="BF"/>
        </w:rPr>
        <w:t xml:space="preserve">. </w:t>
      </w:r>
      <w:r w:rsidR="008847BC" w:rsidRPr="00C44B88">
        <w:rPr>
          <w:rFonts w:cstheme="minorHAnsi"/>
        </w:rPr>
        <w:t>C</w:t>
      </w:r>
      <w:r w:rsidR="00C45D6D" w:rsidRPr="00C44B88">
        <w:rPr>
          <w:rFonts w:cstheme="minorHAnsi"/>
        </w:rPr>
        <w:t xml:space="preserve">ells are divided into two </w:t>
      </w:r>
      <w:r w:rsidR="00C45D6D" w:rsidRPr="00C44B88">
        <w:rPr>
          <w:rFonts w:cstheme="minorHAnsi"/>
          <w:i/>
        </w:rPr>
        <w:t>types</w:t>
      </w:r>
      <w:r w:rsidR="00C45D6D" w:rsidRPr="00C44B88">
        <w:rPr>
          <w:rFonts w:cstheme="minorHAnsi"/>
        </w:rPr>
        <w:t>: cells to be modeled and cells not to be modeled. A modeled cell is further characterized by</w:t>
      </w:r>
      <w:r w:rsidR="00F45965" w:rsidRPr="00C44B88">
        <w:rPr>
          <w:rFonts w:cstheme="minorHAnsi"/>
        </w:rPr>
        <w:t xml:space="preserve"> its </w:t>
      </w:r>
      <w:r w:rsidR="009C64CF" w:rsidRPr="00486D2B">
        <w:rPr>
          <w:rFonts w:cstheme="minorHAnsi"/>
        </w:rPr>
        <w:t xml:space="preserve">environmental </w:t>
      </w:r>
      <w:r w:rsidR="00771DB1" w:rsidRPr="00486D2B">
        <w:rPr>
          <w:rFonts w:cstheme="minorHAnsi"/>
        </w:rPr>
        <w:t>factors</w:t>
      </w:r>
      <w:r w:rsidR="008847BC">
        <w:rPr>
          <w:rFonts w:cstheme="minorHAnsi"/>
        </w:rPr>
        <w:t xml:space="preserve"> (i.e.</w:t>
      </w:r>
      <w:r w:rsidR="00C87427">
        <w:rPr>
          <w:rFonts w:cstheme="minorHAnsi"/>
        </w:rPr>
        <w:t>,</w:t>
      </w:r>
      <w:r w:rsidR="008847BC">
        <w:rPr>
          <w:rFonts w:cstheme="minorHAnsi"/>
        </w:rPr>
        <w:t xml:space="preserve"> light, temperature, soil moisture, reaction (soil pH), soil nutrients</w:t>
      </w:r>
      <w:r w:rsidR="00C87427">
        <w:rPr>
          <w:rFonts w:cstheme="minorHAnsi"/>
        </w:rPr>
        <w:t xml:space="preserve">, and </w:t>
      </w:r>
      <w:r w:rsidR="008529A6">
        <w:rPr>
          <w:rFonts w:cstheme="minorHAnsi"/>
        </w:rPr>
        <w:t xml:space="preserve">land use </w:t>
      </w:r>
      <w:r w:rsidR="00C87427">
        <w:rPr>
          <w:rFonts w:cstheme="minorHAnsi"/>
        </w:rPr>
        <w:t>intensity</w:t>
      </w:r>
      <w:r w:rsidR="00B051FF">
        <w:rPr>
          <w:rFonts w:cstheme="minorHAnsi"/>
        </w:rPr>
        <w:t xml:space="preserve"> </w:t>
      </w:r>
      <w:r w:rsidR="00C87427">
        <w:rPr>
          <w:rFonts w:cstheme="minorHAnsi"/>
        </w:rPr>
        <w:t>of</w:t>
      </w:r>
      <w:r w:rsidR="00B051FF">
        <w:rPr>
          <w:rFonts w:cstheme="minorHAnsi"/>
        </w:rPr>
        <w:t xml:space="preserve"> </w:t>
      </w:r>
      <w:r w:rsidR="000159EF">
        <w:rPr>
          <w:rFonts w:cstheme="minorHAnsi"/>
        </w:rPr>
        <w:t>cutting</w:t>
      </w:r>
      <w:r w:rsidR="00B051FF">
        <w:rPr>
          <w:rFonts w:cstheme="minorHAnsi"/>
        </w:rPr>
        <w:t>, grazing</w:t>
      </w:r>
      <w:r w:rsidR="00C87427">
        <w:rPr>
          <w:rFonts w:cstheme="minorHAnsi"/>
        </w:rPr>
        <w:t>,</w:t>
      </w:r>
      <w:r w:rsidR="00B051FF">
        <w:rPr>
          <w:rFonts w:cstheme="minorHAnsi"/>
        </w:rPr>
        <w:t xml:space="preserve"> and tramp</w:t>
      </w:r>
      <w:r w:rsidR="00C87427">
        <w:rPr>
          <w:rFonts w:cstheme="minorHAnsi"/>
        </w:rPr>
        <w:t>l</w:t>
      </w:r>
      <w:r w:rsidR="00B051FF">
        <w:rPr>
          <w:rFonts w:cstheme="minorHAnsi"/>
        </w:rPr>
        <w:t>ing)</w:t>
      </w:r>
      <w:r w:rsidR="008847BC">
        <w:rPr>
          <w:rFonts w:cstheme="minorHAnsi"/>
        </w:rPr>
        <w:t xml:space="preserve">, </w:t>
      </w:r>
      <w:r w:rsidR="00945C51">
        <w:rPr>
          <w:rFonts w:cstheme="minorHAnsi"/>
        </w:rPr>
        <w:t>which</w:t>
      </w:r>
      <w:r w:rsidR="00771DB1" w:rsidRPr="00486D2B">
        <w:rPr>
          <w:rFonts w:cstheme="minorHAnsi"/>
        </w:rPr>
        <w:t xml:space="preserve"> are </w:t>
      </w:r>
      <w:r w:rsidR="00771DB1" w:rsidRPr="00486D2B">
        <w:rPr>
          <w:rStyle w:val="Flietext-M3Ergnzung"/>
          <w:rFonts w:cstheme="minorHAnsi"/>
        </w:rPr>
        <w:t xml:space="preserve">determined by the </w:t>
      </w:r>
      <w:r w:rsidR="00771DB1" w:rsidRPr="00486D2B">
        <w:rPr>
          <w:rFonts w:cstheme="minorHAnsi"/>
        </w:rPr>
        <w:t>study site and potential scenarios</w:t>
      </w:r>
      <w:r w:rsidR="007D0359">
        <w:rPr>
          <w:rFonts w:cstheme="minorHAnsi"/>
        </w:rPr>
        <w:t>,</w:t>
      </w:r>
      <w:r w:rsidR="007D0359" w:rsidRPr="007D0359">
        <w:t xml:space="preserve"> </w:t>
      </w:r>
      <w:r w:rsidR="007D0359" w:rsidRPr="007D0359">
        <w:rPr>
          <w:rFonts w:cstheme="minorHAnsi"/>
        </w:rPr>
        <w:t xml:space="preserve">see Section </w:t>
      </w:r>
      <w:r w:rsidR="007D0359">
        <w:rPr>
          <w:rFonts w:cstheme="minorHAnsi"/>
        </w:rPr>
        <w:fldChar w:fldCharType="begin"/>
      </w:r>
      <w:r w:rsidR="007D0359">
        <w:rPr>
          <w:rFonts w:cstheme="minorHAnsi"/>
        </w:rPr>
        <w:instrText xml:space="preserve"> REF _Ref125106279 \r \h </w:instrText>
      </w:r>
      <w:r w:rsidR="007D0359">
        <w:rPr>
          <w:rFonts w:cstheme="minorHAnsi"/>
        </w:rPr>
      </w:r>
      <w:r w:rsidR="007D0359">
        <w:rPr>
          <w:rFonts w:cstheme="minorHAnsi"/>
        </w:rPr>
        <w:fldChar w:fldCharType="separate"/>
      </w:r>
      <w:r w:rsidR="007D0359">
        <w:rPr>
          <w:rFonts w:cstheme="minorHAnsi"/>
        </w:rPr>
        <w:t>5.2.2.2</w:t>
      </w:r>
      <w:r w:rsidR="007D0359">
        <w:rPr>
          <w:rFonts w:cstheme="minorHAnsi"/>
        </w:rPr>
        <w:fldChar w:fldCharType="end"/>
      </w:r>
      <w:r w:rsidR="007D0359">
        <w:rPr>
          <w:rFonts w:cstheme="minorHAnsi"/>
        </w:rPr>
        <w:t xml:space="preserve"> </w:t>
      </w:r>
      <w:r w:rsidR="007D0359" w:rsidRPr="007D0359">
        <w:rPr>
          <w:rFonts w:cstheme="minorHAnsi"/>
        </w:rPr>
        <w:t xml:space="preserve">‘Site parameterization – site EIVs’ for a description on how to obtain values for these factors. </w:t>
      </w:r>
      <w:r w:rsidR="007D0359">
        <w:rPr>
          <w:rFonts w:cstheme="minorHAnsi"/>
        </w:rPr>
        <w:t xml:space="preserve"> </w:t>
      </w:r>
      <w:r w:rsidR="003D745D" w:rsidRPr="00486D2B">
        <w:rPr>
          <w:rFonts w:cstheme="minorHAnsi"/>
        </w:rPr>
        <w:t>These</w:t>
      </w:r>
      <w:r w:rsidR="00771DB1" w:rsidRPr="00486D2B">
        <w:rPr>
          <w:rFonts w:cstheme="minorHAnsi"/>
        </w:rPr>
        <w:t xml:space="preserve"> </w:t>
      </w:r>
      <w:r w:rsidR="00E31F63" w:rsidRPr="00486D2B">
        <w:rPr>
          <w:rFonts w:cstheme="minorHAnsi"/>
        </w:rPr>
        <w:t>environmental</w:t>
      </w:r>
      <w:r w:rsidR="003D745D" w:rsidRPr="00486D2B">
        <w:rPr>
          <w:rFonts w:cstheme="minorHAnsi"/>
        </w:rPr>
        <w:t xml:space="preserve"> factors </w:t>
      </w:r>
      <w:r w:rsidR="00771DB1" w:rsidRPr="00486D2B">
        <w:rPr>
          <w:rStyle w:val="Flietext-M3Ergnzung"/>
          <w:rFonts w:cstheme="minorHAnsi"/>
        </w:rPr>
        <w:t xml:space="preserve">are integrated </w:t>
      </w:r>
      <w:r w:rsidR="00106C6D">
        <w:rPr>
          <w:rStyle w:val="Flietext-M3Ergnzung"/>
          <w:rFonts w:cstheme="minorHAnsi"/>
        </w:rPr>
        <w:t xml:space="preserve">either </w:t>
      </w:r>
      <w:r w:rsidR="00771DB1" w:rsidRPr="00486D2B">
        <w:rPr>
          <w:rStyle w:val="Flietext-M3Ergnzung"/>
          <w:rFonts w:cstheme="minorHAnsi"/>
        </w:rPr>
        <w:t xml:space="preserve">as </w:t>
      </w:r>
      <w:r w:rsidR="00771DB1" w:rsidRPr="00C44B88">
        <w:rPr>
          <w:rStyle w:val="Flietext-M3Ergnzung"/>
          <w:rFonts w:cstheme="minorHAnsi"/>
          <w:i/>
        </w:rPr>
        <w:t>site</w:t>
      </w:r>
      <w:r w:rsidR="00F45965" w:rsidRPr="00C44B88">
        <w:rPr>
          <w:rStyle w:val="Flietext-M3Ergnzung"/>
          <w:rFonts w:cstheme="minorHAnsi"/>
          <w:i/>
        </w:rPr>
        <w:t>-specific</w:t>
      </w:r>
      <w:r w:rsidR="00771DB1" w:rsidRPr="00C44B88">
        <w:rPr>
          <w:rStyle w:val="Flietext-M3Ergnzung"/>
          <w:rFonts w:cstheme="minorHAnsi"/>
          <w:i/>
        </w:rPr>
        <w:t xml:space="preserve"> E</w:t>
      </w:r>
      <w:r w:rsidR="008847BC">
        <w:rPr>
          <w:rStyle w:val="Flietext-M3Ergnzung"/>
          <w:rFonts w:cstheme="minorHAnsi"/>
          <w:i/>
        </w:rPr>
        <w:t xml:space="preserve">cological </w:t>
      </w:r>
      <w:r w:rsidR="0077231E" w:rsidRPr="0077231E">
        <w:rPr>
          <w:rStyle w:val="Flietext-M3Ergnzung"/>
          <w:rFonts w:cstheme="minorHAnsi"/>
          <w:i/>
        </w:rPr>
        <w:t>I</w:t>
      </w:r>
      <w:r w:rsidR="0077231E">
        <w:rPr>
          <w:rStyle w:val="Flietext-M3Ergnzung"/>
          <w:rFonts w:cstheme="minorHAnsi"/>
          <w:i/>
        </w:rPr>
        <w:t>ndicator</w:t>
      </w:r>
      <w:r w:rsidR="008847BC">
        <w:rPr>
          <w:rStyle w:val="Flietext-M3Ergnzung"/>
          <w:rFonts w:cstheme="minorHAnsi"/>
          <w:i/>
        </w:rPr>
        <w:t xml:space="preserve"> </w:t>
      </w:r>
      <w:r w:rsidR="00771DB1" w:rsidRPr="00C44B88">
        <w:rPr>
          <w:rStyle w:val="Flietext-M3Ergnzung"/>
          <w:rFonts w:cstheme="minorHAnsi"/>
          <w:i/>
        </w:rPr>
        <w:t>V</w:t>
      </w:r>
      <w:r w:rsidR="008847BC">
        <w:rPr>
          <w:rStyle w:val="Flietext-M3Ergnzung"/>
          <w:rFonts w:cstheme="minorHAnsi"/>
          <w:i/>
        </w:rPr>
        <w:t>alue</w:t>
      </w:r>
      <w:r w:rsidR="00771DB1" w:rsidRPr="00C44B88">
        <w:rPr>
          <w:rStyle w:val="Flietext-M3Ergnzung"/>
          <w:rFonts w:cstheme="minorHAnsi"/>
          <w:i/>
        </w:rPr>
        <w:t>s</w:t>
      </w:r>
      <w:r w:rsidR="00945C51">
        <w:rPr>
          <w:rStyle w:val="Flietext-M3Ergnzung"/>
          <w:rFonts w:cstheme="minorHAnsi"/>
        </w:rPr>
        <w:t xml:space="preserve"> </w:t>
      </w:r>
      <w:r w:rsidR="00945C51" w:rsidRPr="00486D2B">
        <w:rPr>
          <w:rStyle w:val="Flietext-M3Ergnzung"/>
          <w:rFonts w:cstheme="minorHAnsi"/>
        </w:rPr>
        <w:t>(</w:t>
      </w:r>
      <w:r w:rsidR="00A105CC" w:rsidRPr="00C44B88">
        <w:rPr>
          <w:rStyle w:val="Flietext-M3Ergnzung"/>
          <w:rFonts w:cstheme="minorHAnsi"/>
          <w:i/>
        </w:rPr>
        <w:t>site </w:t>
      </w:r>
      <w:r w:rsidR="008847BC" w:rsidRPr="00C44B88">
        <w:rPr>
          <w:rStyle w:val="Flietext-M3Ergnzung"/>
          <w:rFonts w:cstheme="minorHAnsi"/>
          <w:i/>
        </w:rPr>
        <w:t>EIVs</w:t>
      </w:r>
      <w:r w:rsidR="00291B8B">
        <w:rPr>
          <w:rStyle w:val="Flietext-M3Ergnzung"/>
          <w:rFonts w:cstheme="minorHAnsi"/>
        </w:rPr>
        <w:t>)</w:t>
      </w:r>
      <w:r w:rsidR="00A105CC">
        <w:rPr>
          <w:rStyle w:val="Flietext-M3Ergnzung"/>
          <w:rFonts w:cstheme="minorHAnsi"/>
        </w:rPr>
        <w:t xml:space="preserve"> </w:t>
      </w:r>
      <w:r w:rsidR="00106C6D">
        <w:rPr>
          <w:rStyle w:val="Flietext-M3Ergnzung"/>
          <w:rFonts w:cstheme="minorHAnsi"/>
        </w:rPr>
        <w:t xml:space="preserve">or </w:t>
      </w:r>
      <w:r w:rsidR="00106C6D" w:rsidRPr="0077231E">
        <w:rPr>
          <w:rStyle w:val="Flietext-M3Ergnzung"/>
          <w:rFonts w:cstheme="minorHAnsi"/>
        </w:rPr>
        <w:t>as</w:t>
      </w:r>
      <w:r w:rsidR="008F652E" w:rsidRPr="0077231E">
        <w:rPr>
          <w:rStyle w:val="Flietext-M3Ergnzung"/>
          <w:rFonts w:cstheme="minorHAnsi"/>
        </w:rPr>
        <w:t xml:space="preserve"> </w:t>
      </w:r>
      <w:r w:rsidR="0077231E" w:rsidRPr="00C44B88">
        <w:rPr>
          <w:rFonts w:cstheme="minorHAnsi"/>
          <w:i/>
          <w:szCs w:val="20"/>
        </w:rPr>
        <w:t>Utilization I</w:t>
      </w:r>
      <w:r w:rsidR="008F652E" w:rsidRPr="00C44B88">
        <w:rPr>
          <w:rFonts w:cstheme="minorHAnsi"/>
          <w:i/>
          <w:szCs w:val="20"/>
        </w:rPr>
        <w:t>ntensity</w:t>
      </w:r>
      <w:r w:rsidR="008F652E" w:rsidRPr="00C44B88">
        <w:rPr>
          <w:rFonts w:cstheme="minorHAnsi"/>
          <w:szCs w:val="20"/>
        </w:rPr>
        <w:t xml:space="preserve"> (I)</w:t>
      </w:r>
      <w:r w:rsidR="00EB565D" w:rsidRPr="00EB565D">
        <w:rPr>
          <w:rFonts w:cstheme="minorHAnsi"/>
          <w:szCs w:val="20"/>
        </w:rPr>
        <w:t xml:space="preserve">, </w:t>
      </w:r>
      <w:r w:rsidR="00A105CC" w:rsidRPr="0077231E">
        <w:rPr>
          <w:rStyle w:val="Flietext-M3Ergnzung"/>
          <w:rFonts w:cstheme="minorHAnsi"/>
        </w:rPr>
        <w:t>see</w:t>
      </w:r>
      <w:r w:rsidR="00EB565D">
        <w:rPr>
          <w:rStyle w:val="Flietext-M3Ergnzung"/>
          <w:rFonts w:cstheme="minorHAnsi"/>
        </w:rPr>
        <w:t xml:space="preserve"> Section</w:t>
      </w:r>
      <w:r w:rsidR="00A105CC" w:rsidRPr="0077231E">
        <w:rPr>
          <w:rStyle w:val="Flietext-M3Ergnzung"/>
          <w:rFonts w:cstheme="minorHAnsi"/>
        </w:rPr>
        <w:t xml:space="preserve"> </w:t>
      </w:r>
      <w:r w:rsidR="00E41E54">
        <w:rPr>
          <w:rStyle w:val="Flietext-M3Ergnzung"/>
          <w:rFonts w:cstheme="minorHAnsi"/>
        </w:rPr>
        <w:fldChar w:fldCharType="begin"/>
      </w:r>
      <w:r w:rsidR="00E41E54">
        <w:rPr>
          <w:rStyle w:val="Flietext-M3Ergnzung"/>
          <w:rFonts w:cstheme="minorHAnsi"/>
        </w:rPr>
        <w:instrText xml:space="preserve"> REF _Ref133511705 \r \h </w:instrText>
      </w:r>
      <w:r w:rsidR="00E41E54">
        <w:rPr>
          <w:rStyle w:val="Flietext-M3Ergnzung"/>
          <w:rFonts w:cstheme="minorHAnsi"/>
        </w:rPr>
      </w:r>
      <w:r w:rsidR="00E41E54">
        <w:rPr>
          <w:rStyle w:val="Flietext-M3Ergnzung"/>
          <w:rFonts w:cstheme="minorHAnsi"/>
        </w:rPr>
        <w:fldChar w:fldCharType="separate"/>
      </w:r>
      <w:r w:rsidR="00F36499">
        <w:rPr>
          <w:rStyle w:val="Flietext-M3Ergnzung"/>
          <w:rFonts w:cstheme="minorHAnsi"/>
        </w:rPr>
        <w:t>4.1</w:t>
      </w:r>
      <w:r w:rsidR="00E41E54">
        <w:rPr>
          <w:rStyle w:val="Flietext-M3Ergnzung"/>
          <w:rFonts w:cstheme="minorHAnsi"/>
        </w:rPr>
        <w:fldChar w:fldCharType="end"/>
      </w:r>
      <w:r w:rsidR="00C87427">
        <w:rPr>
          <w:rStyle w:val="Flietext-M3Ergnzung"/>
          <w:rFonts w:cstheme="minorHAnsi"/>
        </w:rPr>
        <w:t xml:space="preserve"> Basic P</w:t>
      </w:r>
      <w:r w:rsidR="00A105CC">
        <w:rPr>
          <w:rStyle w:val="Flietext-M3Ergnzung"/>
          <w:rFonts w:cstheme="minorHAnsi"/>
        </w:rPr>
        <w:t>rinciples</w:t>
      </w:r>
      <w:r w:rsidR="007D0359">
        <w:rPr>
          <w:rStyle w:val="Flietext-M3Ergnzung"/>
          <w:rFonts w:cstheme="minorHAnsi"/>
        </w:rPr>
        <w:t xml:space="preserve"> </w:t>
      </w:r>
      <w:r w:rsidR="007D0359">
        <w:t>for an in-depth explanation of the concept of EIVs</w:t>
      </w:r>
      <w:r w:rsidR="00945C51">
        <w:rPr>
          <w:rStyle w:val="Flietext-M3Ergnzung"/>
          <w:rFonts w:cstheme="minorHAnsi"/>
        </w:rPr>
        <w:t xml:space="preserve">. </w:t>
      </w:r>
      <w:r w:rsidR="00E34CBA" w:rsidRPr="00486D2B">
        <w:rPr>
          <w:rFonts w:cstheme="minorHAnsi"/>
        </w:rPr>
        <w:t xml:space="preserve">In each cell, the growth of </w:t>
      </w:r>
      <w:r w:rsidR="008F652E">
        <w:rPr>
          <w:rFonts w:cstheme="minorHAnsi"/>
        </w:rPr>
        <w:t>the vegetation entities</w:t>
      </w:r>
      <w:r w:rsidR="004A0775" w:rsidRPr="00486D2B">
        <w:rPr>
          <w:rFonts w:cstheme="minorHAnsi"/>
        </w:rPr>
        <w:t xml:space="preserve"> is mode</w:t>
      </w:r>
      <w:r w:rsidR="00E34CBA" w:rsidRPr="00486D2B">
        <w:rPr>
          <w:rFonts w:cstheme="minorHAnsi"/>
        </w:rPr>
        <w:t>led</w:t>
      </w:r>
      <w:r w:rsidR="005C56DA">
        <w:rPr>
          <w:rFonts w:cstheme="minorHAnsi"/>
        </w:rPr>
        <w:t xml:space="preserve"> </w:t>
      </w:r>
      <w:r w:rsidR="005C56DA" w:rsidRPr="00C44B88">
        <w:rPr>
          <w:rFonts w:cstheme="minorHAnsi"/>
        </w:rPr>
        <w:t>(</w:t>
      </w:r>
      <w:r w:rsidR="005C56DA" w:rsidRPr="00C44B88">
        <w:rPr>
          <w:rFonts w:cstheme="minorHAnsi"/>
        </w:rPr>
        <w:fldChar w:fldCharType="begin"/>
      </w:r>
      <w:r w:rsidR="005C56DA" w:rsidRPr="00C44B88">
        <w:rPr>
          <w:rFonts w:cstheme="minorHAnsi"/>
        </w:rPr>
        <w:instrText xml:space="preserve"> REF _Ref133496009 \h </w:instrText>
      </w:r>
      <w:r w:rsidR="005C56DA" w:rsidRPr="00C44B88">
        <w:rPr>
          <w:rFonts w:cstheme="minorHAnsi"/>
        </w:rPr>
      </w:r>
      <w:r w:rsidR="005C56DA" w:rsidRPr="00C44B88">
        <w:rPr>
          <w:rFonts w:cstheme="minorHAnsi"/>
        </w:rPr>
        <w:fldChar w:fldCharType="separate"/>
      </w:r>
      <w:r w:rsidR="00F36499" w:rsidRPr="00486D2B">
        <w:rPr>
          <w:rFonts w:cstheme="minorHAnsi"/>
        </w:rPr>
        <w:t xml:space="preserve">Figure </w:t>
      </w:r>
      <w:r w:rsidR="00F36499">
        <w:rPr>
          <w:rFonts w:cstheme="minorHAnsi"/>
          <w:noProof/>
        </w:rPr>
        <w:t>1</w:t>
      </w:r>
      <w:r w:rsidR="005C56DA" w:rsidRPr="00C44B88">
        <w:rPr>
          <w:rFonts w:cstheme="minorHAnsi"/>
        </w:rPr>
        <w:fldChar w:fldCharType="end"/>
      </w:r>
      <w:r w:rsidR="005C56DA" w:rsidRPr="00C44B88">
        <w:rPr>
          <w:rFonts w:cstheme="minorHAnsi"/>
        </w:rPr>
        <w:t>)</w:t>
      </w:r>
      <w:r w:rsidR="00E34CBA" w:rsidRPr="005C56DA">
        <w:rPr>
          <w:rFonts w:cstheme="minorHAnsi"/>
        </w:rPr>
        <w:t>.</w:t>
      </w:r>
      <w:r w:rsidR="00A94373" w:rsidRPr="005C56DA">
        <w:rPr>
          <w:rFonts w:cstheme="minorHAnsi"/>
        </w:rPr>
        <w:t xml:space="preserve"> </w:t>
      </w:r>
      <w:r w:rsidR="00A94373" w:rsidRPr="00486D2B">
        <w:rPr>
          <w:rFonts w:cstheme="minorHAnsi"/>
          <w:color w:val="BF8F00" w:themeColor="accent4" w:themeShade="BF"/>
        </w:rPr>
        <w:t>The</w:t>
      </w:r>
      <w:r w:rsidR="009D6DBE" w:rsidRPr="00486D2B">
        <w:rPr>
          <w:rFonts w:cstheme="minorHAnsi"/>
          <w:color w:val="BF8F00" w:themeColor="accent4" w:themeShade="BF"/>
        </w:rPr>
        <w:t xml:space="preserve"> whole community within </w:t>
      </w:r>
      <w:r w:rsidR="004A0775" w:rsidRPr="00486D2B">
        <w:rPr>
          <w:rFonts w:cstheme="minorHAnsi"/>
        </w:rPr>
        <w:t>a</w:t>
      </w:r>
      <w:r w:rsidR="009D6DBE" w:rsidRPr="00486D2B">
        <w:rPr>
          <w:rFonts w:cstheme="minorHAnsi"/>
          <w:color w:val="BF8F00" w:themeColor="accent4" w:themeShade="BF"/>
        </w:rPr>
        <w:t xml:space="preserve"> cell cannot </w:t>
      </w:r>
      <w:r w:rsidR="004A0775" w:rsidRPr="00486D2B">
        <w:rPr>
          <w:rFonts w:cstheme="minorHAnsi"/>
        </w:rPr>
        <w:t>occupy</w:t>
      </w:r>
      <w:r w:rsidR="009D6DBE" w:rsidRPr="00486D2B">
        <w:rPr>
          <w:rFonts w:cstheme="minorHAnsi"/>
          <w:color w:val="BF8F00" w:themeColor="accent4" w:themeShade="BF"/>
        </w:rPr>
        <w:t xml:space="preserve"> more than 100% of the area</w:t>
      </w:r>
      <w:r w:rsidR="00A94373" w:rsidRPr="00486D2B">
        <w:rPr>
          <w:rFonts w:cstheme="minorHAnsi"/>
          <w:color w:val="BF8F00" w:themeColor="accent4" w:themeShade="BF"/>
        </w:rPr>
        <w:t xml:space="preserve">. </w:t>
      </w:r>
      <w:r w:rsidR="00A94373" w:rsidRPr="00486D2B">
        <w:rPr>
          <w:rFonts w:cstheme="minorHAnsi"/>
        </w:rPr>
        <w:t xml:space="preserve">Therefore, </w:t>
      </w:r>
      <w:r w:rsidR="00E4583D" w:rsidRPr="00486D2B">
        <w:rPr>
          <w:rFonts w:cstheme="minorHAnsi"/>
        </w:rPr>
        <w:t>the</w:t>
      </w:r>
      <w:r w:rsidR="007E64F4" w:rsidRPr="00486D2B">
        <w:rPr>
          <w:rFonts w:cstheme="minorHAnsi"/>
        </w:rPr>
        <w:t xml:space="preserve"> </w:t>
      </w:r>
      <w:r w:rsidR="007E64F4" w:rsidRPr="00C44B88">
        <w:rPr>
          <w:rFonts w:cstheme="minorHAnsi"/>
          <w:i/>
        </w:rPr>
        <w:t xml:space="preserve">available </w:t>
      </w:r>
      <w:r w:rsidR="004A0775" w:rsidRPr="00C44B88">
        <w:rPr>
          <w:rFonts w:cstheme="minorHAnsi"/>
          <w:i/>
        </w:rPr>
        <w:t>area</w:t>
      </w:r>
      <w:r w:rsidR="005302DB">
        <w:rPr>
          <w:rFonts w:cstheme="minorHAnsi"/>
        </w:rPr>
        <w:t>, i.e. the area not yet covered by vegetation,</w:t>
      </w:r>
      <w:r w:rsidR="007E64F4" w:rsidRPr="00486D2B">
        <w:rPr>
          <w:rFonts w:cstheme="minorHAnsi"/>
        </w:rPr>
        <w:t xml:space="preserve"> </w:t>
      </w:r>
      <w:r w:rsidR="00A94373" w:rsidRPr="00486D2B">
        <w:rPr>
          <w:rFonts w:cstheme="minorHAnsi"/>
        </w:rPr>
        <w:t>in a cell is de</w:t>
      </w:r>
      <w:r w:rsidR="004A0775" w:rsidRPr="00486D2B">
        <w:rPr>
          <w:rFonts w:cstheme="minorHAnsi"/>
        </w:rPr>
        <w:t>fined</w:t>
      </w:r>
      <w:r w:rsidR="00A94373" w:rsidRPr="00486D2B">
        <w:rPr>
          <w:rFonts w:cstheme="minorHAnsi"/>
        </w:rPr>
        <w:t xml:space="preserve"> as </w:t>
      </w:r>
      <w:r w:rsidR="004A0775" w:rsidRPr="00486D2B">
        <w:rPr>
          <w:rFonts w:cstheme="minorHAnsi"/>
        </w:rPr>
        <w:t xml:space="preserve">a </w:t>
      </w:r>
      <w:r w:rsidR="00A94373" w:rsidRPr="008529A6">
        <w:rPr>
          <w:rFonts w:cstheme="minorHAnsi"/>
        </w:rPr>
        <w:t>state variable.</w:t>
      </w:r>
      <w:r w:rsidR="008F652E">
        <w:rPr>
          <w:rFonts w:cstheme="minorHAnsi"/>
        </w:rPr>
        <w:t xml:space="preserve"> </w:t>
      </w:r>
      <w:r w:rsidR="00106C6D">
        <w:rPr>
          <w:rFonts w:cstheme="minorHAnsi"/>
        </w:rPr>
        <w:t>Each cell is further characterized by the</w:t>
      </w:r>
      <w:r w:rsidR="008F652E">
        <w:rPr>
          <w:rFonts w:cstheme="minorHAnsi"/>
        </w:rPr>
        <w:t xml:space="preserve"> state variable </w:t>
      </w:r>
      <w:r w:rsidR="008F652E" w:rsidRPr="00C44B88">
        <w:rPr>
          <w:rFonts w:cstheme="minorHAnsi"/>
          <w:i/>
        </w:rPr>
        <w:t>vegetation type</w:t>
      </w:r>
      <w:r w:rsidR="00F11276">
        <w:rPr>
          <w:rFonts w:cstheme="minorHAnsi"/>
        </w:rPr>
        <w:t xml:space="preserve">, which represents the plant community in a cell. </w:t>
      </w:r>
      <w:r w:rsidR="00B16411">
        <w:rPr>
          <w:rFonts w:cstheme="minorHAnsi"/>
        </w:rPr>
        <w:t>The vegetation type</w:t>
      </w:r>
      <w:r w:rsidR="00106C6D">
        <w:rPr>
          <w:rFonts w:cstheme="minorHAnsi"/>
        </w:rPr>
        <w:t xml:space="preserve"> is used </w:t>
      </w:r>
      <w:r w:rsidR="00C87427">
        <w:rPr>
          <w:rFonts w:cstheme="minorHAnsi"/>
        </w:rPr>
        <w:t>to initialize</w:t>
      </w:r>
      <w:r w:rsidR="008F652E">
        <w:rPr>
          <w:rFonts w:cstheme="minorHAnsi"/>
        </w:rPr>
        <w:t xml:space="preserve"> </w:t>
      </w:r>
      <w:proofErr w:type="gramStart"/>
      <w:r w:rsidR="00B16411">
        <w:rPr>
          <w:rFonts w:cstheme="minorHAnsi"/>
        </w:rPr>
        <w:t>the</w:t>
      </w:r>
      <w:proofErr w:type="gramEnd"/>
      <w:r w:rsidR="00B16411">
        <w:rPr>
          <w:rFonts w:cstheme="minorHAnsi"/>
        </w:rPr>
        <w:t xml:space="preserve"> </w:t>
      </w:r>
      <w:r w:rsidR="008F652E">
        <w:rPr>
          <w:rFonts w:cstheme="minorHAnsi"/>
        </w:rPr>
        <w:t>vegetation entities</w:t>
      </w:r>
      <w:r w:rsidR="00B16411">
        <w:rPr>
          <w:rFonts w:cstheme="minorHAnsi"/>
        </w:rPr>
        <w:t>. It</w:t>
      </w:r>
      <w:r w:rsidR="008F652E">
        <w:rPr>
          <w:rFonts w:cstheme="minorHAnsi"/>
        </w:rPr>
        <w:t xml:space="preserve"> </w:t>
      </w:r>
      <w:r w:rsidR="00B16411">
        <w:rPr>
          <w:rFonts w:cstheme="minorHAnsi"/>
        </w:rPr>
        <w:t xml:space="preserve">is also </w:t>
      </w:r>
      <w:r w:rsidR="00C87427">
        <w:rPr>
          <w:rFonts w:cstheme="minorHAnsi"/>
        </w:rPr>
        <w:t>a</w:t>
      </w:r>
      <w:r w:rsidR="00106C6D">
        <w:rPr>
          <w:rFonts w:cstheme="minorHAnsi"/>
        </w:rPr>
        <w:t xml:space="preserve"> </w:t>
      </w:r>
      <w:r w:rsidR="00106C6D" w:rsidRPr="00486D2B">
        <w:rPr>
          <w:rFonts w:cstheme="minorHAnsi"/>
          <w:color w:val="BF8F00" w:themeColor="accent4" w:themeShade="BF"/>
        </w:rPr>
        <w:t>summarizing endpoint</w:t>
      </w:r>
      <w:r w:rsidR="00106C6D">
        <w:rPr>
          <w:rFonts w:cstheme="minorHAnsi"/>
          <w:color w:val="BF8F00" w:themeColor="accent4" w:themeShade="BF"/>
        </w:rPr>
        <w:t xml:space="preserve"> </w:t>
      </w:r>
      <w:r w:rsidR="008F652E">
        <w:rPr>
          <w:rFonts w:cstheme="minorHAnsi"/>
          <w:color w:val="BF8F00" w:themeColor="accent4" w:themeShade="BF"/>
        </w:rPr>
        <w:t>f</w:t>
      </w:r>
      <w:r w:rsidR="00694A3D" w:rsidRPr="00486D2B">
        <w:rPr>
          <w:rFonts w:cstheme="minorHAnsi"/>
          <w:color w:val="BF8F00" w:themeColor="accent4" w:themeShade="BF"/>
        </w:rPr>
        <w:t>or convenient visualization and comparison with field surveys</w:t>
      </w:r>
      <w:r w:rsidR="008F652E">
        <w:rPr>
          <w:rFonts w:cstheme="minorHAnsi"/>
          <w:color w:val="BF8F00" w:themeColor="accent4" w:themeShade="BF"/>
        </w:rPr>
        <w:t>.</w:t>
      </w:r>
      <w:r w:rsidR="008F652E" w:rsidRPr="00486D2B">
        <w:rPr>
          <w:rFonts w:cstheme="minorHAnsi"/>
          <w:color w:val="BF8F00" w:themeColor="accent4" w:themeShade="BF"/>
        </w:rPr>
        <w:t xml:space="preserve"> </w:t>
      </w:r>
    </w:p>
    <w:p w14:paraId="41D8BEDA" w14:textId="4EDA476A" w:rsidR="00B051FF" w:rsidRPr="0077231E" w:rsidRDefault="00104BE9" w:rsidP="00C44B88">
      <w:pPr>
        <w:pStyle w:val="Flietext-M2"/>
        <w:rPr>
          <w:rFonts w:cstheme="minorHAnsi"/>
        </w:rPr>
      </w:pPr>
      <w:r w:rsidRPr="00C44B88">
        <w:rPr>
          <w:color w:val="auto"/>
        </w:rPr>
        <w:t xml:space="preserve">The model contains two types of plant entities, </w:t>
      </w:r>
      <w:r w:rsidRPr="00C44B88">
        <w:rPr>
          <w:i/>
          <w:color w:val="auto"/>
        </w:rPr>
        <w:t xml:space="preserve">herbaceous </w:t>
      </w:r>
      <w:r w:rsidR="00F33A18" w:rsidRPr="00C44B88">
        <w:rPr>
          <w:i/>
          <w:color w:val="auto"/>
        </w:rPr>
        <w:t>species</w:t>
      </w:r>
      <w:r w:rsidRPr="00C44B88">
        <w:rPr>
          <w:color w:val="auto"/>
        </w:rPr>
        <w:t xml:space="preserve"> (i.e.</w:t>
      </w:r>
      <w:r w:rsidR="00C87427">
        <w:rPr>
          <w:color w:val="auto"/>
        </w:rPr>
        <w:t>,</w:t>
      </w:r>
      <w:r w:rsidRPr="00C44B88">
        <w:rPr>
          <w:color w:val="auto"/>
        </w:rPr>
        <w:t xml:space="preserve"> grass and </w:t>
      </w:r>
      <w:r w:rsidR="00FC3849">
        <w:rPr>
          <w:color w:val="auto"/>
        </w:rPr>
        <w:t>forb</w:t>
      </w:r>
      <w:r w:rsidRPr="00C44B88">
        <w:rPr>
          <w:color w:val="auto"/>
        </w:rPr>
        <w:t xml:space="preserve"> species) </w:t>
      </w:r>
      <w:r w:rsidR="00D176B5" w:rsidRPr="00C44B88">
        <w:rPr>
          <w:color w:val="auto"/>
        </w:rPr>
        <w:t xml:space="preserve">and </w:t>
      </w:r>
      <w:r w:rsidRPr="00C44B88">
        <w:rPr>
          <w:i/>
          <w:color w:val="auto"/>
        </w:rPr>
        <w:t xml:space="preserve">woody </w:t>
      </w:r>
      <w:r w:rsidR="00F33A18" w:rsidRPr="00C44B88">
        <w:rPr>
          <w:i/>
          <w:color w:val="auto"/>
        </w:rPr>
        <w:t>species</w:t>
      </w:r>
      <w:r w:rsidRPr="00C44B88">
        <w:rPr>
          <w:color w:val="auto"/>
        </w:rPr>
        <w:t xml:space="preserve"> (i.e.</w:t>
      </w:r>
      <w:r w:rsidR="00C87427">
        <w:rPr>
          <w:color w:val="auto"/>
        </w:rPr>
        <w:t>,</w:t>
      </w:r>
      <w:r w:rsidRPr="00C44B88">
        <w:rPr>
          <w:color w:val="auto"/>
        </w:rPr>
        <w:t xml:space="preserve"> tree and bush species). </w:t>
      </w:r>
      <w:r w:rsidR="00F33A18" w:rsidRPr="00C44B88">
        <w:rPr>
          <w:color w:val="auto"/>
        </w:rPr>
        <w:t>In the model</w:t>
      </w:r>
      <w:r w:rsidR="00C87427">
        <w:rPr>
          <w:color w:val="auto"/>
        </w:rPr>
        <w:t>,</w:t>
      </w:r>
      <w:r w:rsidR="00F33A18" w:rsidRPr="00C44B88">
        <w:rPr>
          <w:color w:val="auto"/>
        </w:rPr>
        <w:t xml:space="preserve"> </w:t>
      </w:r>
      <w:r w:rsidR="00F33A18">
        <w:t>w</w:t>
      </w:r>
      <w:r>
        <w:t>e</w:t>
      </w:r>
      <w:r w:rsidR="00B051FF" w:rsidRPr="006B1A98">
        <w:t xml:space="preserve"> use</w:t>
      </w:r>
      <w:r w:rsidR="00B051FF" w:rsidRPr="004B72CA">
        <w:t xml:space="preserve"> a </w:t>
      </w:r>
      <w:r w:rsidR="00B051FF" w:rsidRPr="00C44B88">
        <w:rPr>
          <w:color w:val="auto"/>
        </w:rPr>
        <w:t>hybrid</w:t>
      </w:r>
      <w:r w:rsidR="00B051FF" w:rsidRPr="00A127E3">
        <w:t xml:space="preserve"> </w:t>
      </w:r>
      <w:r w:rsidR="00B051FF" w:rsidRPr="004B72CA">
        <w:t>approach</w:t>
      </w:r>
      <w:r w:rsidR="00F33A18">
        <w:t xml:space="preserve"> </w:t>
      </w:r>
      <w:r w:rsidR="00F33A18" w:rsidRPr="00C44B88">
        <w:rPr>
          <w:color w:val="auto"/>
        </w:rPr>
        <w:t>for them</w:t>
      </w:r>
      <w:r w:rsidR="00B051FF" w:rsidRPr="006B1A98">
        <w:t>: an</w:t>
      </w:r>
      <w:r w:rsidR="00B051FF" w:rsidRPr="004B72CA">
        <w:t xml:space="preserve"> individual-based model (IBM) for woody species and </w:t>
      </w:r>
      <w:r w:rsidR="00B051FF" w:rsidRPr="00C44B88">
        <w:rPr>
          <w:color w:val="auto"/>
        </w:rPr>
        <w:t>a</w:t>
      </w:r>
      <w:r w:rsidRPr="00C44B88">
        <w:rPr>
          <w:color w:val="auto"/>
        </w:rPr>
        <w:t xml:space="preserve"> compartment model with </w:t>
      </w:r>
      <w:r w:rsidR="00B051FF" w:rsidRPr="004B72CA">
        <w:t>difference equation</w:t>
      </w:r>
      <w:r w:rsidRPr="00C44B88">
        <w:rPr>
          <w:color w:val="auto"/>
        </w:rPr>
        <w:t>s</w:t>
      </w:r>
      <w:r w:rsidR="00B051FF" w:rsidRPr="004B72CA">
        <w:t xml:space="preserve"> for the herbaceous </w:t>
      </w:r>
      <w:r w:rsidRPr="00C44B88">
        <w:rPr>
          <w:color w:val="auto"/>
        </w:rPr>
        <w:t>species</w:t>
      </w:r>
      <w:r w:rsidR="00B051FF" w:rsidRPr="00C44B88">
        <w:rPr>
          <w:color w:val="auto"/>
        </w:rPr>
        <w:t>.</w:t>
      </w:r>
      <w:r w:rsidR="00F33A18" w:rsidRPr="00C44B88">
        <w:rPr>
          <w:color w:val="auto"/>
        </w:rPr>
        <w:t xml:space="preserve"> While woody species a</w:t>
      </w:r>
      <w:r w:rsidR="00C87427">
        <w:rPr>
          <w:color w:val="auto"/>
        </w:rPr>
        <w:t>re</w:t>
      </w:r>
      <w:r w:rsidR="00F33A18" w:rsidRPr="00C44B88">
        <w:rPr>
          <w:color w:val="auto"/>
        </w:rPr>
        <w:t xml:space="preserve"> further </w:t>
      </w:r>
      <w:r w:rsidR="00C87427">
        <w:rPr>
          <w:color w:val="auto"/>
        </w:rPr>
        <w:t xml:space="preserve">divided </w:t>
      </w:r>
      <w:r w:rsidR="00F33A18" w:rsidRPr="00C44B88">
        <w:rPr>
          <w:color w:val="auto"/>
        </w:rPr>
        <w:t>into two types</w:t>
      </w:r>
      <w:r w:rsidR="00C87427">
        <w:rPr>
          <w:color w:val="auto"/>
        </w:rPr>
        <w:t xml:space="preserve"> according to</w:t>
      </w:r>
      <w:r w:rsidR="00F33A18" w:rsidRPr="00C44B88">
        <w:rPr>
          <w:color w:val="auto"/>
        </w:rPr>
        <w:t xml:space="preserve"> their life</w:t>
      </w:r>
      <w:r w:rsidR="00C87427">
        <w:rPr>
          <w:color w:val="auto"/>
        </w:rPr>
        <w:t xml:space="preserve"> </w:t>
      </w:r>
      <w:r w:rsidR="00F33A18" w:rsidRPr="00C44B88">
        <w:rPr>
          <w:color w:val="auto"/>
        </w:rPr>
        <w:t xml:space="preserve">form (bushes and trees), grass and </w:t>
      </w:r>
      <w:r w:rsidR="00FC3849">
        <w:rPr>
          <w:color w:val="auto"/>
        </w:rPr>
        <w:t>forb</w:t>
      </w:r>
      <w:r w:rsidR="00F33A18" w:rsidRPr="00C44B88">
        <w:rPr>
          <w:color w:val="auto"/>
        </w:rPr>
        <w:t xml:space="preserve"> species </w:t>
      </w:r>
      <w:r w:rsidR="00F33A18" w:rsidRPr="00C44B88">
        <w:rPr>
          <w:rFonts w:cstheme="minorHAnsi"/>
          <w:color w:val="auto"/>
        </w:rPr>
        <w:t>are modeled equal</w:t>
      </w:r>
      <w:r w:rsidR="00C87427">
        <w:rPr>
          <w:rFonts w:cstheme="minorHAnsi"/>
          <w:color w:val="auto"/>
        </w:rPr>
        <w:t>l</w:t>
      </w:r>
      <w:r w:rsidR="00F33A18" w:rsidRPr="00C44B88">
        <w:rPr>
          <w:rFonts w:cstheme="minorHAnsi"/>
          <w:color w:val="auto"/>
        </w:rPr>
        <w:t xml:space="preserve">y at </w:t>
      </w:r>
      <w:r w:rsidR="00C87427">
        <w:rPr>
          <w:rFonts w:cstheme="minorHAnsi"/>
          <w:color w:val="auto"/>
        </w:rPr>
        <w:t xml:space="preserve">the </w:t>
      </w:r>
      <w:r w:rsidR="00F33A18" w:rsidRPr="00C44B88">
        <w:rPr>
          <w:rFonts w:cstheme="minorHAnsi"/>
          <w:color w:val="auto"/>
        </w:rPr>
        <w:t xml:space="preserve">population level in a cell. </w:t>
      </w:r>
      <w:r w:rsidR="00F33A18" w:rsidRPr="0077231E">
        <w:rPr>
          <w:rFonts w:cstheme="minorHAnsi"/>
          <w:color w:val="auto"/>
        </w:rPr>
        <w:t>Therefore</w:t>
      </w:r>
      <w:r w:rsidRPr="0077231E">
        <w:rPr>
          <w:rFonts w:cstheme="minorHAnsi"/>
          <w:color w:val="auto"/>
        </w:rPr>
        <w:t xml:space="preserve">, each cell can contain only one </w:t>
      </w:r>
      <w:r w:rsidRPr="0077231E">
        <w:rPr>
          <w:rFonts w:cstheme="minorHAnsi"/>
          <w:color w:val="auto"/>
        </w:rPr>
        <w:lastRenderedPageBreak/>
        <w:t>compartment of each herbaceous species</w:t>
      </w:r>
      <w:r w:rsidR="00C87427">
        <w:rPr>
          <w:rFonts w:cstheme="minorHAnsi"/>
          <w:color w:val="auto"/>
        </w:rPr>
        <w:t>, but more than one woody individual</w:t>
      </w:r>
      <w:r w:rsidR="0092692F">
        <w:rPr>
          <w:rFonts w:cstheme="minorHAnsi"/>
          <w:color w:val="auto"/>
        </w:rPr>
        <w:t>,</w:t>
      </w:r>
      <w:r w:rsidR="00C87427">
        <w:rPr>
          <w:rFonts w:cstheme="minorHAnsi"/>
          <w:color w:val="auto"/>
        </w:rPr>
        <w:t xml:space="preserve"> depending on the cell size</w:t>
      </w:r>
      <w:r w:rsidR="00302CF1">
        <w:rPr>
          <w:rFonts w:cstheme="minorHAnsi"/>
          <w:color w:val="auto"/>
        </w:rPr>
        <w:t xml:space="preserve"> and </w:t>
      </w:r>
      <w:r w:rsidR="0092692F">
        <w:rPr>
          <w:rFonts w:cstheme="minorHAnsi"/>
          <w:color w:val="auto"/>
        </w:rPr>
        <w:t xml:space="preserve">the </w:t>
      </w:r>
      <w:r w:rsidR="00302CF1">
        <w:rPr>
          <w:rFonts w:cstheme="minorHAnsi"/>
          <w:color w:val="auto"/>
        </w:rPr>
        <w:t>size/age of the individuals</w:t>
      </w:r>
      <w:r w:rsidRPr="0077231E">
        <w:rPr>
          <w:rFonts w:cstheme="minorHAnsi"/>
          <w:color w:val="auto"/>
        </w:rPr>
        <w:t>.</w:t>
      </w:r>
      <w:r w:rsidR="00F33A18" w:rsidRPr="0077231E">
        <w:rPr>
          <w:rFonts w:cstheme="minorHAnsi"/>
          <w:color w:val="auto"/>
        </w:rPr>
        <w:t xml:space="preserve"> </w:t>
      </w:r>
    </w:p>
    <w:p w14:paraId="425AC507" w14:textId="7DD96558" w:rsidR="00B655DF" w:rsidRDefault="00164965" w:rsidP="00B655DF">
      <w:pPr>
        <w:pStyle w:val="Flietext-M2"/>
        <w:rPr>
          <w:rStyle w:val="Flietext-M3Ergnzung"/>
          <w:rFonts w:cstheme="minorHAnsi"/>
          <w:color w:val="auto"/>
        </w:rPr>
      </w:pPr>
      <w:r w:rsidRPr="00C44B88">
        <w:rPr>
          <w:rFonts w:cstheme="minorHAnsi"/>
          <w:b/>
          <w:i/>
        </w:rPr>
        <w:t>Herbaceous vegetation</w:t>
      </w:r>
      <w:r w:rsidRPr="00486D2B">
        <w:rPr>
          <w:rFonts w:cstheme="minorHAnsi"/>
          <w:i/>
          <w:color w:val="auto"/>
        </w:rPr>
        <w:t>.</w:t>
      </w:r>
      <w:r w:rsidR="00AB5CD0">
        <w:rPr>
          <w:rFonts w:cstheme="minorHAnsi"/>
          <w:i/>
          <w:color w:val="auto"/>
        </w:rPr>
        <w:t xml:space="preserve"> </w:t>
      </w:r>
      <w:r w:rsidR="00AB5CD0">
        <w:rPr>
          <w:rFonts w:cstheme="minorHAnsi"/>
          <w:color w:val="auto"/>
        </w:rPr>
        <w:t>H</w:t>
      </w:r>
      <w:r w:rsidR="00AB5CD0" w:rsidRPr="00486D2B">
        <w:rPr>
          <w:rFonts w:cstheme="minorHAnsi"/>
          <w:color w:val="auto"/>
        </w:rPr>
        <w:t>erbaceous</w:t>
      </w:r>
      <w:r w:rsidR="00AB5CD0" w:rsidRPr="0027097A">
        <w:rPr>
          <w:rFonts w:cstheme="minorHAnsi"/>
          <w:color w:val="BF8F00" w:themeColor="accent4" w:themeShade="BF"/>
          <w:lang w:val="en-GB"/>
        </w:rPr>
        <w:t xml:space="preserve"> </w:t>
      </w:r>
      <w:r w:rsidR="00AB5CD0">
        <w:rPr>
          <w:rFonts w:cstheme="minorHAnsi"/>
          <w:color w:val="BF8F00" w:themeColor="accent4" w:themeShade="BF"/>
          <w:lang w:val="en-GB"/>
        </w:rPr>
        <w:t>p</w:t>
      </w:r>
      <w:r w:rsidR="00AB5CD0" w:rsidRPr="0027097A">
        <w:rPr>
          <w:rFonts w:cstheme="minorHAnsi"/>
          <w:color w:val="BF8F00" w:themeColor="accent4" w:themeShade="BF"/>
          <w:lang w:val="en-GB"/>
        </w:rPr>
        <w:t xml:space="preserve">lants are modeled as compartments </w:t>
      </w:r>
      <w:r w:rsidR="00AB5CD0" w:rsidRPr="0027097A">
        <w:rPr>
          <w:rFonts w:cstheme="minorHAnsi"/>
          <w:color w:val="auto"/>
          <w:lang w:val="en-GB"/>
        </w:rPr>
        <w:t>in a cell</w:t>
      </w:r>
      <w:r w:rsidR="0092692F">
        <w:rPr>
          <w:rFonts w:cstheme="minorHAnsi"/>
          <w:color w:val="auto"/>
          <w:lang w:val="en-GB"/>
        </w:rPr>
        <w:t>,</w:t>
      </w:r>
      <w:r w:rsidR="00AB5CD0" w:rsidRPr="0027097A">
        <w:rPr>
          <w:rFonts w:cstheme="minorHAnsi"/>
          <w:color w:val="auto"/>
          <w:lang w:val="en-GB"/>
        </w:rPr>
        <w:t xml:space="preserve"> </w:t>
      </w:r>
      <w:r w:rsidR="00AB5CD0" w:rsidRPr="0027097A">
        <w:rPr>
          <w:rFonts w:cstheme="minorHAnsi"/>
          <w:color w:val="BF8F00" w:themeColor="accent4" w:themeShade="BF"/>
          <w:lang w:val="en-GB"/>
        </w:rPr>
        <w:t xml:space="preserve">with the state variable </w:t>
      </w:r>
      <w:r w:rsidR="00AB5CD0" w:rsidRPr="0027097A">
        <w:rPr>
          <w:rFonts w:cstheme="minorHAnsi"/>
          <w:i/>
          <w:color w:val="BF8F00" w:themeColor="accent4" w:themeShade="BF"/>
          <w:lang w:val="en-GB"/>
        </w:rPr>
        <w:t>cover</w:t>
      </w:r>
      <w:r w:rsidR="00AB5CD0" w:rsidRPr="0027097A">
        <w:rPr>
          <w:rFonts w:cstheme="minorHAnsi"/>
          <w:color w:val="BF8F00" w:themeColor="accent4" w:themeShade="BF"/>
          <w:lang w:val="en-GB"/>
        </w:rPr>
        <w:t xml:space="preserve"> </w:t>
      </w:r>
      <w:r w:rsidR="00AB5CD0" w:rsidRPr="0027097A">
        <w:rPr>
          <w:rFonts w:cstheme="minorHAnsi"/>
          <w:lang w:val="en-GB"/>
        </w:rPr>
        <w:t xml:space="preserve">representing the abundance of </w:t>
      </w:r>
      <w:r w:rsidR="00AB5CD0" w:rsidRPr="0027097A">
        <w:rPr>
          <w:rFonts w:cstheme="minorHAnsi"/>
          <w:color w:val="BF8F00" w:themeColor="accent4" w:themeShade="BF"/>
          <w:lang w:val="en-GB"/>
        </w:rPr>
        <w:t>each species.</w:t>
      </w:r>
      <w:r w:rsidR="00AB5CD0" w:rsidRPr="0027097A">
        <w:rPr>
          <w:rFonts w:cstheme="minorHAnsi"/>
          <w:color w:val="auto"/>
          <w:lang w:val="en-GB"/>
        </w:rPr>
        <w:t xml:space="preserve"> </w:t>
      </w:r>
      <w:r w:rsidRPr="00486D2B">
        <w:rPr>
          <w:rFonts w:cstheme="minorHAnsi"/>
          <w:i/>
          <w:color w:val="auto"/>
        </w:rPr>
        <w:t xml:space="preserve"> </w:t>
      </w:r>
      <w:r w:rsidR="004A0775" w:rsidRPr="00486D2B">
        <w:rPr>
          <w:rFonts w:cstheme="minorHAnsi"/>
          <w:color w:val="auto"/>
        </w:rPr>
        <w:t>In</w:t>
      </w:r>
      <w:r w:rsidR="00FD0F66" w:rsidRPr="00486D2B">
        <w:rPr>
          <w:rFonts w:cstheme="minorHAnsi"/>
          <w:color w:val="auto"/>
        </w:rPr>
        <w:t xml:space="preserve"> </w:t>
      </w:r>
      <w:r w:rsidR="004A0775" w:rsidRPr="00486D2B">
        <w:rPr>
          <w:rFonts w:cstheme="minorHAnsi"/>
          <w:color w:val="auto"/>
        </w:rPr>
        <w:t>general</w:t>
      </w:r>
      <w:r w:rsidR="009D6DBE" w:rsidRPr="00486D2B">
        <w:rPr>
          <w:rFonts w:cstheme="minorHAnsi"/>
          <w:color w:val="auto"/>
        </w:rPr>
        <w:t xml:space="preserve">, </w:t>
      </w:r>
      <w:r w:rsidR="00540A0B" w:rsidRPr="00486D2B">
        <w:rPr>
          <w:rFonts w:cstheme="minorHAnsi"/>
          <w:color w:val="auto"/>
        </w:rPr>
        <w:t xml:space="preserve">each </w:t>
      </w:r>
      <w:r w:rsidR="009D6DBE" w:rsidRPr="00486D2B">
        <w:rPr>
          <w:rFonts w:cstheme="minorHAnsi"/>
          <w:color w:val="auto"/>
        </w:rPr>
        <w:t>h</w:t>
      </w:r>
      <w:r w:rsidR="00FD0F66" w:rsidRPr="00486D2B">
        <w:rPr>
          <w:rFonts w:cstheme="minorHAnsi"/>
          <w:color w:val="auto"/>
        </w:rPr>
        <w:t xml:space="preserve">erbaceous </w:t>
      </w:r>
      <w:r w:rsidR="000B422B" w:rsidRPr="00486D2B">
        <w:rPr>
          <w:rFonts w:cstheme="minorHAnsi"/>
          <w:color w:val="auto"/>
        </w:rPr>
        <w:t>entit</w:t>
      </w:r>
      <w:r w:rsidR="00540A0B" w:rsidRPr="00486D2B">
        <w:rPr>
          <w:rFonts w:cstheme="minorHAnsi"/>
          <w:color w:val="auto"/>
        </w:rPr>
        <w:t>y</w:t>
      </w:r>
      <w:r w:rsidR="000B422B" w:rsidRPr="00486D2B">
        <w:rPr>
          <w:rFonts w:cstheme="minorHAnsi"/>
          <w:color w:val="auto"/>
        </w:rPr>
        <w:t xml:space="preserve"> </w:t>
      </w:r>
      <w:r w:rsidR="00540A0B" w:rsidRPr="00486D2B">
        <w:rPr>
          <w:rFonts w:cstheme="minorHAnsi"/>
          <w:color w:val="auto"/>
        </w:rPr>
        <w:t>is</w:t>
      </w:r>
      <w:r w:rsidR="00FD0F66" w:rsidRPr="00486D2B">
        <w:rPr>
          <w:rFonts w:cstheme="minorHAnsi"/>
          <w:color w:val="auto"/>
        </w:rPr>
        <w:t xml:space="preserve"> characterized </w:t>
      </w:r>
      <w:r w:rsidR="000B422B" w:rsidRPr="00486D2B">
        <w:rPr>
          <w:rFonts w:cstheme="minorHAnsi"/>
          <w:color w:val="auto"/>
        </w:rPr>
        <w:t>by species-specific, static</w:t>
      </w:r>
      <w:r w:rsidR="00D176B5">
        <w:rPr>
          <w:rFonts w:cstheme="minorHAnsi"/>
          <w:color w:val="auto"/>
        </w:rPr>
        <w:t xml:space="preserve"> state variables for </w:t>
      </w:r>
      <w:r w:rsidR="00C87427">
        <w:rPr>
          <w:rFonts w:cstheme="minorHAnsi"/>
          <w:color w:val="auto"/>
        </w:rPr>
        <w:t>its</w:t>
      </w:r>
      <w:r w:rsidR="00D176B5">
        <w:rPr>
          <w:rFonts w:cstheme="minorHAnsi"/>
          <w:color w:val="auto"/>
        </w:rPr>
        <w:t xml:space="preserve"> preference or tolerance </w:t>
      </w:r>
      <w:r w:rsidR="00C87427">
        <w:rPr>
          <w:rFonts w:cstheme="minorHAnsi"/>
          <w:color w:val="auto"/>
        </w:rPr>
        <w:t>to various</w:t>
      </w:r>
      <w:r w:rsidR="00D176B5">
        <w:rPr>
          <w:rFonts w:cstheme="minorHAnsi"/>
          <w:color w:val="auto"/>
        </w:rPr>
        <w:t xml:space="preserve"> environmental factors</w:t>
      </w:r>
      <w:r w:rsidR="00A105CC">
        <w:rPr>
          <w:rFonts w:cstheme="minorHAnsi"/>
          <w:color w:val="auto"/>
        </w:rPr>
        <w:t xml:space="preserve">, </w:t>
      </w:r>
      <w:r w:rsidR="00D5110A">
        <w:rPr>
          <w:rFonts w:cstheme="minorHAnsi"/>
          <w:color w:val="auto"/>
        </w:rPr>
        <w:t xml:space="preserve">i.e. </w:t>
      </w:r>
      <w:r w:rsidR="00A105CC">
        <w:rPr>
          <w:rFonts w:cstheme="minorHAnsi"/>
          <w:color w:val="auto"/>
        </w:rPr>
        <w:t>species-specific Ecological Indicator Values (</w:t>
      </w:r>
      <w:r w:rsidR="00A105CC" w:rsidRPr="00C44B88">
        <w:rPr>
          <w:rFonts w:cstheme="minorHAnsi"/>
          <w:i/>
          <w:color w:val="auto"/>
        </w:rPr>
        <w:t>species EIVs</w:t>
      </w:r>
      <w:r w:rsidR="00A105CC">
        <w:rPr>
          <w:rFonts w:cstheme="minorHAnsi"/>
          <w:color w:val="auto"/>
        </w:rPr>
        <w:t>)</w:t>
      </w:r>
      <w:r w:rsidR="004A4674" w:rsidRPr="00486D2B">
        <w:rPr>
          <w:rFonts w:cstheme="minorHAnsi"/>
          <w:color w:val="auto"/>
        </w:rPr>
        <w:t xml:space="preserve">. These </w:t>
      </w:r>
      <w:r w:rsidR="00D176B5">
        <w:rPr>
          <w:rFonts w:cstheme="minorHAnsi"/>
          <w:color w:val="auto"/>
        </w:rPr>
        <w:t>values</w:t>
      </w:r>
      <w:r w:rsidR="00D176B5" w:rsidRPr="00486D2B">
        <w:rPr>
          <w:rFonts w:cstheme="minorHAnsi"/>
          <w:color w:val="auto"/>
        </w:rPr>
        <w:t xml:space="preserve"> </w:t>
      </w:r>
      <w:r w:rsidR="009D6DBE" w:rsidRPr="00486D2B">
        <w:rPr>
          <w:rFonts w:cstheme="minorHAnsi"/>
          <w:color w:val="auto"/>
        </w:rPr>
        <w:t>are</w:t>
      </w:r>
      <w:r w:rsidR="000B422B" w:rsidRPr="00486D2B">
        <w:rPr>
          <w:rFonts w:cstheme="minorHAnsi"/>
          <w:color w:val="auto"/>
        </w:rPr>
        <w:t xml:space="preserve"> derived from the </w:t>
      </w:r>
      <w:r w:rsidR="004A4674" w:rsidRPr="00486D2B">
        <w:rPr>
          <w:rFonts w:cstheme="minorHAnsi"/>
          <w:color w:val="auto"/>
        </w:rPr>
        <w:t xml:space="preserve">phytosociological </w:t>
      </w:r>
      <w:r w:rsidR="000B422B" w:rsidRPr="00486D2B">
        <w:rPr>
          <w:rFonts w:cstheme="minorHAnsi"/>
          <w:color w:val="auto"/>
        </w:rPr>
        <w:t>literature</w:t>
      </w:r>
      <w:r w:rsidR="007D0359" w:rsidRPr="007D0359">
        <w:rPr>
          <w:rFonts w:cstheme="minorHAnsi"/>
          <w:color w:val="auto"/>
        </w:rPr>
        <w:t xml:space="preserve">; see Section </w:t>
      </w:r>
      <w:r w:rsidR="007D0359">
        <w:rPr>
          <w:rFonts w:cstheme="minorHAnsi"/>
          <w:color w:val="auto"/>
        </w:rPr>
        <w:fldChar w:fldCharType="begin"/>
      </w:r>
      <w:r w:rsidR="007D0359">
        <w:rPr>
          <w:rFonts w:cstheme="minorHAnsi"/>
          <w:color w:val="auto"/>
        </w:rPr>
        <w:instrText xml:space="preserve"> REF _Ref125624756 \r \h </w:instrText>
      </w:r>
      <w:r w:rsidR="007D0359">
        <w:rPr>
          <w:rFonts w:cstheme="minorHAnsi"/>
          <w:color w:val="auto"/>
        </w:rPr>
      </w:r>
      <w:r w:rsidR="007D0359">
        <w:rPr>
          <w:rFonts w:cstheme="minorHAnsi"/>
          <w:color w:val="auto"/>
        </w:rPr>
        <w:fldChar w:fldCharType="separate"/>
      </w:r>
      <w:r w:rsidR="007D0359">
        <w:rPr>
          <w:rFonts w:cstheme="minorHAnsi"/>
          <w:color w:val="auto"/>
        </w:rPr>
        <w:t>5.2.2.3</w:t>
      </w:r>
      <w:r w:rsidR="007D0359">
        <w:rPr>
          <w:rFonts w:cstheme="minorHAnsi"/>
          <w:color w:val="auto"/>
        </w:rPr>
        <w:fldChar w:fldCharType="end"/>
      </w:r>
      <w:r w:rsidR="007D0359">
        <w:rPr>
          <w:rFonts w:cstheme="minorHAnsi"/>
          <w:color w:val="auto"/>
        </w:rPr>
        <w:t xml:space="preserve"> ‘</w:t>
      </w:r>
      <w:r w:rsidR="007D0359" w:rsidRPr="007D0359">
        <w:rPr>
          <w:rFonts w:cstheme="minorHAnsi"/>
          <w:color w:val="auto"/>
        </w:rPr>
        <w:t>species parameterization</w:t>
      </w:r>
      <w:r w:rsidR="007D0359">
        <w:rPr>
          <w:rFonts w:cstheme="minorHAnsi"/>
          <w:color w:val="auto"/>
        </w:rPr>
        <w:t>’</w:t>
      </w:r>
      <w:r w:rsidR="007D0359" w:rsidRPr="007D0359">
        <w:rPr>
          <w:rFonts w:cstheme="minorHAnsi"/>
          <w:color w:val="auto"/>
        </w:rPr>
        <w:t xml:space="preserve"> on how a</w:t>
      </w:r>
      <w:r w:rsidR="007D0359">
        <w:rPr>
          <w:rFonts w:cstheme="minorHAnsi"/>
          <w:color w:val="auto"/>
        </w:rPr>
        <w:t>nd where to obtain these values</w:t>
      </w:r>
      <w:r w:rsidR="00A105CC">
        <w:rPr>
          <w:rFonts w:cstheme="minorHAnsi"/>
          <w:color w:val="auto"/>
        </w:rPr>
        <w:t>.</w:t>
      </w:r>
      <w:r w:rsidR="000B422B" w:rsidRPr="00486D2B">
        <w:rPr>
          <w:rFonts w:cstheme="minorHAnsi"/>
          <w:color w:val="auto"/>
        </w:rPr>
        <w:t xml:space="preserve"> </w:t>
      </w:r>
      <w:r w:rsidR="00A105CC">
        <w:rPr>
          <w:rFonts w:cstheme="minorHAnsi"/>
          <w:color w:val="auto"/>
        </w:rPr>
        <w:t xml:space="preserve">Other state variables </w:t>
      </w:r>
      <w:r w:rsidR="000B422B" w:rsidRPr="00486D2B">
        <w:rPr>
          <w:rFonts w:cstheme="minorHAnsi"/>
          <w:color w:val="auto"/>
        </w:rPr>
        <w:t xml:space="preserve">are calibrated during the preliminary model setup, i.e. a </w:t>
      </w:r>
      <w:r w:rsidR="000B422B" w:rsidRPr="00C44B88">
        <w:rPr>
          <w:rFonts w:cstheme="minorHAnsi"/>
          <w:i/>
          <w:color w:val="auto"/>
        </w:rPr>
        <w:t xml:space="preserve">maximum growth </w:t>
      </w:r>
      <w:r w:rsidR="0033771E" w:rsidRPr="00C44B88">
        <w:rPr>
          <w:rFonts w:cstheme="minorHAnsi"/>
          <w:i/>
          <w:color w:val="auto"/>
        </w:rPr>
        <w:t>rate</w:t>
      </w:r>
      <w:r w:rsidR="0033771E" w:rsidRPr="00486D2B">
        <w:rPr>
          <w:rFonts w:cstheme="minorHAnsi"/>
          <w:color w:val="auto"/>
        </w:rPr>
        <w:t xml:space="preserve"> </w:t>
      </w:r>
      <w:r w:rsidR="000B422B" w:rsidRPr="00486D2B">
        <w:rPr>
          <w:rFonts w:cstheme="minorHAnsi"/>
          <w:color w:val="auto"/>
        </w:rPr>
        <w:t xml:space="preserve">and a </w:t>
      </w:r>
      <w:r w:rsidR="000B422B" w:rsidRPr="00C44B88">
        <w:rPr>
          <w:rFonts w:cstheme="minorHAnsi"/>
          <w:i/>
          <w:color w:val="auto"/>
        </w:rPr>
        <w:t>self-regulation factor</w:t>
      </w:r>
      <w:r w:rsidR="003B0879">
        <w:rPr>
          <w:rFonts w:cstheme="minorHAnsi"/>
          <w:i/>
          <w:color w:val="auto"/>
        </w:rPr>
        <w:t xml:space="preserve"> </w:t>
      </w:r>
      <w:r w:rsidR="003B0879" w:rsidRPr="00C44B88">
        <w:rPr>
          <w:rFonts w:cstheme="minorHAnsi"/>
          <w:color w:val="auto"/>
        </w:rPr>
        <w:t>(F</w:t>
      </w:r>
      <w:r w:rsidR="003B0879" w:rsidRPr="00C44B88">
        <w:rPr>
          <w:rFonts w:cstheme="minorHAnsi"/>
          <w:color w:val="auto"/>
          <w:vertAlign w:val="subscript"/>
        </w:rPr>
        <w:t>S</w:t>
      </w:r>
      <w:r w:rsidR="003B0879" w:rsidRPr="00C44B88">
        <w:rPr>
          <w:rFonts w:cstheme="minorHAnsi"/>
          <w:color w:val="auto"/>
        </w:rPr>
        <w:t>)</w:t>
      </w:r>
      <w:r w:rsidR="000B422B" w:rsidRPr="00486D2B">
        <w:rPr>
          <w:rFonts w:cstheme="minorHAnsi"/>
          <w:color w:val="auto"/>
        </w:rPr>
        <w:t xml:space="preserve">. </w:t>
      </w:r>
    </w:p>
    <w:p w14:paraId="479D779F" w14:textId="37385D94" w:rsidR="003B0879" w:rsidRPr="00C44B88" w:rsidRDefault="003B0879" w:rsidP="00C44B88">
      <w:pPr>
        <w:rPr>
          <w:rStyle w:val="Flietext-M3Ergnzung"/>
          <w:rFonts w:cstheme="minorHAnsi"/>
          <w:color w:val="BF8F00" w:themeColor="accent4" w:themeShade="BF"/>
        </w:rPr>
      </w:pPr>
      <w:r w:rsidRPr="003B0879">
        <w:rPr>
          <w:rFonts w:cstheme="minorHAnsi"/>
          <w:lang w:val="en-US"/>
        </w:rPr>
        <w:t>Beca</w:t>
      </w:r>
      <w:r>
        <w:rPr>
          <w:rFonts w:cstheme="minorHAnsi"/>
          <w:lang w:val="en-US"/>
        </w:rPr>
        <w:t>use of the compartmental model, the herbaceous layer</w:t>
      </w:r>
      <w:r w:rsidRPr="00486D2B">
        <w:rPr>
          <w:rFonts w:cstheme="minorHAnsi"/>
          <w:color w:val="BF8F00" w:themeColor="accent4" w:themeShade="BF"/>
          <w:lang w:val="en-US"/>
        </w:rPr>
        <w:t xml:space="preserve"> is modeled as a homogen</w:t>
      </w:r>
      <w:r>
        <w:rPr>
          <w:rFonts w:cstheme="minorHAnsi"/>
          <w:color w:val="BF8F00" w:themeColor="accent4" w:themeShade="BF"/>
          <w:lang w:val="en-US"/>
        </w:rPr>
        <w:t>e</w:t>
      </w:r>
      <w:r w:rsidRPr="00486D2B">
        <w:rPr>
          <w:rFonts w:cstheme="minorHAnsi"/>
          <w:color w:val="BF8F00" w:themeColor="accent4" w:themeShade="BF"/>
          <w:lang w:val="en-US"/>
        </w:rPr>
        <w:t>ous entity</w:t>
      </w:r>
      <w:r>
        <w:rPr>
          <w:rFonts w:cstheme="minorHAnsi"/>
          <w:color w:val="BF8F00" w:themeColor="accent4" w:themeShade="BF"/>
          <w:lang w:val="en-US"/>
        </w:rPr>
        <w:t xml:space="preserve"> </w:t>
      </w:r>
      <w:r w:rsidRPr="00C44B88">
        <w:rPr>
          <w:rFonts w:cstheme="minorHAnsi"/>
          <w:lang w:val="en-US"/>
        </w:rPr>
        <w:t>in each cell</w:t>
      </w:r>
      <w:r>
        <w:rPr>
          <w:rFonts w:cstheme="minorHAnsi"/>
          <w:lang w:val="en-US"/>
        </w:rPr>
        <w:t>.</w:t>
      </w:r>
      <w:r w:rsidRPr="00C44B88">
        <w:rPr>
          <w:rFonts w:cstheme="minorHAnsi"/>
          <w:lang w:val="en-US"/>
        </w:rPr>
        <w:t xml:space="preserve"> </w:t>
      </w:r>
      <w:r w:rsidRPr="00486D2B">
        <w:rPr>
          <w:rFonts w:cstheme="minorHAnsi"/>
          <w:lang w:val="en-US"/>
        </w:rPr>
        <w:t xml:space="preserve">This does not allow for </w:t>
      </w:r>
      <w:r w:rsidRPr="00486D2B">
        <w:rPr>
          <w:rFonts w:cstheme="minorHAnsi"/>
          <w:color w:val="BF8F00" w:themeColor="accent4" w:themeShade="BF"/>
          <w:lang w:val="en-US"/>
        </w:rPr>
        <w:t>fine</w:t>
      </w:r>
      <w:r w:rsidRPr="00486D2B">
        <w:rPr>
          <w:rFonts w:cstheme="minorHAnsi"/>
          <w:lang w:val="en-US"/>
        </w:rPr>
        <w:t>-</w:t>
      </w:r>
      <w:r w:rsidRPr="00486D2B">
        <w:rPr>
          <w:rFonts w:cstheme="minorHAnsi"/>
          <w:color w:val="BF8F00" w:themeColor="accent4" w:themeShade="BF"/>
          <w:lang w:val="en-US"/>
        </w:rPr>
        <w:t>scale heterogeneity</w:t>
      </w:r>
      <w:r w:rsidRPr="00486D2B">
        <w:rPr>
          <w:rFonts w:cstheme="minorHAnsi"/>
          <w:lang w:val="en-US"/>
        </w:rPr>
        <w:t>,</w:t>
      </w:r>
      <w:r w:rsidRPr="00486D2B">
        <w:rPr>
          <w:rFonts w:cstheme="minorHAnsi"/>
          <w:color w:val="BF8F00" w:themeColor="accent4" w:themeShade="BF"/>
          <w:lang w:val="en-US"/>
        </w:rPr>
        <w:t xml:space="preserve"> which is important for plant coexistence </w:t>
      </w:r>
      <w:r w:rsidRPr="00486D2B">
        <w:rPr>
          <w:rFonts w:cstheme="minorHAnsi"/>
          <w:color w:val="BF8F00" w:themeColor="accent4" w:themeShade="BF"/>
          <w:lang w:val="en-US"/>
        </w:rPr>
        <w:fldChar w:fldCharType="begin"/>
      </w:r>
      <w:r w:rsidR="007C1FA8">
        <w:rPr>
          <w:rFonts w:cstheme="minorHAnsi"/>
          <w:color w:val="BF8F00" w:themeColor="accent4" w:themeShade="BF"/>
          <w:lang w:val="en-US"/>
        </w:rPr>
        <w:instrText xml:space="preserve"> ADDIN ZOTERO_ITEM CSL_CITATION {"citationID":"uL6p21q1","properties":{"formattedCitation":"(Silvertown, 2004)","plainCitation":"(Silvertown, 2004)","noteIndex":0},"citationItems":[{"id":8806,"uris":["http://zotero.org/groups/2517271/items/PI4KDXJU"],"itemData":{"id":8806,"type":"article-journal","container-title":"Trends in Ecology &amp; Evolution","DOI":"10.1016/j.tree.2004.09.003","ISSN":"01695347","issue":"11","journalAbbreviation":"Trends in Ecology &amp; Evolution","language":"en","page":"605-611","source":"DOI.org (Crossref)","title":"Plant coexistence and the niche","volume":"19","author":[{"family":"Silvertown","given":"J"}],"issued":{"date-parts":[["2004",11]]}}}],"schema":"https://github.com/citation-style-language/schema/raw/master/csl-citation.json"} </w:instrText>
      </w:r>
      <w:r w:rsidRPr="00486D2B">
        <w:rPr>
          <w:rFonts w:cstheme="minorHAnsi"/>
          <w:color w:val="BF8F00" w:themeColor="accent4" w:themeShade="BF"/>
          <w:lang w:val="en-US"/>
        </w:rPr>
        <w:fldChar w:fldCharType="separate"/>
      </w:r>
      <w:r w:rsidR="007C1FA8" w:rsidRPr="007C1FA8">
        <w:rPr>
          <w:rFonts w:ascii="Calibri" w:hAnsi="Calibri" w:cs="Calibri"/>
        </w:rPr>
        <w:t>(Silvertown, 2004)</w:t>
      </w:r>
      <w:r w:rsidRPr="00486D2B">
        <w:rPr>
          <w:rFonts w:cstheme="minorHAnsi"/>
          <w:color w:val="BF8F00" w:themeColor="accent4" w:themeShade="BF"/>
          <w:lang w:val="en-US"/>
        </w:rPr>
        <w:fldChar w:fldCharType="end"/>
      </w:r>
      <w:r w:rsidRPr="00486D2B">
        <w:rPr>
          <w:rFonts w:cstheme="minorHAnsi"/>
          <w:color w:val="BF8F00" w:themeColor="accent4" w:themeShade="BF"/>
          <w:lang w:val="en-US"/>
        </w:rPr>
        <w:t>. Therefore,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is used to substitute for microsites</w:t>
      </w:r>
      <w:r>
        <w:rPr>
          <w:rFonts w:cstheme="minorHAnsi"/>
          <w:color w:val="BF8F00" w:themeColor="accent4" w:themeShade="BF"/>
          <w:lang w:val="en-US"/>
        </w:rPr>
        <w:t xml:space="preserve"> </w:t>
      </w:r>
      <w:r w:rsidRPr="00C44B88">
        <w:rPr>
          <w:rFonts w:cstheme="minorHAnsi"/>
          <w:lang w:val="en-US"/>
        </w:rPr>
        <w:t>that</w:t>
      </w:r>
      <w:r w:rsidRPr="00486D2B">
        <w:rPr>
          <w:rFonts w:cstheme="minorHAnsi"/>
          <w:color w:val="BF8F00" w:themeColor="accent4" w:themeShade="BF"/>
          <w:lang w:val="en-US"/>
        </w:rPr>
        <w:t xml:space="preserve"> are unfavorable for the dominant species. </w:t>
      </w:r>
      <w:r w:rsidRPr="00486D2B">
        <w:rPr>
          <w:rFonts w:cstheme="minorHAnsi"/>
          <w:lang w:val="en-US"/>
        </w:rPr>
        <w:t xml:space="preserve">The factor makes room </w:t>
      </w:r>
      <w:r w:rsidRPr="00486D2B">
        <w:rPr>
          <w:rFonts w:cstheme="minorHAnsi"/>
          <w:color w:val="BF8F00" w:themeColor="accent4" w:themeShade="BF"/>
          <w:lang w:val="en-US"/>
        </w:rPr>
        <w:t>for more inferior species</w:t>
      </w:r>
      <w:r w:rsidRPr="00486D2B">
        <w:rPr>
          <w:rFonts w:cstheme="minorHAnsi"/>
          <w:lang w:val="en-US"/>
        </w:rPr>
        <w:t xml:space="preserve"> by limiting </w:t>
      </w:r>
      <w:r w:rsidRPr="00486D2B">
        <w:rPr>
          <w:rFonts w:cstheme="minorHAnsi"/>
          <w:color w:val="BF8F00" w:themeColor="accent4" w:themeShade="BF"/>
          <w:lang w:val="en-US"/>
        </w:rPr>
        <w:t>the species to a maximum cover</w:t>
      </w:r>
      <w:r w:rsidRPr="00486D2B">
        <w:rPr>
          <w:rFonts w:cstheme="minorHAnsi"/>
          <w:lang w:val="en-US"/>
        </w:rPr>
        <w:t xml:space="preserve"> </w:t>
      </w:r>
      <w:r w:rsidRPr="00486D2B">
        <w:rPr>
          <w:rFonts w:cstheme="minorHAnsi"/>
          <w:color w:val="BF8F00" w:themeColor="accent4" w:themeShade="BF"/>
          <w:lang w:val="en-US"/>
        </w:rPr>
        <w:t>and prevent</w:t>
      </w:r>
      <w:r w:rsidRPr="00486D2B">
        <w:rPr>
          <w:rFonts w:cstheme="minorHAnsi"/>
          <w:lang w:val="en-US"/>
        </w:rPr>
        <w:t xml:space="preserve">ing </w:t>
      </w:r>
      <w:r w:rsidRPr="00486D2B">
        <w:rPr>
          <w:rFonts w:cstheme="minorHAnsi"/>
          <w:color w:val="BF8F00" w:themeColor="accent4" w:themeShade="BF"/>
          <w:lang w:val="en-US"/>
        </w:rPr>
        <w:t>the best</w:t>
      </w:r>
      <w:r w:rsidRPr="00486D2B">
        <w:rPr>
          <w:rFonts w:cstheme="minorHAnsi"/>
          <w:lang w:val="en-US"/>
        </w:rPr>
        <w:t>-</w:t>
      </w:r>
      <w:r w:rsidRPr="00486D2B">
        <w:rPr>
          <w:rFonts w:cstheme="minorHAnsi"/>
          <w:color w:val="BF8F00" w:themeColor="accent4" w:themeShade="BF"/>
          <w:lang w:val="en-US"/>
        </w:rPr>
        <w:t>adapted species from taking over all the space. Plants with a low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value are reduced in growth at a lower cover than species with a high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noBreakHyphen/>
        <w:t>value.</w:t>
      </w:r>
    </w:p>
    <w:p w14:paraId="04C46037" w14:textId="58792B8B" w:rsidR="003B0879" w:rsidRPr="00C44B88" w:rsidRDefault="007D0359" w:rsidP="00C44B88">
      <w:pPr>
        <w:rPr>
          <w:rFonts w:cstheme="minorHAnsi"/>
          <w:color w:val="BF8F00" w:themeColor="accent4" w:themeShade="BF"/>
          <w:lang w:val="en-GB"/>
        </w:rPr>
      </w:pPr>
      <w:r w:rsidRPr="007D0359">
        <w:rPr>
          <w:rFonts w:cstheme="minorHAnsi"/>
          <w:lang w:val="en-US"/>
        </w:rPr>
        <w:t>While it is possible to</w:t>
      </w:r>
      <w:r w:rsidR="003B0879" w:rsidRPr="00AF4448">
        <w:rPr>
          <w:rFonts w:cstheme="minorHAnsi"/>
          <w:lang w:val="en-US"/>
        </w:rPr>
        <w:t xml:space="preserve"> </w:t>
      </w:r>
      <w:r w:rsidR="003B0879" w:rsidRPr="00486D2B">
        <w:rPr>
          <w:rFonts w:cstheme="minorHAnsi"/>
          <w:color w:val="BF8F00" w:themeColor="accent4" w:themeShade="BF"/>
          <w:lang w:val="en-US"/>
        </w:rPr>
        <w:t>model all existing species</w:t>
      </w:r>
      <w:r w:rsidR="00AB5CD0">
        <w:rPr>
          <w:rFonts w:cstheme="minorHAnsi"/>
          <w:color w:val="BF8F00" w:themeColor="accent4" w:themeShade="BF"/>
          <w:lang w:val="en-US"/>
        </w:rPr>
        <w:t xml:space="preserve"> </w:t>
      </w:r>
      <w:r w:rsidR="00AB5CD0" w:rsidRPr="00C44B88">
        <w:rPr>
          <w:rFonts w:cstheme="minorHAnsi"/>
          <w:lang w:val="en-US"/>
        </w:rPr>
        <w:t>in the herbaceous layer</w:t>
      </w:r>
      <w:r>
        <w:rPr>
          <w:rFonts w:cstheme="minorHAnsi"/>
          <w:lang w:val="en-US"/>
        </w:rPr>
        <w:t>,</w:t>
      </w:r>
      <w:r w:rsidRPr="007D0359">
        <w:t xml:space="preserve"> </w:t>
      </w:r>
      <w:r w:rsidRPr="007D0359">
        <w:rPr>
          <w:rFonts w:cstheme="minorHAnsi"/>
          <w:lang w:val="en-US"/>
        </w:rPr>
        <w:t>this could lead to</w:t>
      </w:r>
      <w:r w:rsidR="003B0879" w:rsidRPr="00C44B88">
        <w:rPr>
          <w:rFonts w:cstheme="minorHAnsi"/>
          <w:lang w:val="en-US"/>
        </w:rPr>
        <w:t xml:space="preserve"> </w:t>
      </w:r>
      <w:r w:rsidR="003B0879" w:rsidRPr="00486D2B">
        <w:rPr>
          <w:rFonts w:cstheme="minorHAnsi"/>
          <w:color w:val="BF8F00" w:themeColor="accent4" w:themeShade="BF"/>
          <w:lang w:val="en-US"/>
        </w:rPr>
        <w:t>overparameterization and hinder model calibration and output</w:t>
      </w:r>
      <w:r w:rsidRPr="007D0359">
        <w:rPr>
          <w:rFonts w:cstheme="minorHAnsi"/>
          <w:lang w:val="en-US"/>
        </w:rPr>
        <w:t>.</w:t>
      </w:r>
      <w:r>
        <w:rPr>
          <w:rFonts w:cstheme="minorHAnsi"/>
          <w:lang w:val="en-US"/>
        </w:rPr>
        <w:t xml:space="preserve"> </w:t>
      </w:r>
      <w:r w:rsidRPr="007D0359">
        <w:rPr>
          <w:rFonts w:cstheme="minorHAnsi"/>
          <w:lang w:val="en-US"/>
        </w:rPr>
        <w:t>In these cases</w:t>
      </w:r>
      <w:r>
        <w:t>,</w:t>
      </w:r>
      <w:r w:rsidR="003B0879" w:rsidRPr="007D0359">
        <w:rPr>
          <w:rFonts w:cstheme="minorHAnsi"/>
          <w:lang w:val="en-US"/>
        </w:rPr>
        <w:t xml:space="preserve"> </w:t>
      </w:r>
      <w:r w:rsidR="003B0879" w:rsidRPr="00486D2B">
        <w:rPr>
          <w:rFonts w:cstheme="minorHAnsi"/>
          <w:color w:val="BF8F00" w:themeColor="accent4" w:themeShade="BF"/>
          <w:lang w:val="en-US"/>
        </w:rPr>
        <w:t>a set of representatives</w:t>
      </w:r>
      <w:r>
        <w:rPr>
          <w:rFonts w:cstheme="minorHAnsi"/>
          <w:lang w:val="en-US"/>
        </w:rPr>
        <w:t xml:space="preserve"> can be selected</w:t>
      </w:r>
      <w:r w:rsidR="003B0879" w:rsidRPr="00486D2B">
        <w:rPr>
          <w:rFonts w:cstheme="minorHAnsi"/>
          <w:color w:val="BF8F00" w:themeColor="accent4" w:themeShade="BF"/>
          <w:lang w:val="en-US"/>
        </w:rPr>
        <w:t>. Representatives are either a single plant species or a plant group consisting of species with similar</w:t>
      </w:r>
      <w:r w:rsidR="003B0879">
        <w:rPr>
          <w:rFonts w:cstheme="minorHAnsi"/>
          <w:color w:val="BF8F00" w:themeColor="accent4" w:themeShade="BF"/>
          <w:lang w:val="en-US"/>
        </w:rPr>
        <w:t xml:space="preserve"> </w:t>
      </w:r>
      <w:r w:rsidR="003B0879" w:rsidRPr="00CE5A01">
        <w:rPr>
          <w:rFonts w:cstheme="minorHAnsi"/>
          <w:lang w:val="en-US"/>
        </w:rPr>
        <w:t>ecological</w:t>
      </w:r>
      <w:r w:rsidR="003B0879" w:rsidRPr="00AF4448">
        <w:rPr>
          <w:rFonts w:cstheme="minorHAnsi"/>
          <w:lang w:val="en-US"/>
        </w:rPr>
        <w:t xml:space="preserve"> characteristics</w:t>
      </w:r>
      <w:r w:rsidR="003B0879">
        <w:rPr>
          <w:rFonts w:cstheme="minorHAnsi"/>
          <w:color w:val="BF8F00" w:themeColor="accent4" w:themeShade="BF"/>
          <w:lang w:val="en-US"/>
        </w:rPr>
        <w:t xml:space="preserve">. </w:t>
      </w:r>
      <w:r w:rsidR="003B0879" w:rsidRPr="00486D2B">
        <w:rPr>
          <w:rFonts w:cstheme="minorHAnsi"/>
          <w:color w:val="BF8F00" w:themeColor="accent4" w:themeShade="BF"/>
          <w:lang w:val="en-US"/>
        </w:rPr>
        <w:t>For further details about the choice and parameterization of representatives</w:t>
      </w:r>
      <w:r w:rsidR="00D5110A">
        <w:rPr>
          <w:rFonts w:cstheme="minorHAnsi"/>
          <w:color w:val="BF8F00" w:themeColor="accent4" w:themeShade="BF"/>
          <w:lang w:val="en-US"/>
        </w:rPr>
        <w:t>,</w:t>
      </w:r>
      <w:r w:rsidR="003B0879" w:rsidRPr="00486D2B">
        <w:rPr>
          <w:rFonts w:cstheme="minorHAnsi"/>
          <w:color w:val="BF8F00" w:themeColor="accent4" w:themeShade="BF"/>
          <w:lang w:val="en-US"/>
        </w:rPr>
        <w:t xml:space="preserve"> see species parameterization </w:t>
      </w:r>
      <w:r w:rsidR="003B0879">
        <w:rPr>
          <w:rFonts w:cstheme="minorHAnsi"/>
          <w:color w:val="BF8F00" w:themeColor="accent4" w:themeShade="BF"/>
          <w:lang w:val="en-US"/>
        </w:rPr>
        <w:t>(</w:t>
      </w:r>
      <w:r w:rsidR="003B0879" w:rsidRPr="00486D2B">
        <w:rPr>
          <w:rFonts w:cstheme="minorHAnsi"/>
          <w:color w:val="BF8F00" w:themeColor="accent4" w:themeShade="BF"/>
          <w:lang w:val="en-US"/>
        </w:rPr>
        <w:fldChar w:fldCharType="begin"/>
      </w:r>
      <w:r w:rsidR="003B0879" w:rsidRPr="00486D2B">
        <w:rPr>
          <w:rFonts w:cstheme="minorHAnsi"/>
          <w:color w:val="BF8F00" w:themeColor="accent4" w:themeShade="BF"/>
          <w:lang w:val="en-US"/>
        </w:rPr>
        <w:instrText xml:space="preserve"> REF _Ref128475727 \r \h  \* MERGEFORMAT </w:instrText>
      </w:r>
      <w:r w:rsidR="003B0879" w:rsidRPr="00486D2B">
        <w:rPr>
          <w:rFonts w:cstheme="minorHAnsi"/>
          <w:color w:val="BF8F00" w:themeColor="accent4" w:themeShade="BF"/>
          <w:lang w:val="en-US"/>
        </w:rPr>
      </w:r>
      <w:r w:rsidR="003B0879" w:rsidRPr="00486D2B">
        <w:rPr>
          <w:rFonts w:cstheme="minorHAnsi"/>
          <w:color w:val="BF8F00" w:themeColor="accent4" w:themeShade="BF"/>
          <w:lang w:val="en-US"/>
        </w:rPr>
        <w:fldChar w:fldCharType="separate"/>
      </w:r>
      <w:r w:rsidR="00F36499">
        <w:rPr>
          <w:rFonts w:cstheme="minorHAnsi"/>
          <w:color w:val="BF8F00" w:themeColor="accent4" w:themeShade="BF"/>
          <w:lang w:val="en-US"/>
        </w:rPr>
        <w:t>5.2.2.3</w:t>
      </w:r>
      <w:r w:rsidR="003B0879" w:rsidRPr="00486D2B">
        <w:rPr>
          <w:rFonts w:cstheme="minorHAnsi"/>
          <w:color w:val="BF8F00" w:themeColor="accent4" w:themeShade="BF"/>
          <w:lang w:val="en-US"/>
        </w:rPr>
        <w:fldChar w:fldCharType="end"/>
      </w:r>
      <w:r w:rsidR="003B0879">
        <w:rPr>
          <w:rFonts w:cstheme="minorHAnsi"/>
          <w:color w:val="BF8F00" w:themeColor="accent4" w:themeShade="BF"/>
          <w:lang w:val="en-US"/>
        </w:rPr>
        <w:t>).</w:t>
      </w:r>
    </w:p>
    <w:p w14:paraId="22B7ED26" w14:textId="77777777" w:rsidR="0077231E" w:rsidRPr="00486D2B" w:rsidRDefault="0077231E" w:rsidP="0077231E">
      <w:pPr>
        <w:rPr>
          <w:rFonts w:cstheme="minorHAnsi"/>
          <w:color w:val="008000"/>
          <w:lang w:val="en-US"/>
        </w:rPr>
      </w:pPr>
      <w:r w:rsidRPr="00B71EBD">
        <w:rPr>
          <w:rFonts w:cstheme="minorHAnsi"/>
          <w:b/>
          <w:i/>
          <w:lang w:val="en-US"/>
        </w:rPr>
        <w:t>Woody vegetation.</w:t>
      </w:r>
      <w:r w:rsidRPr="00486D2B">
        <w:rPr>
          <w:rFonts w:cstheme="minorHAnsi"/>
          <w:i/>
          <w:lang w:val="en-US"/>
        </w:rPr>
        <w:t xml:space="preserve"> </w:t>
      </w:r>
      <w:r w:rsidRPr="00486D2B">
        <w:rPr>
          <w:rFonts w:cstheme="minorHAnsi"/>
          <w:lang w:val="en-US"/>
        </w:rPr>
        <w:t>Optional and not used in the current model setup.</w:t>
      </w:r>
    </w:p>
    <w:p w14:paraId="2F456879" w14:textId="26447AB6" w:rsidR="00E34CBA" w:rsidRDefault="008847BC" w:rsidP="00E34CBA">
      <w:pPr>
        <w:pStyle w:val="Flietext-M2"/>
        <w:rPr>
          <w:rFonts w:cstheme="minorHAnsi"/>
          <w:color w:val="auto"/>
        </w:rPr>
      </w:pPr>
      <w:r w:rsidRPr="00C44B88">
        <w:rPr>
          <w:rFonts w:cstheme="minorHAnsi"/>
          <w:b/>
          <w:color w:val="auto"/>
        </w:rPr>
        <w:t>Scale</w:t>
      </w:r>
      <w:r w:rsidRPr="00C44B88">
        <w:rPr>
          <w:rFonts w:cstheme="minorHAnsi"/>
          <w:color w:val="auto"/>
        </w:rPr>
        <w:t xml:space="preserve">. Time </w:t>
      </w:r>
      <w:r w:rsidR="008635E3">
        <w:rPr>
          <w:rFonts w:cstheme="minorHAnsi"/>
          <w:color w:val="auto"/>
        </w:rPr>
        <w:t>in the model</w:t>
      </w:r>
      <w:r w:rsidR="00DB3C64">
        <w:rPr>
          <w:rFonts w:cstheme="minorHAnsi"/>
          <w:color w:val="auto"/>
        </w:rPr>
        <w:t xml:space="preserve"> is run</w:t>
      </w:r>
      <w:r w:rsidR="008635E3">
        <w:rPr>
          <w:rFonts w:cstheme="minorHAnsi"/>
          <w:color w:val="auto"/>
        </w:rPr>
        <w:t xml:space="preserve"> in years</w:t>
      </w:r>
      <w:r w:rsidR="00C87427">
        <w:rPr>
          <w:rFonts w:cstheme="minorHAnsi"/>
          <w:color w:val="auto"/>
        </w:rPr>
        <w:t>,</w:t>
      </w:r>
      <w:r w:rsidR="008635E3">
        <w:rPr>
          <w:rFonts w:cstheme="minorHAnsi"/>
          <w:color w:val="auto"/>
        </w:rPr>
        <w:t xml:space="preserve"> with the time </w:t>
      </w:r>
      <w:r w:rsidRPr="00C44B88">
        <w:rPr>
          <w:rFonts w:cstheme="minorHAnsi"/>
          <w:color w:val="auto"/>
        </w:rPr>
        <w:t>step</w:t>
      </w:r>
      <w:r w:rsidR="008635E3">
        <w:rPr>
          <w:rFonts w:cstheme="minorHAnsi"/>
          <w:color w:val="auto"/>
        </w:rPr>
        <w:t>s in a year</w:t>
      </w:r>
      <w:r w:rsidRPr="00C44B88">
        <w:rPr>
          <w:rFonts w:cstheme="minorHAnsi"/>
          <w:color w:val="auto"/>
        </w:rPr>
        <w:t xml:space="preserve"> </w:t>
      </w:r>
      <w:r w:rsidR="008635E3">
        <w:rPr>
          <w:rFonts w:cstheme="minorHAnsi"/>
          <w:color w:val="auto"/>
        </w:rPr>
        <w:t xml:space="preserve">set to </w:t>
      </w:r>
      <w:r w:rsidR="00C87427" w:rsidRPr="00CA5D6F">
        <w:rPr>
          <w:rFonts w:cstheme="minorHAnsi"/>
          <w:color w:val="auto"/>
        </w:rPr>
        <w:t xml:space="preserve">either </w:t>
      </w:r>
      <w:r w:rsidR="008635E3">
        <w:rPr>
          <w:rFonts w:cstheme="minorHAnsi"/>
          <w:color w:val="auto"/>
        </w:rPr>
        <w:t xml:space="preserve">one-day or one-week. </w:t>
      </w:r>
      <w:r w:rsidR="008230E2" w:rsidRPr="008230E2">
        <w:rPr>
          <w:rFonts w:cstheme="minorHAnsi"/>
          <w:color w:val="auto"/>
        </w:rPr>
        <w:t>Thus, the user can specify the number of years, e.g.</w:t>
      </w:r>
      <w:r w:rsidR="00D07F96">
        <w:rPr>
          <w:rFonts w:cstheme="minorHAnsi"/>
          <w:color w:val="auto"/>
        </w:rPr>
        <w:t>,</w:t>
      </w:r>
      <w:r w:rsidR="008230E2" w:rsidRPr="008230E2">
        <w:rPr>
          <w:rFonts w:cstheme="minorHAnsi"/>
          <w:color w:val="auto"/>
        </w:rPr>
        <w:t xml:space="preserve"> 10 or 100 years, and run a simulation with either 52 or 365 time steps per simulation.</w:t>
      </w:r>
      <w:r w:rsidR="008635E3">
        <w:rPr>
          <w:rFonts w:cstheme="minorHAnsi"/>
          <w:color w:val="auto"/>
        </w:rPr>
        <w:t xml:space="preserve"> </w:t>
      </w:r>
      <w:r w:rsidR="00972EDE">
        <w:rPr>
          <w:rFonts w:cstheme="minorHAnsi"/>
          <w:color w:val="auto"/>
        </w:rPr>
        <w:t>In a simulation,</w:t>
      </w:r>
      <w:r w:rsidR="008141D1">
        <w:rPr>
          <w:rFonts w:cstheme="minorHAnsi"/>
          <w:color w:val="auto"/>
        </w:rPr>
        <w:t xml:space="preserve"> most</w:t>
      </w:r>
      <w:r w:rsidR="008230E2">
        <w:rPr>
          <w:rFonts w:cstheme="minorHAnsi"/>
          <w:color w:val="auto"/>
        </w:rPr>
        <w:t xml:space="preserve"> of the</w:t>
      </w:r>
      <w:r w:rsidR="00972EDE" w:rsidRPr="00C44B88">
        <w:rPr>
          <w:rFonts w:cstheme="minorHAnsi"/>
          <w:color w:val="auto"/>
        </w:rPr>
        <w:t xml:space="preserve"> processes</w:t>
      </w:r>
      <w:r w:rsidR="008230E2">
        <w:rPr>
          <w:rFonts w:cstheme="minorHAnsi"/>
          <w:color w:val="auto"/>
        </w:rPr>
        <w:t xml:space="preserve"> will</w:t>
      </w:r>
      <w:r w:rsidR="00972EDE" w:rsidRPr="00C44B88">
        <w:rPr>
          <w:rFonts w:cstheme="minorHAnsi"/>
          <w:color w:val="auto"/>
        </w:rPr>
        <w:t xml:space="preserve"> occur </w:t>
      </w:r>
      <w:r w:rsidR="00DB3C64">
        <w:rPr>
          <w:rFonts w:cstheme="minorHAnsi"/>
          <w:color w:val="auto"/>
        </w:rPr>
        <w:t>at</w:t>
      </w:r>
      <w:r w:rsidR="00972EDE" w:rsidRPr="00C44B88">
        <w:rPr>
          <w:rFonts w:cstheme="minorHAnsi"/>
          <w:color w:val="auto"/>
        </w:rPr>
        <w:t xml:space="preserve"> every time step (e.g., growth), while some</w:t>
      </w:r>
      <w:r w:rsidR="008230E2">
        <w:rPr>
          <w:rFonts w:cstheme="minorHAnsi"/>
          <w:color w:val="auto"/>
        </w:rPr>
        <w:t xml:space="preserve"> will</w:t>
      </w:r>
      <w:r w:rsidR="00972EDE" w:rsidRPr="00C44B88">
        <w:rPr>
          <w:rFonts w:cstheme="minorHAnsi"/>
          <w:color w:val="auto"/>
        </w:rPr>
        <w:t xml:space="preserve"> occur only at certain </w:t>
      </w:r>
      <w:r w:rsidR="00972EDE" w:rsidRPr="00C44B88">
        <w:rPr>
          <w:rFonts w:cstheme="minorHAnsi"/>
          <w:color w:val="auto"/>
        </w:rPr>
        <w:lastRenderedPageBreak/>
        <w:t>times of the year, such as certain</w:t>
      </w:r>
      <w:r w:rsidR="008230E2">
        <w:rPr>
          <w:rFonts w:cstheme="minorHAnsi"/>
          <w:color w:val="auto"/>
        </w:rPr>
        <w:t xml:space="preserve"> events in the</w:t>
      </w:r>
      <w:r w:rsidR="00972EDE" w:rsidRPr="000F7C34">
        <w:rPr>
          <w:rFonts w:cstheme="minorHAnsi"/>
          <w:color w:val="auto"/>
        </w:rPr>
        <w:t xml:space="preserve"> life cycle </w:t>
      </w:r>
      <w:r w:rsidR="008230E2">
        <w:rPr>
          <w:rFonts w:cstheme="minorHAnsi"/>
          <w:color w:val="auto"/>
        </w:rPr>
        <w:t>of trees</w:t>
      </w:r>
      <w:r w:rsidR="00972EDE" w:rsidRPr="000F7C34">
        <w:rPr>
          <w:rFonts w:cstheme="minorHAnsi"/>
          <w:color w:val="auto"/>
        </w:rPr>
        <w:t xml:space="preserve">. </w:t>
      </w:r>
      <w:r w:rsidR="008230E2">
        <w:rPr>
          <w:rFonts w:cstheme="minorHAnsi"/>
          <w:color w:val="auto"/>
        </w:rPr>
        <w:t>T</w:t>
      </w:r>
      <w:r w:rsidR="00972EDE" w:rsidRPr="000F7C34">
        <w:rPr>
          <w:rFonts w:cstheme="minorHAnsi"/>
          <w:color w:val="auto"/>
        </w:rPr>
        <w:t xml:space="preserve">he timing of such annual events is </w:t>
      </w:r>
      <w:r w:rsidR="008230E2">
        <w:rPr>
          <w:rFonts w:cstheme="minorHAnsi"/>
          <w:color w:val="auto"/>
        </w:rPr>
        <w:t xml:space="preserve">chosen to be close to </w:t>
      </w:r>
      <w:r w:rsidR="00972EDE" w:rsidRPr="000F7C34">
        <w:rPr>
          <w:rFonts w:cstheme="minorHAnsi"/>
          <w:color w:val="auto"/>
        </w:rPr>
        <w:t>reality</w:t>
      </w:r>
      <w:r w:rsidR="00680B0C">
        <w:rPr>
          <w:rFonts w:cstheme="minorHAnsi"/>
          <w:color w:val="auto"/>
        </w:rPr>
        <w:t xml:space="preserve"> </w:t>
      </w:r>
      <w:r w:rsidR="00680B0C" w:rsidRPr="00AF4448">
        <w:rPr>
          <w:rFonts w:cstheme="minorHAnsi"/>
          <w:color w:val="auto"/>
        </w:rPr>
        <w:t>(e.g., seed dispersal</w:t>
      </w:r>
      <w:r w:rsidR="00680B0C">
        <w:rPr>
          <w:rFonts w:cstheme="minorHAnsi"/>
          <w:color w:val="auto"/>
        </w:rPr>
        <w:t xml:space="preserve"> in summer</w:t>
      </w:r>
      <w:r w:rsidR="00680B0C" w:rsidRPr="00AF4448">
        <w:rPr>
          <w:rFonts w:cstheme="minorHAnsi"/>
          <w:color w:val="auto"/>
        </w:rPr>
        <w:t>)</w:t>
      </w:r>
      <w:r w:rsidR="008230E2" w:rsidRPr="008230E2">
        <w:rPr>
          <w:rFonts w:cstheme="minorHAnsi"/>
          <w:color w:val="auto"/>
        </w:rPr>
        <w:t>. H</w:t>
      </w:r>
      <w:r w:rsidR="008230E2">
        <w:rPr>
          <w:rFonts w:cstheme="minorHAnsi"/>
          <w:color w:val="auto"/>
        </w:rPr>
        <w:t xml:space="preserve">owever, </w:t>
      </w:r>
      <w:r w:rsidR="00972EDE" w:rsidRPr="000F7C34">
        <w:rPr>
          <w:rFonts w:cstheme="minorHAnsi"/>
          <w:color w:val="auto"/>
        </w:rPr>
        <w:t>species-spe</w:t>
      </w:r>
      <w:r w:rsidR="00680B0C" w:rsidRPr="00680B0C">
        <w:rPr>
          <w:rFonts w:cstheme="minorHAnsi"/>
          <w:color w:val="auto"/>
        </w:rPr>
        <w:t xml:space="preserve">cific variability is </w:t>
      </w:r>
      <w:r w:rsidR="008230E2">
        <w:rPr>
          <w:rFonts w:cstheme="minorHAnsi"/>
          <w:color w:val="auto"/>
        </w:rPr>
        <w:t xml:space="preserve">not </w:t>
      </w:r>
      <w:r w:rsidR="00680B0C" w:rsidRPr="00680B0C">
        <w:rPr>
          <w:rFonts w:cstheme="minorHAnsi"/>
          <w:color w:val="auto"/>
        </w:rPr>
        <w:t xml:space="preserve">integrated. </w:t>
      </w:r>
      <w:r w:rsidR="00EB565D" w:rsidRPr="00EB565D">
        <w:rPr>
          <w:rFonts w:cstheme="minorHAnsi"/>
          <w:color w:val="auto"/>
        </w:rPr>
        <w:t>Furthermore, vegetation development is not seasonal</w:t>
      </w:r>
      <w:r w:rsidR="0092692F">
        <w:rPr>
          <w:rFonts w:cstheme="minorHAnsi"/>
          <w:color w:val="auto"/>
        </w:rPr>
        <w:t xml:space="preserve"> </w:t>
      </w:r>
      <w:r w:rsidR="00EB565D" w:rsidRPr="00EB565D">
        <w:rPr>
          <w:rFonts w:cstheme="minorHAnsi"/>
          <w:color w:val="auto"/>
        </w:rPr>
        <w:t>or growing season dependent</w:t>
      </w:r>
      <w:r w:rsidR="00972EDE" w:rsidRPr="00C44B88">
        <w:rPr>
          <w:rFonts w:cstheme="minorHAnsi"/>
          <w:color w:val="auto"/>
        </w:rPr>
        <w:t>,</w:t>
      </w:r>
      <w:r w:rsidR="007D0359" w:rsidRPr="007D0359">
        <w:rPr>
          <w:rFonts w:cstheme="minorHAnsi"/>
          <w:color w:val="auto"/>
        </w:rPr>
        <w:t xml:space="preserve"> i.e. there is no vegetation dieback in winter. </w:t>
      </w:r>
      <w:r w:rsidR="00972EDE" w:rsidRPr="00C44B88">
        <w:rPr>
          <w:rFonts w:cstheme="minorHAnsi"/>
          <w:color w:val="auto"/>
        </w:rPr>
        <w:t xml:space="preserve"> </w:t>
      </w:r>
    </w:p>
    <w:p w14:paraId="679BB1AC" w14:textId="77777777" w:rsidR="005C56DA" w:rsidRPr="00486D2B" w:rsidRDefault="005C56DA" w:rsidP="005C56DA">
      <w:pPr>
        <w:keepNext/>
        <w:rPr>
          <w:rFonts w:cstheme="minorHAnsi"/>
          <w:lang w:val="en-US"/>
        </w:rPr>
      </w:pPr>
      <w:r w:rsidRPr="00486D2B">
        <w:rPr>
          <w:rFonts w:cstheme="minorHAnsi"/>
          <w:noProof/>
          <w:lang w:val="en-GB" w:eastAsia="en-GB"/>
        </w:rPr>
        <w:drawing>
          <wp:inline distT="0" distB="0" distL="0" distR="0" wp14:anchorId="125E4631" wp14:editId="45B7838B">
            <wp:extent cx="5734050" cy="3650808"/>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526" cy="3660662"/>
                    </a:xfrm>
                    <a:prstGeom prst="rect">
                      <a:avLst/>
                    </a:prstGeom>
                    <a:noFill/>
                  </pic:spPr>
                </pic:pic>
              </a:graphicData>
            </a:graphic>
          </wp:inline>
        </w:drawing>
      </w:r>
    </w:p>
    <w:p w14:paraId="5AFC0BD1" w14:textId="7D65BC29" w:rsidR="005C56DA" w:rsidRPr="00486D2B" w:rsidRDefault="005C56DA" w:rsidP="005C56DA">
      <w:pPr>
        <w:pStyle w:val="Beschriftung"/>
        <w:rPr>
          <w:rFonts w:cstheme="minorHAnsi"/>
        </w:rPr>
      </w:pPr>
      <w:bookmarkStart w:id="8" w:name="_Ref133496009"/>
      <w:bookmarkStart w:id="9" w:name="_Toc142491380"/>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1</w:t>
      </w:r>
      <w:r w:rsidRPr="00486D2B">
        <w:rPr>
          <w:rFonts w:cstheme="minorHAnsi"/>
        </w:rPr>
        <w:fldChar w:fldCharType="end"/>
      </w:r>
      <w:bookmarkEnd w:id="8"/>
      <w:r w:rsidRPr="00486D2B">
        <w:rPr>
          <w:rFonts w:cstheme="minorHAnsi"/>
        </w:rPr>
        <w:t>. General model concept.</w:t>
      </w:r>
      <w:bookmarkEnd w:id="9"/>
    </w:p>
    <w:p w14:paraId="1A1F0F19" w14:textId="77777777" w:rsidR="005C56DA" w:rsidRPr="000F7C34" w:rsidRDefault="005C56DA" w:rsidP="00E34CBA">
      <w:pPr>
        <w:pStyle w:val="Flietext-M2"/>
        <w:rPr>
          <w:rFonts w:cstheme="minorHAnsi"/>
          <w:color w:val="auto"/>
        </w:rPr>
      </w:pPr>
    </w:p>
    <w:p w14:paraId="21B16316" w14:textId="3A8B0D08" w:rsidR="001B395C" w:rsidRPr="001B395C" w:rsidRDefault="001B395C" w:rsidP="000F7C34">
      <w:pPr>
        <w:sectPr w:rsidR="001B395C" w:rsidRPr="001B395C" w:rsidSect="00486D2B">
          <w:footerReference w:type="default" r:id="rId10"/>
          <w:pgSz w:w="11906" w:h="16838"/>
          <w:pgMar w:top="1417" w:right="1417" w:bottom="1134" w:left="1417" w:header="708" w:footer="708" w:gutter="0"/>
          <w:cols w:space="708"/>
          <w:docGrid w:linePitch="360"/>
        </w:sectPr>
      </w:pPr>
      <w:bookmarkStart w:id="10" w:name="_Toc299366627"/>
    </w:p>
    <w:p w14:paraId="2D3301EF" w14:textId="77777777" w:rsidR="00E03464" w:rsidRPr="00486D2B" w:rsidRDefault="00E03464" w:rsidP="00BC6AA3">
      <w:pPr>
        <w:pStyle w:val="berschrift1"/>
      </w:pPr>
      <w:bookmarkStart w:id="11" w:name="_Toc142491387"/>
      <w:r w:rsidRPr="00486D2B">
        <w:lastRenderedPageBreak/>
        <w:t>Process overview and scheduling</w:t>
      </w:r>
      <w:bookmarkEnd w:id="11"/>
      <w:r w:rsidRPr="00486D2B">
        <w:tab/>
      </w:r>
    </w:p>
    <w:p w14:paraId="3F7FF956" w14:textId="13499351" w:rsidR="003238B7" w:rsidRDefault="00641D2B">
      <w:pPr>
        <w:rPr>
          <w:rFonts w:cstheme="minorHAnsi"/>
          <w:color w:val="008000"/>
          <w:lang w:val="en-US"/>
        </w:rPr>
      </w:pPr>
      <w:r w:rsidRPr="00486D2B">
        <w:rPr>
          <w:rFonts w:cstheme="minorHAnsi"/>
          <w:color w:val="008000"/>
          <w:lang w:val="en-US"/>
        </w:rPr>
        <w:t xml:space="preserve">Landscape development </w:t>
      </w:r>
      <w:r w:rsidRPr="00641D2B">
        <w:rPr>
          <w:rFonts w:cstheme="minorHAnsi"/>
          <w:lang w:val="en-US"/>
        </w:rPr>
        <w:t xml:space="preserve">is modeled by nesting processes </w:t>
      </w:r>
      <w:r w:rsidR="00D5110A">
        <w:rPr>
          <w:rFonts w:cstheme="minorHAnsi"/>
          <w:lang w:val="en-US"/>
        </w:rPr>
        <w:t>at</w:t>
      </w:r>
      <w:r w:rsidRPr="00641D2B">
        <w:rPr>
          <w:rFonts w:cstheme="minorHAnsi"/>
          <w:lang w:val="en-US"/>
        </w:rPr>
        <w:t xml:space="preserve"> two spatial scales: the year and </w:t>
      </w:r>
      <w:r w:rsidRPr="00486D2B">
        <w:rPr>
          <w:rFonts w:cstheme="minorHAnsi"/>
          <w:color w:val="008000"/>
          <w:lang w:val="en-US"/>
        </w:rPr>
        <w:t xml:space="preserve">daily </w:t>
      </w:r>
      <w:r w:rsidRPr="00486D2B">
        <w:rPr>
          <w:rFonts w:cstheme="minorHAnsi"/>
          <w:lang w:val="en-US"/>
        </w:rPr>
        <w:t xml:space="preserve">or weekly </w:t>
      </w:r>
      <w:r w:rsidR="00625FFB">
        <w:rPr>
          <w:rFonts w:cstheme="minorHAnsi"/>
          <w:lang w:val="en-US"/>
        </w:rPr>
        <w:t>time steps</w:t>
      </w:r>
      <w:r w:rsidRPr="00641D2B">
        <w:rPr>
          <w:rFonts w:cstheme="minorHAnsi"/>
          <w:lang w:val="en-US"/>
        </w:rPr>
        <w:t xml:space="preserve"> within the year. </w:t>
      </w:r>
      <w:r w:rsidR="00972EDE" w:rsidRPr="00486D2B">
        <w:rPr>
          <w:rFonts w:cstheme="minorHAnsi"/>
          <w:color w:val="008000"/>
          <w:lang w:val="en-US"/>
        </w:rPr>
        <w:t>All cells are recalculated from the upper left to the lower right</w:t>
      </w:r>
      <w:r w:rsidR="0092692F" w:rsidRPr="0092692F">
        <w:rPr>
          <w:rFonts w:cstheme="minorHAnsi"/>
          <w:lang w:val="en-US"/>
        </w:rPr>
        <w:t xml:space="preserve"> </w:t>
      </w:r>
      <w:r w:rsidR="0092692F">
        <w:rPr>
          <w:rFonts w:cstheme="minorHAnsi"/>
          <w:lang w:val="en-US"/>
        </w:rPr>
        <w:t>at</w:t>
      </w:r>
      <w:r w:rsidR="0092692F" w:rsidRPr="00486D2B">
        <w:rPr>
          <w:rFonts w:cstheme="minorHAnsi"/>
          <w:lang w:val="en-US"/>
        </w:rPr>
        <w:t xml:space="preserve"> </w:t>
      </w:r>
      <w:r w:rsidR="0092692F" w:rsidRPr="00486D2B">
        <w:rPr>
          <w:rFonts w:cstheme="minorHAnsi"/>
          <w:color w:val="008000"/>
          <w:lang w:val="en-US"/>
        </w:rPr>
        <w:t xml:space="preserve">each </w:t>
      </w:r>
      <w:r w:rsidR="0092692F" w:rsidRPr="00BD6428">
        <w:rPr>
          <w:rFonts w:cstheme="minorHAnsi"/>
          <w:lang w:val="en-US"/>
        </w:rPr>
        <w:t>time step</w:t>
      </w:r>
      <w:r w:rsidR="00972EDE" w:rsidRPr="00486D2B">
        <w:rPr>
          <w:rFonts w:cstheme="minorHAnsi"/>
          <w:color w:val="008000"/>
          <w:lang w:val="en-US"/>
        </w:rPr>
        <w:t xml:space="preserve">. </w:t>
      </w:r>
      <w:r w:rsidR="00972EDE" w:rsidRPr="004D40B9">
        <w:rPr>
          <w:rFonts w:cstheme="minorHAnsi"/>
          <w:lang w:val="en-US"/>
        </w:rPr>
        <w:t>To account for interactions between neighboring</w:t>
      </w:r>
      <w:r w:rsidR="00972EDE">
        <w:rPr>
          <w:rFonts w:cstheme="minorHAnsi"/>
          <w:lang w:val="en-US"/>
        </w:rPr>
        <w:t xml:space="preserve"> cells, the relevant</w:t>
      </w:r>
      <w:r w:rsidR="00972EDE" w:rsidRPr="004D40B9">
        <w:rPr>
          <w:rFonts w:cstheme="minorHAnsi"/>
          <w:lang w:val="en-US"/>
        </w:rPr>
        <w:t xml:space="preserve"> variables are stored</w:t>
      </w:r>
      <w:r w:rsidR="00972EDE">
        <w:rPr>
          <w:rFonts w:cstheme="minorHAnsi"/>
          <w:lang w:val="en-US"/>
        </w:rPr>
        <w:t xml:space="preserve"> and contin</w:t>
      </w:r>
      <w:r w:rsidR="00EB565D">
        <w:rPr>
          <w:rFonts w:cstheme="minorHAnsi"/>
          <w:lang w:val="en-US"/>
        </w:rPr>
        <w:t>uously</w:t>
      </w:r>
      <w:r w:rsidR="00972EDE">
        <w:rPr>
          <w:rFonts w:cstheme="minorHAnsi"/>
          <w:lang w:val="en-US"/>
        </w:rPr>
        <w:t xml:space="preserve"> updated throughout the cell cycle</w:t>
      </w:r>
      <w:r w:rsidR="00972EDE" w:rsidRPr="004D40B9">
        <w:rPr>
          <w:rFonts w:cstheme="minorHAnsi"/>
          <w:lang w:val="en-US"/>
        </w:rPr>
        <w:t xml:space="preserve">. </w:t>
      </w:r>
      <w:r w:rsidR="00972EDE">
        <w:rPr>
          <w:rFonts w:cstheme="minorHAnsi"/>
          <w:lang w:val="en-US"/>
        </w:rPr>
        <w:t>P</w:t>
      </w:r>
      <w:r w:rsidR="00972EDE" w:rsidRPr="004D40B9">
        <w:rPr>
          <w:rFonts w:cstheme="minorHAnsi"/>
          <w:lang w:val="en-US"/>
        </w:rPr>
        <w:t>rocesses based on these neighbor interactions</w:t>
      </w:r>
      <w:r w:rsidR="00EB565D">
        <w:rPr>
          <w:rFonts w:cstheme="minorHAnsi"/>
          <w:lang w:val="en-US"/>
        </w:rPr>
        <w:t>, which ultimately</w:t>
      </w:r>
      <w:r w:rsidR="00972EDE">
        <w:rPr>
          <w:rFonts w:cstheme="minorHAnsi"/>
          <w:lang w:val="en-US"/>
        </w:rPr>
        <w:t xml:space="preserve"> update </w:t>
      </w:r>
      <w:r w:rsidR="00EB565D">
        <w:rPr>
          <w:rFonts w:cstheme="minorHAnsi"/>
          <w:lang w:val="en-US"/>
        </w:rPr>
        <w:t xml:space="preserve">the </w:t>
      </w:r>
      <w:r w:rsidR="00972EDE">
        <w:rPr>
          <w:rFonts w:cstheme="minorHAnsi"/>
          <w:lang w:val="en-US"/>
        </w:rPr>
        <w:t>state variables</w:t>
      </w:r>
      <w:r w:rsidR="00EB565D">
        <w:rPr>
          <w:rFonts w:cstheme="minorHAnsi"/>
          <w:lang w:val="en-US"/>
        </w:rPr>
        <w:t>,</w:t>
      </w:r>
      <w:r w:rsidR="00972EDE">
        <w:rPr>
          <w:rFonts w:cstheme="minorHAnsi"/>
          <w:lang w:val="en-US"/>
        </w:rPr>
        <w:t xml:space="preserve"> </w:t>
      </w:r>
      <w:r w:rsidR="00972EDE" w:rsidRPr="004D40B9">
        <w:rPr>
          <w:rFonts w:cstheme="minorHAnsi"/>
          <w:lang w:val="en-US"/>
        </w:rPr>
        <w:t xml:space="preserve">are </w:t>
      </w:r>
      <w:r w:rsidR="00972EDE">
        <w:rPr>
          <w:rFonts w:cstheme="minorHAnsi"/>
          <w:lang w:val="en-US"/>
        </w:rPr>
        <w:t xml:space="preserve">then </w:t>
      </w:r>
      <w:r w:rsidR="00972EDE" w:rsidRPr="004D40B9">
        <w:rPr>
          <w:rFonts w:cstheme="minorHAnsi"/>
          <w:lang w:val="en-US"/>
        </w:rPr>
        <w:t xml:space="preserve">executed in separate cell cycles. </w:t>
      </w:r>
      <w:r w:rsidR="00972EDE" w:rsidRPr="00486D2B">
        <w:rPr>
          <w:rFonts w:cstheme="minorHAnsi"/>
          <w:color w:val="008000"/>
          <w:lang w:val="en-US"/>
        </w:rPr>
        <w:t xml:space="preserve">The processes are scheduled as shown in </w:t>
      </w:r>
      <w:r w:rsidR="00972EDE">
        <w:rPr>
          <w:rFonts w:cstheme="minorHAnsi"/>
          <w:lang w:val="en-US"/>
        </w:rPr>
        <w:fldChar w:fldCharType="begin"/>
      </w:r>
      <w:r w:rsidR="00972EDE">
        <w:rPr>
          <w:rFonts w:cstheme="minorHAnsi"/>
          <w:color w:val="008000"/>
          <w:lang w:val="en-US"/>
        </w:rPr>
        <w:instrText xml:space="preserve"> REF _Ref132992016 \h </w:instrText>
      </w:r>
      <w:r w:rsidR="00972EDE">
        <w:rPr>
          <w:rFonts w:cstheme="minorHAnsi"/>
          <w:lang w:val="en-US"/>
        </w:rPr>
      </w:r>
      <w:r w:rsidR="00972EDE">
        <w:rPr>
          <w:rFonts w:cstheme="minorHAnsi"/>
          <w:lang w:val="en-US"/>
        </w:rPr>
        <w:fldChar w:fldCharType="separate"/>
      </w:r>
      <w:r w:rsidR="00F36499">
        <w:t xml:space="preserve">Figure </w:t>
      </w:r>
      <w:r w:rsidR="00F36499">
        <w:rPr>
          <w:noProof/>
        </w:rPr>
        <w:t>2</w:t>
      </w:r>
      <w:r w:rsidR="00972EDE">
        <w:rPr>
          <w:rFonts w:cstheme="minorHAnsi"/>
          <w:lang w:val="en-US"/>
        </w:rPr>
        <w:fldChar w:fldCharType="end"/>
      </w:r>
      <w:r w:rsidR="00972EDE" w:rsidRPr="00486D2B">
        <w:rPr>
          <w:rFonts w:cstheme="minorHAnsi"/>
          <w:color w:val="008000"/>
          <w:lang w:val="en-US"/>
        </w:rPr>
        <w:t xml:space="preserve">. </w:t>
      </w:r>
    </w:p>
    <w:p w14:paraId="7455B1C6" w14:textId="74856634" w:rsidR="00AA2B6A" w:rsidRDefault="007D0359" w:rsidP="00AA2B6A">
      <w:pPr>
        <w:keepNext/>
      </w:pPr>
      <w:r>
        <w:rPr>
          <w:noProof/>
          <w:lang w:val="en-GB" w:eastAsia="en-GB"/>
        </w:rPr>
        <w:pict w14:anchorId="1855D254">
          <v:shape id="_x0000_i1026" type="#_x0000_t75" style="width:415.5pt;height:492.75pt">
            <v:imagedata r:id="rId11" o:title="Flowchart_23-04-28"/>
          </v:shape>
        </w:pict>
      </w:r>
    </w:p>
    <w:p w14:paraId="1691F5FD" w14:textId="216489F2" w:rsidR="00AA2B6A" w:rsidRDefault="00AA2B6A" w:rsidP="00AA2B6A">
      <w:pPr>
        <w:pStyle w:val="Beschriftung"/>
      </w:pPr>
      <w:bookmarkStart w:id="12" w:name="_Ref132992016"/>
      <w:bookmarkStart w:id="13" w:name="_Toc142491381"/>
      <w:r>
        <w:t xml:space="preserve">Figure </w:t>
      </w:r>
      <w:r>
        <w:fldChar w:fldCharType="begin"/>
      </w:r>
      <w:r>
        <w:instrText xml:space="preserve"> SEQ Figure \* ARABIC </w:instrText>
      </w:r>
      <w:r>
        <w:fldChar w:fldCharType="separate"/>
      </w:r>
      <w:r w:rsidR="00F36499">
        <w:rPr>
          <w:noProof/>
        </w:rPr>
        <w:t>2</w:t>
      </w:r>
      <w:r>
        <w:fldChar w:fldCharType="end"/>
      </w:r>
      <w:bookmarkEnd w:id="12"/>
      <w:r>
        <w:t xml:space="preserve">. Processes and scheduling. </w:t>
      </w:r>
      <w:r w:rsidR="003B54AB" w:rsidRPr="003B54AB">
        <w:t>Process names correspond to those of the submodels described in detail in Section 7</w:t>
      </w:r>
      <w:r w:rsidR="003B54AB">
        <w:t>.</w:t>
      </w:r>
      <w:bookmarkEnd w:id="13"/>
      <w:r w:rsidR="003B54AB">
        <w:t xml:space="preserve"> </w:t>
      </w:r>
    </w:p>
    <w:p w14:paraId="46538742" w14:textId="6E4B0ACC" w:rsidR="002F0AE2" w:rsidRDefault="003238B7" w:rsidP="003238B7">
      <w:pPr>
        <w:rPr>
          <w:lang w:val="en-US"/>
        </w:rPr>
      </w:pPr>
      <w:r w:rsidRPr="00486D2B">
        <w:rPr>
          <w:rFonts w:cstheme="minorHAnsi"/>
          <w:i/>
          <w:lang w:val="en-US"/>
        </w:rPr>
        <w:lastRenderedPageBreak/>
        <w:t>Herbaceous vegetation</w:t>
      </w:r>
      <w:r w:rsidRPr="00486D2B">
        <w:rPr>
          <w:rFonts w:cstheme="minorHAnsi"/>
          <w:lang w:val="en-US"/>
        </w:rPr>
        <w:t>. For</w:t>
      </w:r>
      <w:r w:rsidRPr="00486D2B">
        <w:rPr>
          <w:rFonts w:cstheme="minorHAnsi"/>
          <w:i/>
          <w:lang w:val="en-US"/>
        </w:rPr>
        <w:t xml:space="preserve"> </w:t>
      </w:r>
      <w:r w:rsidRPr="00486D2B">
        <w:rPr>
          <w:rFonts w:cstheme="minorHAnsi"/>
          <w:lang w:val="en-US"/>
        </w:rPr>
        <w:t xml:space="preserve">the </w:t>
      </w:r>
      <w:r w:rsidR="007D7E5D">
        <w:rPr>
          <w:rFonts w:cstheme="minorHAnsi"/>
          <w:lang w:val="en-US"/>
        </w:rPr>
        <w:t>for</w:t>
      </w:r>
      <w:r w:rsidRPr="00486D2B">
        <w:rPr>
          <w:rFonts w:cstheme="minorHAnsi"/>
          <w:lang w:val="en-US"/>
        </w:rPr>
        <w:t>bs and grasses</w:t>
      </w:r>
      <w:r w:rsidRPr="00486D2B">
        <w:rPr>
          <w:rFonts w:cstheme="minorHAnsi"/>
          <w:i/>
          <w:lang w:val="en-US"/>
        </w:rPr>
        <w:t>,</w:t>
      </w:r>
      <w:r w:rsidRPr="00486D2B">
        <w:rPr>
          <w:rFonts w:cstheme="minorHAnsi"/>
          <w:lang w:val="en-US"/>
        </w:rPr>
        <w:t xml:space="preserve"> we considered processes of vegetative growth, mortality</w:t>
      </w:r>
      <w:r w:rsidR="00E12BD7">
        <w:rPr>
          <w:rFonts w:cstheme="minorHAnsi"/>
          <w:lang w:val="en-US"/>
        </w:rPr>
        <w:t xml:space="preserve"> and</w:t>
      </w:r>
      <w:r w:rsidRPr="00486D2B">
        <w:rPr>
          <w:rFonts w:cstheme="minorHAnsi"/>
          <w:lang w:val="en-US"/>
        </w:rPr>
        <w:t xml:space="preserve"> interspecies competition</w:t>
      </w:r>
      <w:r w:rsidR="00E12BD7">
        <w:rPr>
          <w:rFonts w:cstheme="minorHAnsi"/>
          <w:lang w:val="en-US"/>
        </w:rPr>
        <w:t xml:space="preserve"> within a cell</w:t>
      </w:r>
      <w:r w:rsidRPr="00486D2B">
        <w:rPr>
          <w:rFonts w:cstheme="minorHAnsi"/>
          <w:lang w:val="en-US"/>
        </w:rPr>
        <w:t xml:space="preserve">, </w:t>
      </w:r>
      <w:r w:rsidR="00E12BD7">
        <w:rPr>
          <w:rFonts w:cstheme="minorHAnsi"/>
          <w:lang w:val="en-US"/>
        </w:rPr>
        <w:t>and vegetative growth from adjacent</w:t>
      </w:r>
      <w:r w:rsidR="00EB565D">
        <w:rPr>
          <w:rFonts w:cstheme="minorHAnsi"/>
          <w:lang w:val="en-US"/>
        </w:rPr>
        <w:t>, neighboring</w:t>
      </w:r>
      <w:r w:rsidR="00E12BD7">
        <w:rPr>
          <w:rFonts w:cstheme="minorHAnsi"/>
          <w:lang w:val="en-US"/>
        </w:rPr>
        <w:t xml:space="preserve"> cells.</w:t>
      </w:r>
      <w:r w:rsidRPr="00486D2B">
        <w:rPr>
          <w:rFonts w:cstheme="minorHAnsi"/>
          <w:lang w:val="en-US"/>
        </w:rPr>
        <w:t xml:space="preserve"> </w:t>
      </w:r>
      <w:r w:rsidR="003B54AB" w:rsidRPr="00354E38">
        <w:rPr>
          <w:lang w:val="en-US"/>
        </w:rPr>
        <w:t xml:space="preserve">In each time step, the following processes </w:t>
      </w:r>
      <w:r w:rsidR="002F0AE2">
        <w:rPr>
          <w:lang w:val="en-US"/>
        </w:rPr>
        <w:t>for the herbaceous layer</w:t>
      </w:r>
      <w:r w:rsidR="00EB565D">
        <w:rPr>
          <w:lang w:val="en-US"/>
        </w:rPr>
        <w:t xml:space="preserve"> </w:t>
      </w:r>
      <w:r w:rsidR="00EB565D" w:rsidRPr="00354E38">
        <w:rPr>
          <w:lang w:val="en-US"/>
        </w:rPr>
        <w:t>are executed</w:t>
      </w:r>
      <w:r w:rsidR="002F0AE2">
        <w:rPr>
          <w:lang w:val="en-US"/>
        </w:rPr>
        <w:t xml:space="preserve"> </w:t>
      </w:r>
      <w:r w:rsidR="003B54AB" w:rsidRPr="00354E38">
        <w:rPr>
          <w:lang w:val="en-US"/>
        </w:rPr>
        <w:t xml:space="preserve">in the given order. </w:t>
      </w:r>
      <w:r w:rsidR="00FA44DD">
        <w:rPr>
          <w:lang w:val="en-US"/>
        </w:rPr>
        <w:t xml:space="preserve">They are divided into two cell cycles. </w:t>
      </w:r>
      <w:r w:rsidR="00EB565D">
        <w:rPr>
          <w:lang w:val="en-US"/>
        </w:rPr>
        <w:t>The p</w:t>
      </w:r>
      <w:r w:rsidR="003B54AB">
        <w:rPr>
          <w:lang w:val="en-US"/>
        </w:rPr>
        <w:t xml:space="preserve">rocess names correspond to those of the submodels </w:t>
      </w:r>
      <w:r w:rsidR="00EB565D">
        <w:rPr>
          <w:lang w:val="en-US"/>
        </w:rPr>
        <w:t xml:space="preserve">that implement them, which are </w:t>
      </w:r>
      <w:r w:rsidR="00204BEF">
        <w:rPr>
          <w:lang w:val="en-US"/>
        </w:rPr>
        <w:t>described</w:t>
      </w:r>
      <w:r w:rsidR="003B54AB">
        <w:rPr>
          <w:lang w:val="en-US"/>
        </w:rPr>
        <w:t xml:space="preserve"> in detail in Section 7. </w:t>
      </w:r>
    </w:p>
    <w:p w14:paraId="5B2F21D2" w14:textId="77777777" w:rsidR="002E1824" w:rsidRDefault="00FA44DD" w:rsidP="00BD6428">
      <w:pPr>
        <w:spacing w:after="0"/>
        <w:rPr>
          <w:lang w:val="en-GB"/>
        </w:rPr>
      </w:pPr>
      <w:r>
        <w:rPr>
          <w:lang w:val="en-GB"/>
        </w:rPr>
        <w:t xml:space="preserve">First </w:t>
      </w:r>
      <w:r w:rsidR="002E1824">
        <w:rPr>
          <w:lang w:val="en-GB"/>
        </w:rPr>
        <w:t xml:space="preserve">cell </w:t>
      </w:r>
      <w:r>
        <w:rPr>
          <w:lang w:val="en-GB"/>
        </w:rPr>
        <w:t xml:space="preserve">cycle: </w:t>
      </w:r>
    </w:p>
    <w:p w14:paraId="14C35B40" w14:textId="559B0996" w:rsidR="002E1824" w:rsidRPr="00BD6428" w:rsidRDefault="002F0AE2" w:rsidP="00BD6428">
      <w:pPr>
        <w:pStyle w:val="Listenabsatz"/>
        <w:numPr>
          <w:ilvl w:val="0"/>
          <w:numId w:val="36"/>
        </w:numPr>
        <w:rPr>
          <w:rFonts w:cstheme="minorHAnsi"/>
          <w:lang w:val="en-US"/>
        </w:rPr>
      </w:pPr>
      <w:r w:rsidRPr="002E1824">
        <w:rPr>
          <w:lang w:val="en-GB"/>
        </w:rPr>
        <w:t xml:space="preserve">Update </w:t>
      </w:r>
      <w:r w:rsidR="00D66D23">
        <w:rPr>
          <w:lang w:val="en-GB"/>
        </w:rPr>
        <w:t xml:space="preserve">visualization, i.e. </w:t>
      </w:r>
      <w:r w:rsidRPr="002E1824">
        <w:rPr>
          <w:lang w:val="en-GB"/>
        </w:rPr>
        <w:t xml:space="preserve">vegetation type </w:t>
      </w:r>
      <w:r w:rsidR="00BD64C6">
        <w:rPr>
          <w:lang w:val="en-GB"/>
        </w:rPr>
        <w:t xml:space="preserve">by a decision tree using the cover of all entities </w:t>
      </w:r>
      <w:r w:rsidRPr="002E1824">
        <w:rPr>
          <w:lang w:val="en-GB"/>
        </w:rPr>
        <w:t>(</w:t>
      </w:r>
      <w:r w:rsidR="00A20E0F">
        <w:rPr>
          <w:lang w:val="en-GB"/>
        </w:rPr>
        <w:t xml:space="preserve">not in every time step, only </w:t>
      </w:r>
      <w:r w:rsidRPr="002E1824">
        <w:rPr>
          <w:lang w:val="en-GB"/>
        </w:rPr>
        <w:t>twice a year)</w:t>
      </w:r>
    </w:p>
    <w:p w14:paraId="69A3F5A7" w14:textId="1AAABB2F" w:rsidR="002E1824" w:rsidRPr="002E1824" w:rsidRDefault="002E1824" w:rsidP="00BD6428">
      <w:pPr>
        <w:pStyle w:val="Listenabsatz"/>
        <w:numPr>
          <w:ilvl w:val="0"/>
          <w:numId w:val="36"/>
        </w:numPr>
        <w:rPr>
          <w:rFonts w:cstheme="minorHAnsi"/>
          <w:lang w:val="en-US"/>
        </w:rPr>
      </w:pPr>
      <w:r>
        <w:rPr>
          <w:lang w:val="en-GB"/>
        </w:rPr>
        <w:t>U</w:t>
      </w:r>
      <w:r w:rsidR="00FA44DD" w:rsidRPr="002E1824">
        <w:rPr>
          <w:lang w:val="en-GB"/>
        </w:rPr>
        <w:t xml:space="preserve">pdate </w:t>
      </w:r>
      <w:r w:rsidR="00F37D20">
        <w:rPr>
          <w:lang w:val="en-GB"/>
        </w:rPr>
        <w:t xml:space="preserve">of the </w:t>
      </w:r>
      <w:r w:rsidR="00FA44DD" w:rsidRPr="002E1824">
        <w:rPr>
          <w:lang w:val="en-GB"/>
        </w:rPr>
        <w:t xml:space="preserve">cover </w:t>
      </w:r>
      <w:r w:rsidR="00C2339A" w:rsidRPr="002E1824">
        <w:rPr>
          <w:lang w:val="en-GB"/>
        </w:rPr>
        <w:t>of all</w:t>
      </w:r>
      <w:r w:rsidR="00FA44DD" w:rsidRPr="002E1824">
        <w:rPr>
          <w:lang w:val="en-GB"/>
        </w:rPr>
        <w:t xml:space="preserve"> </w:t>
      </w:r>
      <w:r w:rsidR="00C2339A" w:rsidRPr="002E1824">
        <w:rPr>
          <w:lang w:val="en-GB"/>
        </w:rPr>
        <w:t>herbaceous compartment</w:t>
      </w:r>
      <w:r w:rsidR="008529A6">
        <w:rPr>
          <w:lang w:val="en-GB"/>
        </w:rPr>
        <w:t>s (entities)</w:t>
      </w:r>
      <w:r w:rsidR="00FA44DD" w:rsidRPr="002E1824">
        <w:rPr>
          <w:lang w:val="en-GB"/>
        </w:rPr>
        <w:t xml:space="preserve"> </w:t>
      </w:r>
      <w:r w:rsidR="00C2339A" w:rsidRPr="002E1824">
        <w:rPr>
          <w:lang w:val="en-GB"/>
        </w:rPr>
        <w:t xml:space="preserve">in a cell </w:t>
      </w:r>
      <w:r w:rsidR="00FA44DD" w:rsidRPr="002E1824">
        <w:rPr>
          <w:lang w:val="en-GB"/>
        </w:rPr>
        <w:t xml:space="preserve">by </w:t>
      </w:r>
      <w:r w:rsidR="00C2339A" w:rsidRPr="002E1824">
        <w:rPr>
          <w:lang w:val="en-GB"/>
        </w:rPr>
        <w:t xml:space="preserve">the dynamic </w:t>
      </w:r>
      <w:r w:rsidR="00FA44DD" w:rsidRPr="002E1824">
        <w:rPr>
          <w:lang w:val="en-US"/>
        </w:rPr>
        <w:t>growth</w:t>
      </w:r>
      <w:r w:rsidR="00C2339A" w:rsidRPr="002E1824">
        <w:rPr>
          <w:lang w:val="en-US"/>
        </w:rPr>
        <w:t xml:space="preserve"> </w:t>
      </w:r>
      <w:r w:rsidR="00A20E0F">
        <w:rPr>
          <w:lang w:val="en-US"/>
        </w:rPr>
        <w:t xml:space="preserve">and competition </w:t>
      </w:r>
      <w:r w:rsidRPr="002E1824">
        <w:rPr>
          <w:lang w:val="en-US"/>
        </w:rPr>
        <w:t>model</w:t>
      </w:r>
      <w:r w:rsidR="002F0AE2" w:rsidRPr="002E1824">
        <w:rPr>
          <w:lang w:val="en-US"/>
        </w:rPr>
        <w:t>, consisting o</w:t>
      </w:r>
      <w:r w:rsidR="00A20E0F">
        <w:rPr>
          <w:lang w:val="en-US"/>
        </w:rPr>
        <w:t>f:</w:t>
      </w:r>
    </w:p>
    <w:p w14:paraId="1D79B13D" w14:textId="63E3B0EA" w:rsidR="002E1824" w:rsidRPr="002E1824" w:rsidRDefault="00A20E0F" w:rsidP="00BD6428">
      <w:pPr>
        <w:pStyle w:val="Listenabsatz"/>
        <w:numPr>
          <w:ilvl w:val="1"/>
          <w:numId w:val="36"/>
        </w:numPr>
        <w:rPr>
          <w:rFonts w:cstheme="minorHAnsi"/>
          <w:lang w:val="en-US"/>
        </w:rPr>
      </w:pPr>
      <w:r>
        <w:rPr>
          <w:lang w:val="en-US"/>
        </w:rPr>
        <w:t>M</w:t>
      </w:r>
      <w:r w:rsidR="002F0AE2" w:rsidRPr="002E1824">
        <w:rPr>
          <w:lang w:val="en-US"/>
        </w:rPr>
        <w:t>ortality</w:t>
      </w:r>
      <w:r w:rsidR="00F37D20">
        <w:rPr>
          <w:lang w:val="en-US"/>
        </w:rPr>
        <w:t xml:space="preserve">, which </w:t>
      </w:r>
      <w:r w:rsidR="008529A6">
        <w:rPr>
          <w:lang w:val="en-US"/>
        </w:rPr>
        <w:t>u</w:t>
      </w:r>
      <w:r w:rsidR="00F37D20">
        <w:rPr>
          <w:lang w:val="en-US"/>
        </w:rPr>
        <w:t>pdates</w:t>
      </w:r>
      <w:r w:rsidR="008529A6">
        <w:rPr>
          <w:lang w:val="en-US"/>
        </w:rPr>
        <w:t xml:space="preserve"> the cover</w:t>
      </w:r>
      <w:r w:rsidR="00F37D20">
        <w:rPr>
          <w:lang w:val="en-US"/>
        </w:rPr>
        <w:t xml:space="preserve"> of all compartments</w:t>
      </w:r>
      <w:r w:rsidR="002E1824" w:rsidRPr="002E1824">
        <w:rPr>
          <w:lang w:val="en-US"/>
        </w:rPr>
        <w:t xml:space="preserve"> </w:t>
      </w:r>
      <w:r w:rsidR="008529A6">
        <w:rPr>
          <w:lang w:val="en-US"/>
        </w:rPr>
        <w:t xml:space="preserve">and </w:t>
      </w:r>
      <w:r w:rsidR="002E1824" w:rsidRPr="002E1824">
        <w:rPr>
          <w:lang w:val="en-US"/>
        </w:rPr>
        <w:t>the available space</w:t>
      </w:r>
      <w:r w:rsidR="008529A6">
        <w:rPr>
          <w:lang w:val="en-US"/>
        </w:rPr>
        <w:t xml:space="preserve"> in the cell by the increased amou</w:t>
      </w:r>
      <w:r w:rsidR="00F37D20">
        <w:rPr>
          <w:lang w:val="en-US"/>
        </w:rPr>
        <w:t>nt.</w:t>
      </w:r>
    </w:p>
    <w:p w14:paraId="65D43EB9" w14:textId="0A20733D" w:rsidR="002E1824" w:rsidRPr="002E1824" w:rsidRDefault="00A20E0F" w:rsidP="00BD6428">
      <w:pPr>
        <w:pStyle w:val="Listenabsatz"/>
        <w:numPr>
          <w:ilvl w:val="1"/>
          <w:numId w:val="36"/>
        </w:numPr>
        <w:rPr>
          <w:rFonts w:cstheme="minorHAnsi"/>
          <w:lang w:val="en-US"/>
        </w:rPr>
      </w:pPr>
      <w:r>
        <w:rPr>
          <w:lang w:val="en-US"/>
        </w:rPr>
        <w:t>P</w:t>
      </w:r>
      <w:r w:rsidR="002F0AE2" w:rsidRPr="002E1824">
        <w:rPr>
          <w:lang w:val="en-US"/>
        </w:rPr>
        <w:t>otential growth in a cell</w:t>
      </w:r>
      <w:r w:rsidR="00F37D20">
        <w:rPr>
          <w:lang w:val="en-US"/>
        </w:rPr>
        <w:t>, which updates</w:t>
      </w:r>
      <w:r w:rsidR="002E1824">
        <w:rPr>
          <w:lang w:val="en-US"/>
        </w:rPr>
        <w:t xml:space="preserve"> the potential growth of each entity</w:t>
      </w:r>
      <w:r w:rsidR="00F37D20">
        <w:rPr>
          <w:lang w:val="en-US"/>
        </w:rPr>
        <w:t>.</w:t>
      </w:r>
    </w:p>
    <w:p w14:paraId="60EAF541" w14:textId="28E94D13" w:rsidR="00A20E0F" w:rsidRPr="00A20E0F" w:rsidRDefault="00A20E0F" w:rsidP="00BD6428">
      <w:pPr>
        <w:pStyle w:val="Listenabsatz"/>
        <w:numPr>
          <w:ilvl w:val="1"/>
          <w:numId w:val="36"/>
        </w:numPr>
        <w:rPr>
          <w:rFonts w:cstheme="minorHAnsi"/>
          <w:lang w:val="en-US"/>
        </w:rPr>
      </w:pPr>
      <w:r>
        <w:rPr>
          <w:lang w:val="en-US"/>
        </w:rPr>
        <w:t>P</w:t>
      </w:r>
      <w:r w:rsidR="002F0AE2" w:rsidRPr="002E1824">
        <w:rPr>
          <w:lang w:val="en-US"/>
        </w:rPr>
        <w:t xml:space="preserve">otential growth </w:t>
      </w:r>
      <w:r w:rsidR="008529A6">
        <w:rPr>
          <w:lang w:val="en-US"/>
        </w:rPr>
        <w:t>to</w:t>
      </w:r>
      <w:r w:rsidR="002F0AE2" w:rsidRPr="002E1824">
        <w:rPr>
          <w:lang w:val="en-US"/>
        </w:rPr>
        <w:t xml:space="preserve"> adjacent cells</w:t>
      </w:r>
      <w:r w:rsidR="00F37D20">
        <w:rPr>
          <w:lang w:val="en-US"/>
        </w:rPr>
        <w:t>, which</w:t>
      </w:r>
      <w:r w:rsidR="002F0AE2" w:rsidRPr="002E1824">
        <w:rPr>
          <w:lang w:val="en-US"/>
        </w:rPr>
        <w:t xml:space="preserve"> </w:t>
      </w:r>
      <w:r w:rsidR="00F37D20">
        <w:rPr>
          <w:lang w:val="en-US"/>
        </w:rPr>
        <w:t>determines</w:t>
      </w:r>
      <w:r>
        <w:rPr>
          <w:lang w:val="en-US"/>
        </w:rPr>
        <w:t xml:space="preserve"> the target cell and the amount of potential ingrowth </w:t>
      </w:r>
      <w:r w:rsidR="00AE7F20">
        <w:rPr>
          <w:lang w:val="en-US"/>
        </w:rPr>
        <w:t xml:space="preserve">to </w:t>
      </w:r>
      <w:r w:rsidR="001B41E5">
        <w:rPr>
          <w:lang w:val="en-US"/>
        </w:rPr>
        <w:t>the target cell</w:t>
      </w:r>
      <w:r w:rsidR="00F37D20">
        <w:rPr>
          <w:lang w:val="en-US"/>
        </w:rPr>
        <w:t>,</w:t>
      </w:r>
      <w:r w:rsidR="00AE7F20">
        <w:rPr>
          <w:lang w:val="en-US"/>
        </w:rPr>
        <w:t xml:space="preserve"> and updat</w:t>
      </w:r>
      <w:r w:rsidR="00F37D20">
        <w:rPr>
          <w:lang w:val="en-US"/>
        </w:rPr>
        <w:t>es the</w:t>
      </w:r>
      <w:r w:rsidR="00AE7F20">
        <w:rPr>
          <w:lang w:val="en-US"/>
        </w:rPr>
        <w:t xml:space="preserve"> potential growth in </w:t>
      </w:r>
      <w:r w:rsidR="001B41E5">
        <w:rPr>
          <w:lang w:val="en-US"/>
        </w:rPr>
        <w:t>the current</w:t>
      </w:r>
      <w:r w:rsidR="00AE7F20">
        <w:rPr>
          <w:lang w:val="en-US"/>
        </w:rPr>
        <w:t xml:space="preserve"> cell </w:t>
      </w:r>
      <w:r w:rsidR="008529A6">
        <w:rPr>
          <w:lang w:val="en-US"/>
        </w:rPr>
        <w:t>by</w:t>
      </w:r>
      <w:r w:rsidR="00AE7F20">
        <w:rPr>
          <w:lang w:val="en-US"/>
        </w:rPr>
        <w:t xml:space="preserve"> the reduced amount</w:t>
      </w:r>
      <w:r>
        <w:rPr>
          <w:lang w:val="en-US"/>
        </w:rPr>
        <w:t>.</w:t>
      </w:r>
    </w:p>
    <w:p w14:paraId="7F9D6C00" w14:textId="1BDE6704" w:rsidR="00A20E0F" w:rsidRPr="00AE7F20" w:rsidRDefault="00A20E0F" w:rsidP="00BD6428">
      <w:pPr>
        <w:pStyle w:val="Listenabsatz"/>
        <w:numPr>
          <w:ilvl w:val="1"/>
          <w:numId w:val="36"/>
        </w:numPr>
        <w:rPr>
          <w:rFonts w:cstheme="minorHAnsi"/>
          <w:lang w:val="en-US"/>
        </w:rPr>
      </w:pPr>
      <w:r>
        <w:rPr>
          <w:lang w:val="en-US"/>
        </w:rPr>
        <w:t>R</w:t>
      </w:r>
      <w:r w:rsidR="002F0AE2" w:rsidRPr="002E1824">
        <w:rPr>
          <w:lang w:val="en-US"/>
        </w:rPr>
        <w:t>ealized growth</w:t>
      </w:r>
      <w:r w:rsidR="002E1824" w:rsidRPr="002E1824">
        <w:rPr>
          <w:lang w:val="en-US"/>
        </w:rPr>
        <w:t xml:space="preserve"> (competition model)</w:t>
      </w:r>
      <w:r w:rsidR="0092692F">
        <w:rPr>
          <w:lang w:val="en-US"/>
        </w:rPr>
        <w:t>, which uses</w:t>
      </w:r>
      <w:r w:rsidR="002E1824" w:rsidRPr="002E1824">
        <w:rPr>
          <w:lang w:val="en-US"/>
        </w:rPr>
        <w:t xml:space="preserve"> the available space and</w:t>
      </w:r>
      <w:r w:rsidR="00FA44DD" w:rsidRPr="002E1824">
        <w:rPr>
          <w:lang w:val="en-US"/>
        </w:rPr>
        <w:t xml:space="preserve"> </w:t>
      </w:r>
      <w:r w:rsidR="00F37D20">
        <w:rPr>
          <w:lang w:val="en-US"/>
        </w:rPr>
        <w:t xml:space="preserve">the </w:t>
      </w:r>
      <w:r w:rsidR="00FA44DD" w:rsidRPr="002E1824">
        <w:rPr>
          <w:lang w:val="en-US"/>
        </w:rPr>
        <w:t>potential growth</w:t>
      </w:r>
      <w:r w:rsidR="002E1824" w:rsidRPr="002E1824">
        <w:rPr>
          <w:lang w:val="en-US"/>
        </w:rPr>
        <w:t xml:space="preserve"> of all entities (in a cell </w:t>
      </w:r>
      <w:r w:rsidR="00FA44DD" w:rsidRPr="002E1824">
        <w:rPr>
          <w:lang w:val="en-US"/>
        </w:rPr>
        <w:t xml:space="preserve">and </w:t>
      </w:r>
      <w:r w:rsidR="002E1824" w:rsidRPr="002E1824">
        <w:rPr>
          <w:lang w:val="en-US"/>
        </w:rPr>
        <w:t>of</w:t>
      </w:r>
      <w:r w:rsidR="00F37D20">
        <w:rPr>
          <w:lang w:val="en-US"/>
        </w:rPr>
        <w:t xml:space="preserve"> its</w:t>
      </w:r>
      <w:r w:rsidR="00FA44DD" w:rsidRPr="002E1824">
        <w:rPr>
          <w:lang w:val="en-US"/>
        </w:rPr>
        <w:t xml:space="preserve"> neighbors from the previous time step</w:t>
      </w:r>
      <w:r w:rsidR="002E1824" w:rsidRPr="002E1824">
        <w:rPr>
          <w:lang w:val="en-US"/>
        </w:rPr>
        <w:t>)</w:t>
      </w:r>
      <w:r>
        <w:rPr>
          <w:lang w:val="en-US"/>
        </w:rPr>
        <w:t xml:space="preserve"> to update </w:t>
      </w:r>
      <w:r w:rsidR="00F37D20">
        <w:rPr>
          <w:lang w:val="en-US"/>
        </w:rPr>
        <w:t xml:space="preserve">the </w:t>
      </w:r>
      <w:r>
        <w:rPr>
          <w:lang w:val="en-US"/>
        </w:rPr>
        <w:t>cover</w:t>
      </w:r>
      <w:r w:rsidR="00F37D20">
        <w:rPr>
          <w:lang w:val="en-US"/>
        </w:rPr>
        <w:t xml:space="preserve"> of each entity</w:t>
      </w:r>
      <w:r w:rsidR="00FA44DD" w:rsidRPr="002E1824">
        <w:rPr>
          <w:lang w:val="en-US"/>
        </w:rPr>
        <w:t>.</w:t>
      </w:r>
      <w:r w:rsidR="002F0AE2" w:rsidRPr="002E1824">
        <w:rPr>
          <w:lang w:val="en-US"/>
        </w:rPr>
        <w:t xml:space="preserve"> </w:t>
      </w:r>
    </w:p>
    <w:p w14:paraId="603AC967" w14:textId="6C4FEE7D" w:rsidR="00AE7F20" w:rsidRPr="00A20E0F" w:rsidRDefault="00AE7F20" w:rsidP="00BD6428">
      <w:pPr>
        <w:pStyle w:val="Listenabsatz"/>
        <w:numPr>
          <w:ilvl w:val="0"/>
          <w:numId w:val="36"/>
        </w:numPr>
        <w:rPr>
          <w:rFonts w:cstheme="minorHAnsi"/>
          <w:lang w:val="en-US"/>
        </w:rPr>
      </w:pPr>
      <w:r>
        <w:rPr>
          <w:lang w:val="en-US"/>
        </w:rPr>
        <w:t>Updat</w:t>
      </w:r>
      <w:r w:rsidR="00302CF1">
        <w:rPr>
          <w:lang w:val="en-US"/>
        </w:rPr>
        <w:t>e</w:t>
      </w:r>
      <w:r>
        <w:rPr>
          <w:lang w:val="en-US"/>
        </w:rPr>
        <w:t xml:space="preserve"> the</w:t>
      </w:r>
      <w:r w:rsidR="00A40F66">
        <w:rPr>
          <w:lang w:val="en-US"/>
        </w:rPr>
        <w:t xml:space="preserve"> </w:t>
      </w:r>
      <w:r>
        <w:rPr>
          <w:lang w:val="en-US"/>
        </w:rPr>
        <w:t>stora</w:t>
      </w:r>
      <w:r w:rsidR="00F37D20">
        <w:rPr>
          <w:lang w:val="en-US"/>
        </w:rPr>
        <w:t>ge</w:t>
      </w:r>
      <w:r w:rsidR="00415C14">
        <w:rPr>
          <w:lang w:val="en-US"/>
        </w:rPr>
        <w:t xml:space="preserve"> variable</w:t>
      </w:r>
      <w:r w:rsidR="00F37D20">
        <w:rPr>
          <w:lang w:val="en-US"/>
        </w:rPr>
        <w:t xml:space="preserve"> of the amount of potential </w:t>
      </w:r>
      <w:r>
        <w:rPr>
          <w:lang w:val="en-US"/>
        </w:rPr>
        <w:t>growth</w:t>
      </w:r>
      <w:r w:rsidR="00F37D20">
        <w:rPr>
          <w:lang w:val="en-US"/>
        </w:rPr>
        <w:t xml:space="preserve"> to neighboring cells</w:t>
      </w:r>
      <w:r>
        <w:rPr>
          <w:lang w:val="en-US"/>
        </w:rPr>
        <w:t xml:space="preserve"> in a temporary array for the next time step</w:t>
      </w:r>
      <w:r w:rsidR="00F37D20">
        <w:rPr>
          <w:lang w:val="en-US"/>
        </w:rPr>
        <w:t>.</w:t>
      </w:r>
    </w:p>
    <w:p w14:paraId="17A5BE05" w14:textId="73BB0EB7" w:rsidR="003238B7" w:rsidRPr="00BD6428" w:rsidRDefault="002F0AE2" w:rsidP="003238B7">
      <w:pPr>
        <w:rPr>
          <w:rFonts w:cstheme="minorHAnsi"/>
          <w:lang w:val="en-US"/>
        </w:rPr>
      </w:pPr>
      <w:r w:rsidRPr="00A20E0F">
        <w:rPr>
          <w:lang w:val="en-US"/>
        </w:rPr>
        <w:t xml:space="preserve">In a second </w:t>
      </w:r>
      <w:r w:rsidR="002E1824" w:rsidRPr="00A20E0F">
        <w:rPr>
          <w:lang w:val="en-US"/>
        </w:rPr>
        <w:t xml:space="preserve">cell </w:t>
      </w:r>
      <w:r w:rsidRPr="00A20E0F">
        <w:rPr>
          <w:lang w:val="en-US"/>
        </w:rPr>
        <w:t>cycle</w:t>
      </w:r>
      <w:r w:rsidR="00B739C7">
        <w:rPr>
          <w:lang w:val="en-US"/>
        </w:rPr>
        <w:t>,</w:t>
      </w:r>
      <w:r w:rsidRPr="00A20E0F">
        <w:rPr>
          <w:lang w:val="en-US"/>
        </w:rPr>
        <w:t xml:space="preserve"> the sum of potential growth from ne</w:t>
      </w:r>
      <w:r w:rsidR="00FA44DD" w:rsidRPr="00A20E0F">
        <w:rPr>
          <w:lang w:val="en-US"/>
        </w:rPr>
        <w:t>ighbor</w:t>
      </w:r>
      <w:r w:rsidR="00A20E0F">
        <w:rPr>
          <w:lang w:val="en-US"/>
        </w:rPr>
        <w:t>s</w:t>
      </w:r>
      <w:r w:rsidR="00FA44DD" w:rsidRPr="00A20E0F">
        <w:rPr>
          <w:lang w:val="en-US"/>
        </w:rPr>
        <w:t xml:space="preserve"> </w:t>
      </w:r>
      <w:r w:rsidR="00A20E0F">
        <w:rPr>
          <w:lang w:val="en-US"/>
        </w:rPr>
        <w:t xml:space="preserve">in </w:t>
      </w:r>
      <w:r w:rsidR="001B41E5">
        <w:rPr>
          <w:lang w:val="en-US"/>
        </w:rPr>
        <w:t>each</w:t>
      </w:r>
      <w:r w:rsidR="00A20E0F">
        <w:rPr>
          <w:lang w:val="en-US"/>
        </w:rPr>
        <w:t xml:space="preserve"> cell</w:t>
      </w:r>
      <w:r w:rsidR="00B739C7" w:rsidRPr="00B739C7">
        <w:rPr>
          <w:lang w:val="en-US"/>
        </w:rPr>
        <w:t xml:space="preserve"> </w:t>
      </w:r>
      <w:r w:rsidR="00B739C7" w:rsidRPr="00A20E0F">
        <w:rPr>
          <w:lang w:val="en-US"/>
        </w:rPr>
        <w:t>is updated</w:t>
      </w:r>
      <w:r w:rsidR="001B41E5">
        <w:rPr>
          <w:lang w:val="en-US"/>
        </w:rPr>
        <w:t>.</w:t>
      </w:r>
    </w:p>
    <w:p w14:paraId="29A06465" w14:textId="0C43E001" w:rsidR="00300DDB" w:rsidRPr="00486D2B" w:rsidRDefault="003238B7" w:rsidP="00D708E3">
      <w:pPr>
        <w:rPr>
          <w:rFonts w:cstheme="minorHAnsi"/>
          <w:color w:val="008000"/>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1B436F35" w14:textId="77777777" w:rsidR="00EB565D" w:rsidRDefault="00EB565D">
      <w:pPr>
        <w:spacing w:after="0" w:line="240" w:lineRule="auto"/>
        <w:jc w:val="left"/>
        <w:rPr>
          <w:rFonts w:eastAsia="Calibri" w:cstheme="minorHAnsi"/>
          <w:b/>
          <w:bCs/>
          <w:kern w:val="32"/>
          <w:lang w:val="en-US"/>
        </w:rPr>
      </w:pPr>
      <w:r w:rsidRPr="000F7C34">
        <w:rPr>
          <w:lang w:val="en-GB"/>
        </w:rPr>
        <w:br w:type="page"/>
      </w:r>
    </w:p>
    <w:p w14:paraId="65383EC8" w14:textId="31300BDA" w:rsidR="00C60040" w:rsidRPr="00486D2B" w:rsidRDefault="007F55D4" w:rsidP="00BC6AA3">
      <w:pPr>
        <w:pStyle w:val="berschrift1"/>
      </w:pPr>
      <w:bookmarkStart w:id="14" w:name="_Toc142491388"/>
      <w:r w:rsidRPr="00486D2B">
        <w:lastRenderedPageBreak/>
        <w:t>Design concepts</w:t>
      </w:r>
      <w:bookmarkEnd w:id="10"/>
      <w:bookmarkEnd w:id="14"/>
    </w:p>
    <w:p w14:paraId="39CD7199" w14:textId="0D66AE15" w:rsidR="00C60040" w:rsidRPr="00BC6AA3" w:rsidRDefault="007F55D4" w:rsidP="00C44B88">
      <w:pPr>
        <w:pStyle w:val="berschrift2"/>
      </w:pPr>
      <w:bookmarkStart w:id="15" w:name="_Ref133511701"/>
      <w:bookmarkStart w:id="16" w:name="_Ref133511705"/>
      <w:bookmarkStart w:id="17" w:name="_Toc142491389"/>
      <w:r w:rsidRPr="00BC6AA3">
        <w:t>Basic principles</w:t>
      </w:r>
      <w:bookmarkEnd w:id="15"/>
      <w:bookmarkEnd w:id="16"/>
      <w:bookmarkEnd w:id="17"/>
    </w:p>
    <w:p w14:paraId="3731115A" w14:textId="48954D24" w:rsidR="00284B08" w:rsidRPr="007664F0" w:rsidRDefault="00284B08" w:rsidP="007664F0">
      <w:pPr>
        <w:pStyle w:val="Flietext-M2"/>
        <w:rPr>
          <w:rFonts w:cstheme="minorHAnsi"/>
          <w:color w:val="auto"/>
        </w:rPr>
      </w:pPr>
      <w:r w:rsidRPr="007664F0">
        <w:rPr>
          <w:rFonts w:cstheme="minorHAnsi"/>
          <w:color w:val="auto"/>
        </w:rPr>
        <w:t>Grid-based approach</w:t>
      </w:r>
    </w:p>
    <w:p w14:paraId="224A5CF7" w14:textId="181D693E" w:rsidR="003A5648" w:rsidRDefault="00180882" w:rsidP="003A5648">
      <w:pPr>
        <w:pStyle w:val="Flietext-M2"/>
        <w:rPr>
          <w:rFonts w:cstheme="minorHAnsi"/>
        </w:rPr>
      </w:pPr>
      <w:r w:rsidRPr="00486D2B">
        <w:rPr>
          <w:rFonts w:cstheme="minorHAnsi"/>
          <w:color w:val="auto"/>
        </w:rPr>
        <w:t xml:space="preserve">The </w:t>
      </w:r>
      <w:r w:rsidR="00B64ED3">
        <w:rPr>
          <w:rFonts w:cstheme="minorHAnsi"/>
          <w:color w:val="auto"/>
        </w:rPr>
        <w:t xml:space="preserve">model consists of two </w:t>
      </w:r>
      <w:r w:rsidRPr="00486D2B">
        <w:rPr>
          <w:rFonts w:cstheme="minorHAnsi"/>
          <w:color w:val="auto"/>
        </w:rPr>
        <w:t xml:space="preserve">vegetation submodels </w:t>
      </w:r>
      <w:r w:rsidR="00B64ED3">
        <w:rPr>
          <w:rFonts w:cstheme="minorHAnsi"/>
          <w:color w:val="auto"/>
        </w:rPr>
        <w:t xml:space="preserve">that </w:t>
      </w:r>
      <w:r w:rsidRPr="00486D2B">
        <w:rPr>
          <w:rFonts w:cstheme="minorHAnsi"/>
          <w:color w:val="auto"/>
        </w:rPr>
        <w:t xml:space="preserve">are </w:t>
      </w:r>
      <w:r w:rsidRPr="00486D2B">
        <w:rPr>
          <w:rFonts w:cstheme="minorHAnsi"/>
          <w:color w:val="BF8F00" w:themeColor="accent4" w:themeShade="BF"/>
        </w:rPr>
        <w:t xml:space="preserve">embedded </w:t>
      </w:r>
      <w:r w:rsidR="007F55D4" w:rsidRPr="00415C14">
        <w:rPr>
          <w:rFonts w:cstheme="minorHAnsi"/>
          <w:color w:val="auto"/>
        </w:rPr>
        <w:t xml:space="preserve">in </w:t>
      </w:r>
      <w:r w:rsidR="007F55D4" w:rsidRPr="00486D2B">
        <w:rPr>
          <w:rFonts w:cstheme="minorHAnsi"/>
          <w:color w:val="BF8F00" w:themeColor="accent4" w:themeShade="BF"/>
        </w:rPr>
        <w:t>a raster-based landscape.</w:t>
      </w:r>
      <w:r w:rsidR="003A5648" w:rsidRPr="00486D2B">
        <w:rPr>
          <w:rStyle w:val="Flietext-M3Ergnzung"/>
          <w:rFonts w:cstheme="minorHAnsi"/>
        </w:rPr>
        <w:t xml:space="preserve"> </w:t>
      </w:r>
      <w:r w:rsidR="003A5648" w:rsidRPr="00486D2B">
        <w:rPr>
          <w:rFonts w:cstheme="minorHAnsi"/>
        </w:rPr>
        <w:t xml:space="preserve">This raster-based approach allows the </w:t>
      </w:r>
      <w:r w:rsidR="003302D4" w:rsidRPr="00486D2B">
        <w:rPr>
          <w:rStyle w:val="Flietext-M3Ergnzung"/>
          <w:rFonts w:cstheme="minorHAnsi"/>
        </w:rPr>
        <w:t>initialization with</w:t>
      </w:r>
      <w:r w:rsidR="003A5648" w:rsidRPr="00486D2B">
        <w:rPr>
          <w:rFonts w:cstheme="minorHAnsi"/>
          <w:color w:val="BF8F00" w:themeColor="accent4" w:themeShade="BF"/>
        </w:rPr>
        <w:t xml:space="preserve"> </w:t>
      </w:r>
      <w:r w:rsidR="003A5648" w:rsidRPr="00486D2B">
        <w:rPr>
          <w:rFonts w:cstheme="minorHAnsi"/>
        </w:rPr>
        <w:t>spatially explicit input data of the actual landscape</w:t>
      </w:r>
      <w:r w:rsidR="00B739C7" w:rsidRPr="00470248">
        <w:rPr>
          <w:rFonts w:cstheme="minorHAnsi"/>
          <w:color w:val="auto"/>
        </w:rPr>
        <w:t>,</w:t>
      </w:r>
      <w:r w:rsidR="003A5648" w:rsidRPr="00486D2B">
        <w:rPr>
          <w:rFonts w:cstheme="minorHAnsi"/>
        </w:rPr>
        <w:t xml:space="preserve"> integrating </w:t>
      </w:r>
      <w:r w:rsidR="00B739C7" w:rsidRPr="00470248">
        <w:rPr>
          <w:rFonts w:cstheme="minorHAnsi"/>
          <w:color w:val="auto"/>
        </w:rPr>
        <w:t>the</w:t>
      </w:r>
      <w:r w:rsidR="00B739C7">
        <w:rPr>
          <w:rFonts w:cstheme="minorHAnsi"/>
        </w:rPr>
        <w:t xml:space="preserve"> </w:t>
      </w:r>
      <w:r w:rsidR="003A5648" w:rsidRPr="00486D2B">
        <w:rPr>
          <w:rFonts w:cstheme="minorHAnsi"/>
        </w:rPr>
        <w:t xml:space="preserve">initial vegetation composition and </w:t>
      </w:r>
      <w:r w:rsidR="00B739C7" w:rsidRPr="00470248">
        <w:rPr>
          <w:rFonts w:cstheme="minorHAnsi"/>
          <w:color w:val="auto"/>
        </w:rPr>
        <w:t>the</w:t>
      </w:r>
      <w:r w:rsidR="00B739C7">
        <w:rPr>
          <w:rFonts w:cstheme="minorHAnsi"/>
        </w:rPr>
        <w:t xml:space="preserve"> </w:t>
      </w:r>
      <w:r w:rsidR="003A5648" w:rsidRPr="00486D2B">
        <w:rPr>
          <w:rFonts w:cstheme="minorHAnsi"/>
        </w:rPr>
        <w:t xml:space="preserve">resulting neighborhood interactions, which are crucial for the course of </w:t>
      </w:r>
      <w:r w:rsidR="00653629" w:rsidRPr="00486D2B">
        <w:rPr>
          <w:rFonts w:cstheme="minorHAnsi"/>
          <w:color w:val="auto"/>
        </w:rPr>
        <w:t xml:space="preserve">the </w:t>
      </w:r>
      <w:r w:rsidR="003A5648" w:rsidRPr="00486D2B">
        <w:rPr>
          <w:rFonts w:cstheme="minorHAnsi"/>
        </w:rPr>
        <w:t xml:space="preserve">succession </w:t>
      </w:r>
      <w:r w:rsidR="00B739C7" w:rsidRPr="00470248">
        <w:rPr>
          <w:rFonts w:cstheme="minorHAnsi"/>
          <w:color w:val="auto"/>
        </w:rPr>
        <w:t>in</w:t>
      </w:r>
      <w:r w:rsidR="00B739C7" w:rsidRPr="00486D2B">
        <w:rPr>
          <w:rFonts w:cstheme="minorHAnsi"/>
        </w:rPr>
        <w:t xml:space="preserve"> </w:t>
      </w:r>
      <w:r w:rsidR="003A5648" w:rsidRPr="00486D2B">
        <w:rPr>
          <w:rFonts w:cstheme="minorHAnsi"/>
        </w:rPr>
        <w:t xml:space="preserve">a given landscape </w:t>
      </w:r>
      <w:r w:rsidR="00D56C77" w:rsidRPr="00486D2B">
        <w:rPr>
          <w:rFonts w:cstheme="minorHAnsi"/>
        </w:rPr>
        <w:fldChar w:fldCharType="begin"/>
      </w:r>
      <w:r w:rsidR="007C1FA8">
        <w:rPr>
          <w:rFonts w:cstheme="minorHAnsi"/>
        </w:rPr>
        <w:instrText xml:space="preserve"> ADDIN ZOTERO_ITEM CSL_CITATION {"citationID":"lLw5gMMA","properties":{"formattedCitation":"(Ellenberg &amp; Leuschner, 2010; M\\uc0\\u252{}ller &amp; Rosenthal, 1998; Prach &amp; \\uc0\\u344{}ehounkov\\uc0\\u225{}, 2006; Schreiber, 1997; Smit &amp; Olff, 1998)","plainCitation":"(Ellenberg &amp; Leuschner, 2010; Müller &amp; Rosenthal, 1998; Prach &amp; Řehounková, 2006; Schreiber, 1997; Smit &amp; Olff, 1998)","noteIndex":0},"citationItems":[{"id":16364,"uris":["http://zotero.org/groups/2517271/items/74BNH4S4"],"itemData":{"id":16364,"type":"book","archive_location":"Freds Büro","call-number":"privat","collection-number":"8104","collection-title":"UTB","edition":"6., vollst. neu bearb. und stark erw. Aufl","event-place":"Stuttgart","ISBN":"978-3-8252-8104-5","language":"ger","number-of-pages":"1333","publisher":"Ulmer","publisher-place":"Stuttgart","source":"K10plus ISBN","title":"Vegetation Mitteleuropas mit den Alpen: in ökologischer, dynamischer und historischer Sicht; 203 Tabellen","title-short":"Vegetation Mitteleuropas mit den Alpen","author":[{"family":"Ellenberg","given":"Heinz"},{"family":"Leuschner","given":"Christoph"}],"issued":{"date-parts":[["2010"]]}}},{"id":8755,"uris":["http://zotero.org/groups/2517271/items/9855GF4V"],"itemData":{"id":8755,"type":"article-journal","abstract":"The aim of this study was to investigate successional pathways and rates of change in different types of vegetation after abandonment. For that, long term studies on permanent plots were carried out in heathland, grassland, ruderal and dwarf-rush vegetation in North-West Germany which had developed due to different kinds of cultivation. Although all of these stands potentially were able to carry forests, in most cases, succession ended up in non-forest communities such as tall growing reeds, sedge- and herb-communities. Particularly under nutrient rich conditions, the establishment of trees was inhibited merely by litter and strong shade conditions due to fast growing forbs and grasses which where part of the „initial floristic composition“ and soon became dominant after lying fallow. Only gaps („safe sites“) within the dense sward could accelerate forest succession. On nutrient poor sites, in contrast, Alnus glutinosa or Betula pendula forests developed very fast. The only limiting factors for forest succession here were drought, moisture and/or browsing but in no case nutrient deficiency. Succession after abandonment is determined by the initial abiotic and biotic (floristic composition, seed bank) conditions, the invasive potential of the surrounding flora and impacts creating gaps, such as inundation, extraordinary climatic events and browsing or insects. This study demonstrates that the numerous possibilities of combinations of factors results in a great variety of patterns and successional pathways. Their prediction on the abandoned sites observed here, has both deterministic and stochastic components. The deterministic component implies the high predictive power of the life properties of the component species especially those which characterize the dominant phases of succession. The stochastic component reflects unpredictable or hardly predictable effects such as variations in the invasive potential of species, climatic conditions, animal impacts and any hazardous, rare events. Thus understanding of vegetation dynamics should focus on the ecological constitution (life properties, vital attributes) of the species itself. Models trying to explain succession either by resource allocation or environmental factors neglect the full richness of biotic interactions within vegetation dynamics.","container-title":"Berichte des Instituts für Landschafts- und Pflanzenökologie","language":"de","page":"103-132","source":"Zotero","title":"Brachesukzessionen - Prozesse und Mechanismen","volume":"5","author":[{"family":"Müller","given":"Josef"},{"family":"Rosenthal","given":"Gert"}],"issued":{"date-parts":[["1998"]]}}},{"id":21839,"uris":["http://zotero.org/groups/2517271/items/TBC7V23K"],"itemData":{"id":21839,"type":"article-journal","abstract":"We reviewed 37 studies on vegetation succession in which the succession started on bare ground, was followed in at least six sites, and where these...","container-title":"Preslia","ISSN":"0032-7786","issue":"4","language":"en","page":"469-480","title":"Vegetation succession over broad geographical scales: which factors determine the patterns?","title-short":"Vegetation succession over broad geographical scales","volume":"78","author":[{"family":"Prach","given":"Karel"},{"family":"Řehounková","given":"Klára"}],"issued":{"date-parts":[["2006",1,1]]}}},{"id":21836,"uris":["http://zotero.org/groups/2517271/items/4I2V7G8A"],"itemData":{"id":21836,"type":"article-journal","abstract":"1975 begann ein umfangreicher Grünland-Bracheversuch mit 15 Versuchsanlagen in den Haupt-Brachegebieten Baden-Württembergs. Bis heute werden noch 14 dieser Flächen unterschiedlicher Standortbedingungen mit jeweils verschiedenen extensiven Bewirtschaftungsmaßnahmen betreut und untersucht. Jede Versuchsfläche besitzt auch eine ungestörte Sukzessionsparzelle. Die Gehölzentwicklung vollzog sich sehr unterschiedlich. Einige sehr fruchtbare Standorte sind inzwischen zu Waldparzellen geworden. Bei anderen begann die Gehölzetablierung nur zögerlich, einige Teilflächen sind bis heute ohne Baum oder Strauch geblieben. Die Krautschicht hat sich mit beginnender Sukzession entmischt und meist mit wenigen Arten Dominanzmuster ausgebildet. Das Gefüge der dominanten Arten sowie die Konfiguration der Muster änderten sich von Jahr zu Jahr und auch innerhalb einer Vegetationsperiode. Eine anfängliche, z. T. sogar starke “Versaumung” oder “Verstaudung” der Krautschicht vieler Parzellen stagnierte; auf keiner Fläche bildete sich bisher eine echte Saumgesellschaft. Größtenteils änderten sich die Bestände wieder rückläufig zu ihren Ausgangsgesellschaften hin und wurden inzwischen meist deutlich grasreicher. Nur bei kräftiger Gehölzentwicklung mit baldigem Kronenschluß ist eine gerichtete Sukzession zu erkennen, die auch auf die beschattete Krautschicht durchschlägt. Die Krautschicht aller Parzellen mit schwachem oder fehlendem Gehölzaufkommen nahm bisher eine ungerichtete oder gar rückwärts weisende Entwicklung mit einer Zunahme von Nährstoffzeigern. Zahlreiche Sukzessionsmodelle verschiedener Autoren lassen sich bestenfalls mit Teilentwicklungcn der vorgestellten Sukzessionsparzellen vergleichen, liefern aber keine befriedigende Erklärung aller Vorgänge in den letzten 20 Jahren, die vielfach vom Zufall gesteuert scheinen.","container-title":"Forstwissenschaftliches Centralblatt","DOI":"10.1007/BF02766901","ISSN":"1439-0337","issue":"1","journalAbbreviation":"Forstw Cbl","language":"de","page":"243-258","source":"Springer Link","title":"Characteristics of succession in 20 years’ abandoned grassland studies in Baden-Württemberg","volume":"116","author":[{"family":"Schreiber","given":"K. -F."}],"issued":{"date-parts":[["1997",12,1]]}}},{"id":8749,"uris":["http://zotero.org/groups/2517271/items/LQAHBZ37"],"itemData":{"id":8749,"type":"article-journal","abstract":"A study was conducted to analyse the effect of habitat productivity on woody species colonisation. Three soil types were distinguished: a relatively poor sandy soil type (1), a somewhat richer sandy type (2) and a relatively rich sandy loamy type (3). Chronosequences were established on these three soil types of 38 (type 1), 20 (type 2) and 54 years (type 3) after abandonment. In total 117 vegetation relevées were used to analyse life form change and species responses during old ﬁeld succession via regression models. On the rich soil type the colonisation rate of woody species was slower than on the poor soil type. This can be explained by higher abundances of perennial species during the ﬁrst 20 years after abandonment on the rich soil type in contrast to the poor soil type. Perennial species may delay the woody species colonisation. First they close the bare ground which inhibits germination and next they compete with woody seedlings for light, water and nutrients. The effect of habitat productivity on woody species colonisation can only be determined appropriately by taking life history traits into account. Early successional ‘pioneer’ woody species dispersed by wind have less difﬁculties colonising old ﬁelds than late successional ‘forest’ species; they colonise old ﬁelds prior to the development of a dense perennial sward. Forest species depend on animals to be dispersed which are attracted by vegetation structure. In ± 30 years on the poor soil type and in ± 45 years on the rich soil type woody species become dominant relative to other life forms. Forest species like Quercus robur L. invaded relatively early (&lt;5 years) in contrast to other studies which probably coincides with the distance to seed sources (forest edges).","container-title":"Plant Ecology","issue":"2","language":"en","page":"203-209","source":"Zotero","title":"Woody species colonisation in relation to habitat productivity","volume":"139","author":[{"family":"Smit","given":"R"},{"family":"Olff","given":"H"}],"issued":{"date-parts":[["1998"]]}}}],"schema":"https://github.com/citation-style-language/schema/raw/master/csl-citation.json"} </w:instrText>
      </w:r>
      <w:r w:rsidR="00D56C77" w:rsidRPr="00486D2B">
        <w:rPr>
          <w:rFonts w:cstheme="minorHAnsi"/>
        </w:rPr>
        <w:fldChar w:fldCharType="separate"/>
      </w:r>
      <w:r w:rsidR="007C1FA8" w:rsidRPr="007C1FA8">
        <w:rPr>
          <w:rFonts w:ascii="Calibri" w:hAnsi="Calibri" w:cs="Calibri"/>
        </w:rPr>
        <w:t>(Ellenberg &amp; Leuschner, 2010; Müller &amp; Rosenthal, 1998; Prach &amp; Řehounková, 2006; Schreiber, 1997; Smit &amp; Olff, 1998)</w:t>
      </w:r>
      <w:r w:rsidR="00D56C77" w:rsidRPr="00486D2B">
        <w:rPr>
          <w:rFonts w:cstheme="minorHAnsi"/>
        </w:rPr>
        <w:fldChar w:fldCharType="end"/>
      </w:r>
      <w:r w:rsidR="003A5648" w:rsidRPr="00486D2B">
        <w:rPr>
          <w:rFonts w:cstheme="minorHAnsi"/>
        </w:rPr>
        <w:t>. Moreover, the approach allows the simulation of various management regimes</w:t>
      </w:r>
      <w:r w:rsidR="00653629" w:rsidRPr="00486D2B">
        <w:rPr>
          <w:rFonts w:cstheme="minorHAnsi"/>
        </w:rPr>
        <w:t xml:space="preserve"> </w:t>
      </w:r>
      <w:r w:rsidR="00B739C7">
        <w:rPr>
          <w:rFonts w:cstheme="minorHAnsi"/>
        </w:rPr>
        <w:t>on</w:t>
      </w:r>
      <w:r w:rsidR="00B739C7" w:rsidRPr="00486D2B">
        <w:rPr>
          <w:rFonts w:cstheme="minorHAnsi"/>
        </w:rPr>
        <w:t xml:space="preserve"> </w:t>
      </w:r>
      <w:r w:rsidR="00653629" w:rsidRPr="00486D2B">
        <w:rPr>
          <w:rFonts w:cstheme="minorHAnsi"/>
        </w:rPr>
        <w:t>distinct areas of the model</w:t>
      </w:r>
      <w:r w:rsidR="003A5648" w:rsidRPr="00486D2B">
        <w:rPr>
          <w:rFonts w:cstheme="minorHAnsi"/>
        </w:rPr>
        <w:t xml:space="preserve">ed landscape. </w:t>
      </w:r>
      <w:r w:rsidR="003A5648" w:rsidRPr="00486D2B">
        <w:rPr>
          <w:rStyle w:val="Flietext-M3Ergnzung"/>
          <w:rFonts w:cstheme="minorHAnsi"/>
        </w:rPr>
        <w:t>Further, we</w:t>
      </w:r>
      <w:r w:rsidR="003A5648" w:rsidRPr="00486D2B">
        <w:rPr>
          <w:rFonts w:cstheme="minorHAnsi"/>
          <w:color w:val="BF8F00" w:themeColor="accent4" w:themeShade="BF"/>
        </w:rPr>
        <w:t xml:space="preserve"> chose a detailed</w:t>
      </w:r>
      <w:r w:rsidR="003A5648" w:rsidRPr="00486D2B">
        <w:rPr>
          <w:rFonts w:cstheme="minorHAnsi"/>
          <w:color w:val="auto"/>
        </w:rPr>
        <w:t xml:space="preserve"> </w:t>
      </w:r>
      <w:r w:rsidR="003A5648" w:rsidRPr="00486D2B">
        <w:rPr>
          <w:rFonts w:cstheme="minorHAnsi"/>
          <w:color w:val="BF8F00" w:themeColor="accent4" w:themeShade="BF"/>
        </w:rPr>
        <w:t xml:space="preserve">spatial scale </w:t>
      </w:r>
      <w:r w:rsidR="003A5648" w:rsidRPr="00486D2B">
        <w:rPr>
          <w:rStyle w:val="Flietext-M3Ergnzung"/>
          <w:rFonts w:cstheme="minorHAnsi"/>
        </w:rPr>
        <w:t>for the grid cells</w:t>
      </w:r>
      <w:r w:rsidR="003A5648" w:rsidRPr="00486D2B">
        <w:rPr>
          <w:rFonts w:cstheme="minorHAnsi"/>
          <w:color w:val="BF8F00" w:themeColor="accent4" w:themeShade="BF"/>
        </w:rPr>
        <w:t xml:space="preserve"> to avoid art</w:t>
      </w:r>
      <w:r w:rsidR="00653629" w:rsidRPr="00486D2B">
        <w:rPr>
          <w:rFonts w:cstheme="minorHAnsi"/>
          <w:color w:val="BF8F00" w:themeColor="accent4" w:themeShade="BF"/>
        </w:rPr>
        <w:t>i</w:t>
      </w:r>
      <w:r w:rsidR="003A5648" w:rsidRPr="00486D2B">
        <w:rPr>
          <w:rFonts w:cstheme="minorHAnsi"/>
          <w:color w:val="BF8F00" w:themeColor="accent4" w:themeShade="BF"/>
        </w:rPr>
        <w:t xml:space="preserve">facts, which might result from a wider grid </w:t>
      </w:r>
      <w:r w:rsidR="00D56C77"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{"citationID":"lPtkhkfC","properties":{"formattedCitation":"(Bithell &amp; Macmillan, 2007)","plainCitation":"(Bithell &amp; Macmillan, 2007)","noteIndex":0},"citationItems":[{"id":8505,"uris":["http://zotero.org/groups/2517271/items/KKE7HRI5"],"itemData":{"id":8505,"type":"article-journal","abstract":"This paper is concerned with the representation of individuals embedded in a two- (or three-) dimensional environment, and with the techniques that can be used to simulate the evolution of the spatial patterns both of the populations of those individuals and of their environment. Its scope is therefore that of individual based or agent based modelling, of a general type, including herbivore populations, predator-prey models or any other type that is concerned with the spatial patterning evolving from recruitment, interaction and/or movement of discrete individuals. The aim is to discuss a modelling technique that allows more ﬂexibility in the representation of the positions of individuals than is typically the case for cellular automata (CA), but which also deals efﬁciently with the problem of searching for neighbours when individual positions can vary nearly continuously. A scaling problem is discussed that arises when the range over which individuals interact is much smaller than the size of the domain. It is argued that validation of CA models involving discrete individuals is made more difﬁcult when the system scale exceeds the size of individuals by a large factor. However, even when the domain size is small, if interaction between individuals is mediated by their size, imposition of a ﬁxed grid upon the dynamics may cause important phenomena to be misrepresented or missed altogether. We suggest that cellular automata, as usually formulated, do not deal adequately with this type of problem, and introduce a particle-in-cell (PIC) method to deal with it in intermediate cases. Alternative data structures are discussed for dealing with more extreme cases, including the possibility of modelling an indeﬁnitely large domain using a changing set of cells (PIC:SI).","container-title":"Ecological Modelling","DOI":"10.1016/j.ecolmodel.2006.07.031","ISSN":"03043800","issue":"1-2","journalAbbreviation":"Ecological Modelling","language":"en","page":"59-78","source":"DOI.org (Crossref)","title":"Escape from the cell: Spatially explicit modelling with and without grids","title-short":"Escape from the cell","volume":"200","author":[{"family":"Bithell","given":"M."},{"family":"Macmillan","given":"W.D."}],"issued":{"date-parts":[["2007",1]]}}}],"schema":"https://github.com/citation-style-language/schema/raw/master/csl-citation.json"} </w:instrText>
      </w:r>
      <w:r w:rsidR="00D56C77" w:rsidRPr="00486D2B">
        <w:rPr>
          <w:rFonts w:cstheme="minorHAnsi"/>
          <w:color w:val="BF8F00" w:themeColor="accent4" w:themeShade="BF"/>
        </w:rPr>
        <w:fldChar w:fldCharType="separate"/>
      </w:r>
      <w:r w:rsidR="007C1FA8" w:rsidRPr="007C1FA8">
        <w:rPr>
          <w:rFonts w:ascii="Calibri" w:hAnsi="Calibri" w:cs="Calibri"/>
        </w:rPr>
        <w:t>(Bithell &amp; Macmillan, 2007)</w:t>
      </w:r>
      <w:r w:rsidR="00D56C77" w:rsidRPr="00486D2B">
        <w:rPr>
          <w:rFonts w:cstheme="minorHAnsi"/>
          <w:color w:val="BF8F00" w:themeColor="accent4" w:themeShade="BF"/>
        </w:rPr>
        <w:fldChar w:fldCharType="end"/>
      </w:r>
      <w:r w:rsidR="003A5648" w:rsidRPr="00486D2B">
        <w:rPr>
          <w:rFonts w:cstheme="minorHAnsi"/>
          <w:color w:val="BF8F00" w:themeColor="accent4" w:themeShade="BF"/>
        </w:rPr>
        <w:t xml:space="preserve">. </w:t>
      </w:r>
    </w:p>
    <w:p w14:paraId="1DC86FDE" w14:textId="77777777" w:rsidR="00284B08" w:rsidRPr="000A1B6A" w:rsidRDefault="00284B08" w:rsidP="003A5648">
      <w:pPr>
        <w:pStyle w:val="Flietext-M2"/>
        <w:rPr>
          <w:rFonts w:cstheme="minorHAnsi"/>
          <w:color w:val="auto"/>
        </w:rPr>
      </w:pPr>
      <w:r w:rsidRPr="000A1B6A">
        <w:rPr>
          <w:rFonts w:cstheme="minorHAnsi"/>
          <w:color w:val="auto"/>
        </w:rPr>
        <w:t>Ecological Indicator Values</w:t>
      </w:r>
    </w:p>
    <w:p w14:paraId="540DF02A" w14:textId="604FD67D" w:rsidR="00832780" w:rsidRDefault="00284B08" w:rsidP="003A5648">
      <w:pPr>
        <w:pStyle w:val="Flietext-M2"/>
        <w:rPr>
          <w:rFonts w:cstheme="minorHAnsi"/>
          <w:color w:val="auto"/>
        </w:rPr>
      </w:pPr>
      <w:r w:rsidRPr="00D06878">
        <w:rPr>
          <w:rFonts w:cstheme="minorHAnsi"/>
          <w:color w:val="auto"/>
        </w:rPr>
        <w:t>I</w:t>
      </w:r>
      <w:r w:rsidR="000724AF" w:rsidRPr="00D06878">
        <w:rPr>
          <w:rFonts w:cstheme="minorHAnsi"/>
          <w:color w:val="auto"/>
        </w:rPr>
        <w:t xml:space="preserve">n our </w:t>
      </w:r>
      <w:r w:rsidR="000724AF" w:rsidRPr="007664F0">
        <w:rPr>
          <w:rFonts w:cstheme="minorHAnsi"/>
          <w:color w:val="auto"/>
        </w:rPr>
        <w:t>approach, the</w:t>
      </w:r>
      <w:r w:rsidR="00832780" w:rsidRPr="00160A4E">
        <w:rPr>
          <w:rFonts w:cstheme="minorHAnsi"/>
          <w:color w:val="auto"/>
        </w:rPr>
        <w:t xml:space="preserve"> interaction </w:t>
      </w:r>
      <w:r w:rsidR="00832780">
        <w:rPr>
          <w:rFonts w:cstheme="minorHAnsi"/>
          <w:color w:val="auto"/>
        </w:rPr>
        <w:t>of plant species with their environment is based</w:t>
      </w:r>
      <w:r w:rsidR="00832780" w:rsidRPr="00486D2B">
        <w:rPr>
          <w:rFonts w:cstheme="minorHAnsi"/>
          <w:color w:val="auto"/>
        </w:rPr>
        <w:t xml:space="preserve"> on</w:t>
      </w:r>
      <w:r w:rsidR="00832780">
        <w:rPr>
          <w:rFonts w:cstheme="minorHAnsi"/>
          <w:color w:val="auto"/>
        </w:rPr>
        <w:t xml:space="preserve"> the plant sociological concept of Ecological Indicator Values</w:t>
      </w:r>
      <w:r w:rsidR="00832780" w:rsidRPr="00486D2B">
        <w:rPr>
          <w:rFonts w:cstheme="minorHAnsi"/>
          <w:color w:val="auto"/>
        </w:rPr>
        <w:t xml:space="preserve"> </w:t>
      </w:r>
      <w:r w:rsidR="00832780">
        <w:rPr>
          <w:rFonts w:cstheme="minorHAnsi"/>
          <w:color w:val="auto"/>
        </w:rPr>
        <w:t>(</w:t>
      </w:r>
      <w:r w:rsidR="00832780" w:rsidRPr="00486D2B">
        <w:rPr>
          <w:rFonts w:cstheme="minorHAnsi"/>
          <w:color w:val="auto"/>
        </w:rPr>
        <w:t>EIVs</w:t>
      </w:r>
      <w:r w:rsidR="00832780">
        <w:rPr>
          <w:rFonts w:cstheme="minorHAnsi"/>
          <w:color w:val="auto"/>
        </w:rPr>
        <w:t>)</w:t>
      </w:r>
      <w:r w:rsidR="000F1CB2">
        <w:rPr>
          <w:rFonts w:cstheme="minorHAnsi"/>
          <w:color w:val="auto"/>
        </w:rPr>
        <w:t xml:space="preserve"> often refer</w:t>
      </w:r>
      <w:r w:rsidR="000F1CB2" w:rsidRPr="00795BBA">
        <w:rPr>
          <w:rFonts w:cstheme="minorHAnsi"/>
          <w:color w:val="auto"/>
        </w:rPr>
        <w:t xml:space="preserve">red to as </w:t>
      </w:r>
      <w:r w:rsidR="000F1CB2" w:rsidRPr="007664F0">
        <w:rPr>
          <w:rFonts w:ascii="Calibri" w:hAnsi="Calibri" w:cs="Calibri"/>
          <w:color w:val="auto"/>
        </w:rPr>
        <w:t>Ellenberg indicator values,</w:t>
      </w:r>
      <w:r w:rsidR="000724AF">
        <w:rPr>
          <w:rFonts w:ascii="Calibri" w:hAnsi="Calibri" w:cs="Calibri"/>
          <w:color w:val="auto"/>
        </w:rPr>
        <w:t xml:space="preserve"> which is</w:t>
      </w:r>
      <w:r w:rsidR="000F1CB2" w:rsidRPr="007664F0">
        <w:rPr>
          <w:rFonts w:ascii="Calibri" w:hAnsi="Calibri" w:cs="Calibri"/>
          <w:color w:val="auto"/>
        </w:rPr>
        <w:t xml:space="preserve"> one of the most prominent examples </w:t>
      </w:r>
      <w:r w:rsidR="00B739C7">
        <w:rPr>
          <w:rFonts w:ascii="Calibri" w:hAnsi="Calibri" w:cs="Calibri"/>
          <w:color w:val="auto"/>
        </w:rPr>
        <w:t>of</w:t>
      </w:r>
      <w:r w:rsidR="000F1CB2" w:rsidRPr="007664F0">
        <w:rPr>
          <w:rFonts w:ascii="Calibri" w:hAnsi="Calibri" w:cs="Calibri"/>
          <w:color w:val="auto"/>
        </w:rPr>
        <w:t xml:space="preserve"> EIVs</w:t>
      </w:r>
      <w:r w:rsidR="003858F6" w:rsidRPr="00795BBA">
        <w:rPr>
          <w:rFonts w:ascii="Calibri" w:hAnsi="Calibri" w:cs="Calibri"/>
          <w:color w:val="auto"/>
        </w:rPr>
        <w:t xml:space="preserve"> </w:t>
      </w:r>
      <w:r w:rsidR="003858F6" w:rsidRPr="00795BBA">
        <w:rPr>
          <w:rFonts w:ascii="Calibri" w:hAnsi="Calibri" w:cs="Calibri"/>
          <w:color w:val="auto"/>
        </w:rPr>
        <w:fldChar w:fldCharType="begin"/>
      </w:r>
      <w:r w:rsidR="007C1FA8">
        <w:rPr>
          <w:rFonts w:ascii="Calibri" w:hAnsi="Calibri" w:cs="Calibri"/>
          <w:color w:val="auto"/>
        </w:rPr>
        <w:instrText xml:space="preserve"> ADDIN ZOTERO_ITEM CSL_CITATION {"citationID":"7jMtV83v","properties":{"formattedCitation":"(Diekmann, 2003; Zolotova et al., 2023)","plainCitation":"(Diekmann, 2003; Zolotova et al., 2023)","noteIndex":0},"citationItems":[{"id":9834,"uris":["http://zotero.org/groups/2517271/items/TSH4CML4"],"itemData":{"id":9834,"type":"article-journal","abstract":"Species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review","volume":"4","author":[{"family":"Diekmann","given":"Martin"}],"issued":{"date-parts":[["2003",1]]}}},{"id":21193,"uris":["http://zotero.org/groups/2517271/items/MIDZSRHL"],"itemData":{"id":21193,"type":"article-journal","abstract":"The ecological indicator values are the most common and sufficiently effective method of habitat assessment. The aim of our research review is to analyze current studies from 2020 to 2022 in which researchers have used Ellenberg indicator values to address a variety of problems. We limited the study to papers that are published in journals indexed by Scopus and Web of Science. The total number of records examined was 358. The number of records selected was 98. Visualization of the distribution of studies by country is based on the GeoCharts library. The results revealed that about half of the studies were conducted in Germany and Poland, and the most common objects were forests and grasslands. Almost half of the studies were devoted to ecological niches, habitat analysis, assessment of vegetation dynamics, and influence of various factors on plants. The analyzed articles are actively cited. In general, our research analysis revealed the effectiveness of Ellenberg indicator values for solving a wide range of urgent problems for a variety of plant communities, and different climate zones. The results of our research confirmed the advisability of actively using this approach.","container-title":"Diversity","DOI":"10.3390/d15010014","ISSN":"1424-2818","issue":"1","language":"en","license":"http://creativecommons.org/licenses/by/3.0/","note":"number: 1\npublisher: Multidisciplinary Digital Publishing Institute","page":"14","source":"www.mdpi.com","title":"Global Overview of Modern Research Based on Ellenberg Indicator Values","volume":"15","author":[{"family":"Zolotova","given":"Ekaterina"},{"family":"Ivanova","given":"Natalya"},{"family":"Ivanova","given":"Svetlana"}],"issued":{"date-parts":[["2023",1]]}}}],"schema":"https://github.com/citation-style-language/schema/raw/master/csl-citation.json"} </w:instrText>
      </w:r>
      <w:r w:rsidR="003858F6" w:rsidRPr="00795BBA">
        <w:rPr>
          <w:rFonts w:ascii="Calibri" w:hAnsi="Calibri" w:cs="Calibri"/>
          <w:color w:val="auto"/>
        </w:rPr>
        <w:fldChar w:fldCharType="separate"/>
      </w:r>
      <w:r w:rsidR="007C1FA8" w:rsidRPr="007C1FA8">
        <w:rPr>
          <w:rFonts w:ascii="Calibri" w:hAnsi="Calibri" w:cs="Calibri"/>
        </w:rPr>
        <w:t>(Diekmann, 2003; Zolotova et al., 2023)</w:t>
      </w:r>
      <w:r w:rsidR="003858F6" w:rsidRPr="00795BBA">
        <w:rPr>
          <w:rFonts w:ascii="Calibri" w:hAnsi="Calibri" w:cs="Calibri"/>
          <w:color w:val="auto"/>
        </w:rPr>
        <w:fldChar w:fldCharType="end"/>
      </w:r>
      <w:r w:rsidR="00832780" w:rsidRPr="00795BBA">
        <w:rPr>
          <w:rFonts w:cstheme="minorHAnsi"/>
          <w:color w:val="auto"/>
        </w:rPr>
        <w:t xml:space="preserve">. EIVs </w:t>
      </w:r>
      <w:r w:rsidR="00832780" w:rsidRPr="00291BE2">
        <w:rPr>
          <w:rFonts w:cstheme="minorHAnsi"/>
          <w:color w:val="auto"/>
        </w:rPr>
        <w:t xml:space="preserve">are ordinal scales </w:t>
      </w:r>
      <w:r w:rsidR="00B739C7">
        <w:rPr>
          <w:rFonts w:cstheme="minorHAnsi"/>
          <w:color w:val="auto"/>
        </w:rPr>
        <w:t>of</w:t>
      </w:r>
      <w:r w:rsidR="00B739C7" w:rsidRPr="00291BE2">
        <w:rPr>
          <w:rFonts w:cstheme="minorHAnsi"/>
          <w:color w:val="auto"/>
        </w:rPr>
        <w:t xml:space="preserve"> </w:t>
      </w:r>
      <w:r w:rsidR="00832780" w:rsidRPr="00291BE2">
        <w:rPr>
          <w:rFonts w:cstheme="minorHAnsi"/>
          <w:color w:val="auto"/>
        </w:rPr>
        <w:t>environmental gradients such as light intensity, soil moisture, or nutrient availability</w:t>
      </w:r>
      <w:r w:rsidR="007D0359">
        <w:rPr>
          <w:rFonts w:cstheme="minorHAnsi"/>
          <w:color w:val="auto"/>
        </w:rPr>
        <w:t xml:space="preserve"> </w:t>
      </w:r>
      <w:r w:rsidR="007D0359">
        <w:rPr>
          <w:color w:val="auto"/>
        </w:rPr>
        <w:t>that have been defined based on large, empirical datasets</w:t>
      </w:r>
      <w:r w:rsidR="00832780" w:rsidRPr="00291BE2">
        <w:rPr>
          <w:rFonts w:cstheme="minorHAnsi"/>
          <w:color w:val="auto"/>
        </w:rPr>
        <w:t>. The values do not represent physiological requirements, but rather the ecological preferences of plant species along these gradients.</w:t>
      </w:r>
      <w:r w:rsidR="00832780">
        <w:rPr>
          <w:rFonts w:cstheme="minorHAnsi"/>
          <w:color w:val="auto"/>
        </w:rPr>
        <w:t xml:space="preserve"> </w:t>
      </w:r>
      <w:r w:rsidR="00832780" w:rsidRPr="00AC5F25">
        <w:rPr>
          <w:rFonts w:cstheme="minorHAnsi"/>
          <w:color w:val="auto"/>
        </w:rPr>
        <w:t xml:space="preserve">Thus, these values not only integrate the relationship of plants to </w:t>
      </w:r>
      <w:r w:rsidR="00832780">
        <w:rPr>
          <w:rFonts w:cstheme="minorHAnsi"/>
          <w:color w:val="auto"/>
        </w:rPr>
        <w:t>environmental factors</w:t>
      </w:r>
      <w:r w:rsidR="00832780" w:rsidRPr="00AC5F25">
        <w:rPr>
          <w:rFonts w:cstheme="minorHAnsi"/>
          <w:color w:val="auto"/>
        </w:rPr>
        <w:t>, but also capture to some extent distributional and competitive relationships.</w:t>
      </w:r>
      <w:r w:rsidR="00832780">
        <w:rPr>
          <w:rFonts w:cstheme="minorHAnsi"/>
          <w:color w:val="auto"/>
        </w:rPr>
        <w:t xml:space="preserve"> </w:t>
      </w:r>
      <w:r w:rsidR="003858F6" w:rsidRPr="003858F6">
        <w:rPr>
          <w:rFonts w:cstheme="minorHAnsi"/>
          <w:color w:val="auto"/>
        </w:rPr>
        <w:t xml:space="preserve">They </w:t>
      </w:r>
      <w:r w:rsidR="003858F6">
        <w:rPr>
          <w:rFonts w:cstheme="minorHAnsi"/>
          <w:color w:val="auto"/>
        </w:rPr>
        <w:t>are</w:t>
      </w:r>
      <w:r w:rsidR="003858F6" w:rsidRPr="003858F6">
        <w:rPr>
          <w:rFonts w:cstheme="minorHAnsi"/>
          <w:color w:val="auto"/>
        </w:rPr>
        <w:t xml:space="preserve"> referred to here as </w:t>
      </w:r>
      <w:r w:rsidR="003858F6" w:rsidRPr="007664F0">
        <w:rPr>
          <w:rFonts w:cstheme="minorHAnsi"/>
          <w:i/>
          <w:color w:val="auto"/>
        </w:rPr>
        <w:t>'species EIVs'</w:t>
      </w:r>
      <w:r w:rsidR="003858F6" w:rsidRPr="009227C3">
        <w:rPr>
          <w:rFonts w:cstheme="minorHAnsi"/>
          <w:color w:val="auto"/>
        </w:rPr>
        <w:t xml:space="preserve">. </w:t>
      </w:r>
      <w:r w:rsidR="002856F1" w:rsidRPr="007664F0">
        <w:rPr>
          <w:rFonts w:cstheme="minorHAnsi"/>
          <w:color w:val="auto"/>
        </w:rPr>
        <w:t>The actual growth, and hence cover, of a species then depends on how well the species EIVs match the corresponding environmental factors</w:t>
      </w:r>
      <w:r w:rsidR="00B739C7">
        <w:rPr>
          <w:rFonts w:cstheme="minorHAnsi"/>
          <w:color w:val="auto"/>
        </w:rPr>
        <w:t>,</w:t>
      </w:r>
      <w:r w:rsidR="002856F1" w:rsidRPr="009227C3">
        <w:rPr>
          <w:rFonts w:cstheme="minorHAnsi"/>
          <w:color w:val="auto"/>
        </w:rPr>
        <w:t xml:space="preserve"> the</w:t>
      </w:r>
      <w:r w:rsidR="002856F1">
        <w:rPr>
          <w:rFonts w:cstheme="minorHAnsi"/>
          <w:color w:val="auto"/>
        </w:rPr>
        <w:t xml:space="preserve"> </w:t>
      </w:r>
      <w:r w:rsidR="00A0761B" w:rsidRPr="007664F0">
        <w:rPr>
          <w:rFonts w:cstheme="minorHAnsi"/>
          <w:i/>
          <w:color w:val="auto"/>
        </w:rPr>
        <w:t>'site EIVs'</w:t>
      </w:r>
      <w:r w:rsidR="002856F1">
        <w:rPr>
          <w:rFonts w:cstheme="minorHAnsi"/>
          <w:color w:val="auto"/>
        </w:rPr>
        <w:t xml:space="preserve">.  </w:t>
      </w:r>
      <w:r w:rsidR="00832780" w:rsidRPr="00795BBA">
        <w:rPr>
          <w:rFonts w:cstheme="minorHAnsi"/>
          <w:color w:val="auto"/>
        </w:rPr>
        <w:t xml:space="preserve">Spatially explicit changes in </w:t>
      </w:r>
      <w:r w:rsidR="00832780">
        <w:rPr>
          <w:rFonts w:cstheme="minorHAnsi"/>
          <w:color w:val="auto"/>
        </w:rPr>
        <w:t>site</w:t>
      </w:r>
      <w:r w:rsidR="00832780" w:rsidRPr="00691CAC">
        <w:rPr>
          <w:rFonts w:cstheme="minorHAnsi"/>
          <w:color w:val="auto"/>
        </w:rPr>
        <w:t xml:space="preserve"> EIVs are</w:t>
      </w:r>
      <w:r w:rsidR="00832780">
        <w:rPr>
          <w:rFonts w:cstheme="minorHAnsi"/>
          <w:color w:val="auto"/>
        </w:rPr>
        <w:t xml:space="preserve"> </w:t>
      </w:r>
      <w:r w:rsidR="00832780" w:rsidRPr="00691CAC">
        <w:rPr>
          <w:rFonts w:cstheme="minorHAnsi"/>
          <w:color w:val="auto"/>
        </w:rPr>
        <w:t>used to simulate management or disturbance scenarios.</w:t>
      </w:r>
      <w:r w:rsidR="00832780">
        <w:rPr>
          <w:rFonts w:cstheme="minorHAnsi"/>
          <w:color w:val="auto"/>
        </w:rPr>
        <w:t xml:space="preserve"> </w:t>
      </w:r>
    </w:p>
    <w:p w14:paraId="518BB520" w14:textId="77777777" w:rsidR="00CF7F00" w:rsidRPr="007664F0" w:rsidRDefault="00CF7F00" w:rsidP="003A5648">
      <w:pPr>
        <w:pStyle w:val="Flietext-M2"/>
        <w:rPr>
          <w:rFonts w:cstheme="minorHAnsi"/>
        </w:rPr>
      </w:pPr>
    </w:p>
    <w:p w14:paraId="7362B05B" w14:textId="3ED6CF6A" w:rsidR="00284B08" w:rsidRPr="005A1B9C" w:rsidRDefault="00D06878" w:rsidP="00284B08">
      <w:pPr>
        <w:pStyle w:val="Flietext-M2"/>
        <w:rPr>
          <w:rFonts w:cstheme="minorHAnsi"/>
          <w:color w:val="auto"/>
        </w:rPr>
      </w:pPr>
      <w:r w:rsidRPr="00D06878">
        <w:rPr>
          <w:rFonts w:cstheme="minorHAnsi"/>
          <w:color w:val="auto"/>
        </w:rPr>
        <w:t xml:space="preserve">Coupling of </w:t>
      </w:r>
      <w:r>
        <w:rPr>
          <w:rFonts w:cstheme="minorHAnsi"/>
          <w:color w:val="auto"/>
        </w:rPr>
        <w:t>compartment</w:t>
      </w:r>
      <w:r w:rsidRPr="00D06878">
        <w:rPr>
          <w:rFonts w:cstheme="minorHAnsi"/>
          <w:color w:val="auto"/>
        </w:rPr>
        <w:t xml:space="preserve"> and </w:t>
      </w:r>
      <w:r w:rsidRPr="005A1B9C">
        <w:rPr>
          <w:rFonts w:cstheme="minorHAnsi"/>
          <w:color w:val="auto"/>
        </w:rPr>
        <w:t>individual-based modeling for plants</w:t>
      </w:r>
    </w:p>
    <w:p w14:paraId="07B9288A" w14:textId="7E5DA6E1" w:rsidR="001753EE" w:rsidRDefault="00D06878" w:rsidP="00322C46">
      <w:pPr>
        <w:pStyle w:val="Flietext-M2"/>
        <w:rPr>
          <w:rFonts w:cstheme="minorHAnsi"/>
          <w:color w:val="auto"/>
        </w:rPr>
      </w:pPr>
      <w:r w:rsidRPr="007E30AF">
        <w:rPr>
          <w:rFonts w:cstheme="minorHAnsi"/>
          <w:color w:val="auto"/>
        </w:rPr>
        <w:lastRenderedPageBreak/>
        <w:t>In a landscape</w:t>
      </w:r>
      <w:r w:rsidRPr="00486D2B">
        <w:rPr>
          <w:rFonts w:cstheme="minorHAnsi"/>
        </w:rPr>
        <w:t xml:space="preserve">, different scales </w:t>
      </w:r>
      <w:r w:rsidRPr="00486D2B">
        <w:rPr>
          <w:rStyle w:val="Flietext-M3Ergnzung"/>
          <w:rFonts w:cstheme="minorHAnsi"/>
          <w:color w:val="auto"/>
        </w:rPr>
        <w:t>of vegetation</w:t>
      </w:r>
      <w:r w:rsidR="00B739C7">
        <w:rPr>
          <w:rStyle w:val="Flietext-M3Ergnzung"/>
          <w:rFonts w:cstheme="minorHAnsi"/>
          <w:color w:val="auto"/>
        </w:rPr>
        <w:t xml:space="preserve"> need to be considered</w:t>
      </w:r>
      <w:r w:rsidRPr="00486D2B">
        <w:rPr>
          <w:rFonts w:cstheme="minorHAnsi"/>
        </w:rPr>
        <w:t>. In the case of grasses</w:t>
      </w:r>
      <w:r w:rsidR="00B739C7" w:rsidRPr="00470248">
        <w:rPr>
          <w:rFonts w:cstheme="minorHAnsi"/>
          <w:color w:val="auto"/>
        </w:rPr>
        <w:t xml:space="preserve"> and </w:t>
      </w:r>
      <w:r w:rsidR="007D7E5D">
        <w:rPr>
          <w:rFonts w:cstheme="minorHAnsi"/>
          <w:color w:val="auto"/>
        </w:rPr>
        <w:t>forb</w:t>
      </w:r>
      <w:r w:rsidR="00B739C7" w:rsidRPr="00470248">
        <w:rPr>
          <w:rFonts w:cstheme="minorHAnsi"/>
          <w:color w:val="auto"/>
        </w:rPr>
        <w:t>s</w:t>
      </w:r>
      <w:r w:rsidRPr="00486D2B">
        <w:rPr>
          <w:rFonts w:cstheme="minorHAnsi"/>
        </w:rPr>
        <w:t>, clonal growth</w:t>
      </w:r>
      <w:r w:rsidR="00B739C7">
        <w:rPr>
          <w:rFonts w:cstheme="minorHAnsi"/>
        </w:rPr>
        <w:t xml:space="preserve"> </w:t>
      </w:r>
      <w:r w:rsidR="00B739C7" w:rsidRPr="00470248">
        <w:rPr>
          <w:rFonts w:cstheme="minorHAnsi"/>
          <w:color w:val="auto"/>
        </w:rPr>
        <w:t>and size make it</w:t>
      </w:r>
      <w:r w:rsidRPr="00470248">
        <w:rPr>
          <w:rFonts w:cstheme="minorHAnsi"/>
          <w:color w:val="auto"/>
        </w:rPr>
        <w:t xml:space="preserve"> </w:t>
      </w:r>
      <w:r w:rsidRPr="00486D2B">
        <w:rPr>
          <w:rFonts w:cstheme="minorHAnsi"/>
        </w:rPr>
        <w:t xml:space="preserve">difficult to distinguish </w:t>
      </w:r>
      <w:r w:rsidR="00B739C7" w:rsidRPr="00470248">
        <w:rPr>
          <w:rFonts w:cstheme="minorHAnsi"/>
          <w:color w:val="auto"/>
        </w:rPr>
        <w:t>individuals</w:t>
      </w:r>
      <w:r w:rsidR="00B739C7">
        <w:rPr>
          <w:rFonts w:cstheme="minorHAnsi"/>
        </w:rPr>
        <w:t xml:space="preserve"> </w:t>
      </w:r>
      <w:r w:rsidRPr="00486D2B">
        <w:rPr>
          <w:rFonts w:cstheme="minorHAnsi"/>
        </w:rPr>
        <w:t xml:space="preserve">in the field. </w:t>
      </w:r>
      <w:r w:rsidR="007315A6">
        <w:rPr>
          <w:rStyle w:val="Flietext-M3Ergnzung"/>
          <w:rFonts w:cstheme="minorHAnsi"/>
          <w:color w:val="auto"/>
        </w:rPr>
        <w:t>Therefore</w:t>
      </w:r>
      <w:r w:rsidR="00B739C7">
        <w:rPr>
          <w:rStyle w:val="Flietext-M3Ergnzung"/>
          <w:rFonts w:cstheme="minorHAnsi"/>
          <w:color w:val="auto"/>
        </w:rPr>
        <w:t>,</w:t>
      </w:r>
      <w:r w:rsidRPr="00486D2B">
        <w:rPr>
          <w:rStyle w:val="Flietext-M3Ergnzung"/>
          <w:rFonts w:cstheme="minorHAnsi"/>
        </w:rPr>
        <w:t xml:space="preserve"> </w:t>
      </w:r>
      <w:r w:rsidRPr="00486D2B">
        <w:rPr>
          <w:rFonts w:cstheme="minorHAnsi"/>
        </w:rPr>
        <w:t xml:space="preserve">grasses and </w:t>
      </w:r>
      <w:r w:rsidR="007D7E5D" w:rsidRPr="007D7E5D">
        <w:rPr>
          <w:rFonts w:cstheme="minorHAnsi"/>
          <w:color w:val="auto"/>
        </w:rPr>
        <w:t>for</w:t>
      </w:r>
      <w:r w:rsidRPr="007D7E5D">
        <w:rPr>
          <w:rFonts w:cstheme="minorHAnsi"/>
          <w:color w:val="auto"/>
        </w:rPr>
        <w:t>bs</w:t>
      </w:r>
      <w:r w:rsidRPr="00486D2B">
        <w:rPr>
          <w:rFonts w:cstheme="minorHAnsi"/>
        </w:rPr>
        <w:t xml:space="preserve"> are perceived </w:t>
      </w:r>
      <w:r w:rsidR="007315A6" w:rsidRPr="005A1B9C">
        <w:rPr>
          <w:rFonts w:cstheme="minorHAnsi"/>
          <w:color w:val="auto"/>
        </w:rPr>
        <w:t>more</w:t>
      </w:r>
      <w:r w:rsidR="007315A6">
        <w:rPr>
          <w:rFonts w:cstheme="minorHAnsi"/>
        </w:rPr>
        <w:t xml:space="preserve"> </w:t>
      </w:r>
      <w:r w:rsidRPr="00486D2B">
        <w:rPr>
          <w:rFonts w:cstheme="minorHAnsi"/>
        </w:rPr>
        <w:t>as the sum of</w:t>
      </w:r>
      <w:r w:rsidRPr="005A1B9C">
        <w:rPr>
          <w:rFonts w:cstheme="minorHAnsi"/>
          <w:color w:val="auto"/>
        </w:rPr>
        <w:t xml:space="preserve"> th</w:t>
      </w:r>
      <w:r w:rsidR="007315A6" w:rsidRPr="005A1B9C">
        <w:rPr>
          <w:rFonts w:cstheme="minorHAnsi"/>
          <w:color w:val="auto"/>
        </w:rPr>
        <w:t>e</w:t>
      </w:r>
      <w:r w:rsidRPr="005A1B9C">
        <w:rPr>
          <w:rFonts w:cstheme="minorHAnsi"/>
          <w:color w:val="auto"/>
        </w:rPr>
        <w:t xml:space="preserve">se </w:t>
      </w:r>
      <w:r w:rsidRPr="00486D2B">
        <w:rPr>
          <w:rFonts w:cstheme="minorHAnsi"/>
        </w:rPr>
        <w:t>plants</w:t>
      </w:r>
      <w:r w:rsidRPr="00486D2B">
        <w:rPr>
          <w:rFonts w:cstheme="minorHAnsi"/>
          <w:color w:val="auto"/>
        </w:rPr>
        <w:t>,</w:t>
      </w:r>
      <w:r w:rsidRPr="00486D2B">
        <w:rPr>
          <w:rFonts w:cstheme="minorHAnsi"/>
        </w:rPr>
        <w:t xml:space="preserve"> whereas bushes and trees can be distinguished as single individuals </w:t>
      </w:r>
      <w:r w:rsidRPr="005A1B9C">
        <w:rPr>
          <w:rFonts w:cstheme="minorHAnsi"/>
          <w:color w:val="auto"/>
        </w:rPr>
        <w:t xml:space="preserve">in </w:t>
      </w:r>
      <w:r w:rsidRPr="00486D2B">
        <w:rPr>
          <w:rFonts w:cstheme="minorHAnsi"/>
        </w:rPr>
        <w:t>the landscape. To account for</w:t>
      </w:r>
      <w:r w:rsidR="00B739C7">
        <w:rPr>
          <w:rFonts w:cstheme="minorHAnsi"/>
        </w:rPr>
        <w:t xml:space="preserve"> the activity of these plants </w:t>
      </w:r>
      <w:r w:rsidR="00B739C7" w:rsidRPr="00470248">
        <w:rPr>
          <w:rStyle w:val="Flietext-M3Ergnzung"/>
          <w:color w:val="auto"/>
        </w:rPr>
        <w:t xml:space="preserve">at </w:t>
      </w:r>
      <w:r w:rsidRPr="00486D2B">
        <w:rPr>
          <w:rStyle w:val="Flietext-M3Ergnzung"/>
          <w:rFonts w:cstheme="minorHAnsi"/>
          <w:color w:val="auto"/>
        </w:rPr>
        <w:t>th</w:t>
      </w:r>
      <w:r w:rsidR="00B739C7">
        <w:rPr>
          <w:rStyle w:val="Flietext-M3Ergnzung"/>
          <w:rFonts w:cstheme="minorHAnsi"/>
          <w:color w:val="auto"/>
        </w:rPr>
        <w:t>e</w:t>
      </w:r>
      <w:r w:rsidRPr="00486D2B">
        <w:rPr>
          <w:rStyle w:val="Flietext-M3Ergnzung"/>
          <w:rFonts w:cstheme="minorHAnsi"/>
          <w:color w:val="auto"/>
        </w:rPr>
        <w:t>se</w:t>
      </w:r>
      <w:r w:rsidRPr="00486D2B">
        <w:rPr>
          <w:rFonts w:cstheme="minorHAnsi"/>
        </w:rPr>
        <w:t xml:space="preserve"> different scales, </w:t>
      </w:r>
      <w:r w:rsidRPr="00486D2B">
        <w:rPr>
          <w:rStyle w:val="Flietext-M3Ergnzung"/>
          <w:rFonts w:cstheme="minorHAnsi"/>
          <w:color w:val="auto"/>
        </w:rPr>
        <w:t xml:space="preserve">we choose different </w:t>
      </w:r>
      <w:r w:rsidRPr="00486D2B">
        <w:rPr>
          <w:rFonts w:cstheme="minorHAnsi"/>
          <w:color w:val="auto"/>
        </w:rPr>
        <w:t>modeling approaches</w:t>
      </w:r>
      <w:r w:rsidRPr="00486D2B">
        <w:rPr>
          <w:rStyle w:val="Flietext-M3Ergnzung"/>
          <w:rFonts w:cstheme="minorHAnsi"/>
          <w:color w:val="auto"/>
        </w:rPr>
        <w:t xml:space="preserve"> for the vegetation layers: </w:t>
      </w:r>
      <w:r w:rsidRPr="00486D2B">
        <w:rPr>
          <w:rStyle w:val="Flietext-M3Ergnzung"/>
          <w:rFonts w:cstheme="minorHAnsi"/>
        </w:rPr>
        <w:t>an</w:t>
      </w:r>
      <w:r w:rsidRPr="00486D2B">
        <w:rPr>
          <w:rFonts w:cstheme="minorHAnsi"/>
        </w:rPr>
        <w:t xml:space="preserve"> IBM for woody species and a </w:t>
      </w:r>
      <w:r w:rsidR="00117CD6" w:rsidRPr="005A1B9C">
        <w:rPr>
          <w:rFonts w:cstheme="minorHAnsi"/>
          <w:color w:val="auto"/>
        </w:rPr>
        <w:t xml:space="preserve">compartment model with </w:t>
      </w:r>
      <w:r w:rsidRPr="00486D2B">
        <w:rPr>
          <w:rFonts w:cstheme="minorHAnsi"/>
        </w:rPr>
        <w:t xml:space="preserve">difference equation for the </w:t>
      </w:r>
      <w:r w:rsidRPr="00486D2B">
        <w:rPr>
          <w:rFonts w:cstheme="minorHAnsi"/>
          <w:color w:val="auto"/>
        </w:rPr>
        <w:t xml:space="preserve">grass </w:t>
      </w:r>
      <w:r w:rsidRPr="005A1B9C">
        <w:rPr>
          <w:rFonts w:cstheme="minorHAnsi"/>
          <w:color w:val="auto"/>
        </w:rPr>
        <w:t xml:space="preserve">and </w:t>
      </w:r>
      <w:r w:rsidR="007D7E5D">
        <w:rPr>
          <w:rFonts w:cstheme="minorHAnsi"/>
          <w:color w:val="auto"/>
        </w:rPr>
        <w:t>for</w:t>
      </w:r>
      <w:r w:rsidRPr="005A1B9C">
        <w:rPr>
          <w:rFonts w:cstheme="minorHAnsi"/>
          <w:color w:val="auto"/>
        </w:rPr>
        <w:t>b</w:t>
      </w:r>
      <w:r w:rsidR="00117CD6" w:rsidRPr="005A1B9C">
        <w:rPr>
          <w:rFonts w:cstheme="minorHAnsi"/>
          <w:color w:val="auto"/>
        </w:rPr>
        <w:t>s</w:t>
      </w:r>
      <w:r w:rsidRPr="005A1B9C">
        <w:rPr>
          <w:rFonts w:cstheme="minorHAnsi"/>
          <w:color w:val="auto"/>
        </w:rPr>
        <w:t>.</w:t>
      </w:r>
      <w:r w:rsidR="001F4100">
        <w:rPr>
          <w:rFonts w:cstheme="minorHAnsi"/>
          <w:color w:val="auto"/>
        </w:rPr>
        <w:t xml:space="preserve"> </w:t>
      </w:r>
      <w:r w:rsidR="007315A6" w:rsidRPr="005A1B9C">
        <w:rPr>
          <w:rFonts w:cstheme="minorHAnsi"/>
          <w:color w:val="auto"/>
        </w:rPr>
        <w:t>This</w:t>
      </w:r>
      <w:r w:rsidR="007315A6">
        <w:rPr>
          <w:rFonts w:cstheme="minorHAnsi"/>
          <w:color w:val="auto"/>
        </w:rPr>
        <w:t xml:space="preserve"> type of</w:t>
      </w:r>
      <w:r w:rsidR="007315A6" w:rsidRPr="005A1B9C">
        <w:rPr>
          <w:rFonts w:cstheme="minorHAnsi"/>
          <w:color w:val="auto"/>
        </w:rPr>
        <w:t xml:space="preserve"> hybrid approach</w:t>
      </w:r>
      <w:r w:rsidR="001F4100" w:rsidRPr="005A1B9C">
        <w:rPr>
          <w:rFonts w:cstheme="minorHAnsi"/>
          <w:color w:val="auto"/>
        </w:rPr>
        <w:t xml:space="preserve"> </w:t>
      </w:r>
      <w:r w:rsidR="00B739C7">
        <w:rPr>
          <w:rFonts w:cstheme="minorHAnsi"/>
          <w:color w:val="auto"/>
        </w:rPr>
        <w:t>is</w:t>
      </w:r>
      <w:r w:rsidR="007315A6" w:rsidRPr="005A1B9C">
        <w:rPr>
          <w:rFonts w:cstheme="minorHAnsi"/>
          <w:color w:val="auto"/>
        </w:rPr>
        <w:t xml:space="preserve"> considered</w:t>
      </w:r>
      <w:r w:rsidR="001F4100" w:rsidRPr="005A1B9C">
        <w:rPr>
          <w:rFonts w:cstheme="minorHAnsi"/>
        </w:rPr>
        <w:t xml:space="preserve"> a powerful </w:t>
      </w:r>
      <w:r w:rsidR="007315A6" w:rsidRPr="005A1B9C">
        <w:rPr>
          <w:rFonts w:cstheme="minorHAnsi"/>
          <w:color w:val="auto"/>
        </w:rPr>
        <w:t>tool</w:t>
      </w:r>
      <w:r w:rsidR="001F4100" w:rsidRPr="005A1B9C">
        <w:rPr>
          <w:rFonts w:cstheme="minorHAnsi"/>
          <w:color w:val="auto"/>
        </w:rPr>
        <w:t xml:space="preserve"> </w:t>
      </w:r>
      <w:r w:rsidR="007315A6" w:rsidRPr="005A1B9C">
        <w:rPr>
          <w:rFonts w:cstheme="minorHAnsi"/>
          <w:color w:val="auto"/>
        </w:rPr>
        <w:t>for</w:t>
      </w:r>
      <w:r w:rsidR="001F4100" w:rsidRPr="005A1B9C">
        <w:rPr>
          <w:rFonts w:cstheme="minorHAnsi"/>
        </w:rPr>
        <w:t xml:space="preserve"> environmental modeling</w:t>
      </w:r>
      <w:r w:rsidR="007315A6" w:rsidRPr="005A1B9C">
        <w:rPr>
          <w:rFonts w:cstheme="minorHAnsi"/>
        </w:rPr>
        <w:t xml:space="preserve"> </w:t>
      </w:r>
      <w:r w:rsidR="007315A6">
        <w:rPr>
          <w:rFonts w:cstheme="minorHAnsi"/>
          <w:color w:val="auto"/>
        </w:rPr>
        <w:fldChar w:fldCharType="begin"/>
      </w:r>
      <w:r w:rsidR="007C1FA8">
        <w:rPr>
          <w:rFonts w:cstheme="minorHAnsi"/>
          <w:color w:val="auto"/>
        </w:rPr>
        <w:instrText xml:space="preserve"> ADDIN ZOTERO_ITEM CSL_CITATION {"citationID":"52I0a0Lb","properties":{"formattedCitation":"(Gross &amp; DeAngelis, 2002; Vincenot et al., 2011)","plainCitation":"(Gross &amp; DeAngelis, 2002; Vincenot et al., 2011)","noteIndex":0},"citationItems":[{"id":8286,"uris":["http://zotero.org/groups/2517271/items/Q7DK2VLT"],"itemData":{"id":8286,"type":"article-journal","abstract":"DeAngelis","container-title":"Predicting Species Occurrences: Issues of Accuracy and Scale","language":"en","page":"467-474","source":"Zotero","title":"Multimodeling: New approaches for linking ecological models","author":[{"family":"Gross","given":"Louis J"},{"family":"DeAngelis","given":"D."}],"issued":{"date-parts":[["2002"]]}}},{"id":8291,"uris":["http://zotero.org/groups/2517271/items/4A8M6WD7"],"itemData":{"id":8291,"type":"article-journal","abstract":"Modeling could be summed up as the task of reproducing the structure and imitating the behavior of complex real-life systems with components interacting with one another at different scales. In many disciplines of ecology, System Dynamics and more recently Individual-Based modeling have emerged as the major tools to support this task. These techniques have usually been considered until now as exclusive alternatives instead of synergistic tools. The present paper starts by presenting the two approaches, and compares them to identify their strong and weak points depending on the type of components constituting the system under consideration. Then we isolate a class of systems difﬁcult or in some cases impossible to model dynamically using any of these approaches alone, because of conceptual limitations. We further point out the usefulness of merging the two paradigms inside of a hybrid modeling framework to handle this class of systems, and present what we consider as the elementary combination patterns of System Dynamics and Individual-Based modeling. Since the power of this promising approach has been unexplored in most ﬁelds of ecology, we suggest some possible applications illustrating its usefulness.","container-title":"Ecological Modelling","DOI":"10.1016/j.ecolmodel.2010.09.029","ISSN":"03043800","issue":"1","journalAbbreviation":"Ecological Modelling","language":"en","page":"210-218","source":"DOI.org (Crossref)","title":"Theoretical considerations on the combined use of System Dynamics and individual-based modeling in ecology","volume":"222","author":[{"family":"Vincenot","given":"Christian Ernest"},{"family":"Giannino","given":"Francesco"},{"family":"Rietkerk","given":"Max"},{"family":"Moriya","given":"Kazuyuki"},{"family":"Mazzoleni","given":"Stefano"}],"issued":{"date-parts":[["2011",1]]}}}],"schema":"https://github.com/citation-style-language/schema/raw/master/csl-citation.json"} </w:instrText>
      </w:r>
      <w:r w:rsidR="007315A6">
        <w:rPr>
          <w:rFonts w:cstheme="minorHAnsi"/>
          <w:color w:val="auto"/>
        </w:rPr>
        <w:fldChar w:fldCharType="separate"/>
      </w:r>
      <w:r w:rsidR="007C1FA8" w:rsidRPr="007C1FA8">
        <w:rPr>
          <w:rFonts w:ascii="Calibri" w:hAnsi="Calibri" w:cs="Calibri"/>
        </w:rPr>
        <w:t>(Gross &amp; DeAngelis, 2002; Vincenot et al., 2011)</w:t>
      </w:r>
      <w:r w:rsidR="007315A6">
        <w:rPr>
          <w:rFonts w:cstheme="minorHAnsi"/>
          <w:color w:val="auto"/>
        </w:rPr>
        <w:fldChar w:fldCharType="end"/>
      </w:r>
      <w:r w:rsidR="001F4100" w:rsidRPr="001F4100">
        <w:rPr>
          <w:rFonts w:cstheme="minorHAnsi"/>
          <w:color w:val="auto"/>
        </w:rPr>
        <w:t>.</w:t>
      </w:r>
      <w:r w:rsidR="00D66D23">
        <w:rPr>
          <w:rFonts w:cstheme="minorHAnsi"/>
          <w:color w:val="auto"/>
        </w:rPr>
        <w:t xml:space="preserve"> For example, the model of native beech forests, BEFORE</w:t>
      </w:r>
      <w:r w:rsidR="00470248">
        <w:rPr>
          <w:rFonts w:cstheme="minorHAnsi"/>
          <w:color w:val="auto"/>
        </w:rPr>
        <w:t xml:space="preserve"> </w:t>
      </w:r>
      <w:r w:rsidR="00470248" w:rsidRPr="00470248">
        <w:rPr>
          <w:rFonts w:cstheme="minorHAnsi"/>
          <w:color w:val="auto"/>
        </w:rPr>
        <w:fldChar w:fldCharType="begin"/>
      </w:r>
      <w:r w:rsidR="007C1FA8">
        <w:rPr>
          <w:rFonts w:cstheme="minorHAnsi"/>
          <w:color w:val="auto"/>
        </w:rPr>
        <w:instrText xml:space="preserve"> ADDIN ZOTERO_ITEM CSL_CITATION {"citationID":"g3RbLKFa","properties":{"formattedCitation":"(Rademacher et al., 2004)","plainCitation":"(Rademacher et al., 2004)","noteIndex":0},"citationItems":[{"id":8308,"uris":["http://zotero.org/groups/2517271/items/MHM5LIKB"],"itemData":{"id":8308,"type":"article-journal","abstract":"Without humans, large areas of central Europe would be covered by forests dominated by beech (Fagus silvatica). The spatiotemporal dynamics of natural beech forests are hence a subject of interest for both forest management and conservation. However, since in most regions there are no longer any natural beech forests, their structure and dynamics cannot routinely be analysed and compared to managed forests. The forest model BEech FOREst (BEFORE) is therefore, designed to reconstruct the spatiotemporal dynamics of natural beech forests. BEFORE is a grid-based and partly individual-based model which divides beeches into four different height classes. Changes to the forest structure due to growth, mortality and storm disturbances are entirely described by empirical ‘if-then’ rules. BEFORE is capable of reproducing two patterns which have been observed in remnants of natural beech forests: beech forests consist of a mosaic pattern of small areas (on average 0.3 ha) which are at different developmental stages; at the scale of these small areas, a cyclic succession of three developmental stages occurs, which are characterised by different vertical structures. One typical feature of natural beech forests is hence their very high structural diversity. Gaps in the canopy induce a local pulse of vitality and growth for younger beech trees. These pulses are spread into the vicinity by two mechanisms. Firstly, windfalls affect not only the site of the tree knocked over itself but also neighbouring sites due to the damage caused by the tree falling over. Moreover, since the light is diffuse and oblique, canopy gaps affect also vitality and growth in the neighbourhood of a gap. The results obtained with BEFORE show that natural beech forests achieve quasistationary dynamics, demonstrating considerable ﬂuctuations in the forest structure. For example, the percentage of forest area at the optimal stage, which is characterised by a closed canopy and almost no understorey, varies between 10 and 40%, and after extreme storm events even between 0 and 60%. Beech forests with an inner area larger than 40 ha (corresponding to a total area of 70 ha) develop spatiotemporal dynamics which do not differ qualitatively or quantitatively from larger forests, but even very small natural beech forests would exhibit very high temporal and structural diversity. Thus, even small ‘islands’ of unmanaged stands within larger, managed forests would contribute signiﬁcantly to providing structures typical of natural beech forests. # 2004 Elsevier B.V. All rights reserved.","container-title":"Forest Ecology and Management","DOI":"10.1016/j.foreco.2004.02.022","ISSN":"03781127","issue":"1-3","journalAbbreviation":"Forest Ecology and Management","language":"en","page":"349-368","source":"DOI.org (Crossref)","title":"Reconstructing spatiotemporal dynamics of Central European natural beech forests: the rule-based forest model BEFORE","title-short":"Reconstructing spatiotemporal dynamics of Central European natural beech forests","volume":"194","author":[{"family":"Rademacher","given":"Christine"},{"family":"Neuert","given":"Christian"},{"family":"Grundmann","given":"Volker"},{"family":"Wissel","given":"Christian"},{"family":"Grimm","given":"Volker"}],"issued":{"date-parts":[["2004",6]]}}}],"schema":"https://github.com/citation-style-language/schema/raw/master/csl-citation.json"} </w:instrText>
      </w:r>
      <w:r w:rsidR="00470248" w:rsidRPr="00470248">
        <w:rPr>
          <w:rFonts w:cstheme="minorHAnsi"/>
          <w:color w:val="auto"/>
        </w:rPr>
        <w:fldChar w:fldCharType="separate"/>
      </w:r>
      <w:r w:rsidR="007C1FA8" w:rsidRPr="007C1FA8">
        <w:rPr>
          <w:rFonts w:ascii="Calibri" w:hAnsi="Calibri" w:cs="Calibri"/>
        </w:rPr>
        <w:t>(Rademacher et al., 2004)</w:t>
      </w:r>
      <w:r w:rsidR="00470248" w:rsidRPr="00470248">
        <w:rPr>
          <w:rFonts w:cstheme="minorHAnsi"/>
          <w:color w:val="auto"/>
        </w:rPr>
        <w:fldChar w:fldCharType="end"/>
      </w:r>
      <w:r w:rsidR="00D66D23" w:rsidRPr="00470248">
        <w:rPr>
          <w:rFonts w:cstheme="minorHAnsi"/>
          <w:color w:val="auto"/>
        </w:rPr>
        <w:t xml:space="preserve"> </w:t>
      </w:r>
      <w:r w:rsidR="00D66D23">
        <w:rPr>
          <w:rFonts w:cstheme="minorHAnsi"/>
          <w:color w:val="auto"/>
        </w:rPr>
        <w:t xml:space="preserve">uses cover </w:t>
      </w:r>
      <w:r w:rsidR="00470248">
        <w:rPr>
          <w:rFonts w:cstheme="minorHAnsi"/>
          <w:color w:val="auto"/>
        </w:rPr>
        <w:t xml:space="preserve">to </w:t>
      </w:r>
      <w:r w:rsidR="00D66D23">
        <w:rPr>
          <w:rFonts w:cstheme="minorHAnsi"/>
          <w:color w:val="auto"/>
        </w:rPr>
        <w:t xml:space="preserve">describe seedlings and young trees up to 3 m, and individuals to describe canopy and sub-canopy trees. </w:t>
      </w:r>
    </w:p>
    <w:p w14:paraId="5165AA96" w14:textId="35657702" w:rsidR="00284B08" w:rsidRPr="007664F0" w:rsidRDefault="00284B08" w:rsidP="007664F0">
      <w:pPr>
        <w:rPr>
          <w:lang w:val="en-US"/>
        </w:rPr>
      </w:pPr>
      <w:r>
        <w:rPr>
          <w:lang w:val="en-US"/>
        </w:rPr>
        <w:t>Vegetation types</w:t>
      </w:r>
    </w:p>
    <w:p w14:paraId="49A2E6D1" w14:textId="1059111F" w:rsidR="00302CF1" w:rsidRDefault="00284B08" w:rsidP="00CF7D9F">
      <w:pPr>
        <w:pStyle w:val="Flietext-M3"/>
      </w:pPr>
      <w:r w:rsidRPr="005A1B9C">
        <w:t xml:space="preserve">We use the plant sociological concept of plant communities to categorize vegetation patterns that correspond to different combinations of environmental factors </w:t>
      </w:r>
      <w:r w:rsidRPr="00C50DCA">
        <w:fldChar w:fldCharType="begin"/>
      </w:r>
      <w:r w:rsidR="007C1FA8">
        <w:instrText xml:space="preserve"> ADDIN ZOTERO_ITEM CSL_CITATION {"citationID":"Dczs74UO","properties":{"formattedCitation":"(Dierschke,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Pr="00C50DCA">
        <w:fldChar w:fldCharType="separate"/>
      </w:r>
      <w:r w:rsidR="007C1FA8" w:rsidRPr="007C1FA8">
        <w:rPr>
          <w:rFonts w:ascii="Calibri" w:hAnsi="Calibri" w:cs="Calibri"/>
        </w:rPr>
        <w:t>(Dierschke, 1994)</w:t>
      </w:r>
      <w:r w:rsidRPr="00C50DCA">
        <w:fldChar w:fldCharType="end"/>
      </w:r>
      <w:r w:rsidRPr="005A1B9C">
        <w:t xml:space="preserve">. </w:t>
      </w:r>
      <w:r w:rsidRPr="000F7C34">
        <w:rPr>
          <w:lang w:val="en-GB"/>
        </w:rPr>
        <w:t xml:space="preserve">In the model, these plant communities are referred to as vegetation types. Species composition and abundance (cover) can be used to describe and distinguish vegetation types. A distinction is usually made between differential and companion species. Differential species are characterized by their relative abundance and consistent occurrence in a given plant community. Companion species, on the other hand, are species that occur in a plant community but do not play a constant or dominant role. </w:t>
      </w:r>
      <w:r w:rsidRPr="00CF7D9F">
        <w:t xml:space="preserve">This concept allows aggregating the simulated cover of the plant species, the primary model output, into the vegetation type corresponding to that species composition. For this reason, the model is equipped with a decision tree that derives a vegetation type based on the simulated cover for each cell. This model output can then be linked to a GIS to visualize detailed raster maps, which is a precondition for the application by stakeholders who want to apply the model to existing landscapes </w:t>
      </w:r>
      <w:r w:rsidRPr="00486D2B">
        <w:fldChar w:fldCharType="begin"/>
      </w:r>
      <w:r w:rsidR="007C1FA8">
        <w:instrText xml:space="preserve"> ADDIN ZOTERO_ITEM CSL_CITATION {"citationID":"bU4Zekhd","properties":{"formattedCitation":"(Rammig, 2005)","plainCitation":"(Rammig, 2005)","noteIndex":0},"citationItems":[{"id":21841,"uris":["http://zotero.org/groups/2517271/items/9DGN49MN"],"itemData":{"id":21841,"type":"thesis","language":"en","license":"http://rightsstatements.org/page/InC-NC/1.0/, info:eu-repo/semantics/closedAccess","note":"dimensions: 150 p.\nmedium: application/pdf\npage: 150 p.\nDOI: 10.3929/ETHZ-A-005162359","publisher":"ETH Zurich","source":"DOI.org (Datacite)","title":"Disturbance in mountain forests: Analysing, modelling and understanding successional processes after blowdown events","title-short":"Disturbance in mountain forests","URL":"http://hdl.handle.net/20.500.11850/114085","author":[{"family":"Rammig","given":"Anja"}],"contributor":[{"family":"Bebi, Peter","given":""},{"family":"Bugmann, Harald","given":""}],"accessed":{"date-parts":[["2023",2,28]]},"issued":{"date-parts":[["2005"]]}}}],"schema":"https://github.com/citation-style-language/schema/raw/master/csl-citation.json"} </w:instrText>
      </w:r>
      <w:r w:rsidRPr="00486D2B">
        <w:fldChar w:fldCharType="separate"/>
      </w:r>
      <w:r w:rsidR="007C1FA8" w:rsidRPr="007C1FA8">
        <w:rPr>
          <w:rFonts w:ascii="Calibri" w:hAnsi="Calibri" w:cs="Calibri"/>
        </w:rPr>
        <w:t>(Rammig, 2005)</w:t>
      </w:r>
      <w:r w:rsidRPr="00486D2B">
        <w:fldChar w:fldCharType="end"/>
      </w:r>
      <w:r w:rsidRPr="00CF7D9F">
        <w:t>.</w:t>
      </w:r>
    </w:p>
    <w:p w14:paraId="65C97CB3" w14:textId="696518E6" w:rsidR="00302CF1" w:rsidRPr="000F7C34" w:rsidRDefault="00302CF1" w:rsidP="000F7C34">
      <w:pPr>
        <w:rPr>
          <w:lang w:val="en-US"/>
        </w:rPr>
      </w:pPr>
      <w:r w:rsidRPr="000F7C34">
        <w:rPr>
          <w:lang w:val="en-US"/>
        </w:rPr>
        <w:t>Initialization and Calibration</w:t>
      </w:r>
    </w:p>
    <w:p w14:paraId="56F60FE9" w14:textId="3857DDDC" w:rsidR="00CF7D9F" w:rsidRPr="000F7C34" w:rsidRDefault="00C30184" w:rsidP="000F7C34">
      <w:pPr>
        <w:pStyle w:val="Flietext-M2"/>
        <w:rPr>
          <w:rFonts w:cstheme="minorHAnsi"/>
          <w:color w:val="BF8F00" w:themeColor="accent4" w:themeShade="BF"/>
        </w:rPr>
      </w:pPr>
      <w:r>
        <w:rPr>
          <w:rFonts w:cstheme="minorHAnsi"/>
          <w:color w:val="auto"/>
        </w:rPr>
        <w:t>The</w:t>
      </w:r>
      <w:r w:rsidR="00302CF1">
        <w:rPr>
          <w:rFonts w:cstheme="minorHAnsi"/>
          <w:color w:val="auto"/>
        </w:rPr>
        <w:t xml:space="preserve"> initialization and calibration of the h</w:t>
      </w:r>
      <w:r w:rsidR="00302CF1" w:rsidRPr="00FD104A">
        <w:rPr>
          <w:rFonts w:cstheme="minorHAnsi"/>
          <w:color w:val="auto"/>
        </w:rPr>
        <w:t>erbaceous vegetation</w:t>
      </w:r>
      <w:r w:rsidR="00302CF1">
        <w:rPr>
          <w:rFonts w:cstheme="minorHAnsi"/>
          <w:color w:val="auto"/>
        </w:rPr>
        <w:t xml:space="preserve"> </w:t>
      </w:r>
      <w:r w:rsidR="007D0359">
        <w:rPr>
          <w:rFonts w:cstheme="minorHAnsi"/>
          <w:color w:val="auto"/>
        </w:rPr>
        <w:t>are</w:t>
      </w:r>
      <w:r w:rsidR="00302CF1" w:rsidRPr="00486D2B">
        <w:rPr>
          <w:rFonts w:cstheme="minorHAnsi"/>
          <w:color w:val="auto"/>
        </w:rPr>
        <w:t xml:space="preserve"> based on two general </w:t>
      </w:r>
      <w:r w:rsidR="00302CF1">
        <w:rPr>
          <w:rFonts w:cstheme="minorHAnsi"/>
          <w:color w:val="auto"/>
        </w:rPr>
        <w:t>ecological concepts</w:t>
      </w:r>
      <w:r w:rsidR="00302CF1" w:rsidRPr="00486D2B">
        <w:rPr>
          <w:rFonts w:cstheme="minorHAnsi"/>
          <w:color w:val="auto"/>
        </w:rPr>
        <w:t xml:space="preserve">, the dynamic equilibrium of </w:t>
      </w:r>
      <w:r w:rsidR="00302CF1">
        <w:rPr>
          <w:rFonts w:cstheme="minorHAnsi"/>
          <w:color w:val="auto"/>
        </w:rPr>
        <w:t>plant</w:t>
      </w:r>
      <w:r w:rsidR="00302CF1" w:rsidRPr="00486D2B">
        <w:rPr>
          <w:rFonts w:cstheme="minorHAnsi"/>
          <w:color w:val="auto"/>
        </w:rPr>
        <w:t xml:space="preserve"> communities </w:t>
      </w:r>
      <w:r w:rsidR="00302CF1" w:rsidRPr="00486D2B">
        <w:rPr>
          <w:rFonts w:cstheme="minorHAnsi"/>
        </w:rPr>
        <w:fldChar w:fldCharType="begin"/>
      </w:r>
      <w:r w:rsidR="007C1FA8">
        <w:rPr>
          <w:rFonts w:cstheme="minorHAnsi"/>
          <w:color w:val="auto"/>
        </w:rPr>
        <w:instrText xml:space="preserve"> ADDIN ZOTERO_ITEM CSL_CITATION {"citationID":"LIY12OXm","properties":{"formattedCitation":"(Knapp, 1974)","plainCitation":"(Knapp, 1974)","noteIndex":0},"citationItems":[{"id":21850,"uris":["http://zotero.org/groups/2517271/items/B9D95LH9"],"itemData":{"id":21850,"type":"chapter","abstract":"Seres regarded by many authors as most typical and “classic” should develop via a more or less great number of stages to a selfperpetual terminal equilibrium (climax community, permanent community = Dauergesellschaft). Only natural events of catastrophic dimensions (e.g. hurricanes, earth quakes, landslides etc.) or actions of man (e.g. felling of trees, artificial burning, ploughing etc.) should be reasons of destructions of these terminal communities. Such successional seres are also called “linear” or “directional”.","collection-title":"Handbook of Vegetation Science","container-title":"Vegetation Dynamics","event-place":"Dordrecht","ISBN":"978-94-010-2344-3","language":"en","note":"DOI: 10.1007/978-94-010-2344-3_10","page":"91-100","publisher":"Springer Netherlands","publisher-place":"Dordrecht","source":"Springer Link","title":"Cyclic Successions and Ecosystem Approaches in Vegetation Dynamics","URL":"https://doi.org/10.1007/978-94-010-2344-3_10","author":[{"family":"Knapp","given":"R."}],"editor":[{"family":"Knapp","given":"R."}],"accessed":{"date-parts":[["2023",3,2]]},"issued":{"date-parts":[["1974"]]}}}],"schema":"https://github.com/citation-style-language/schema/raw/master/csl-citation.json"} </w:instrText>
      </w:r>
      <w:r w:rsidR="00302CF1" w:rsidRPr="00486D2B">
        <w:rPr>
          <w:rFonts w:cstheme="minorHAnsi"/>
        </w:rPr>
        <w:fldChar w:fldCharType="separate"/>
      </w:r>
      <w:r w:rsidR="007C1FA8" w:rsidRPr="007C1FA8">
        <w:rPr>
          <w:rFonts w:ascii="Calibri" w:hAnsi="Calibri" w:cs="Calibri"/>
        </w:rPr>
        <w:t>(Knapp, 1974)</w:t>
      </w:r>
      <w:r w:rsidR="00302CF1" w:rsidRPr="00486D2B">
        <w:rPr>
          <w:rFonts w:cstheme="minorHAnsi"/>
        </w:rPr>
        <w:fldChar w:fldCharType="end"/>
      </w:r>
      <w:r w:rsidR="00302CF1" w:rsidRPr="00486D2B">
        <w:rPr>
          <w:rFonts w:cstheme="minorHAnsi"/>
          <w:color w:val="auto"/>
        </w:rPr>
        <w:t xml:space="preserve"> and space-for-time substitution</w:t>
      </w:r>
      <w:r w:rsidR="00302CF1">
        <w:rPr>
          <w:rFonts w:cstheme="minorHAnsi"/>
          <w:color w:val="auto"/>
        </w:rPr>
        <w:t>s</w:t>
      </w:r>
      <w:r w:rsidR="00302CF1" w:rsidRPr="00486D2B">
        <w:rPr>
          <w:rFonts w:cstheme="minorHAnsi"/>
          <w:color w:val="auto"/>
        </w:rPr>
        <w:t xml:space="preserve"> </w:t>
      </w:r>
      <w:r w:rsidR="00302CF1" w:rsidRPr="00486D2B">
        <w:rPr>
          <w:rFonts w:cstheme="minorHAnsi"/>
        </w:rPr>
        <w:fldChar w:fldCharType="begin"/>
      </w:r>
      <w:r w:rsidR="007C1FA8">
        <w:rPr>
          <w:rFonts w:cstheme="minorHAnsi"/>
          <w:color w:val="auto"/>
        </w:rPr>
        <w:instrText xml:space="preserve"> ADDIN ZOTERO_ITEM CSL_CITATION {"citationID":"ZAvIBPKS","properties":{"formattedCitation":"(Pickett, 1989)","plainCitation":"(Pickett, 1989)","noteIndex":0},"citationItems":[{"id":21846,"uris":["http://zotero.org/groups/2517271/items/YW2TJ64T"],"itemData":{"id":21846,"type":"chapter","abstract":"This chapter analyzes the benefits and shortcomings of inferring a temporal trend from a study of different aged sites. This technique, called space-for-time substitution, assumes that spatial and temporal variation are equivalent. Although this assumption has been challenged, studies continue to rely on space-for-time substitution due to necessity or convenience.","container-title":"Long-Term Studies in Ecology: Approaches and Alternatives","event-place":"New York, NY","ISBN":"978-1-4615-7358-6","language":"en","note":"DOI: 10.1007/978-1-4615-7358-6_5","page":"110-135","publisher":"Springer","publisher-place":"New York, NY","source":"Springer Link","title":"Space-for-Time Substitution as an Alternative to Long-Term Studies","URL":"https://doi.org/10.1007/978-1-4615-7358-6_5","author":[{"family":"Pickett","given":"Steward T. A."}],"editor":[{"family":"Likens","given":"Gene E."}],"accessed":{"date-parts":[["2023",2,28]]},"issued":{"date-parts":[["1989"]]}}}],"schema":"https://github.com/citation-style-language/schema/raw/master/csl-citation.json"} </w:instrText>
      </w:r>
      <w:r w:rsidR="00302CF1" w:rsidRPr="00486D2B">
        <w:rPr>
          <w:rFonts w:cstheme="minorHAnsi"/>
        </w:rPr>
        <w:fldChar w:fldCharType="separate"/>
      </w:r>
      <w:r w:rsidR="007C1FA8" w:rsidRPr="007C1FA8">
        <w:rPr>
          <w:rFonts w:ascii="Calibri" w:hAnsi="Calibri" w:cs="Calibri"/>
        </w:rPr>
        <w:t>(Pickett, 1989)</w:t>
      </w:r>
      <w:r w:rsidR="00302CF1" w:rsidRPr="00486D2B">
        <w:rPr>
          <w:rFonts w:cstheme="minorHAnsi"/>
        </w:rPr>
        <w:fldChar w:fldCharType="end"/>
      </w:r>
      <w:r w:rsidR="00302CF1" w:rsidRPr="00486D2B">
        <w:rPr>
          <w:rFonts w:cstheme="minorHAnsi"/>
          <w:color w:val="auto"/>
        </w:rPr>
        <w:t xml:space="preserve">. </w:t>
      </w:r>
      <w:r w:rsidR="00302CF1">
        <w:rPr>
          <w:rFonts w:cstheme="minorHAnsi"/>
          <w:color w:val="auto"/>
        </w:rPr>
        <w:t>Plant</w:t>
      </w:r>
      <w:r w:rsidR="00302CF1" w:rsidRPr="00486D2B">
        <w:rPr>
          <w:rFonts w:cstheme="minorHAnsi"/>
          <w:color w:val="auto"/>
        </w:rPr>
        <w:t xml:space="preserve"> communities in equilibrium</w:t>
      </w:r>
      <w:r w:rsidR="007D0359" w:rsidRPr="007D0359">
        <w:t xml:space="preserve"> </w:t>
      </w:r>
      <w:r w:rsidR="007D0359" w:rsidRPr="007D0359">
        <w:rPr>
          <w:rFonts w:cstheme="minorHAnsi"/>
          <w:color w:val="auto"/>
        </w:rPr>
        <w:t>in the sense of Braun-Blanquet</w:t>
      </w:r>
      <w:r w:rsidR="007D0359">
        <w:rPr>
          <w:rFonts w:cstheme="minorHAnsi"/>
          <w:color w:val="auto"/>
        </w:rPr>
        <w:t xml:space="preserve"> </w:t>
      </w:r>
      <w:r w:rsidR="007D0359" w:rsidRPr="007D0359">
        <w:rPr>
          <w:rFonts w:cstheme="minorHAnsi"/>
          <w:color w:val="auto"/>
        </w:rPr>
        <w:fldChar w:fldCharType="begin"/>
      </w:r>
      <w:r w:rsidR="007C1FA8">
        <w:rPr>
          <w:rFonts w:cstheme="minorHAnsi"/>
          <w:color w:val="auto"/>
        </w:rPr>
        <w:instrText xml:space="preserve"> ADDIN ZOTERO_ITEM CSL_CITATION {"citationID":"YEH4tQQH","properties":{"formattedCitation":"(1964)","plainCitation":"(1964)","noteIndex":0},"citationItems":[{"id":21853,"uris":["http://zotero.org/groups/2517271/items/9BM4EUMQ"],"itemData":{"id":21853,"type":"book","event-place":"Vienna","ISBN":"978-3-7091-8111-9","language":"de","note":"DOI: 10.1007/978-3-7091-8110-2","publisher":"Springer Vienna","publisher-place":"Vienna","source":"DOI.org (Crossref)","title":"Pflanzensoziologie","URL":"http://link.springer.com/10.1007/978-3-7091-8110-2","author":[{"family":"Braun-Blanquet","given":"J."}],"accessed":{"date-parts":[["2023",3,2]]},"issued":{"date-parts":[["1964"]]}},"label":"page","suppress-author":true}],"schema":"https://github.com/citation-style-language/schema/raw/master/csl-citation.json"} </w:instrText>
      </w:r>
      <w:r w:rsidR="007D0359" w:rsidRPr="007D0359">
        <w:rPr>
          <w:rFonts w:cstheme="minorHAnsi"/>
          <w:color w:val="auto"/>
        </w:rPr>
        <w:fldChar w:fldCharType="separate"/>
      </w:r>
      <w:r w:rsidR="007C1FA8" w:rsidRPr="007C1FA8">
        <w:rPr>
          <w:rFonts w:ascii="Calibri" w:hAnsi="Calibri" w:cs="Calibri"/>
        </w:rPr>
        <w:t>(1964)</w:t>
      </w:r>
      <w:r w:rsidR="007D0359" w:rsidRPr="007D0359">
        <w:rPr>
          <w:rFonts w:cstheme="minorHAnsi"/>
          <w:color w:val="auto"/>
        </w:rPr>
        <w:fldChar w:fldCharType="end"/>
      </w:r>
      <w:r w:rsidR="00302CF1" w:rsidRPr="00486D2B">
        <w:rPr>
          <w:rFonts w:cstheme="minorHAnsi"/>
          <w:color w:val="auto"/>
        </w:rPr>
        <w:t xml:space="preserve"> include both climax communities and permanent communities </w:t>
      </w:r>
      <w:r w:rsidR="00302CF1" w:rsidRPr="00486D2B">
        <w:rPr>
          <w:rFonts w:cstheme="minorHAnsi"/>
          <w:color w:val="auto"/>
        </w:rPr>
        <w:lastRenderedPageBreak/>
        <w:t>(=Dauergesellschaften) that have not reached their climax state but are stable in composition</w:t>
      </w:r>
      <w:r w:rsidR="00302CF1" w:rsidRPr="007D0359">
        <w:rPr>
          <w:rFonts w:cstheme="minorHAnsi"/>
          <w:color w:val="auto"/>
        </w:rPr>
        <w:t xml:space="preserve">. </w:t>
      </w:r>
      <w:r w:rsidR="00302CF1" w:rsidRPr="006A282B">
        <w:rPr>
          <w:rFonts w:cstheme="minorHAnsi"/>
          <w:color w:val="auto"/>
        </w:rPr>
        <w:t>The space-</w:t>
      </w:r>
      <w:r w:rsidR="00302CF1">
        <w:rPr>
          <w:rFonts w:cstheme="minorHAnsi"/>
          <w:color w:val="auto"/>
        </w:rPr>
        <w:t>for-</w:t>
      </w:r>
      <w:r w:rsidR="00302CF1" w:rsidRPr="006A282B">
        <w:rPr>
          <w:rFonts w:cstheme="minorHAnsi"/>
          <w:color w:val="auto"/>
        </w:rPr>
        <w:t xml:space="preserve">time concept is used to determine the long-term effects of varying environmental conditions on </w:t>
      </w:r>
      <w:r w:rsidR="00302CF1">
        <w:rPr>
          <w:rFonts w:cstheme="minorHAnsi"/>
          <w:color w:val="auto"/>
        </w:rPr>
        <w:t>vegetation types</w:t>
      </w:r>
      <w:r w:rsidR="00302CF1" w:rsidRPr="006A282B">
        <w:rPr>
          <w:rFonts w:cstheme="minorHAnsi"/>
          <w:color w:val="auto"/>
        </w:rPr>
        <w:t xml:space="preserve"> by using spatially </w:t>
      </w:r>
      <w:r w:rsidR="00302CF1">
        <w:rPr>
          <w:rFonts w:cstheme="minorHAnsi"/>
          <w:color w:val="auto"/>
        </w:rPr>
        <w:t>different</w:t>
      </w:r>
      <w:r w:rsidR="00302CF1" w:rsidRPr="006A282B">
        <w:rPr>
          <w:rFonts w:cstheme="minorHAnsi"/>
          <w:color w:val="auto"/>
        </w:rPr>
        <w:t xml:space="preserve"> sites in the </w:t>
      </w:r>
      <w:r w:rsidR="00302CF1">
        <w:rPr>
          <w:rFonts w:cstheme="minorHAnsi"/>
          <w:color w:val="auto"/>
        </w:rPr>
        <w:t xml:space="preserve">given </w:t>
      </w:r>
      <w:r w:rsidR="00302CF1" w:rsidRPr="006A282B">
        <w:rPr>
          <w:rFonts w:cstheme="minorHAnsi"/>
          <w:color w:val="auto"/>
        </w:rPr>
        <w:t xml:space="preserve">landscape with varying conditions to substitute </w:t>
      </w:r>
      <w:r w:rsidR="00302CF1">
        <w:rPr>
          <w:rFonts w:cstheme="minorHAnsi"/>
          <w:color w:val="auto"/>
        </w:rPr>
        <w:t xml:space="preserve">for the </w:t>
      </w:r>
      <w:r w:rsidR="00302CF1" w:rsidRPr="009871C3">
        <w:rPr>
          <w:rFonts w:cstheme="minorHAnsi"/>
          <w:color w:val="auto"/>
        </w:rPr>
        <w:t>temporal observations of vegetation succession.</w:t>
      </w:r>
      <w:r w:rsidR="00302CF1">
        <w:rPr>
          <w:rFonts w:cstheme="minorHAnsi"/>
          <w:color w:val="auto"/>
        </w:rPr>
        <w:t xml:space="preserve"> For the pre-</w:t>
      </w:r>
      <w:r>
        <w:rPr>
          <w:rFonts w:cstheme="minorHAnsi"/>
          <w:color w:val="auto"/>
        </w:rPr>
        <w:t>configuration</w:t>
      </w:r>
      <w:r w:rsidR="00302CF1" w:rsidRPr="00486D2B">
        <w:rPr>
          <w:rFonts w:cstheme="minorHAnsi"/>
          <w:color w:val="auto"/>
        </w:rPr>
        <w:t xml:space="preserve">, </w:t>
      </w:r>
      <w:r w:rsidR="00302CF1">
        <w:rPr>
          <w:rFonts w:cstheme="minorHAnsi"/>
          <w:color w:val="auto"/>
        </w:rPr>
        <w:t xml:space="preserve">the </w:t>
      </w:r>
      <w:r w:rsidR="00302CF1" w:rsidRPr="00486D2B">
        <w:rPr>
          <w:rFonts w:cstheme="minorHAnsi"/>
          <w:color w:val="auto"/>
        </w:rPr>
        <w:t>equilibrium vegetation patterns</w:t>
      </w:r>
      <w:r>
        <w:rPr>
          <w:rFonts w:cstheme="minorHAnsi"/>
          <w:color w:val="auto"/>
        </w:rPr>
        <w:t xml:space="preserve"> </w:t>
      </w:r>
      <w:r w:rsidR="00302CF1">
        <w:rPr>
          <w:rFonts w:cstheme="minorHAnsi"/>
          <w:color w:val="auto"/>
        </w:rPr>
        <w:t>under different environmental conditions</w:t>
      </w:r>
      <w:r>
        <w:rPr>
          <w:rFonts w:cstheme="minorHAnsi"/>
          <w:color w:val="auto"/>
        </w:rPr>
        <w:t xml:space="preserve"> of the studied landscape</w:t>
      </w:r>
      <w:r w:rsidR="00302CF1" w:rsidRPr="009871C3">
        <w:rPr>
          <w:rFonts w:cstheme="minorHAnsi"/>
          <w:color w:val="auto"/>
        </w:rPr>
        <w:t xml:space="preserve"> </w:t>
      </w:r>
      <w:r w:rsidR="00302CF1">
        <w:rPr>
          <w:rFonts w:cstheme="minorHAnsi"/>
          <w:color w:val="auto"/>
        </w:rPr>
        <w:t xml:space="preserve">are used to calibrate two species-specific state </w:t>
      </w:r>
      <w:r w:rsidR="00302CF1" w:rsidRPr="006F4E9A">
        <w:rPr>
          <w:rFonts w:cstheme="minorHAnsi"/>
          <w:color w:val="auto"/>
          <w:szCs w:val="20"/>
        </w:rPr>
        <w:t>variables</w:t>
      </w:r>
      <w:r w:rsidR="00302CF1" w:rsidRPr="006F4E9A">
        <w:rPr>
          <w:rFonts w:cstheme="minorHAnsi"/>
          <w:color w:val="auto"/>
        </w:rPr>
        <w:t xml:space="preserve"> (</w:t>
      </w:r>
      <w:r w:rsidR="00302CF1" w:rsidRPr="006F4E9A">
        <w:rPr>
          <w:rFonts w:cstheme="minorHAnsi"/>
          <w:color w:val="auto"/>
          <w:szCs w:val="20"/>
        </w:rPr>
        <w:t>g</w:t>
      </w:r>
      <w:r w:rsidR="00302CF1" w:rsidRPr="006F4E9A">
        <w:rPr>
          <w:rFonts w:cstheme="minorHAnsi"/>
          <w:color w:val="auto"/>
          <w:szCs w:val="20"/>
          <w:vertAlign w:val="subscript"/>
        </w:rPr>
        <w:t xml:space="preserve">max </w:t>
      </w:r>
      <w:r w:rsidR="00302CF1" w:rsidRPr="006F4E9A">
        <w:rPr>
          <w:color w:val="auto"/>
        </w:rPr>
        <w:t>and</w:t>
      </w:r>
      <w:r w:rsidR="00302CF1" w:rsidRPr="006F4E9A">
        <w:rPr>
          <w:rFonts w:cstheme="minorHAnsi"/>
          <w:color w:val="auto"/>
          <w:szCs w:val="20"/>
          <w:vertAlign w:val="subscript"/>
        </w:rPr>
        <w:t xml:space="preserve"> </w:t>
      </w:r>
      <w:r w:rsidR="00302CF1" w:rsidRPr="006F4E9A">
        <w:rPr>
          <w:rFonts w:cstheme="minorHAnsi"/>
          <w:color w:val="auto"/>
        </w:rPr>
        <w:t>F</w:t>
      </w:r>
      <w:r w:rsidR="00302CF1" w:rsidRPr="006F4E9A">
        <w:rPr>
          <w:rFonts w:cstheme="minorHAnsi"/>
          <w:color w:val="auto"/>
          <w:vertAlign w:val="subscript"/>
        </w:rPr>
        <w:t>S</w:t>
      </w:r>
      <w:r w:rsidR="00302CF1" w:rsidRPr="006F4E9A">
        <w:rPr>
          <w:color w:val="auto"/>
        </w:rPr>
        <w:t>)</w:t>
      </w:r>
      <w:r w:rsidR="00302CF1" w:rsidRPr="006F4E9A">
        <w:rPr>
          <w:rFonts w:cstheme="minorHAnsi"/>
          <w:color w:val="auto"/>
        </w:rPr>
        <w:t xml:space="preserve">. </w:t>
      </w:r>
      <w:r w:rsidR="00302CF1" w:rsidRPr="002027A5">
        <w:rPr>
          <w:rFonts w:cstheme="minorHAnsi"/>
          <w:color w:val="auto"/>
        </w:rPr>
        <w:t>The more vegetation types, and therefore combinations of environmental factors, used in the calibration, the better the plant behavior will reflect different real-world scenarios.</w:t>
      </w:r>
    </w:p>
    <w:p w14:paraId="6A7143FD" w14:textId="77777777" w:rsidR="00C60040" w:rsidRPr="00486D2B" w:rsidRDefault="00C60040" w:rsidP="00C44B88">
      <w:pPr>
        <w:pStyle w:val="berschrift2"/>
      </w:pPr>
      <w:bookmarkStart w:id="18" w:name="_Toc133349733"/>
      <w:bookmarkStart w:id="19" w:name="_Toc142491390"/>
      <w:bookmarkEnd w:id="18"/>
      <w:r w:rsidRPr="00486D2B">
        <w:t>Emergence</w:t>
      </w:r>
      <w:bookmarkEnd w:id="19"/>
    </w:p>
    <w:p w14:paraId="34F4CA35" w14:textId="42D833B8" w:rsidR="00EF1425" w:rsidRDefault="00117045" w:rsidP="007F55D4">
      <w:pPr>
        <w:rPr>
          <w:rFonts w:cstheme="minorHAnsi"/>
          <w:i/>
          <w:lang w:val="en-US"/>
        </w:rPr>
      </w:pPr>
      <w:r w:rsidRPr="00117045">
        <w:rPr>
          <w:rFonts w:cstheme="minorHAnsi"/>
          <w:lang w:val="en-US"/>
        </w:rPr>
        <w:t>The main outputs of the model are vegetation type maps of the landscape that are based on a decision tree that evaluates the key outcomes of the simulation: the herbaceous plant cover, and the number, age and cover of trees and bushes. These key outcomes emerge from the competition within and between the different vegetation layers in a cell, the life cycle processes of trees and bushes, the disturbance by wildlife, and the effects of the environmental conditions.</w:t>
      </w:r>
      <w:r>
        <w:rPr>
          <w:rFonts w:cstheme="minorHAnsi"/>
          <w:lang w:val="en-US"/>
        </w:rPr>
        <w:t xml:space="preserve"> </w:t>
      </w:r>
    </w:p>
    <w:p w14:paraId="164A35F3" w14:textId="32F8B7EE" w:rsidR="007F55D4" w:rsidRPr="00486D2B" w:rsidRDefault="0082716B" w:rsidP="007F55D4">
      <w:pPr>
        <w:rPr>
          <w:rFonts w:cstheme="minorHAnsi"/>
          <w:color w:val="BF8F00" w:themeColor="accent4" w:themeShade="BF"/>
          <w:lang w:val="en-US"/>
        </w:rPr>
      </w:pPr>
      <w:r w:rsidRPr="00486D2B">
        <w:rPr>
          <w:rFonts w:cstheme="minorHAnsi"/>
          <w:i/>
          <w:lang w:val="en-US"/>
        </w:rPr>
        <w:t>Herbaceous vegetation.</w:t>
      </w:r>
      <w:r>
        <w:rPr>
          <w:rFonts w:cstheme="minorHAnsi"/>
          <w:i/>
          <w:lang w:val="en-US"/>
        </w:rPr>
        <w:t xml:space="preserve"> </w:t>
      </w:r>
      <w:r w:rsidR="00653629" w:rsidRPr="00486D2B">
        <w:rPr>
          <w:rFonts w:cstheme="minorHAnsi"/>
          <w:lang w:val="en-US"/>
        </w:rPr>
        <w:t>The</w:t>
      </w:r>
      <w:r w:rsidR="00653629" w:rsidRPr="00486D2B">
        <w:rPr>
          <w:rFonts w:cstheme="minorHAnsi"/>
          <w:i/>
          <w:lang w:val="en-US"/>
        </w:rPr>
        <w:t xml:space="preserve"> </w:t>
      </w:r>
      <w:r w:rsidR="00653629" w:rsidRPr="00486D2B">
        <w:rPr>
          <w:rFonts w:cstheme="minorHAnsi"/>
          <w:color w:val="BF8F00" w:themeColor="accent4" w:themeShade="BF"/>
          <w:lang w:val="en-US"/>
        </w:rPr>
        <w:t>c</w:t>
      </w:r>
      <w:r w:rsidR="007F55D4" w:rsidRPr="00486D2B">
        <w:rPr>
          <w:rFonts w:cstheme="minorHAnsi"/>
          <w:color w:val="BF8F00" w:themeColor="accent4" w:themeShade="BF"/>
          <w:lang w:val="en-US"/>
        </w:rPr>
        <w:t xml:space="preserve">ompetitive vigor of </w:t>
      </w:r>
      <w:r w:rsidR="00271CB0" w:rsidRPr="00271CB0">
        <w:rPr>
          <w:rFonts w:cstheme="minorHAnsi"/>
          <w:lang w:val="en-US"/>
        </w:rPr>
        <w:t>herbaceous</w:t>
      </w:r>
      <w:r w:rsidR="00271CB0" w:rsidRPr="00271CB0">
        <w:rPr>
          <w:rFonts w:cstheme="minorHAnsi"/>
          <w:color w:val="BF8F00" w:themeColor="accent4" w:themeShade="BF"/>
          <w:lang w:val="en-US"/>
        </w:rPr>
        <w:t xml:space="preserve"> </w:t>
      </w:r>
      <w:r w:rsidR="007F55D4" w:rsidRPr="00486D2B">
        <w:rPr>
          <w:rFonts w:cstheme="minorHAnsi"/>
          <w:color w:val="BF8F00" w:themeColor="accent4" w:themeShade="BF"/>
          <w:lang w:val="en-US"/>
        </w:rPr>
        <w:t xml:space="preserve">species emerges from their growth rate in relation to that of the other </w:t>
      </w:r>
      <w:r w:rsidR="0062247E" w:rsidRPr="00271CB0">
        <w:rPr>
          <w:rFonts w:cstheme="minorHAnsi"/>
          <w:lang w:val="en-US"/>
        </w:rPr>
        <w:t>herbaceous</w:t>
      </w:r>
      <w:r w:rsidR="0062247E" w:rsidRPr="00486D2B">
        <w:rPr>
          <w:rFonts w:cstheme="minorHAnsi"/>
          <w:color w:val="BF8F00" w:themeColor="accent4" w:themeShade="BF"/>
          <w:lang w:val="en-US"/>
        </w:rPr>
        <w:t xml:space="preserve"> </w:t>
      </w:r>
      <w:r w:rsidR="007F55D4" w:rsidRPr="00486D2B">
        <w:rPr>
          <w:rFonts w:cstheme="minorHAnsi"/>
          <w:color w:val="BF8F00" w:themeColor="accent4" w:themeShade="BF"/>
          <w:lang w:val="en-US"/>
        </w:rPr>
        <w:t xml:space="preserve">species in the community of </w:t>
      </w:r>
      <w:r w:rsidR="00653629" w:rsidRPr="00486D2B">
        <w:rPr>
          <w:rFonts w:cstheme="minorHAnsi"/>
          <w:lang w:val="en-US"/>
        </w:rPr>
        <w:t>a</w:t>
      </w:r>
      <w:r w:rsidR="007F55D4" w:rsidRPr="00486D2B">
        <w:rPr>
          <w:rFonts w:cstheme="minorHAnsi"/>
          <w:color w:val="BF8F00" w:themeColor="accent4" w:themeShade="BF"/>
          <w:lang w:val="en-US"/>
        </w:rPr>
        <w:t xml:space="preserve"> cell, </w:t>
      </w:r>
      <w:r w:rsidR="00405F3B" w:rsidRPr="00CF7D9F">
        <w:rPr>
          <w:rFonts w:cstheme="minorHAnsi"/>
          <w:lang w:val="en-US"/>
        </w:rPr>
        <w:t>and depends</w:t>
      </w:r>
      <w:r w:rsidR="0062247E">
        <w:rPr>
          <w:rFonts w:cstheme="minorHAnsi"/>
          <w:lang w:val="en-US"/>
        </w:rPr>
        <w:t xml:space="preserve"> directly</w:t>
      </w:r>
      <w:r w:rsidR="00405F3B" w:rsidRPr="00CF7D9F">
        <w:rPr>
          <w:rFonts w:cstheme="minorHAnsi"/>
          <w:lang w:val="en-US"/>
        </w:rPr>
        <w:t xml:space="preserve"> </w:t>
      </w:r>
      <w:r w:rsidR="007F55D4" w:rsidRPr="00486D2B">
        <w:rPr>
          <w:rFonts w:cstheme="minorHAnsi"/>
          <w:color w:val="BF8F00" w:themeColor="accent4" w:themeShade="BF"/>
          <w:lang w:val="en-US"/>
        </w:rPr>
        <w:t xml:space="preserve">on the </w:t>
      </w:r>
      <w:r w:rsidR="003842C3" w:rsidRPr="00486D2B">
        <w:rPr>
          <w:rFonts w:cstheme="minorHAnsi"/>
          <w:lang w:val="en-US"/>
        </w:rPr>
        <w:t>environmental</w:t>
      </w:r>
      <w:r w:rsidR="00315614" w:rsidRPr="00486D2B">
        <w:rPr>
          <w:rFonts w:cstheme="minorHAnsi"/>
          <w:lang w:val="en-US"/>
        </w:rPr>
        <w:t xml:space="preserve"> conditions</w:t>
      </w:r>
      <w:r w:rsidR="007F55D4" w:rsidRPr="00486D2B">
        <w:rPr>
          <w:rFonts w:cstheme="minorHAnsi"/>
          <w:color w:val="BF8F00" w:themeColor="accent4" w:themeShade="BF"/>
          <w:lang w:val="en-US"/>
        </w:rPr>
        <w:t>. The cover of species over the simulation time results from</w:t>
      </w:r>
      <w:r w:rsidR="009418B8">
        <w:rPr>
          <w:rFonts w:cstheme="minorHAnsi"/>
          <w:color w:val="BF8F00" w:themeColor="accent4" w:themeShade="BF"/>
          <w:lang w:val="en-US"/>
        </w:rPr>
        <w:t xml:space="preserve"> their initial cover, their</w:t>
      </w:r>
      <w:r w:rsidR="007F55D4" w:rsidRPr="00486D2B">
        <w:rPr>
          <w:rFonts w:cstheme="minorHAnsi"/>
          <w:color w:val="BF8F00" w:themeColor="accent4" w:themeShade="BF"/>
          <w:lang w:val="en-US"/>
        </w:rPr>
        <w:t xml:space="preserve"> growth under competition</w:t>
      </w:r>
      <w:r w:rsidR="006E58AF">
        <w:rPr>
          <w:rFonts w:cstheme="minorHAnsi"/>
          <w:color w:val="BF8F00" w:themeColor="accent4" w:themeShade="BF"/>
          <w:lang w:val="en-US"/>
        </w:rPr>
        <w:t>,</w:t>
      </w:r>
      <w:r w:rsidR="007F55D4" w:rsidRPr="00486D2B">
        <w:rPr>
          <w:rFonts w:cstheme="minorHAnsi"/>
          <w:color w:val="BF8F00" w:themeColor="accent4" w:themeShade="BF"/>
          <w:lang w:val="en-US"/>
        </w:rPr>
        <w:t xml:space="preserve"> and </w:t>
      </w:r>
      <w:r w:rsidR="00653629" w:rsidRPr="00486D2B">
        <w:rPr>
          <w:rFonts w:cstheme="minorHAnsi"/>
          <w:lang w:val="en-US"/>
        </w:rPr>
        <w:t>the</w:t>
      </w:r>
      <w:r w:rsidR="00653629" w:rsidRPr="00486D2B">
        <w:rPr>
          <w:rFonts w:cstheme="minorHAnsi"/>
          <w:color w:val="BF8F00" w:themeColor="accent4" w:themeShade="BF"/>
          <w:lang w:val="en-US"/>
        </w:rPr>
        <w:t xml:space="preserve"> </w:t>
      </w:r>
      <w:r w:rsidR="0062247E">
        <w:rPr>
          <w:rFonts w:cstheme="minorHAnsi"/>
          <w:lang w:val="en-US"/>
        </w:rPr>
        <w:t>ingrowth from adjacent cells</w:t>
      </w:r>
      <w:r w:rsidR="0062247E" w:rsidRPr="00486D2B">
        <w:rPr>
          <w:rFonts w:cstheme="minorHAnsi"/>
          <w:color w:val="BF8F00" w:themeColor="accent4" w:themeShade="BF"/>
          <w:lang w:val="en-US"/>
        </w:rPr>
        <w:t xml:space="preserve"> </w:t>
      </w:r>
      <w:r w:rsidR="0062247E">
        <w:rPr>
          <w:rFonts w:cstheme="minorHAnsi"/>
          <w:color w:val="BF8F00" w:themeColor="accent4" w:themeShade="BF"/>
          <w:lang w:val="en-US"/>
        </w:rPr>
        <w:t>(</w:t>
      </w:r>
      <w:r w:rsidR="0095174A" w:rsidRPr="00486D2B">
        <w:rPr>
          <w:rFonts w:cstheme="minorHAnsi"/>
          <w:color w:val="BF8F00" w:themeColor="accent4" w:themeShade="BF"/>
          <w:lang w:val="en-US"/>
        </w:rPr>
        <w:t>neighborhood</w:t>
      </w:r>
      <w:r w:rsidR="00653629" w:rsidRPr="00486D2B">
        <w:rPr>
          <w:rFonts w:cstheme="minorHAnsi"/>
          <w:color w:val="BF8F00" w:themeColor="accent4" w:themeShade="BF"/>
          <w:lang w:val="en-US"/>
        </w:rPr>
        <w:t xml:space="preserve"> </w:t>
      </w:r>
      <w:r w:rsidR="00653629" w:rsidRPr="00486D2B">
        <w:rPr>
          <w:rFonts w:cstheme="minorHAnsi"/>
          <w:lang w:val="en-US"/>
        </w:rPr>
        <w:t>interactions</w:t>
      </w:r>
      <w:r w:rsidR="009418B8">
        <w:rPr>
          <w:rFonts w:cstheme="minorHAnsi"/>
          <w:lang w:val="en-US"/>
        </w:rPr>
        <w:t>)</w:t>
      </w:r>
      <w:r w:rsidR="007F55D4" w:rsidRPr="00486D2B">
        <w:rPr>
          <w:rFonts w:cstheme="minorHAnsi"/>
          <w:color w:val="BF8F00" w:themeColor="accent4" w:themeShade="BF"/>
          <w:lang w:val="en-US"/>
        </w:rPr>
        <w:t>. Spatial and temporal vegetation dynamics then emerge from the cover of single species.</w:t>
      </w:r>
    </w:p>
    <w:p w14:paraId="37AD0FEE" w14:textId="2D5E9BF9"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1EDB73F0" w14:textId="77777777" w:rsidR="003E253D" w:rsidRPr="00486D2B" w:rsidRDefault="003E253D" w:rsidP="00C44B88">
      <w:pPr>
        <w:pStyle w:val="berschrift2"/>
      </w:pPr>
      <w:bookmarkStart w:id="20" w:name="_Toc142491391"/>
      <w:r w:rsidRPr="00486D2B">
        <w:t>Adaptation</w:t>
      </w:r>
      <w:bookmarkEnd w:id="20"/>
      <w:r w:rsidRPr="00486D2B">
        <w:rPr>
          <w:color w:val="BF8F00" w:themeColor="accent4" w:themeShade="BF"/>
        </w:rPr>
        <w:t xml:space="preserve"> </w:t>
      </w:r>
    </w:p>
    <w:p w14:paraId="1A5FB856" w14:textId="239B3D7C" w:rsidR="00E87C79" w:rsidRPr="00486D2B" w:rsidRDefault="00C11400" w:rsidP="007F050D">
      <w:pPr>
        <w:pStyle w:val="Flietext-M3"/>
        <w:rPr>
          <w:rFonts w:cstheme="minorHAnsi"/>
        </w:rPr>
      </w:pPr>
      <w:r w:rsidRPr="00486D2B">
        <w:rPr>
          <w:rFonts w:cstheme="minorHAnsi"/>
          <w:i/>
        </w:rPr>
        <w:t>Herbaceous vegetation.</w:t>
      </w:r>
      <w:r w:rsidRPr="00486D2B">
        <w:rPr>
          <w:rFonts w:cstheme="minorHAnsi"/>
        </w:rPr>
        <w:t xml:space="preserve"> </w:t>
      </w:r>
      <w:r w:rsidR="009328AE" w:rsidRPr="00486D2B">
        <w:rPr>
          <w:rFonts w:cstheme="minorHAnsi"/>
        </w:rPr>
        <w:t xml:space="preserve">Species have </w:t>
      </w:r>
      <w:r w:rsidR="00C33835" w:rsidRPr="00486D2B">
        <w:rPr>
          <w:rFonts w:cstheme="minorHAnsi"/>
        </w:rPr>
        <w:t>three</w:t>
      </w:r>
      <w:r w:rsidR="00C74A4C" w:rsidRPr="00486D2B">
        <w:rPr>
          <w:rFonts w:cstheme="minorHAnsi"/>
        </w:rPr>
        <w:t xml:space="preserve"> behaviors</w:t>
      </w:r>
      <w:r w:rsidR="001A0FA5">
        <w:rPr>
          <w:rFonts w:cstheme="minorHAnsi"/>
        </w:rPr>
        <w:t xml:space="preserve"> that indirectly represent adapt</w:t>
      </w:r>
      <w:r w:rsidR="00D31053">
        <w:rPr>
          <w:rFonts w:cstheme="minorHAnsi"/>
        </w:rPr>
        <w:t>ation to their own state and that of their environment</w:t>
      </w:r>
      <w:r w:rsidR="00C74A4C" w:rsidRPr="00486D2B">
        <w:rPr>
          <w:rFonts w:cstheme="minorHAnsi"/>
        </w:rPr>
        <w:t xml:space="preserve">: </w:t>
      </w:r>
      <w:r w:rsidR="009328AE" w:rsidRPr="00486D2B">
        <w:rPr>
          <w:rFonts w:cstheme="minorHAnsi"/>
        </w:rPr>
        <w:t>the potential to grow into neighboring cells</w:t>
      </w:r>
      <w:r w:rsidR="00D85DD2" w:rsidRPr="00486D2B">
        <w:rPr>
          <w:rFonts w:cstheme="minorHAnsi"/>
        </w:rPr>
        <w:t>,</w:t>
      </w:r>
      <w:r w:rsidR="00C74A4C" w:rsidRPr="00486D2B">
        <w:rPr>
          <w:rFonts w:cstheme="minorHAnsi"/>
        </w:rPr>
        <w:t xml:space="preserve"> </w:t>
      </w:r>
      <w:r w:rsidR="00557F96" w:rsidRPr="00486D2B">
        <w:rPr>
          <w:rFonts w:cstheme="minorHAnsi"/>
        </w:rPr>
        <w:t xml:space="preserve">the reduction of their growth </w:t>
      </w:r>
      <w:r w:rsidR="00C33835" w:rsidRPr="00486D2B">
        <w:rPr>
          <w:rFonts w:cstheme="minorHAnsi"/>
        </w:rPr>
        <w:t xml:space="preserve">under </w:t>
      </w:r>
      <w:r w:rsidR="00557F96" w:rsidRPr="00486D2B">
        <w:rPr>
          <w:rFonts w:cstheme="minorHAnsi"/>
        </w:rPr>
        <w:t>unfavorable environmental conditions</w:t>
      </w:r>
      <w:r w:rsidR="00C33835" w:rsidRPr="00486D2B">
        <w:rPr>
          <w:rFonts w:cstheme="minorHAnsi"/>
        </w:rPr>
        <w:t>,</w:t>
      </w:r>
      <w:r w:rsidR="00D85DD2" w:rsidRPr="00486D2B">
        <w:rPr>
          <w:rFonts w:cstheme="minorHAnsi"/>
        </w:rPr>
        <w:t xml:space="preserve"> and a growth limit</w:t>
      </w:r>
      <w:r w:rsidR="00C33835" w:rsidRPr="00486D2B">
        <w:rPr>
          <w:rFonts w:cstheme="minorHAnsi"/>
        </w:rPr>
        <w:t>. G</w:t>
      </w:r>
      <w:r w:rsidR="00557F96" w:rsidRPr="00486D2B">
        <w:rPr>
          <w:rFonts w:cstheme="minorHAnsi"/>
        </w:rPr>
        <w:t xml:space="preserve">rowth into neighboring cells is modeled </w:t>
      </w:r>
      <w:r w:rsidR="00557F96" w:rsidRPr="00486D2B">
        <w:rPr>
          <w:rStyle w:val="markedcontent"/>
          <w:rFonts w:cstheme="minorHAnsi"/>
        </w:rPr>
        <w:t>as direct objective-seeking:</w:t>
      </w:r>
      <w:r w:rsidR="009328AE" w:rsidRPr="00486D2B">
        <w:rPr>
          <w:rFonts w:cstheme="minorHAnsi"/>
        </w:rPr>
        <w:t xml:space="preserve"> if </w:t>
      </w:r>
      <w:r w:rsidR="00C33835" w:rsidRPr="00486D2B">
        <w:rPr>
          <w:rFonts w:cstheme="minorHAnsi"/>
        </w:rPr>
        <w:t>an entity</w:t>
      </w:r>
      <w:r w:rsidR="00E6577E" w:rsidRPr="00486D2B">
        <w:rPr>
          <w:rFonts w:cstheme="minorHAnsi"/>
        </w:rPr>
        <w:t>’</w:t>
      </w:r>
      <w:r w:rsidR="001E28D7" w:rsidRPr="00486D2B">
        <w:rPr>
          <w:rFonts w:cstheme="minorHAnsi"/>
        </w:rPr>
        <w:t>s</w:t>
      </w:r>
      <w:r w:rsidR="009328AE" w:rsidRPr="00486D2B">
        <w:rPr>
          <w:rFonts w:cstheme="minorHAnsi"/>
        </w:rPr>
        <w:t xml:space="preserve"> cover is above </w:t>
      </w:r>
      <w:r w:rsidR="00C65128" w:rsidRPr="00486D2B">
        <w:rPr>
          <w:rFonts w:cstheme="minorHAnsi"/>
        </w:rPr>
        <w:t>a</w:t>
      </w:r>
      <w:r w:rsidR="009328AE" w:rsidRPr="00486D2B">
        <w:rPr>
          <w:rFonts w:cstheme="minorHAnsi"/>
        </w:rPr>
        <w:t xml:space="preserve"> threshold</w:t>
      </w:r>
      <w:r w:rsidR="00C33835" w:rsidRPr="00486D2B">
        <w:rPr>
          <w:rFonts w:cstheme="minorHAnsi"/>
        </w:rPr>
        <w:t>,</w:t>
      </w:r>
      <w:r w:rsidR="009328AE" w:rsidRPr="00486D2B">
        <w:rPr>
          <w:rFonts w:cstheme="minorHAnsi"/>
        </w:rPr>
        <w:t xml:space="preserve"> </w:t>
      </w:r>
      <w:r w:rsidR="001E28D7" w:rsidRPr="00486D2B">
        <w:rPr>
          <w:rFonts w:cstheme="minorHAnsi"/>
        </w:rPr>
        <w:t>it has the potential to</w:t>
      </w:r>
      <w:r w:rsidR="00C65128" w:rsidRPr="00486D2B">
        <w:rPr>
          <w:rFonts w:cstheme="minorHAnsi"/>
        </w:rPr>
        <w:t xml:space="preserve"> grow into an adjacent cell</w:t>
      </w:r>
      <w:r w:rsidR="001E28D7" w:rsidRPr="00486D2B">
        <w:rPr>
          <w:rFonts w:cstheme="minorHAnsi"/>
        </w:rPr>
        <w:t xml:space="preserve"> (</w:t>
      </w:r>
      <w:r w:rsidR="006110BF" w:rsidRPr="00486D2B">
        <w:rPr>
          <w:rFonts w:cstheme="minorHAnsi"/>
        </w:rPr>
        <w:t>s</w:t>
      </w:r>
      <w:r w:rsidR="001E28D7" w:rsidRPr="00486D2B">
        <w:rPr>
          <w:rFonts w:cstheme="minorHAnsi"/>
        </w:rPr>
        <w:t xml:space="preserve">ee Objectives and </w:t>
      </w:r>
      <w:r w:rsidR="001E28D7" w:rsidRPr="00486D2B">
        <w:rPr>
          <w:rFonts w:cstheme="minorHAnsi"/>
        </w:rPr>
        <w:lastRenderedPageBreak/>
        <w:t>Stochasticity)</w:t>
      </w:r>
      <w:r w:rsidR="009328AE" w:rsidRPr="00486D2B">
        <w:rPr>
          <w:rFonts w:cstheme="minorHAnsi"/>
        </w:rPr>
        <w:t>.</w:t>
      </w:r>
      <w:r w:rsidR="00C65128" w:rsidRPr="00486D2B">
        <w:rPr>
          <w:rFonts w:cstheme="minorHAnsi"/>
        </w:rPr>
        <w:t xml:space="preserve"> </w:t>
      </w:r>
      <w:r w:rsidR="00C33835" w:rsidRPr="00486D2B">
        <w:rPr>
          <w:rFonts w:cstheme="minorHAnsi"/>
        </w:rPr>
        <w:t>Growth</w:t>
      </w:r>
      <w:r w:rsidR="00C65128" w:rsidRPr="00486D2B">
        <w:rPr>
          <w:rFonts w:cstheme="minorHAnsi"/>
        </w:rPr>
        <w:t xml:space="preserve"> reduction </w:t>
      </w:r>
      <w:r w:rsidR="00C33835" w:rsidRPr="00486D2B">
        <w:rPr>
          <w:rFonts w:cstheme="minorHAnsi"/>
        </w:rPr>
        <w:t>under</w:t>
      </w:r>
      <w:r w:rsidR="00C65128" w:rsidRPr="00486D2B">
        <w:rPr>
          <w:rFonts w:cstheme="minorHAnsi"/>
        </w:rPr>
        <w:t xml:space="preserve"> unfavorable conditions</w:t>
      </w:r>
      <w:r w:rsidR="00B61C3B" w:rsidRPr="00486D2B">
        <w:rPr>
          <w:rFonts w:cstheme="minorHAnsi"/>
        </w:rPr>
        <w:t xml:space="preserve"> is modeled </w:t>
      </w:r>
      <w:r w:rsidR="00B61C3B" w:rsidRPr="00486D2B">
        <w:rPr>
          <w:rStyle w:val="markedcontent"/>
          <w:rFonts w:cstheme="minorHAnsi"/>
        </w:rPr>
        <w:t xml:space="preserve">as </w:t>
      </w:r>
      <w:r w:rsidR="007E49E6" w:rsidRPr="00486D2B">
        <w:rPr>
          <w:rStyle w:val="markedcontent"/>
          <w:rFonts w:cstheme="minorHAnsi"/>
        </w:rPr>
        <w:t>indirect</w:t>
      </w:r>
      <w:r w:rsidR="00B61C3B" w:rsidRPr="00486D2B">
        <w:rPr>
          <w:rStyle w:val="markedcontent"/>
          <w:rFonts w:cstheme="minorHAnsi"/>
        </w:rPr>
        <w:t xml:space="preserve"> objective-seeking: if a species EIV is not equal to the corresponding site EIV in a cell its growth</w:t>
      </w:r>
      <w:r w:rsidR="001E28D7" w:rsidRPr="00486D2B">
        <w:rPr>
          <w:rStyle w:val="markedcontent"/>
          <w:rFonts w:cstheme="minorHAnsi"/>
        </w:rPr>
        <w:t xml:space="preserve"> factor</w:t>
      </w:r>
      <w:r w:rsidR="00BE2267" w:rsidRPr="00486D2B">
        <w:rPr>
          <w:rStyle w:val="markedcontent"/>
          <w:rFonts w:cstheme="minorHAnsi"/>
        </w:rPr>
        <w:t xml:space="preserve"> is reduced (</w:t>
      </w:r>
      <w:r w:rsidR="006110BF" w:rsidRPr="00486D2B">
        <w:rPr>
          <w:rStyle w:val="markedcontent"/>
          <w:rFonts w:cstheme="minorHAnsi"/>
        </w:rPr>
        <w:t xml:space="preserve">see Sensing and Calculation of growth rate </w:t>
      </w:r>
      <w:r w:rsidR="006110BF" w:rsidRPr="00486D2B">
        <w:rPr>
          <w:rStyle w:val="markedcontent"/>
          <w:rFonts w:cstheme="minorHAnsi"/>
        </w:rPr>
        <w:fldChar w:fldCharType="begin"/>
      </w:r>
      <w:r w:rsidR="006110BF" w:rsidRPr="00486D2B">
        <w:rPr>
          <w:rStyle w:val="markedcontent"/>
          <w:rFonts w:cstheme="minorHAnsi"/>
        </w:rPr>
        <w:instrText xml:space="preserve"> REF _Ref125642384 \r \h </w:instrText>
      </w:r>
      <w:r w:rsidR="002F6C7E" w:rsidRPr="00486D2B">
        <w:rPr>
          <w:rStyle w:val="markedcontent"/>
          <w:rFonts w:cstheme="minorHAnsi"/>
        </w:rPr>
        <w:instrText xml:space="preserve"> \* MERGEFORMAT </w:instrText>
      </w:r>
      <w:r w:rsidR="006110BF" w:rsidRPr="00486D2B">
        <w:rPr>
          <w:rStyle w:val="markedcontent"/>
          <w:rFonts w:cstheme="minorHAnsi"/>
        </w:rPr>
      </w:r>
      <w:r w:rsidR="006110BF" w:rsidRPr="00486D2B">
        <w:rPr>
          <w:rStyle w:val="markedcontent"/>
          <w:rFonts w:cstheme="minorHAnsi"/>
        </w:rPr>
        <w:fldChar w:fldCharType="separate"/>
      </w:r>
      <w:r w:rsidR="00F36499">
        <w:rPr>
          <w:rStyle w:val="markedcontent"/>
          <w:rFonts w:cstheme="minorHAnsi"/>
        </w:rPr>
        <w:t>7.1.3.2</w:t>
      </w:r>
      <w:r w:rsidR="006110BF" w:rsidRPr="00486D2B">
        <w:rPr>
          <w:rStyle w:val="markedcontent"/>
          <w:rFonts w:cstheme="minorHAnsi"/>
        </w:rPr>
        <w:fldChar w:fldCharType="end"/>
      </w:r>
      <w:r w:rsidR="006110BF" w:rsidRPr="00486D2B">
        <w:rPr>
          <w:rStyle w:val="markedcontent"/>
          <w:rFonts w:cstheme="minorHAnsi"/>
        </w:rPr>
        <w:t>)</w:t>
      </w:r>
      <w:r w:rsidR="00E87C79" w:rsidRPr="00486D2B">
        <w:rPr>
          <w:rStyle w:val="markedcontent"/>
          <w:rFonts w:cstheme="minorHAnsi"/>
        </w:rPr>
        <w:t>.</w:t>
      </w:r>
      <w:r w:rsidR="007F050D" w:rsidRPr="00486D2B">
        <w:rPr>
          <w:rStyle w:val="markedcontent"/>
          <w:rFonts w:cstheme="minorHAnsi"/>
        </w:rPr>
        <w:t xml:space="preserve"> </w:t>
      </w:r>
      <w:r w:rsidR="00D85DD2" w:rsidRPr="00486D2B">
        <w:rPr>
          <w:rStyle w:val="markedcontent"/>
          <w:rFonts w:cstheme="minorHAnsi"/>
        </w:rPr>
        <w:t>The growth limit is</w:t>
      </w:r>
      <w:r w:rsidR="00C33835" w:rsidRPr="00486D2B">
        <w:rPr>
          <w:rStyle w:val="markedcontent"/>
          <w:rFonts w:cstheme="minorHAnsi"/>
        </w:rPr>
        <w:t xml:space="preserve"> also model</w:t>
      </w:r>
      <w:r w:rsidR="00D85DD2" w:rsidRPr="00486D2B">
        <w:rPr>
          <w:rStyle w:val="markedcontent"/>
          <w:rFonts w:cstheme="minorHAnsi"/>
        </w:rPr>
        <w:t>ed as indirect objective-seeking</w:t>
      </w:r>
      <w:r w:rsidR="00E87C79" w:rsidRPr="00486D2B">
        <w:rPr>
          <w:rFonts w:cstheme="minorHAnsi"/>
        </w:rPr>
        <w:t xml:space="preserve">. </w:t>
      </w:r>
      <w:r w:rsidR="00D85DD2" w:rsidRPr="00486D2B">
        <w:rPr>
          <w:rFonts w:cstheme="minorHAnsi"/>
        </w:rPr>
        <w:t xml:space="preserve">The species </w:t>
      </w:r>
      <w:r w:rsidR="00C33835" w:rsidRPr="00486D2B">
        <w:rPr>
          <w:rFonts w:cstheme="minorHAnsi"/>
        </w:rPr>
        <w:t>have</w:t>
      </w:r>
      <w:r w:rsidR="00D85DD2" w:rsidRPr="00486D2B">
        <w:rPr>
          <w:rFonts w:cstheme="minorHAnsi"/>
        </w:rPr>
        <w:t xml:space="preserve"> two</w:t>
      </w:r>
      <w:r w:rsidR="00C33835" w:rsidRPr="00486D2B">
        <w:rPr>
          <w:rFonts w:cstheme="minorHAnsi"/>
        </w:rPr>
        <w:t xml:space="preserve"> calibrated</w:t>
      </w:r>
      <w:r w:rsidR="00D85DD2" w:rsidRPr="00486D2B">
        <w:rPr>
          <w:rFonts w:cstheme="minorHAnsi"/>
        </w:rPr>
        <w:t xml:space="preserve"> parameters, g</w:t>
      </w:r>
      <w:r w:rsidR="00D85DD2" w:rsidRPr="00486D2B">
        <w:rPr>
          <w:rFonts w:cstheme="minorHAnsi"/>
          <w:vertAlign w:val="subscript"/>
        </w:rPr>
        <w:t>max</w:t>
      </w:r>
      <w:r w:rsidR="00D85DD2" w:rsidRPr="00486D2B">
        <w:rPr>
          <w:rFonts w:cstheme="minorHAnsi"/>
        </w:rPr>
        <w:t xml:space="preserve"> and F</w:t>
      </w:r>
      <w:r w:rsidR="00D85DD2" w:rsidRPr="00486D2B">
        <w:rPr>
          <w:rFonts w:cstheme="minorHAnsi"/>
          <w:vertAlign w:val="subscript"/>
        </w:rPr>
        <w:t>S</w:t>
      </w:r>
      <w:r w:rsidR="00D85DD2" w:rsidRPr="00486D2B">
        <w:rPr>
          <w:rFonts w:cstheme="minorHAnsi"/>
        </w:rPr>
        <w:t xml:space="preserve">, which modify the growth rate. The values of the parameters are estimated for each species through an iterative calibration process (see </w:t>
      </w:r>
      <w:r w:rsidR="007D0359" w:rsidRPr="00486D2B">
        <w:rPr>
          <w:rFonts w:cstheme="minorHAnsi"/>
        </w:rPr>
        <w:fldChar w:fldCharType="begin"/>
      </w:r>
      <w:r w:rsidR="007D0359" w:rsidRPr="00486D2B">
        <w:rPr>
          <w:rFonts w:cstheme="minorHAnsi"/>
        </w:rPr>
        <w:instrText xml:space="preserve"> REF _Ref125624756 \r \h  \* MERGEFORMAT </w:instrText>
      </w:r>
      <w:r w:rsidR="007D0359" w:rsidRPr="00486D2B">
        <w:rPr>
          <w:rFonts w:cstheme="minorHAnsi"/>
        </w:rPr>
      </w:r>
      <w:r w:rsidR="007D0359" w:rsidRPr="00486D2B">
        <w:rPr>
          <w:rFonts w:cstheme="minorHAnsi"/>
        </w:rPr>
        <w:fldChar w:fldCharType="separate"/>
      </w:r>
      <w:r w:rsidR="007D0359">
        <w:rPr>
          <w:rFonts w:cstheme="minorHAnsi"/>
        </w:rPr>
        <w:t>5.2.2.3</w:t>
      </w:r>
      <w:r w:rsidR="007D0359" w:rsidRPr="00486D2B">
        <w:rPr>
          <w:rFonts w:cstheme="minorHAnsi"/>
        </w:rPr>
        <w:fldChar w:fldCharType="end"/>
      </w:r>
      <w:r w:rsidR="007D0359">
        <w:rPr>
          <w:rFonts w:cstheme="minorHAnsi"/>
        </w:rPr>
        <w:t xml:space="preserve"> </w:t>
      </w:r>
      <w:r w:rsidR="00D85DD2" w:rsidRPr="00486D2B">
        <w:rPr>
          <w:rFonts w:cstheme="minorHAnsi"/>
        </w:rPr>
        <w:t>species paramet</w:t>
      </w:r>
      <w:r w:rsidR="00C33835" w:rsidRPr="00486D2B">
        <w:rPr>
          <w:rFonts w:cstheme="minorHAnsi"/>
        </w:rPr>
        <w:t>e</w:t>
      </w:r>
      <w:r w:rsidR="00D85DD2" w:rsidRPr="00486D2B">
        <w:rPr>
          <w:rFonts w:cstheme="minorHAnsi"/>
        </w:rPr>
        <w:t>rization</w:t>
      </w:r>
      <w:r w:rsidR="007D0359">
        <w:rPr>
          <w:rFonts w:cstheme="minorHAnsi"/>
        </w:rPr>
        <w:t xml:space="preserve"> </w:t>
      </w:r>
      <w:r w:rsidR="007D0359" w:rsidRPr="007D0359">
        <w:rPr>
          <w:rFonts w:cstheme="minorHAnsi"/>
        </w:rPr>
        <w:t>for a detailed description</w:t>
      </w:r>
      <w:r w:rsidR="00D85DD2" w:rsidRPr="00486D2B">
        <w:rPr>
          <w:rFonts w:cstheme="minorHAnsi"/>
        </w:rPr>
        <w:t xml:space="preserve">). </w:t>
      </w:r>
      <w:r w:rsidR="007D0359" w:rsidRPr="007D0359">
        <w:rPr>
          <w:rFonts w:cstheme="minorHAnsi"/>
        </w:rPr>
        <w:t xml:space="preserve">The objective measures during calibration in the pre-configuration process are species assemblages with specific species cover that have been obtained at the study site. These vegetation assemblages differ between environmental conditions, e.g. the specific species cover of a meadow differs from the species cover of a pasture. If the simulated cover for a species during the pre-configuration process is not similar to the objective measure, </w:t>
      </w:r>
      <w:r w:rsidR="00C33835" w:rsidRPr="00486D2B">
        <w:rPr>
          <w:rFonts w:cstheme="minorHAnsi"/>
        </w:rPr>
        <w:t xml:space="preserve">the </w:t>
      </w:r>
      <w:r w:rsidR="007F050D" w:rsidRPr="00486D2B">
        <w:rPr>
          <w:rFonts w:cstheme="minorHAnsi"/>
        </w:rPr>
        <w:t>g</w:t>
      </w:r>
      <w:r w:rsidR="007F050D" w:rsidRPr="00486D2B">
        <w:rPr>
          <w:rFonts w:cstheme="minorHAnsi"/>
          <w:vertAlign w:val="subscript"/>
        </w:rPr>
        <w:t>max</w:t>
      </w:r>
      <w:r w:rsidR="007F050D" w:rsidRPr="00486D2B">
        <w:rPr>
          <w:rFonts w:cstheme="minorHAnsi"/>
        </w:rPr>
        <w:t xml:space="preserve"> and F</w:t>
      </w:r>
      <w:r w:rsidR="007F050D" w:rsidRPr="00486D2B">
        <w:rPr>
          <w:rFonts w:cstheme="minorHAnsi"/>
          <w:vertAlign w:val="subscript"/>
        </w:rPr>
        <w:t>S</w:t>
      </w:r>
      <w:r w:rsidR="007F050D" w:rsidRPr="00486D2B">
        <w:rPr>
          <w:rFonts w:cstheme="minorHAnsi"/>
        </w:rPr>
        <w:t xml:space="preserve"> parameters are adjusted. </w:t>
      </w:r>
    </w:p>
    <w:p w14:paraId="219CAF80" w14:textId="77777777"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7AF81D0F" w14:textId="77777777" w:rsidR="003E253D" w:rsidRPr="00486D2B" w:rsidRDefault="003E253D" w:rsidP="00C44B88">
      <w:pPr>
        <w:pStyle w:val="berschrift2"/>
      </w:pPr>
      <w:bookmarkStart w:id="21" w:name="_Toc142491392"/>
      <w:r w:rsidRPr="00486D2B">
        <w:t>Objectives</w:t>
      </w:r>
      <w:bookmarkEnd w:id="21"/>
    </w:p>
    <w:p w14:paraId="2943E173" w14:textId="26D51B89" w:rsidR="00557F96" w:rsidRPr="00486D2B" w:rsidRDefault="00557F96" w:rsidP="00557F96">
      <w:pPr>
        <w:rPr>
          <w:rFonts w:cstheme="minorHAnsi"/>
          <w:lang w:val="en-US"/>
        </w:rPr>
      </w:pPr>
      <w:r w:rsidRPr="00486D2B">
        <w:rPr>
          <w:rFonts w:cstheme="minorHAnsi"/>
          <w:i/>
          <w:lang w:val="en-US"/>
        </w:rPr>
        <w:t>Herbaceous vegetation.</w:t>
      </w:r>
      <w:r w:rsidRPr="00486D2B">
        <w:rPr>
          <w:rFonts w:cstheme="minorHAnsi"/>
          <w:lang w:val="en-US"/>
        </w:rPr>
        <w:t xml:space="preserve"> </w:t>
      </w:r>
      <w:r w:rsidR="00E6577E" w:rsidRPr="00486D2B">
        <w:rPr>
          <w:rFonts w:cstheme="minorHAnsi"/>
          <w:lang w:val="en-US"/>
        </w:rPr>
        <w:t>The objective measure of the adaptive behavior ‘grow</w:t>
      </w:r>
      <w:r w:rsidR="006E58AF">
        <w:rPr>
          <w:rFonts w:cstheme="minorHAnsi"/>
          <w:lang w:val="en-US"/>
        </w:rPr>
        <w:t>th</w:t>
      </w:r>
      <w:r w:rsidR="00E6577E" w:rsidRPr="00486D2B">
        <w:rPr>
          <w:rFonts w:cstheme="minorHAnsi"/>
          <w:lang w:val="en-US"/>
        </w:rPr>
        <w:t xml:space="preserve"> into neighboring cells’ is the cover of the species. If the cover exceeds the threshold of 1%, a stochastic process is applied to decide whether the entity grows into a neighboring cell</w:t>
      </w:r>
      <w:r w:rsidR="00653629" w:rsidRPr="00486D2B">
        <w:rPr>
          <w:rFonts w:cstheme="minorHAnsi"/>
          <w:lang w:val="en-US"/>
        </w:rPr>
        <w:t xml:space="preserve"> or not,</w:t>
      </w:r>
      <w:r w:rsidR="00E6577E" w:rsidRPr="00486D2B">
        <w:rPr>
          <w:rFonts w:cstheme="minorHAnsi"/>
          <w:lang w:val="en-US"/>
        </w:rPr>
        <w:t xml:space="preserve"> and </w:t>
      </w:r>
      <w:r w:rsidR="00653629" w:rsidRPr="00486D2B">
        <w:rPr>
          <w:rFonts w:cstheme="minorHAnsi"/>
          <w:lang w:val="en-US"/>
        </w:rPr>
        <w:t xml:space="preserve">if so, </w:t>
      </w:r>
      <w:r w:rsidR="00E6577E" w:rsidRPr="00486D2B">
        <w:rPr>
          <w:rFonts w:cstheme="minorHAnsi"/>
          <w:lang w:val="en-US"/>
        </w:rPr>
        <w:t>which of the eight neighboring cells is chosen.</w:t>
      </w:r>
    </w:p>
    <w:p w14:paraId="4175D6B4" w14:textId="58B73FAD" w:rsidR="009E4042" w:rsidRPr="00486D2B" w:rsidRDefault="00557F96" w:rsidP="00C74A4C">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380322F8" w14:textId="77777777" w:rsidR="00C60040" w:rsidRPr="00486D2B" w:rsidRDefault="00C60040" w:rsidP="00C44B88">
      <w:pPr>
        <w:pStyle w:val="berschrift2"/>
      </w:pPr>
      <w:bookmarkStart w:id="22" w:name="_Ref128578682"/>
      <w:bookmarkStart w:id="23" w:name="_Toc142491393"/>
      <w:r w:rsidRPr="00486D2B">
        <w:t>Sensing</w:t>
      </w:r>
      <w:bookmarkEnd w:id="22"/>
      <w:bookmarkEnd w:id="23"/>
    </w:p>
    <w:p w14:paraId="6B614701" w14:textId="767991C8" w:rsidR="007243AE" w:rsidRPr="00486D2B" w:rsidRDefault="00C54A73" w:rsidP="00C54A73">
      <w:pPr>
        <w:rPr>
          <w:rFonts w:cstheme="minorHAnsi"/>
          <w:color w:val="BF8F00" w:themeColor="accent4" w:themeShade="BF"/>
          <w:lang w:val="en-US"/>
        </w:rPr>
      </w:pPr>
      <w:r w:rsidRPr="00486D2B">
        <w:rPr>
          <w:rFonts w:cstheme="minorHAnsi"/>
          <w:i/>
          <w:lang w:val="en-US"/>
        </w:rPr>
        <w:t xml:space="preserve">Herbaceous vegetation. </w:t>
      </w:r>
      <w:r w:rsidR="00D8213B" w:rsidRPr="00486D2B">
        <w:rPr>
          <w:rFonts w:cstheme="minorHAnsi"/>
          <w:lang w:val="en-US"/>
        </w:rPr>
        <w:t>Plant entities</w:t>
      </w:r>
      <w:r w:rsidR="006903FA" w:rsidRPr="00486D2B">
        <w:rPr>
          <w:rFonts w:cstheme="minorHAnsi"/>
          <w:lang w:val="en-US"/>
        </w:rPr>
        <w:t xml:space="preserve"> can sense the site conditions (i.e.</w:t>
      </w:r>
      <w:r w:rsidR="00AC4D58" w:rsidRPr="00486D2B">
        <w:rPr>
          <w:rFonts w:cstheme="minorHAnsi"/>
          <w:lang w:val="en-US"/>
        </w:rPr>
        <w:t>,</w:t>
      </w:r>
      <w:r w:rsidR="006903FA" w:rsidRPr="00486D2B">
        <w:rPr>
          <w:rFonts w:cstheme="minorHAnsi"/>
          <w:lang w:val="en-US"/>
        </w:rPr>
        <w:t xml:space="preserve"> light, temperature, moisture, reaction</w:t>
      </w:r>
      <w:r w:rsidR="00AC4D58" w:rsidRPr="00486D2B">
        <w:rPr>
          <w:rFonts w:cstheme="minorHAnsi"/>
          <w:lang w:val="en-US"/>
        </w:rPr>
        <w:t>,</w:t>
      </w:r>
      <w:r w:rsidR="006903FA" w:rsidRPr="00486D2B">
        <w:rPr>
          <w:rFonts w:cstheme="minorHAnsi"/>
          <w:lang w:val="en-US"/>
        </w:rPr>
        <w:t xml:space="preserve"> and nutrients) and t</w:t>
      </w:r>
      <w:r w:rsidR="006903FA" w:rsidRPr="00486D2B">
        <w:rPr>
          <w:rFonts w:cstheme="minorHAnsi"/>
          <w:color w:val="BF8F00" w:themeColor="accent4" w:themeShade="BF"/>
          <w:lang w:val="en-US"/>
        </w:rPr>
        <w:t>he management regime</w:t>
      </w:r>
      <w:r w:rsidR="00D8213B" w:rsidRPr="00486D2B">
        <w:rPr>
          <w:rFonts w:cstheme="minorHAnsi"/>
          <w:lang w:val="en-US"/>
        </w:rPr>
        <w:t>s</w:t>
      </w:r>
      <w:r w:rsidR="006903FA" w:rsidRPr="00486D2B">
        <w:rPr>
          <w:rFonts w:cstheme="minorHAnsi"/>
          <w:color w:val="BF8F00" w:themeColor="accent4" w:themeShade="BF"/>
          <w:lang w:val="en-US"/>
        </w:rPr>
        <w:t xml:space="preserve"> (i.e.</w:t>
      </w:r>
      <w:r w:rsidR="00AC4D58" w:rsidRPr="00486D2B">
        <w:rPr>
          <w:rFonts w:cstheme="minorHAnsi"/>
          <w:color w:val="BF8F00" w:themeColor="accent4" w:themeShade="BF"/>
          <w:lang w:val="en-US"/>
        </w:rPr>
        <w:t>,</w:t>
      </w:r>
      <w:r w:rsidR="006903FA" w:rsidRPr="00486D2B">
        <w:rPr>
          <w:rFonts w:cstheme="minorHAnsi"/>
          <w:color w:val="BF8F00" w:themeColor="accent4" w:themeShade="BF"/>
          <w:lang w:val="en-US"/>
        </w:rPr>
        <w:t xml:space="preserve"> different types of land use)</w:t>
      </w:r>
      <w:r w:rsidR="00963EAE" w:rsidRPr="00486D2B">
        <w:rPr>
          <w:rFonts w:cstheme="minorHAnsi"/>
          <w:color w:val="BF8F00" w:themeColor="accent4" w:themeShade="BF"/>
          <w:lang w:val="en-US"/>
        </w:rPr>
        <w:t xml:space="preserve"> </w:t>
      </w:r>
      <w:r w:rsidR="00963EAE" w:rsidRPr="00486D2B">
        <w:rPr>
          <w:rFonts w:cstheme="minorHAnsi"/>
          <w:lang w:val="en-US"/>
        </w:rPr>
        <w:t>in their cell</w:t>
      </w:r>
      <w:r w:rsidR="006903FA" w:rsidRPr="00486D2B">
        <w:rPr>
          <w:rFonts w:cstheme="minorHAnsi"/>
          <w:lang w:val="en-US"/>
        </w:rPr>
        <w:t>.</w:t>
      </w:r>
      <w:r w:rsidR="00963EAE" w:rsidRPr="00486D2B">
        <w:rPr>
          <w:rFonts w:cstheme="minorHAnsi"/>
          <w:lang w:val="en-US"/>
        </w:rPr>
        <w:t xml:space="preserve"> </w:t>
      </w:r>
      <w:r w:rsidR="00D8213B" w:rsidRPr="00486D2B">
        <w:rPr>
          <w:rFonts w:cstheme="minorHAnsi"/>
          <w:lang w:val="en-US"/>
        </w:rPr>
        <w:t>They do this by comparing their own species</w:t>
      </w:r>
      <w:r w:rsidR="00653629" w:rsidRPr="00486D2B">
        <w:rPr>
          <w:rFonts w:cstheme="minorHAnsi"/>
          <w:lang w:val="en-US"/>
        </w:rPr>
        <w:t>'</w:t>
      </w:r>
      <w:r w:rsidR="00D8213B" w:rsidRPr="00486D2B">
        <w:rPr>
          <w:rFonts w:cstheme="minorHAnsi"/>
          <w:lang w:val="en-US"/>
        </w:rPr>
        <w:t xml:space="preserve"> EIV with the corresponding site EIV of the cell. The comparison </w:t>
      </w:r>
      <w:r w:rsidR="00AC4D58" w:rsidRPr="00486D2B">
        <w:rPr>
          <w:rFonts w:cstheme="minorHAnsi"/>
          <w:lang w:val="en-US"/>
        </w:rPr>
        <w:t>is made</w:t>
      </w:r>
      <w:r w:rsidR="00D8213B" w:rsidRPr="00486D2B">
        <w:rPr>
          <w:rFonts w:cstheme="minorHAnsi"/>
          <w:lang w:val="en-US"/>
        </w:rPr>
        <w:t xml:space="preserve"> in separate control functions that result in a factor that modifies the growth of the species. </w:t>
      </w:r>
      <w:r w:rsidR="006903FA" w:rsidRPr="00486D2B">
        <w:rPr>
          <w:rFonts w:cstheme="minorHAnsi"/>
          <w:lang w:val="en-US"/>
        </w:rPr>
        <w:t>For site conditions, Ellenberg</w:t>
      </w:r>
      <w:r w:rsidR="00E6577E" w:rsidRPr="00486D2B">
        <w:rPr>
          <w:rFonts w:cstheme="minorHAnsi"/>
          <w:lang w:val="en-US"/>
        </w:rPr>
        <w:t>’</w:t>
      </w:r>
      <w:r w:rsidR="00D8213B" w:rsidRPr="00486D2B">
        <w:rPr>
          <w:rFonts w:cstheme="minorHAnsi"/>
          <w:lang w:val="en-US"/>
        </w:rPr>
        <w:t>s species EIVs</w:t>
      </w:r>
      <w:r w:rsidR="006903FA" w:rsidRPr="00486D2B">
        <w:rPr>
          <w:rFonts w:cstheme="minorHAnsi"/>
          <w:lang w:val="en-US"/>
        </w:rPr>
        <w:t xml:space="preserve"> indicate </w:t>
      </w:r>
      <w:r w:rsidR="00AC4D58" w:rsidRPr="00486D2B">
        <w:rPr>
          <w:rFonts w:cstheme="minorHAnsi"/>
          <w:lang w:val="en-US"/>
        </w:rPr>
        <w:t>the</w:t>
      </w:r>
      <w:r w:rsidR="00D8213B" w:rsidRPr="00486D2B">
        <w:rPr>
          <w:rFonts w:cstheme="minorHAnsi"/>
          <w:lang w:val="en-US"/>
        </w:rPr>
        <w:t xml:space="preserve"> </w:t>
      </w:r>
      <w:r w:rsidR="006903FA" w:rsidRPr="00486D2B">
        <w:rPr>
          <w:rFonts w:cstheme="minorHAnsi"/>
          <w:lang w:val="en-US"/>
        </w:rPr>
        <w:t>realized niche</w:t>
      </w:r>
      <w:r w:rsidR="00AC4D58" w:rsidRPr="00486D2B">
        <w:rPr>
          <w:rFonts w:cstheme="minorHAnsi"/>
          <w:lang w:val="en-US"/>
        </w:rPr>
        <w:t xml:space="preserve"> for a plant species</w:t>
      </w:r>
      <w:r w:rsidR="006903FA" w:rsidRPr="00486D2B">
        <w:rPr>
          <w:rFonts w:cstheme="minorHAnsi"/>
          <w:lang w:val="en-US"/>
        </w:rPr>
        <w:t>. The further the species deviates from the optimal values, the more its growth is reduced.</w:t>
      </w:r>
      <w:r w:rsidR="00D8213B" w:rsidRPr="00486D2B">
        <w:rPr>
          <w:rFonts w:cstheme="minorHAnsi"/>
          <w:color w:val="BF8F00" w:themeColor="accent4" w:themeShade="BF"/>
          <w:lang w:val="en-US"/>
        </w:rPr>
        <w:t xml:space="preserve"> Species with a lower </w:t>
      </w:r>
      <w:r w:rsidR="00653629" w:rsidRPr="00486D2B">
        <w:rPr>
          <w:rFonts w:cstheme="minorHAnsi"/>
          <w:lang w:val="en-US"/>
        </w:rPr>
        <w:t xml:space="preserve">Briemle species EIVs </w:t>
      </w:r>
      <w:r w:rsidR="00D8213B" w:rsidRPr="00486D2B">
        <w:rPr>
          <w:rFonts w:cstheme="minorHAnsi"/>
          <w:color w:val="BF8F00" w:themeColor="accent4" w:themeShade="BF"/>
          <w:lang w:val="en-US"/>
        </w:rPr>
        <w:t>are more sensitive to a certain form of land use and are more heavily restricted in their growth.</w:t>
      </w:r>
    </w:p>
    <w:p w14:paraId="1390B6DC" w14:textId="77777777" w:rsidR="009E4042" w:rsidRPr="00486D2B" w:rsidRDefault="009E4042" w:rsidP="009E4042">
      <w:pPr>
        <w:rPr>
          <w:rFonts w:cstheme="minorHAnsi"/>
          <w:color w:val="BF8F00" w:themeColor="accent4" w:themeShade="BF"/>
          <w:lang w:val="en-US"/>
        </w:rPr>
      </w:pPr>
      <w:bookmarkStart w:id="24" w:name="_Ref108002283"/>
      <w:r w:rsidRPr="00486D2B">
        <w:rPr>
          <w:rFonts w:cstheme="minorHAnsi"/>
          <w:i/>
          <w:lang w:val="en-US"/>
        </w:rPr>
        <w:lastRenderedPageBreak/>
        <w:t xml:space="preserve">Woody vegetation. </w:t>
      </w:r>
      <w:r w:rsidRPr="00486D2B">
        <w:rPr>
          <w:rFonts w:cstheme="minorHAnsi"/>
          <w:lang w:val="en-US"/>
        </w:rPr>
        <w:t>Optional and not used in the current model setup.</w:t>
      </w:r>
    </w:p>
    <w:p w14:paraId="77C72DFB" w14:textId="77777777" w:rsidR="007F55D4" w:rsidRPr="00486D2B" w:rsidRDefault="007F55D4" w:rsidP="00C44B88">
      <w:pPr>
        <w:pStyle w:val="berschrift2"/>
      </w:pPr>
      <w:bookmarkStart w:id="25" w:name="_Ref128570902"/>
      <w:bookmarkStart w:id="26" w:name="_Toc142491394"/>
      <w:r w:rsidRPr="00486D2B">
        <w:t>Interaction</w:t>
      </w:r>
      <w:bookmarkEnd w:id="24"/>
      <w:bookmarkEnd w:id="25"/>
      <w:bookmarkEnd w:id="26"/>
    </w:p>
    <w:p w14:paraId="241DE9DA" w14:textId="3C9C3DCE" w:rsidR="00D7204F" w:rsidRPr="000A1B6A" w:rsidRDefault="00D7204F" w:rsidP="007F55D4">
      <w:pPr>
        <w:rPr>
          <w:rFonts w:cstheme="minorHAnsi"/>
          <w:lang w:val="en-US"/>
        </w:rPr>
      </w:pPr>
      <w:r w:rsidRPr="000A1B6A">
        <w:rPr>
          <w:rFonts w:cstheme="minorHAnsi"/>
          <w:lang w:val="en-US"/>
        </w:rPr>
        <w:t>T</w:t>
      </w:r>
      <w:r w:rsidR="006D307E" w:rsidRPr="000A1B6A">
        <w:rPr>
          <w:rFonts w:cstheme="minorHAnsi"/>
          <w:lang w:val="en-US"/>
        </w:rPr>
        <w:t>he model includes</w:t>
      </w:r>
      <w:r w:rsidRPr="000A1B6A">
        <w:rPr>
          <w:rFonts w:cstheme="minorHAnsi"/>
          <w:lang w:val="en-US"/>
        </w:rPr>
        <w:t xml:space="preserve"> interactions within and between </w:t>
      </w:r>
      <w:r w:rsidR="006D307E" w:rsidRPr="000A1B6A">
        <w:rPr>
          <w:rFonts w:cstheme="minorHAnsi"/>
          <w:lang w:val="en-US"/>
        </w:rPr>
        <w:t xml:space="preserve">the </w:t>
      </w:r>
      <w:r w:rsidRPr="000A1B6A">
        <w:rPr>
          <w:rFonts w:cstheme="minorHAnsi"/>
          <w:lang w:val="en-US"/>
        </w:rPr>
        <w:t>different vegetation layers.</w:t>
      </w:r>
      <w:r w:rsidR="006D307E" w:rsidRPr="000A1B6A">
        <w:rPr>
          <w:rFonts w:cstheme="minorHAnsi"/>
          <w:lang w:val="en-US"/>
        </w:rPr>
        <w:t xml:space="preserve"> All plants compete directly or indirectly for space. </w:t>
      </w:r>
      <w:r w:rsidR="007659A1">
        <w:rPr>
          <w:rFonts w:cstheme="minorHAnsi"/>
          <w:lang w:val="en-US"/>
        </w:rPr>
        <w:t>H</w:t>
      </w:r>
      <w:r w:rsidR="006D307E" w:rsidRPr="000A1B6A">
        <w:rPr>
          <w:rFonts w:cstheme="minorHAnsi"/>
          <w:lang w:val="en-US"/>
        </w:rPr>
        <w:t>erbaceous species compete directly for space within their layer</w:t>
      </w:r>
      <w:r w:rsidR="007659A1">
        <w:rPr>
          <w:rFonts w:cstheme="minorHAnsi"/>
          <w:lang w:val="en-US"/>
        </w:rPr>
        <w:t>, w</w:t>
      </w:r>
      <w:r w:rsidR="006D307E" w:rsidRPr="000A1B6A">
        <w:rPr>
          <w:rFonts w:cstheme="minorHAnsi"/>
          <w:lang w:val="en-US"/>
        </w:rPr>
        <w:t>hile woody species</w:t>
      </w:r>
      <w:r w:rsidR="007659A1">
        <w:rPr>
          <w:rFonts w:cstheme="minorHAnsi"/>
          <w:lang w:val="en-US"/>
        </w:rPr>
        <w:t>,</w:t>
      </w:r>
      <w:r w:rsidR="006D307E" w:rsidRPr="000A1B6A">
        <w:rPr>
          <w:rFonts w:cstheme="minorHAnsi"/>
          <w:lang w:val="en-US"/>
        </w:rPr>
        <w:t xml:space="preserve"> once germinated</w:t>
      </w:r>
      <w:r w:rsidR="007659A1">
        <w:rPr>
          <w:rFonts w:cstheme="minorHAnsi"/>
          <w:lang w:val="en-US"/>
        </w:rPr>
        <w:t>,</w:t>
      </w:r>
      <w:r w:rsidR="006D307E" w:rsidRPr="000A1B6A">
        <w:rPr>
          <w:rFonts w:cstheme="minorHAnsi"/>
          <w:lang w:val="en-US"/>
        </w:rPr>
        <w:t xml:space="preserve"> grow and use the space </w:t>
      </w:r>
      <w:r w:rsidR="007659A1" w:rsidRPr="0090228D">
        <w:rPr>
          <w:rFonts w:cstheme="minorHAnsi"/>
          <w:lang w:val="en-US"/>
        </w:rPr>
        <w:t xml:space="preserve">indirectly </w:t>
      </w:r>
      <w:r w:rsidR="006D307E" w:rsidRPr="000A1B6A">
        <w:rPr>
          <w:rFonts w:cstheme="minorHAnsi"/>
          <w:lang w:val="en-US"/>
        </w:rPr>
        <w:t xml:space="preserve">in the herbaceous layer. </w:t>
      </w:r>
      <w:r w:rsidR="007659A1">
        <w:rPr>
          <w:rFonts w:cstheme="minorHAnsi"/>
          <w:lang w:val="en-US"/>
        </w:rPr>
        <w:t xml:space="preserve">Large trees can also interact directly with the environment by changing the light conditions. </w:t>
      </w:r>
    </w:p>
    <w:p w14:paraId="2F3BEB39" w14:textId="71007F06" w:rsidR="007F55D4" w:rsidRDefault="00C54A73" w:rsidP="007F55D4">
      <w:pPr>
        <w:rPr>
          <w:rFonts w:cstheme="minorHAnsi"/>
          <w:color w:val="BF8F00" w:themeColor="accent4" w:themeShade="BF"/>
          <w:lang w:val="en-US"/>
        </w:rPr>
      </w:pPr>
      <w:r w:rsidRPr="00486D2B">
        <w:rPr>
          <w:rFonts w:cstheme="minorHAnsi"/>
          <w:i/>
          <w:lang w:val="en-US"/>
        </w:rPr>
        <w:t xml:space="preserve">Herbaceous vegetation. </w:t>
      </w:r>
      <w:r w:rsidR="007F55D4" w:rsidRPr="00486D2B">
        <w:rPr>
          <w:rFonts w:cstheme="minorHAnsi"/>
          <w:color w:val="BF8F00" w:themeColor="accent4" w:themeShade="BF"/>
          <w:lang w:val="en-US"/>
        </w:rPr>
        <w:t xml:space="preserve">Due to interspecific competition, species cannot always realize </w:t>
      </w:r>
      <w:r w:rsidR="008422D6">
        <w:rPr>
          <w:rFonts w:cstheme="minorHAnsi"/>
          <w:color w:val="BF8F00" w:themeColor="accent4" w:themeShade="BF"/>
          <w:lang w:val="en-US"/>
        </w:rPr>
        <w:t>their</w:t>
      </w:r>
      <w:r w:rsidR="008422D6" w:rsidRPr="00486D2B">
        <w:rPr>
          <w:rFonts w:cstheme="minorHAnsi"/>
          <w:color w:val="BF8F00" w:themeColor="accent4" w:themeShade="BF"/>
          <w:lang w:val="en-US"/>
        </w:rPr>
        <w:t xml:space="preserve"> </w:t>
      </w:r>
      <w:r w:rsidR="007F55D4" w:rsidRPr="00486D2B">
        <w:rPr>
          <w:rFonts w:cstheme="minorHAnsi"/>
          <w:color w:val="BF8F00" w:themeColor="accent4" w:themeShade="BF"/>
          <w:lang w:val="en-US"/>
        </w:rPr>
        <w:t>full potential growth but ha</w:t>
      </w:r>
      <w:r w:rsidR="008422D6">
        <w:rPr>
          <w:rFonts w:cstheme="minorHAnsi"/>
          <w:color w:val="BF8F00" w:themeColor="accent4" w:themeShade="BF"/>
          <w:lang w:val="en-US"/>
        </w:rPr>
        <w:t>ve</w:t>
      </w:r>
      <w:r w:rsidR="007F55D4" w:rsidRPr="00486D2B">
        <w:rPr>
          <w:rFonts w:cstheme="minorHAnsi"/>
          <w:color w:val="BF8F00" w:themeColor="accent4" w:themeShade="BF"/>
          <w:lang w:val="en-US"/>
        </w:rPr>
        <w:t xml:space="preserve"> to share the available space with other species. The share of the available area that each species gets is calcu</w:t>
      </w:r>
      <w:r w:rsidR="009818D1" w:rsidRPr="00486D2B">
        <w:rPr>
          <w:rFonts w:cstheme="minorHAnsi"/>
          <w:color w:val="BF8F00" w:themeColor="accent4" w:themeShade="BF"/>
          <w:lang w:val="en-US"/>
        </w:rPr>
        <w:t>lated according to the species</w:t>
      </w:r>
      <w:r w:rsidR="00E6577E" w:rsidRPr="00486D2B">
        <w:rPr>
          <w:rFonts w:cstheme="minorHAnsi"/>
          <w:color w:val="BF8F00" w:themeColor="accent4" w:themeShade="BF"/>
          <w:lang w:val="en-US"/>
        </w:rPr>
        <w:t>’</w:t>
      </w:r>
      <w:r w:rsidR="007F55D4" w:rsidRPr="00486D2B">
        <w:rPr>
          <w:rFonts w:cstheme="minorHAnsi"/>
          <w:color w:val="BF8F00" w:themeColor="accent4" w:themeShade="BF"/>
          <w:lang w:val="en-US"/>
        </w:rPr>
        <w:t xml:space="preserve"> potential growth, which is calculated dynamically based on </w:t>
      </w:r>
      <w:r w:rsidR="006D5A1C" w:rsidRPr="00486D2B">
        <w:rPr>
          <w:rFonts w:cstheme="minorHAnsi"/>
          <w:color w:val="BF8F00" w:themeColor="accent4" w:themeShade="BF"/>
          <w:lang w:val="en-US"/>
        </w:rPr>
        <w:t>the species</w:t>
      </w:r>
      <w:r w:rsidR="00653629" w:rsidRPr="00486D2B">
        <w:rPr>
          <w:rFonts w:cstheme="minorHAnsi"/>
          <w:color w:val="BF8F00" w:themeColor="accent4" w:themeShade="BF"/>
          <w:lang w:val="en-US"/>
        </w:rPr>
        <w:t>’</w:t>
      </w:r>
      <w:r w:rsidR="006D5A1C" w:rsidRPr="00486D2B">
        <w:rPr>
          <w:rFonts w:cstheme="minorHAnsi"/>
          <w:color w:val="BF8F00" w:themeColor="accent4" w:themeShade="BF"/>
          <w:lang w:val="en-US"/>
        </w:rPr>
        <w:t xml:space="preserve"> current growth rate</w:t>
      </w:r>
      <w:r w:rsidR="007F55D4" w:rsidRPr="00486D2B">
        <w:rPr>
          <w:rFonts w:cstheme="minorHAnsi"/>
          <w:color w:val="BF8F00" w:themeColor="accent4" w:themeShade="BF"/>
          <w:lang w:val="en-US"/>
        </w:rPr>
        <w:t>. The species with the highest potential growth will achieve the biggest share of the available area and will outcompete the other species over time.</w:t>
      </w:r>
      <w:r w:rsidR="008422D6" w:rsidRPr="00352320">
        <w:rPr>
          <w:rFonts w:cstheme="minorHAnsi"/>
          <w:lang w:val="en-US"/>
        </w:rPr>
        <w:t xml:space="preserve"> This approach is similar to the concept of “lottery competition”</w:t>
      </w:r>
      <w:r w:rsidR="00352320">
        <w:rPr>
          <w:rFonts w:cstheme="minorHAnsi"/>
          <w:lang w:val="en-US"/>
        </w:rPr>
        <w:t xml:space="preserve"> </w:t>
      </w:r>
      <w:r w:rsidR="00352320">
        <w:rPr>
          <w:rFonts w:cstheme="minorHAnsi"/>
          <w:lang w:val="en-US"/>
        </w:rPr>
        <w:fldChar w:fldCharType="begin"/>
      </w:r>
      <w:r w:rsidR="007C1FA8">
        <w:rPr>
          <w:rFonts w:cstheme="minorHAnsi"/>
          <w:lang w:val="en-US"/>
        </w:rPr>
        <w:instrText xml:space="preserve"> ADDIN ZOTERO_ITEM CSL_CITATION {"citationID":"VHi2P94I","properties":{"formattedCitation":"(Chesson &amp; Warner, 1981)","plainCitation":"(Chesson &amp; Warner, 1981)","noteIndex":0},"citationItems":[{"id":21940,"uris":["http://zotero.org/groups/2517271/items/BXI9SEIS"],"itemData":{"id":21940,"type":"article-journal","abstract":"In deterministic approaches to modeling, two species are generally regarded as capable of coexistence if the model has a stable equilibrium with both species in positive numbers. Temporal environmental variability is assumed to reduce the likelihood of coexistence by keeping species abundances away from equilibrium. Here we present a contrasting view based on a model of competition for space among coral reef fishes, or any similarly territorial animals. The model has no stable equilibrium point with both species in positive abundance, yet both species persist in the system provided environmental variability in birth rates is sufficiently high. In general the higher the environmental variability the more likely it is that coexistence will occur. This conclusion is not affected by one species having a mean advantage over the other. Not all kinds of environmental variability necessarily lead to coexistence, however, for when the death rates of the two species are highly variable and negatively correlated, the extinction of one species, determined by chance, is likely to occur. The results in this paper are shown to depend on the nonlinearity of the dynamics of the system. This nonlinearity arises from the simple fact that the animals have overlapping generations. When applied to the coral reef fish setting, our analysis confirms the view that coexistence can occur in a system where space is allocated largely at random, provided environmental variability is sufficiently great (Sale 1977); but our explanations and predictions differ in detail with those of Sale.","container-title":"The American Naturalist","DOI":"10.1086/283778","ISSN":"0003-0147","issue":"6","note":"publisher: The University of Chicago Press","page":"923-943","source":"journals.uchicago.edu (Atypon)","title":"Environmental Variability Promotes Coexistence in Lottery Competitive Systems","volume":"117","author":[{"family":"Chesson","given":"Peter L."},{"family":"Warner","given":"Robert R."}],"issued":{"date-parts":[["1981",6]]}}}],"schema":"https://github.com/citation-style-language/schema/raw/master/csl-citation.json"} </w:instrText>
      </w:r>
      <w:r w:rsidR="00352320">
        <w:rPr>
          <w:rFonts w:cstheme="minorHAnsi"/>
          <w:lang w:val="en-US"/>
        </w:rPr>
        <w:fldChar w:fldCharType="separate"/>
      </w:r>
      <w:r w:rsidR="007C1FA8" w:rsidRPr="007C1FA8">
        <w:rPr>
          <w:rFonts w:ascii="Calibri" w:hAnsi="Calibri" w:cs="Calibri"/>
        </w:rPr>
        <w:t>(Chesson &amp; Warner, 1981)</w:t>
      </w:r>
      <w:r w:rsidR="00352320">
        <w:rPr>
          <w:rFonts w:cstheme="minorHAnsi"/>
          <w:lang w:val="en-US"/>
        </w:rPr>
        <w:fldChar w:fldCharType="end"/>
      </w:r>
      <w:r w:rsidR="008422D6" w:rsidRPr="00352320">
        <w:rPr>
          <w:rFonts w:cstheme="minorHAnsi"/>
          <w:lang w:val="en-US"/>
        </w:rPr>
        <w:t>.</w:t>
      </w:r>
    </w:p>
    <w:p w14:paraId="1AA7EE3D" w14:textId="709F6A63" w:rsidR="00D7204F" w:rsidRPr="000F7C34" w:rsidRDefault="00D7204F" w:rsidP="007F55D4">
      <w:pPr>
        <w:rPr>
          <w:rFonts w:cstheme="minorHAnsi"/>
          <w:lang w:val="en-US"/>
        </w:rPr>
      </w:pPr>
      <w:r w:rsidRPr="000F7C34">
        <w:rPr>
          <w:rFonts w:cstheme="minorHAnsi"/>
          <w:lang w:val="en-US"/>
        </w:rPr>
        <w:t>When trees and bushes are available</w:t>
      </w:r>
      <w:r w:rsidR="007659A1">
        <w:rPr>
          <w:rFonts w:cstheme="minorHAnsi"/>
          <w:lang w:val="en-US"/>
        </w:rPr>
        <w:t>,</w:t>
      </w:r>
      <w:r w:rsidRPr="000F7C34">
        <w:rPr>
          <w:rFonts w:cstheme="minorHAnsi"/>
          <w:lang w:val="en-US"/>
        </w:rPr>
        <w:t xml:space="preserve"> certain species in the herbaceous </w:t>
      </w:r>
      <w:r w:rsidR="007659A1" w:rsidRPr="000F7C34">
        <w:rPr>
          <w:rFonts w:cstheme="minorHAnsi"/>
          <w:lang w:val="en-US"/>
        </w:rPr>
        <w:t>layer</w:t>
      </w:r>
      <w:r w:rsidRPr="000F7C34">
        <w:rPr>
          <w:rFonts w:cstheme="minorHAnsi"/>
          <w:lang w:val="en-US"/>
        </w:rPr>
        <w:t xml:space="preserve"> can inhibit </w:t>
      </w:r>
      <w:r w:rsidR="007D0359" w:rsidRPr="007D0359">
        <w:rPr>
          <w:rFonts w:cstheme="minorHAnsi"/>
          <w:lang w:val="en-US"/>
        </w:rPr>
        <w:t xml:space="preserve">species-specifically </w:t>
      </w:r>
      <w:r w:rsidRPr="000F7C34">
        <w:rPr>
          <w:rFonts w:cstheme="minorHAnsi"/>
          <w:lang w:val="en-US"/>
        </w:rPr>
        <w:t xml:space="preserve">the growth </w:t>
      </w:r>
      <w:r w:rsidR="007659A1" w:rsidRPr="000F7C34">
        <w:rPr>
          <w:rFonts w:cstheme="minorHAnsi"/>
          <w:lang w:val="en-US"/>
        </w:rPr>
        <w:t>of woody</w:t>
      </w:r>
      <w:r w:rsidRPr="000F7C34">
        <w:rPr>
          <w:rFonts w:cstheme="minorHAnsi"/>
          <w:lang w:val="en-US"/>
        </w:rPr>
        <w:t xml:space="preserve"> seeds by reducing the number of </w:t>
      </w:r>
      <w:r w:rsidR="007659A1">
        <w:rPr>
          <w:rFonts w:cstheme="minorHAnsi"/>
          <w:lang w:val="en-US"/>
        </w:rPr>
        <w:t xml:space="preserve">woody </w:t>
      </w:r>
      <w:r w:rsidRPr="000F7C34">
        <w:rPr>
          <w:rFonts w:cstheme="minorHAnsi"/>
          <w:lang w:val="en-US"/>
        </w:rPr>
        <w:t>seed</w:t>
      </w:r>
      <w:r w:rsidR="006E58AF">
        <w:rPr>
          <w:rFonts w:cstheme="minorHAnsi"/>
          <w:lang w:val="en-US"/>
        </w:rPr>
        <w:t>s</w:t>
      </w:r>
      <w:r w:rsidRPr="000F7C34">
        <w:rPr>
          <w:rFonts w:cstheme="minorHAnsi"/>
          <w:lang w:val="en-US"/>
        </w:rPr>
        <w:t xml:space="preserve"> availab</w:t>
      </w:r>
      <w:r w:rsidR="007659A1">
        <w:rPr>
          <w:rFonts w:cstheme="minorHAnsi"/>
          <w:lang w:val="en-US"/>
        </w:rPr>
        <w:t>le</w:t>
      </w:r>
      <w:r w:rsidR="007659A1" w:rsidRPr="000F7C34">
        <w:rPr>
          <w:rFonts w:cstheme="minorHAnsi"/>
          <w:lang w:val="en-US"/>
        </w:rPr>
        <w:t xml:space="preserve"> in a cell</w:t>
      </w:r>
      <w:r w:rsidRPr="000F7C34">
        <w:rPr>
          <w:rFonts w:cstheme="minorHAnsi"/>
          <w:lang w:val="en-US"/>
        </w:rPr>
        <w:t xml:space="preserve">. </w:t>
      </w:r>
    </w:p>
    <w:p w14:paraId="4D53A84B" w14:textId="77777777" w:rsidR="009E4042" w:rsidRPr="00486D2B" w:rsidRDefault="009E4042" w:rsidP="009E4042">
      <w:pPr>
        <w:rPr>
          <w:rFonts w:cstheme="minorHAnsi"/>
          <w:color w:val="BF8F00" w:themeColor="accent4" w:themeShade="BF"/>
          <w:lang w:val="en-US"/>
        </w:rPr>
      </w:pPr>
      <w:bookmarkStart w:id="27" w:name="_Toc299366628"/>
      <w:r w:rsidRPr="00486D2B">
        <w:rPr>
          <w:rFonts w:cstheme="minorHAnsi"/>
          <w:i/>
          <w:lang w:val="en-US"/>
        </w:rPr>
        <w:t xml:space="preserve">Woody vegetation. </w:t>
      </w:r>
      <w:r w:rsidRPr="00486D2B">
        <w:rPr>
          <w:rFonts w:cstheme="minorHAnsi"/>
          <w:lang w:val="en-US"/>
        </w:rPr>
        <w:t>Optional and not used in the current model setup.</w:t>
      </w:r>
    </w:p>
    <w:p w14:paraId="44B735A3" w14:textId="77777777" w:rsidR="00E6044E" w:rsidRPr="00486D2B" w:rsidRDefault="00E6044E" w:rsidP="00C44B88">
      <w:pPr>
        <w:pStyle w:val="berschrift2"/>
      </w:pPr>
      <w:bookmarkStart w:id="28" w:name="_Toc142491395"/>
      <w:r w:rsidRPr="00486D2B">
        <w:t>Stochasticity</w:t>
      </w:r>
      <w:bookmarkEnd w:id="28"/>
      <w:r w:rsidRPr="00486D2B">
        <w:t xml:space="preserve"> </w:t>
      </w:r>
    </w:p>
    <w:p w14:paraId="4391891A" w14:textId="77777777" w:rsidR="000508FC" w:rsidRPr="00486D2B" w:rsidRDefault="000508FC" w:rsidP="00E6044E">
      <w:pPr>
        <w:pStyle w:val="Flietext-M1"/>
        <w:rPr>
          <w:rFonts w:cstheme="minorHAnsi"/>
          <w:color w:val="008000"/>
        </w:rPr>
      </w:pPr>
      <w:r w:rsidRPr="00486D2B">
        <w:rPr>
          <w:rFonts w:cstheme="minorHAnsi"/>
          <w:color w:val="008000"/>
        </w:rPr>
        <w:t>To take natural variation into account, several processes are calculated stochastically:</w:t>
      </w:r>
    </w:p>
    <w:p w14:paraId="414590F3" w14:textId="0DDB3648" w:rsidR="00E6044E" w:rsidRPr="00486D2B" w:rsidRDefault="00C54A73" w:rsidP="00E6044E">
      <w:pPr>
        <w:pStyle w:val="Flietext-M1"/>
        <w:rPr>
          <w:rFonts w:cstheme="minorHAnsi"/>
        </w:rPr>
      </w:pPr>
      <w:r w:rsidRPr="00486D2B">
        <w:rPr>
          <w:rFonts w:cstheme="minorHAnsi"/>
          <w:i/>
          <w:color w:val="auto"/>
        </w:rPr>
        <w:t xml:space="preserve">Herbaceous vegetation. </w:t>
      </w:r>
      <w:r w:rsidR="00E6044E" w:rsidRPr="00486D2B">
        <w:rPr>
          <w:rFonts w:cstheme="minorHAnsi"/>
        </w:rPr>
        <w:t xml:space="preserve">Since the raster-based approach can only distinguish between </w:t>
      </w:r>
      <w:r w:rsidR="00653629" w:rsidRPr="00486D2B">
        <w:rPr>
          <w:rFonts w:cstheme="minorHAnsi"/>
          <w:color w:val="auto"/>
        </w:rPr>
        <w:t>the</w:t>
      </w:r>
      <w:r w:rsidR="00653629" w:rsidRPr="00486D2B">
        <w:rPr>
          <w:rFonts w:cstheme="minorHAnsi"/>
        </w:rPr>
        <w:t xml:space="preserve"> </w:t>
      </w:r>
      <w:r w:rsidR="00E6044E" w:rsidRPr="00486D2B">
        <w:rPr>
          <w:rFonts w:cstheme="minorHAnsi"/>
        </w:rPr>
        <w:t>different cover</w:t>
      </w:r>
      <w:r w:rsidR="00653629" w:rsidRPr="00486D2B">
        <w:rPr>
          <w:rFonts w:cstheme="minorHAnsi"/>
          <w:color w:val="auto"/>
        </w:rPr>
        <w:t>s</w:t>
      </w:r>
      <w:r w:rsidR="00E6044E" w:rsidRPr="00486D2B">
        <w:rPr>
          <w:rFonts w:cstheme="minorHAnsi"/>
        </w:rPr>
        <w:t xml:space="preserve"> of species in different cells, and no information about distribution within a cell is given, the spatial dispersal of plants is modeled stochastically. At each time step, it is randomly chosen whether a plant grows into an adjacent cell. The probability (p) of spread to neighboring cells is implemented as a linear function of species</w:t>
      </w:r>
      <w:r w:rsidR="00E6577E" w:rsidRPr="00486D2B">
        <w:rPr>
          <w:rFonts w:cstheme="minorHAnsi"/>
        </w:rPr>
        <w:t>’</w:t>
      </w:r>
      <w:r w:rsidR="00E6044E" w:rsidRPr="00486D2B">
        <w:rPr>
          <w:rFonts w:cstheme="minorHAnsi"/>
        </w:rPr>
        <w:t xml:space="preserve"> cover (c), so that the higher the cover, the greater the probability of dispersal to other cells (p = c / cell size). It is randomly </w:t>
      </w:r>
      <w:r w:rsidR="00E6044E" w:rsidRPr="00486D2B">
        <w:rPr>
          <w:rFonts w:cstheme="minorHAnsi"/>
        </w:rPr>
        <w:lastRenderedPageBreak/>
        <w:t>chosen, into which one of the adjacent cells the species spreads, as well as the percentage of growth that is transferred to the adjacent cell.</w:t>
      </w:r>
    </w:p>
    <w:p w14:paraId="1871BBFA" w14:textId="77777777"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540636B6" w14:textId="5CE77427" w:rsidR="000508FC" w:rsidRPr="00486D2B" w:rsidRDefault="000508FC" w:rsidP="00987A24">
      <w:pPr>
        <w:pStyle w:val="Flietext-M3"/>
        <w:rPr>
          <w:rFonts w:cstheme="minorHAnsi"/>
          <w:color w:val="BF8F00" w:themeColor="accent4" w:themeShade="BF"/>
        </w:rPr>
      </w:pPr>
      <w:r w:rsidRPr="00486D2B">
        <w:rPr>
          <w:rFonts w:cstheme="minorHAnsi"/>
          <w:i/>
        </w:rPr>
        <w:t>Disturbance by wildlife</w:t>
      </w:r>
      <w:r w:rsidRPr="00486D2B">
        <w:rPr>
          <w:rFonts w:cstheme="minorHAnsi"/>
        </w:rPr>
        <w:t xml:space="preserve">. </w:t>
      </w:r>
      <w:r w:rsidR="00987A24" w:rsidRPr="00486D2B">
        <w:rPr>
          <w:rFonts w:cstheme="minorHAnsi"/>
        </w:rPr>
        <w:t xml:space="preserve">Used for </w:t>
      </w:r>
      <w:r w:rsidR="00987A24" w:rsidRPr="00486D2B">
        <w:rPr>
          <w:rFonts w:cstheme="minorHAnsi"/>
          <w:i/>
        </w:rPr>
        <w:t>woody vegetation</w:t>
      </w:r>
      <w:r w:rsidR="00653629" w:rsidRPr="00486D2B">
        <w:rPr>
          <w:rFonts w:cstheme="minorHAnsi"/>
        </w:rPr>
        <w:t>, there</w:t>
      </w:r>
      <w:r w:rsidR="00987A24" w:rsidRPr="00486D2B">
        <w:rPr>
          <w:rFonts w:cstheme="minorHAnsi"/>
        </w:rPr>
        <w:t>for</w:t>
      </w:r>
      <w:r w:rsidR="00653629" w:rsidRPr="00486D2B">
        <w:rPr>
          <w:rFonts w:cstheme="minorHAnsi"/>
        </w:rPr>
        <w:t>e</w:t>
      </w:r>
      <w:r w:rsidR="00987A24" w:rsidRPr="00486D2B">
        <w:rPr>
          <w:rFonts w:cstheme="minorHAnsi"/>
        </w:rPr>
        <w:t xml:space="preserve"> not rel</w:t>
      </w:r>
      <w:r w:rsidR="009E4042" w:rsidRPr="00486D2B">
        <w:rPr>
          <w:rFonts w:cstheme="minorHAnsi"/>
        </w:rPr>
        <w:t>evant for the current model set</w:t>
      </w:r>
      <w:r w:rsidR="00987A24" w:rsidRPr="00486D2B">
        <w:rPr>
          <w:rFonts w:cstheme="minorHAnsi"/>
        </w:rPr>
        <w:t xml:space="preserve">up. </w:t>
      </w:r>
    </w:p>
    <w:p w14:paraId="0F1EACBA" w14:textId="77777777" w:rsidR="00E6044E" w:rsidRPr="00486D2B" w:rsidRDefault="00E6044E" w:rsidP="00C44B88">
      <w:pPr>
        <w:pStyle w:val="berschrift2"/>
      </w:pPr>
      <w:bookmarkStart w:id="29" w:name="_Toc142491396"/>
      <w:r w:rsidRPr="00486D2B">
        <w:t>Observation</w:t>
      </w:r>
      <w:bookmarkEnd w:id="29"/>
    </w:p>
    <w:p w14:paraId="081EC5FF" w14:textId="384A81DE" w:rsidR="009639D3" w:rsidRPr="000A1B6A" w:rsidRDefault="00E6044E" w:rsidP="00ED0241">
      <w:pPr>
        <w:pStyle w:val="Flietext-M1"/>
        <w:rPr>
          <w:color w:val="auto"/>
        </w:rPr>
      </w:pPr>
      <w:r w:rsidRPr="00A62797">
        <w:rPr>
          <w:rFonts w:cstheme="minorHAnsi"/>
          <w:color w:val="auto"/>
        </w:rPr>
        <w:t xml:space="preserve">The </w:t>
      </w:r>
      <w:r w:rsidR="00795BBA" w:rsidRPr="000724AF">
        <w:rPr>
          <w:rFonts w:cstheme="minorHAnsi"/>
          <w:color w:val="auto"/>
        </w:rPr>
        <w:t>primary</w:t>
      </w:r>
      <w:r w:rsidR="00795BBA" w:rsidRPr="00A62797">
        <w:rPr>
          <w:rFonts w:cstheme="minorHAnsi"/>
          <w:color w:val="auto"/>
        </w:rPr>
        <w:t xml:space="preserve"> </w:t>
      </w:r>
      <w:r w:rsidRPr="00A62797">
        <w:rPr>
          <w:rFonts w:cstheme="minorHAnsi"/>
          <w:color w:val="auto"/>
        </w:rPr>
        <w:t xml:space="preserve">output of </w:t>
      </w:r>
      <w:r w:rsidR="00643834">
        <w:rPr>
          <w:rFonts w:cstheme="minorHAnsi"/>
          <w:color w:val="auto"/>
        </w:rPr>
        <w:t>a</w:t>
      </w:r>
      <w:r w:rsidRPr="00A62797">
        <w:rPr>
          <w:rFonts w:cstheme="minorHAnsi"/>
          <w:color w:val="auto"/>
        </w:rPr>
        <w:t xml:space="preserve"> </w:t>
      </w:r>
      <w:r w:rsidR="00643834">
        <w:rPr>
          <w:rFonts w:cstheme="minorHAnsi"/>
          <w:color w:val="auto"/>
        </w:rPr>
        <w:t>simulation</w:t>
      </w:r>
      <w:r w:rsidR="00643834" w:rsidRPr="00A62797">
        <w:rPr>
          <w:rFonts w:cstheme="minorHAnsi"/>
          <w:color w:val="auto"/>
        </w:rPr>
        <w:t xml:space="preserve"> </w:t>
      </w:r>
      <w:r w:rsidRPr="00A62797">
        <w:rPr>
          <w:rFonts w:cstheme="minorHAnsi"/>
          <w:color w:val="auto"/>
        </w:rPr>
        <w:t xml:space="preserve">is the cover of each species in each cell. </w:t>
      </w:r>
      <w:r w:rsidR="009639D3" w:rsidRPr="00A62797">
        <w:rPr>
          <w:rFonts w:cstheme="minorHAnsi"/>
          <w:color w:val="auto"/>
        </w:rPr>
        <w:t xml:space="preserve">For visualization, the cover of the </w:t>
      </w:r>
      <w:r w:rsidR="000C0D42" w:rsidRPr="00A62797">
        <w:rPr>
          <w:rFonts w:cstheme="minorHAnsi"/>
          <w:color w:val="auto"/>
        </w:rPr>
        <w:t>dominant</w:t>
      </w:r>
      <w:r w:rsidR="000C0D42">
        <w:rPr>
          <w:rFonts w:cstheme="minorHAnsi"/>
          <w:color w:val="auto"/>
        </w:rPr>
        <w:t xml:space="preserve"> </w:t>
      </w:r>
      <w:r w:rsidR="009639D3" w:rsidRPr="00A62797">
        <w:rPr>
          <w:rFonts w:cstheme="minorHAnsi"/>
          <w:color w:val="auto"/>
        </w:rPr>
        <w:t>plants and differential species is used in a decision tree to derive the vegetation type corresponding to the species composition of a cell.</w:t>
      </w:r>
      <w:r w:rsidR="009639D3" w:rsidRPr="000A1B6A">
        <w:rPr>
          <w:rFonts w:cstheme="minorHAnsi"/>
          <w:color w:val="auto"/>
        </w:rPr>
        <w:t xml:space="preserve"> </w:t>
      </w:r>
      <w:r w:rsidR="00B37495" w:rsidRPr="000724AF">
        <w:rPr>
          <w:rFonts w:cstheme="minorHAnsi"/>
          <w:color w:val="auto"/>
        </w:rPr>
        <w:t xml:space="preserve">These vegetation types </w:t>
      </w:r>
      <w:r w:rsidR="00B37495" w:rsidRPr="00A62797">
        <w:rPr>
          <w:rFonts w:cstheme="minorHAnsi"/>
          <w:color w:val="auto"/>
        </w:rPr>
        <w:t xml:space="preserve">can then be used to illustrate </w:t>
      </w:r>
      <w:r w:rsidR="000C0D42">
        <w:rPr>
          <w:rFonts w:cstheme="minorHAnsi"/>
          <w:color w:val="auto"/>
        </w:rPr>
        <w:t xml:space="preserve">the </w:t>
      </w:r>
      <w:r w:rsidR="00B37495" w:rsidRPr="00A62797">
        <w:rPr>
          <w:rFonts w:cstheme="minorHAnsi"/>
          <w:color w:val="auto"/>
        </w:rPr>
        <w:t>simulation results in detailed raster-m</w:t>
      </w:r>
      <w:r w:rsidR="00B37495" w:rsidRPr="00201872">
        <w:rPr>
          <w:color w:val="auto"/>
        </w:rPr>
        <w:t xml:space="preserve">aps. </w:t>
      </w:r>
      <w:r w:rsidR="00B37495" w:rsidRPr="00352320">
        <w:rPr>
          <w:color w:val="auto"/>
        </w:rPr>
        <w:t>The representation as a raster map with the cells as vegetation types resembles the results of a biotope mapping as it is done in reality in nature conservation and thus enables the</w:t>
      </w:r>
      <w:r w:rsidR="00E73F09" w:rsidRPr="00352320">
        <w:rPr>
          <w:color w:val="auto"/>
        </w:rPr>
        <w:t xml:space="preserve"> comparison and</w:t>
      </w:r>
      <w:r w:rsidR="00E91B58" w:rsidRPr="00352320">
        <w:rPr>
          <w:color w:val="auto"/>
        </w:rPr>
        <w:t xml:space="preserve"> transfer of the simulation results. </w:t>
      </w:r>
      <w:r w:rsidR="00E91B58" w:rsidRPr="00201872">
        <w:rPr>
          <w:color w:val="auto"/>
        </w:rPr>
        <w:t xml:space="preserve">The user can </w:t>
      </w:r>
      <w:r w:rsidR="00E91B58" w:rsidRPr="007E30AF">
        <w:rPr>
          <w:rFonts w:cstheme="minorHAnsi"/>
          <w:color w:val="auto"/>
        </w:rPr>
        <w:t xml:space="preserve">either view the output in the </w:t>
      </w:r>
      <w:r w:rsidR="00E91B58" w:rsidRPr="007E30AF">
        <w:rPr>
          <w:color w:val="auto"/>
        </w:rPr>
        <w:t xml:space="preserve">graphical user interface (GUI) or export it </w:t>
      </w:r>
      <w:r w:rsidR="006E58AF">
        <w:rPr>
          <w:color w:val="auto"/>
        </w:rPr>
        <w:t>to text</w:t>
      </w:r>
      <w:r w:rsidR="00E91B58" w:rsidRPr="007E30AF">
        <w:rPr>
          <w:color w:val="auto"/>
        </w:rPr>
        <w:t xml:space="preserve"> or CSV</w:t>
      </w:r>
      <w:r w:rsidR="006E58AF">
        <w:rPr>
          <w:color w:val="auto"/>
        </w:rPr>
        <w:t xml:space="preserve"> f</w:t>
      </w:r>
      <w:r w:rsidR="00E91B58" w:rsidRPr="007E30AF">
        <w:rPr>
          <w:color w:val="auto"/>
        </w:rPr>
        <w:t xml:space="preserve">iles </w:t>
      </w:r>
      <w:r w:rsidR="006E58AF">
        <w:rPr>
          <w:color w:val="auto"/>
        </w:rPr>
        <w:t>for further</w:t>
      </w:r>
      <w:r w:rsidR="00E91B58" w:rsidRPr="007E30AF">
        <w:rPr>
          <w:color w:val="auto"/>
        </w:rPr>
        <w:t xml:space="preserve"> analy</w:t>
      </w:r>
      <w:r w:rsidR="006E58AF">
        <w:rPr>
          <w:color w:val="auto"/>
        </w:rPr>
        <w:t>sis</w:t>
      </w:r>
      <w:r w:rsidR="00E91B58" w:rsidRPr="007E30AF">
        <w:rPr>
          <w:color w:val="auto"/>
        </w:rPr>
        <w:t xml:space="preserve"> or upload </w:t>
      </w:r>
      <w:r w:rsidR="006E58AF">
        <w:rPr>
          <w:color w:val="auto"/>
        </w:rPr>
        <w:t>to</w:t>
      </w:r>
      <w:r w:rsidR="00E91B58" w:rsidRPr="007E30AF">
        <w:rPr>
          <w:color w:val="auto"/>
        </w:rPr>
        <w:t xml:space="preserve"> a GIS. </w:t>
      </w:r>
      <w:r w:rsidR="00B37495" w:rsidRPr="000A1B6A">
        <w:rPr>
          <w:rFonts w:cstheme="minorHAnsi"/>
          <w:color w:val="auto"/>
          <w:sz w:val="22"/>
          <w:szCs w:val="22"/>
        </w:rPr>
        <w:t xml:space="preserve"> </w:t>
      </w:r>
    </w:p>
    <w:p w14:paraId="0CE28796" w14:textId="304956D5" w:rsidR="00C2531A" w:rsidRPr="000724AF" w:rsidRDefault="00E91B58" w:rsidP="00ED0241">
      <w:pPr>
        <w:pStyle w:val="Flietext-M1"/>
        <w:rPr>
          <w:rFonts w:cstheme="minorHAnsi"/>
          <w:color w:val="auto"/>
        </w:rPr>
      </w:pPr>
      <w:r w:rsidRPr="007E30AF">
        <w:rPr>
          <w:color w:val="auto"/>
        </w:rPr>
        <w:t>The GUI provides the user with an interactive copy of the simulated landscape</w:t>
      </w:r>
      <w:r w:rsidR="006E58AF">
        <w:rPr>
          <w:color w:val="auto"/>
        </w:rPr>
        <w:t>,</w:t>
      </w:r>
      <w:r w:rsidRPr="007E30AF">
        <w:rPr>
          <w:color w:val="auto"/>
        </w:rPr>
        <w:t xml:space="preserve"> allow</w:t>
      </w:r>
      <w:r w:rsidR="006E58AF">
        <w:rPr>
          <w:color w:val="auto"/>
        </w:rPr>
        <w:t>ing</w:t>
      </w:r>
      <w:r w:rsidRPr="000724AF">
        <w:rPr>
          <w:rFonts w:cstheme="minorHAnsi"/>
          <w:color w:val="auto"/>
        </w:rPr>
        <w:t xml:space="preserve"> </w:t>
      </w:r>
      <w:r w:rsidR="002E3E4B" w:rsidRPr="000724AF">
        <w:rPr>
          <w:rFonts w:cstheme="minorHAnsi"/>
          <w:color w:val="auto"/>
        </w:rPr>
        <w:t>naviga</w:t>
      </w:r>
      <w:r w:rsidR="009639D3" w:rsidRPr="000724AF">
        <w:rPr>
          <w:rFonts w:cstheme="minorHAnsi"/>
          <w:color w:val="auto"/>
        </w:rPr>
        <w:t>tion</w:t>
      </w:r>
      <w:r w:rsidR="002E3E4B" w:rsidRPr="000724AF">
        <w:rPr>
          <w:rFonts w:cstheme="minorHAnsi"/>
          <w:color w:val="auto"/>
        </w:rPr>
        <w:t xml:space="preserve"> through the simulated years and </w:t>
      </w:r>
      <w:r w:rsidR="006E58AF">
        <w:rPr>
          <w:rFonts w:cstheme="minorHAnsi"/>
          <w:color w:val="auto"/>
        </w:rPr>
        <w:t>individual</w:t>
      </w:r>
      <w:r w:rsidR="00397D61" w:rsidRPr="000724AF">
        <w:rPr>
          <w:rFonts w:cstheme="minorHAnsi"/>
          <w:color w:val="auto"/>
        </w:rPr>
        <w:t xml:space="preserve"> </w:t>
      </w:r>
      <w:r w:rsidR="002E3E4B" w:rsidRPr="000724AF">
        <w:rPr>
          <w:rFonts w:cstheme="minorHAnsi"/>
          <w:color w:val="auto"/>
        </w:rPr>
        <w:t>cells</w:t>
      </w:r>
      <w:r w:rsidR="002E3E4B" w:rsidRPr="000A1B6A">
        <w:rPr>
          <w:color w:val="auto"/>
        </w:rPr>
        <w:t xml:space="preserve">. </w:t>
      </w:r>
      <w:r w:rsidR="00B37495" w:rsidRPr="000A1B6A">
        <w:rPr>
          <w:color w:val="auto"/>
        </w:rPr>
        <w:t xml:space="preserve">The vegetation type in each cell is indicated by a different color. </w:t>
      </w:r>
      <w:r w:rsidR="000E1D59">
        <w:rPr>
          <w:color w:val="auto"/>
        </w:rPr>
        <w:t>Different</w:t>
      </w:r>
      <w:r w:rsidR="006E58AF">
        <w:rPr>
          <w:color w:val="auto"/>
        </w:rPr>
        <w:t xml:space="preserve"> observation</w:t>
      </w:r>
      <w:r w:rsidR="002E3E4B" w:rsidRPr="000A1B6A">
        <w:rPr>
          <w:color w:val="auto"/>
        </w:rPr>
        <w:t xml:space="preserve"> </w:t>
      </w:r>
      <w:r w:rsidR="000E1D59">
        <w:rPr>
          <w:color w:val="auto"/>
        </w:rPr>
        <w:t>tabs provide the user</w:t>
      </w:r>
      <w:r w:rsidR="00397D61" w:rsidRPr="000A1B6A">
        <w:rPr>
          <w:color w:val="auto"/>
        </w:rPr>
        <w:t xml:space="preserve"> with different information</w:t>
      </w:r>
      <w:r w:rsidR="000E1D59">
        <w:rPr>
          <w:color w:val="auto"/>
        </w:rPr>
        <w:t>,</w:t>
      </w:r>
      <w:r w:rsidR="009639D3" w:rsidRPr="000A1B6A">
        <w:rPr>
          <w:color w:val="auto"/>
        </w:rPr>
        <w:t xml:space="preserve"> </w:t>
      </w:r>
      <w:r w:rsidR="001B6774" w:rsidRPr="000A1B6A">
        <w:rPr>
          <w:color w:val="auto"/>
        </w:rPr>
        <w:t>either based on a</w:t>
      </w:r>
      <w:r w:rsidR="00397D61" w:rsidRPr="000A1B6A">
        <w:rPr>
          <w:color w:val="auto"/>
        </w:rPr>
        <w:t xml:space="preserve"> </w:t>
      </w:r>
      <w:r w:rsidR="001B6774" w:rsidRPr="000A1B6A">
        <w:rPr>
          <w:color w:val="auto"/>
        </w:rPr>
        <w:t>selected</w:t>
      </w:r>
      <w:r w:rsidR="00397D61" w:rsidRPr="000A1B6A">
        <w:rPr>
          <w:color w:val="auto"/>
        </w:rPr>
        <w:t xml:space="preserve"> cell</w:t>
      </w:r>
      <w:r w:rsidR="001B6774" w:rsidRPr="000A1B6A">
        <w:rPr>
          <w:color w:val="auto"/>
        </w:rPr>
        <w:t xml:space="preserve"> or for the </w:t>
      </w:r>
      <w:r w:rsidR="000E1D59">
        <w:rPr>
          <w:color w:val="auto"/>
        </w:rPr>
        <w:t>entire</w:t>
      </w:r>
      <w:r w:rsidR="001B6774" w:rsidRPr="000A1B6A">
        <w:rPr>
          <w:color w:val="auto"/>
        </w:rPr>
        <w:t xml:space="preserve"> simulated area</w:t>
      </w:r>
      <w:r w:rsidR="00B37495" w:rsidRPr="000A1B6A">
        <w:rPr>
          <w:color w:val="auto"/>
        </w:rPr>
        <w:t xml:space="preserve"> (landscape level)</w:t>
      </w:r>
      <w:r w:rsidR="00397D61" w:rsidRPr="000A1B6A">
        <w:rPr>
          <w:color w:val="auto"/>
        </w:rPr>
        <w:t>.</w:t>
      </w:r>
      <w:r w:rsidR="001B6774" w:rsidRPr="000A1B6A">
        <w:rPr>
          <w:color w:val="auto"/>
        </w:rPr>
        <w:t xml:space="preserve"> </w:t>
      </w:r>
      <w:r w:rsidR="009639D3" w:rsidRPr="000A1B6A">
        <w:rPr>
          <w:color w:val="auto"/>
        </w:rPr>
        <w:t xml:space="preserve">For each cell, the user can </w:t>
      </w:r>
      <w:r w:rsidR="000E1D59">
        <w:rPr>
          <w:color w:val="auto"/>
        </w:rPr>
        <w:t>toggle</w:t>
      </w:r>
      <w:r w:rsidR="009639D3" w:rsidRPr="000A1B6A">
        <w:rPr>
          <w:color w:val="auto"/>
        </w:rPr>
        <w:t xml:space="preserve"> between a graph showing the development of each species cover over the simulated time or a pie chart view showing the species cover for </w:t>
      </w:r>
      <w:r w:rsidR="000E1D59">
        <w:rPr>
          <w:color w:val="auto"/>
        </w:rPr>
        <w:t>a single</w:t>
      </w:r>
      <w:r w:rsidR="009639D3" w:rsidRPr="000A1B6A">
        <w:rPr>
          <w:color w:val="auto"/>
        </w:rPr>
        <w:t xml:space="preserve"> </w:t>
      </w:r>
      <w:r w:rsidR="007A0D1C">
        <w:rPr>
          <w:color w:val="auto"/>
        </w:rPr>
        <w:t xml:space="preserve">simulation </w:t>
      </w:r>
      <w:r w:rsidR="009639D3" w:rsidRPr="000A1B6A">
        <w:rPr>
          <w:color w:val="auto"/>
        </w:rPr>
        <w:t xml:space="preserve">year. </w:t>
      </w:r>
      <w:r w:rsidR="000E1D59">
        <w:rPr>
          <w:color w:val="auto"/>
        </w:rPr>
        <w:t>In addition</w:t>
      </w:r>
      <w:r w:rsidR="001B6774" w:rsidRPr="000A1B6A">
        <w:rPr>
          <w:color w:val="auto"/>
        </w:rPr>
        <w:t>, the user can view cell</w:t>
      </w:r>
      <w:r w:rsidR="000E1D59">
        <w:rPr>
          <w:color w:val="auto"/>
        </w:rPr>
        <w:t>-</w:t>
      </w:r>
      <w:r w:rsidR="001B6774" w:rsidRPr="000A1B6A">
        <w:rPr>
          <w:color w:val="auto"/>
        </w:rPr>
        <w:t>defining environmental properties</w:t>
      </w:r>
      <w:r w:rsidR="000E1D59">
        <w:rPr>
          <w:color w:val="auto"/>
        </w:rPr>
        <w:t>,</w:t>
      </w:r>
      <w:r w:rsidR="001B6774" w:rsidRPr="000A1B6A">
        <w:rPr>
          <w:color w:val="auto"/>
        </w:rPr>
        <w:t xml:space="preserve"> </w:t>
      </w:r>
      <w:r w:rsidR="000E1D59">
        <w:rPr>
          <w:color w:val="auto"/>
        </w:rPr>
        <w:t>such as</w:t>
      </w:r>
      <w:r w:rsidR="001B6774" w:rsidRPr="000A1B6A">
        <w:rPr>
          <w:color w:val="auto"/>
        </w:rPr>
        <w:t xml:space="preserve"> the site</w:t>
      </w:r>
      <w:r w:rsidR="007A0D1C">
        <w:rPr>
          <w:color w:val="auto"/>
        </w:rPr>
        <w:t xml:space="preserve"> </w:t>
      </w:r>
      <w:r w:rsidR="001B6774" w:rsidRPr="000A1B6A">
        <w:rPr>
          <w:color w:val="auto"/>
        </w:rPr>
        <w:t>EIVs</w:t>
      </w:r>
      <w:r w:rsidR="000E1D59">
        <w:rPr>
          <w:color w:val="auto"/>
        </w:rPr>
        <w:t>, as well as</w:t>
      </w:r>
      <w:r w:rsidR="001B6774" w:rsidRPr="000A1B6A">
        <w:rPr>
          <w:color w:val="auto"/>
        </w:rPr>
        <w:t xml:space="preserve"> simple summaries</w:t>
      </w:r>
      <w:r w:rsidR="000E1D59">
        <w:rPr>
          <w:color w:val="auto"/>
        </w:rPr>
        <w:t>,</w:t>
      </w:r>
      <w:r w:rsidR="001B6774" w:rsidRPr="000A1B6A">
        <w:rPr>
          <w:color w:val="auto"/>
        </w:rPr>
        <w:t xml:space="preserve"> </w:t>
      </w:r>
      <w:r w:rsidR="000E1D59">
        <w:rPr>
          <w:color w:val="auto"/>
        </w:rPr>
        <w:t>such as the</w:t>
      </w:r>
      <w:r w:rsidR="001B6774" w:rsidRPr="000A1B6A">
        <w:rPr>
          <w:color w:val="auto"/>
        </w:rPr>
        <w:t xml:space="preserve"> number of trees and bushes in </w:t>
      </w:r>
      <w:r w:rsidR="009639D3" w:rsidRPr="000A1B6A">
        <w:rPr>
          <w:color w:val="auto"/>
        </w:rPr>
        <w:t>a</w:t>
      </w:r>
      <w:r w:rsidR="001B6774" w:rsidRPr="000A1B6A">
        <w:rPr>
          <w:color w:val="auto"/>
        </w:rPr>
        <w:t xml:space="preserve"> cell. </w:t>
      </w:r>
      <w:r w:rsidR="00397D61" w:rsidRPr="000A1B6A">
        <w:rPr>
          <w:color w:val="auto"/>
        </w:rPr>
        <w:t xml:space="preserve"> </w:t>
      </w:r>
      <w:r w:rsidR="007A0D1C" w:rsidRPr="007A0D1C">
        <w:rPr>
          <w:color w:val="auto"/>
        </w:rPr>
        <w:t xml:space="preserve">For the entire simulated area, the user can also view graphs over time and pie charts, similar to the cell evaluation, but now for the </w:t>
      </w:r>
      <w:r w:rsidR="000E1D59">
        <w:rPr>
          <w:color w:val="auto"/>
        </w:rPr>
        <w:t xml:space="preserve">species </w:t>
      </w:r>
      <w:r w:rsidR="00B37495" w:rsidRPr="000A1B6A">
        <w:rPr>
          <w:color w:val="auto"/>
        </w:rPr>
        <w:t xml:space="preserve">cover of all cells. These views are </w:t>
      </w:r>
      <w:r w:rsidR="000E1D59">
        <w:rPr>
          <w:color w:val="auto"/>
        </w:rPr>
        <w:t xml:space="preserve">particularly useful for calibration and </w:t>
      </w:r>
      <w:r w:rsidR="00B37495" w:rsidRPr="000A1B6A">
        <w:rPr>
          <w:color w:val="auto"/>
        </w:rPr>
        <w:t>when</w:t>
      </w:r>
      <w:r w:rsidR="000E1D59">
        <w:rPr>
          <w:color w:val="auto"/>
        </w:rPr>
        <w:t xml:space="preserve"> simulating</w:t>
      </w:r>
      <w:r w:rsidR="00B37495" w:rsidRPr="000A1B6A">
        <w:rPr>
          <w:color w:val="auto"/>
        </w:rPr>
        <w:t xml:space="preserve"> a homogeneous area. </w:t>
      </w:r>
      <w:r w:rsidR="000E1D59">
        <w:rPr>
          <w:color w:val="auto"/>
        </w:rPr>
        <w:t>At</w:t>
      </w:r>
      <w:r w:rsidR="00B37495" w:rsidRPr="000A1B6A">
        <w:rPr>
          <w:color w:val="auto"/>
        </w:rPr>
        <w:t xml:space="preserve"> the landscape level, the user is </w:t>
      </w:r>
      <w:r w:rsidR="000E1D59">
        <w:rPr>
          <w:color w:val="auto"/>
        </w:rPr>
        <w:t xml:space="preserve">also </w:t>
      </w:r>
      <w:r w:rsidR="00B37495" w:rsidRPr="000A1B6A">
        <w:rPr>
          <w:color w:val="auto"/>
        </w:rPr>
        <w:t xml:space="preserve">provided with a </w:t>
      </w:r>
      <w:r w:rsidR="000E1D59">
        <w:rPr>
          <w:color w:val="auto"/>
        </w:rPr>
        <w:t xml:space="preserve">pie </w:t>
      </w:r>
      <w:r w:rsidR="00A50B4A">
        <w:rPr>
          <w:color w:val="auto"/>
        </w:rPr>
        <w:t>chart</w:t>
      </w:r>
      <w:r w:rsidR="00B37495" w:rsidRPr="000A1B6A">
        <w:rPr>
          <w:color w:val="auto"/>
        </w:rPr>
        <w:t xml:space="preserve"> showing the </w:t>
      </w:r>
      <w:r w:rsidR="000E1D59">
        <w:rPr>
          <w:color w:val="auto"/>
        </w:rPr>
        <w:t xml:space="preserve">percentage of </w:t>
      </w:r>
      <w:r w:rsidR="00B37495" w:rsidRPr="000A1B6A">
        <w:rPr>
          <w:color w:val="auto"/>
        </w:rPr>
        <w:t>vegetation types</w:t>
      </w:r>
      <w:r w:rsidR="000E1D59">
        <w:rPr>
          <w:color w:val="auto"/>
        </w:rPr>
        <w:t xml:space="preserve"> present</w:t>
      </w:r>
      <w:r w:rsidR="00B37495" w:rsidRPr="000A1B6A">
        <w:rPr>
          <w:color w:val="auto"/>
        </w:rPr>
        <w:t xml:space="preserve">. </w:t>
      </w:r>
    </w:p>
    <w:p w14:paraId="5684F30E" w14:textId="054AC32E" w:rsidR="007F55D4" w:rsidRDefault="007F55D4" w:rsidP="00BC6AA3">
      <w:pPr>
        <w:pStyle w:val="berschrift1"/>
      </w:pPr>
      <w:bookmarkStart w:id="30" w:name="_Toc133349741"/>
      <w:bookmarkStart w:id="31" w:name="_Toc133571422"/>
      <w:bookmarkStart w:id="32" w:name="_Toc133572166"/>
      <w:bookmarkStart w:id="33" w:name="_Toc133572260"/>
      <w:bookmarkStart w:id="34" w:name="_Toc133349742"/>
      <w:bookmarkStart w:id="35" w:name="_Toc133571423"/>
      <w:bookmarkStart w:id="36" w:name="_Toc133572167"/>
      <w:bookmarkStart w:id="37" w:name="_Toc133572261"/>
      <w:bookmarkStart w:id="38" w:name="_Toc133349743"/>
      <w:bookmarkStart w:id="39" w:name="_Ref128561340"/>
      <w:bookmarkStart w:id="40" w:name="_Toc142491397"/>
      <w:bookmarkEnd w:id="30"/>
      <w:bookmarkEnd w:id="31"/>
      <w:bookmarkEnd w:id="32"/>
      <w:bookmarkEnd w:id="33"/>
      <w:bookmarkEnd w:id="34"/>
      <w:bookmarkEnd w:id="35"/>
      <w:bookmarkEnd w:id="36"/>
      <w:bookmarkEnd w:id="37"/>
      <w:bookmarkEnd w:id="38"/>
      <w:r w:rsidRPr="00486D2B">
        <w:lastRenderedPageBreak/>
        <w:t>Initialization</w:t>
      </w:r>
      <w:bookmarkEnd w:id="27"/>
      <w:bookmarkEnd w:id="39"/>
      <w:bookmarkEnd w:id="40"/>
    </w:p>
    <w:p w14:paraId="202E7EA0" w14:textId="68EBD062" w:rsidR="00E0791E" w:rsidRPr="000F7C34" w:rsidRDefault="00E0791E" w:rsidP="00444396">
      <w:pPr>
        <w:rPr>
          <w:lang w:val="en-US"/>
        </w:rPr>
      </w:pPr>
      <w:r w:rsidRPr="000F7C34">
        <w:rPr>
          <w:rFonts w:cstheme="minorHAnsi"/>
          <w:lang w:val="en-US"/>
        </w:rPr>
        <w:t xml:space="preserve">Each landscape contains specific vegetation communities. While the basic concept of the model is </w:t>
      </w:r>
      <w:r w:rsidR="00E51BB4" w:rsidRPr="000F7C34">
        <w:rPr>
          <w:rFonts w:cstheme="minorHAnsi"/>
          <w:lang w:val="en-US"/>
        </w:rPr>
        <w:t xml:space="preserve">generic and </w:t>
      </w:r>
      <w:r w:rsidRPr="000F7C34">
        <w:rPr>
          <w:rFonts w:cstheme="minorHAnsi"/>
          <w:lang w:val="en-US"/>
        </w:rPr>
        <w:t xml:space="preserve">applicable to </w:t>
      </w:r>
      <w:r w:rsidR="00E51BB4" w:rsidRPr="000F7C34">
        <w:rPr>
          <w:rFonts w:cstheme="minorHAnsi"/>
          <w:lang w:val="en-US"/>
        </w:rPr>
        <w:t>many</w:t>
      </w:r>
      <w:r w:rsidRPr="000F7C34">
        <w:rPr>
          <w:rFonts w:cstheme="minorHAnsi"/>
          <w:lang w:val="en-US"/>
        </w:rPr>
        <w:t xml:space="preserve"> landscapes, </w:t>
      </w:r>
      <w:r w:rsidR="00E51BB4" w:rsidRPr="000F7C34">
        <w:rPr>
          <w:rFonts w:cstheme="minorHAnsi"/>
          <w:lang w:val="en-US"/>
        </w:rPr>
        <w:t>the model</w:t>
      </w:r>
      <w:r w:rsidRPr="000F7C34">
        <w:rPr>
          <w:rFonts w:cstheme="minorHAnsi"/>
          <w:lang w:val="en-US"/>
        </w:rPr>
        <w:t xml:space="preserve"> requires landscape-specific </w:t>
      </w:r>
      <w:r w:rsidR="00E51BB4" w:rsidRPr="000F7C34">
        <w:rPr>
          <w:rFonts w:cstheme="minorHAnsi"/>
          <w:lang w:val="en-US"/>
        </w:rPr>
        <w:t xml:space="preserve">(= case-specific) </w:t>
      </w:r>
      <w:r w:rsidRPr="000F7C34">
        <w:rPr>
          <w:rFonts w:cstheme="minorHAnsi"/>
          <w:lang w:val="en-US"/>
        </w:rPr>
        <w:t>initialization data that d</w:t>
      </w:r>
      <w:r w:rsidR="00A47B74" w:rsidRPr="000F7C34">
        <w:rPr>
          <w:rFonts w:cstheme="minorHAnsi"/>
          <w:lang w:val="en-US"/>
        </w:rPr>
        <w:t>efine</w:t>
      </w:r>
      <w:r w:rsidRPr="000F7C34">
        <w:rPr>
          <w:rFonts w:cstheme="minorHAnsi"/>
          <w:lang w:val="en-US"/>
        </w:rPr>
        <w:t xml:space="preserve"> the entities of </w:t>
      </w:r>
      <w:r w:rsidR="00E41E54" w:rsidRPr="000F7C34">
        <w:rPr>
          <w:rFonts w:cstheme="minorHAnsi"/>
          <w:lang w:val="en-US"/>
        </w:rPr>
        <w:t>a simulated</w:t>
      </w:r>
      <w:r w:rsidR="00E51BB4" w:rsidRPr="000F7C34">
        <w:rPr>
          <w:rFonts w:cstheme="minorHAnsi"/>
          <w:lang w:val="en-US"/>
        </w:rPr>
        <w:t xml:space="preserve"> landscape</w:t>
      </w:r>
      <w:r w:rsidRPr="000F7C34">
        <w:rPr>
          <w:rFonts w:cstheme="minorHAnsi"/>
          <w:lang w:val="en-US"/>
        </w:rPr>
        <w:t>, i.e. the species of the herbaceous vegetation and the associated vegetation types. This means that the model must be pre-configured and calibrated for a specific landscape before simulations can be run.</w:t>
      </w:r>
      <w:r w:rsidR="00027107" w:rsidRPr="000F7C34">
        <w:rPr>
          <w:rFonts w:cstheme="minorHAnsi"/>
          <w:lang w:val="en-US"/>
        </w:rPr>
        <w:t xml:space="preserve"> </w:t>
      </w:r>
      <w:r w:rsidR="007D0359" w:rsidRPr="007D0359">
        <w:rPr>
          <w:rFonts w:cstheme="minorHAnsi"/>
          <w:lang w:val="en-US"/>
        </w:rPr>
        <w:t>While the initialization uses data input files, which can be changed, the core concept of the model depends on using the same species list for a given study area with all its sites. Species competition and species adaptation to different environmental conditions will handle the site-specific variations within the study area. This means, for example, that in previous applications in the Eifel National Park in Germany</w:t>
      </w:r>
      <w:r w:rsidR="007D0359">
        <w:rPr>
          <w:rFonts w:cstheme="minorHAnsi"/>
          <w:lang w:val="en-US"/>
        </w:rPr>
        <w:t xml:space="preserve"> </w:t>
      </w:r>
      <w:r w:rsidR="007D0359">
        <w:rPr>
          <w:rFonts w:cstheme="minorHAnsi"/>
          <w:lang w:val="en-US"/>
        </w:rPr>
        <w:fldChar w:fldCharType="begin"/>
      </w:r>
      <w:r w:rsidR="007C1FA8">
        <w:rPr>
          <w:rFonts w:cstheme="minorHAnsi"/>
          <w:lang w:val="en-US"/>
        </w:rPr>
        <w:instrText xml:space="preserve"> ADDIN ZOTERO_ITEM CSL_CITATION {"citationID":"0ZEVJPrY","properties":{"formattedCitation":"(Siehoff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007D0359">
        <w:rPr>
          <w:rFonts w:cstheme="minorHAnsi"/>
          <w:lang w:val="en-US"/>
        </w:rPr>
        <w:fldChar w:fldCharType="separate"/>
      </w:r>
      <w:r w:rsidR="007C1FA8" w:rsidRPr="007C1FA8">
        <w:rPr>
          <w:rFonts w:ascii="Calibri" w:hAnsi="Calibri" w:cs="Calibri"/>
        </w:rPr>
        <w:t>(Siehoff et al., 2011)</w:t>
      </w:r>
      <w:r w:rsidR="007D0359">
        <w:rPr>
          <w:rFonts w:cstheme="minorHAnsi"/>
          <w:lang w:val="en-US"/>
        </w:rPr>
        <w:fldChar w:fldCharType="end"/>
      </w:r>
      <w:r w:rsidR="007D0359" w:rsidRPr="007D0359">
        <w:rPr>
          <w:rFonts w:cstheme="minorHAnsi"/>
          <w:lang w:val="en-US"/>
        </w:rPr>
        <w:t>, meadows, pastures, and abandoned grasslands were all modeled with the same initialization data for species.</w:t>
      </w:r>
    </w:p>
    <w:p w14:paraId="2E878C01" w14:textId="65AD545F" w:rsidR="00E0791E" w:rsidRDefault="00E0791E" w:rsidP="00C44B88">
      <w:pPr>
        <w:pStyle w:val="berschrift2"/>
      </w:pPr>
      <w:bookmarkStart w:id="41" w:name="_Toc142491398"/>
      <w:r w:rsidRPr="00444396">
        <w:t>Initialization after pre-configuration</w:t>
      </w:r>
      <w:bookmarkEnd w:id="41"/>
    </w:p>
    <w:p w14:paraId="4502E218" w14:textId="22ED1F2A" w:rsidR="00A47B74" w:rsidRPr="000F7C34" w:rsidRDefault="003A4D28" w:rsidP="00444396">
      <w:pPr>
        <w:rPr>
          <w:rFonts w:cstheme="minorHAnsi"/>
          <w:lang w:val="en-US"/>
        </w:rPr>
      </w:pPr>
      <w:r w:rsidRPr="00352320">
        <w:rPr>
          <w:rFonts w:cstheme="minorHAnsi"/>
          <w:lang w:val="en-US"/>
        </w:rPr>
        <w:t xml:space="preserve">For initialization the model uses </w:t>
      </w:r>
      <w:r w:rsidR="00913887" w:rsidRPr="00352320">
        <w:rPr>
          <w:rFonts w:cstheme="minorHAnsi"/>
          <w:lang w:val="en-US"/>
        </w:rPr>
        <w:t>import</w:t>
      </w:r>
      <w:r w:rsidR="005B1EE0" w:rsidRPr="00352320">
        <w:rPr>
          <w:rFonts w:cstheme="minorHAnsi"/>
          <w:lang w:val="en-US"/>
        </w:rPr>
        <w:t xml:space="preserve">ed settings from </w:t>
      </w:r>
      <w:r w:rsidR="00913887" w:rsidRPr="00352320">
        <w:rPr>
          <w:rFonts w:cstheme="minorHAnsi"/>
          <w:lang w:val="en-US"/>
        </w:rPr>
        <w:t>in</w:t>
      </w:r>
      <w:r w:rsidRPr="00352320">
        <w:rPr>
          <w:rFonts w:cstheme="minorHAnsi"/>
          <w:lang w:val="en-US"/>
        </w:rPr>
        <w:t>itialization</w:t>
      </w:r>
      <w:r w:rsidR="00913887" w:rsidRPr="00352320">
        <w:rPr>
          <w:rFonts w:cstheme="minorHAnsi"/>
          <w:lang w:val="en-US"/>
        </w:rPr>
        <w:t xml:space="preserve"> files</w:t>
      </w:r>
      <w:r w:rsidRPr="00352320">
        <w:rPr>
          <w:rFonts w:cstheme="minorHAnsi"/>
          <w:lang w:val="en-US"/>
        </w:rPr>
        <w:t>, to allow case-specific initialization of different landscapes</w:t>
      </w:r>
      <w:r w:rsidR="005B1EE0" w:rsidRPr="00352320">
        <w:rPr>
          <w:rFonts w:cstheme="minorHAnsi"/>
          <w:lang w:val="en-US"/>
        </w:rPr>
        <w:t>, and global parameters specified by the user in the GUI</w:t>
      </w:r>
      <w:r w:rsidR="001C10D8" w:rsidRPr="00352320">
        <w:rPr>
          <w:rFonts w:cstheme="minorHAnsi"/>
          <w:lang w:val="en-US"/>
        </w:rPr>
        <w:t>.</w:t>
      </w:r>
      <w:r w:rsidR="00027107" w:rsidRPr="00352320">
        <w:rPr>
          <w:rFonts w:cstheme="minorHAnsi"/>
          <w:lang w:val="en-US"/>
        </w:rPr>
        <w:t xml:space="preserve"> </w:t>
      </w:r>
      <w:r w:rsidR="001C10D8" w:rsidRPr="00352320">
        <w:rPr>
          <w:rFonts w:cstheme="minorHAnsi"/>
          <w:lang w:val="en-US"/>
        </w:rPr>
        <w:t>The</w:t>
      </w:r>
      <w:r w:rsidR="00913887" w:rsidRPr="00352320">
        <w:rPr>
          <w:rFonts w:cstheme="minorHAnsi"/>
          <w:lang w:val="en-US"/>
        </w:rPr>
        <w:t>se</w:t>
      </w:r>
      <w:r w:rsidR="001C10D8" w:rsidRPr="00352320">
        <w:rPr>
          <w:rFonts w:cstheme="minorHAnsi"/>
          <w:lang w:val="en-US"/>
        </w:rPr>
        <w:t xml:space="preserve"> initialization files can be </w:t>
      </w:r>
      <w:r w:rsidR="009C7DB8" w:rsidRPr="00352320">
        <w:rPr>
          <w:rFonts w:cstheme="minorHAnsi"/>
          <w:lang w:val="en-US"/>
        </w:rPr>
        <w:t>divided</w:t>
      </w:r>
      <w:r w:rsidR="001C10D8" w:rsidRPr="00352320">
        <w:rPr>
          <w:rFonts w:cstheme="minorHAnsi"/>
          <w:lang w:val="en-US"/>
        </w:rPr>
        <w:t xml:space="preserve"> into </w:t>
      </w:r>
      <w:r w:rsidR="00A47B74" w:rsidRPr="00352320">
        <w:rPr>
          <w:rFonts w:cstheme="minorHAnsi"/>
          <w:lang w:val="en-US"/>
        </w:rPr>
        <w:t xml:space="preserve">two types of data: Tables with global settings </w:t>
      </w:r>
      <w:r w:rsidR="00913887" w:rsidRPr="00352320">
        <w:rPr>
          <w:rFonts w:cstheme="minorHAnsi"/>
          <w:lang w:val="en-US"/>
        </w:rPr>
        <w:t>that define the available plant species and</w:t>
      </w:r>
      <w:r w:rsidR="00A47B74" w:rsidRPr="00352320">
        <w:rPr>
          <w:rFonts w:cstheme="minorHAnsi"/>
          <w:lang w:val="en-US"/>
        </w:rPr>
        <w:t xml:space="preserve"> their </w:t>
      </w:r>
      <w:r w:rsidR="005B1EE0" w:rsidRPr="00352320">
        <w:rPr>
          <w:rFonts w:cstheme="minorHAnsi"/>
          <w:lang w:val="en-US"/>
        </w:rPr>
        <w:t>state variables</w:t>
      </w:r>
      <w:r w:rsidR="00A47B74" w:rsidRPr="00352320">
        <w:rPr>
          <w:rFonts w:cstheme="minorHAnsi"/>
          <w:lang w:val="en-US"/>
        </w:rPr>
        <w:t>, and raster-maps with cell-specific settings</w:t>
      </w:r>
      <w:r w:rsidR="005B1EE0" w:rsidRPr="00352320">
        <w:rPr>
          <w:rFonts w:cstheme="minorHAnsi"/>
          <w:lang w:val="en-US"/>
        </w:rPr>
        <w:t xml:space="preserve"> </w:t>
      </w:r>
      <w:r w:rsidR="000E1D59">
        <w:rPr>
          <w:rFonts w:cstheme="minorHAnsi"/>
          <w:lang w:val="en-US"/>
        </w:rPr>
        <w:t xml:space="preserve">that </w:t>
      </w:r>
      <w:r w:rsidR="005B1EE0" w:rsidRPr="00352320">
        <w:rPr>
          <w:rFonts w:cstheme="minorHAnsi"/>
          <w:lang w:val="en-US"/>
        </w:rPr>
        <w:t>defin</w:t>
      </w:r>
      <w:r w:rsidR="000E1D59">
        <w:rPr>
          <w:rFonts w:cstheme="minorHAnsi"/>
          <w:lang w:val="en-US"/>
        </w:rPr>
        <w:t xml:space="preserve">e the </w:t>
      </w:r>
      <w:r w:rsidR="005B1EE0" w:rsidRPr="00352320">
        <w:rPr>
          <w:rFonts w:cstheme="minorHAnsi"/>
          <w:lang w:val="en-US"/>
        </w:rPr>
        <w:t>state variables</w:t>
      </w:r>
      <w:r w:rsidR="00027107" w:rsidRPr="00352320">
        <w:rPr>
          <w:rFonts w:cstheme="minorHAnsi"/>
          <w:lang w:val="en-US"/>
        </w:rPr>
        <w:t xml:space="preserve"> </w:t>
      </w:r>
      <w:r w:rsidR="000E1D59">
        <w:rPr>
          <w:rFonts w:cstheme="minorHAnsi"/>
          <w:lang w:val="en-US"/>
        </w:rPr>
        <w:t xml:space="preserve">of </w:t>
      </w:r>
      <w:r w:rsidR="000E1D59" w:rsidRPr="006F7A9F">
        <w:rPr>
          <w:rFonts w:cstheme="minorHAnsi"/>
          <w:lang w:val="en-US"/>
        </w:rPr>
        <w:t>the cell</w:t>
      </w:r>
      <w:r w:rsidR="000E1D59">
        <w:rPr>
          <w:rFonts w:cstheme="minorHAnsi"/>
          <w:lang w:val="en-US"/>
        </w:rPr>
        <w:t xml:space="preserve">s </w:t>
      </w:r>
      <w:r w:rsidR="00027107" w:rsidRPr="00352320">
        <w:rPr>
          <w:rFonts w:cstheme="minorHAnsi"/>
          <w:lang w:val="en-US"/>
        </w:rPr>
        <w:t>(</w:t>
      </w:r>
      <w:r w:rsidR="000F7C34" w:rsidRPr="000F7C34">
        <w:rPr>
          <w:rFonts w:cstheme="minorHAnsi"/>
          <w:lang w:val="en-US"/>
        </w:rPr>
        <w:fldChar w:fldCharType="begin"/>
      </w:r>
      <w:r w:rsidR="000F7C34" w:rsidRPr="000F7C34">
        <w:rPr>
          <w:rFonts w:cstheme="minorHAnsi"/>
          <w:lang w:val="en-US"/>
        </w:rPr>
        <w:instrText xml:space="preserve"> REF _Ref133572954 \h </w:instrText>
      </w:r>
      <w:r w:rsidR="000F7C34" w:rsidRPr="000F7C34">
        <w:rPr>
          <w:rFonts w:cstheme="minorHAnsi"/>
          <w:lang w:val="en-US"/>
        </w:rPr>
      </w:r>
      <w:r w:rsidR="000F7C34" w:rsidRPr="000F7C34">
        <w:rPr>
          <w:rFonts w:cstheme="minorHAnsi"/>
          <w:lang w:val="en-US"/>
        </w:rPr>
        <w:fldChar w:fldCharType="separate"/>
      </w:r>
      <w:r w:rsidR="00F36499" w:rsidRPr="00486D2B">
        <w:rPr>
          <w:rFonts w:cstheme="minorHAnsi"/>
        </w:rPr>
        <w:t xml:space="preserve">Table </w:t>
      </w:r>
      <w:r w:rsidR="00F36499">
        <w:rPr>
          <w:rFonts w:cstheme="minorHAnsi"/>
          <w:noProof/>
        </w:rPr>
        <w:t>2</w:t>
      </w:r>
      <w:r w:rsidR="000F7C34" w:rsidRPr="000F7C34">
        <w:rPr>
          <w:rFonts w:cstheme="minorHAnsi"/>
          <w:lang w:val="en-US"/>
        </w:rPr>
        <w:fldChar w:fldCharType="end"/>
      </w:r>
      <w:r w:rsidR="00027107" w:rsidRPr="000F7C34">
        <w:rPr>
          <w:rFonts w:cstheme="minorHAnsi"/>
          <w:lang w:val="en-US"/>
        </w:rPr>
        <w:t xml:space="preserve">). </w:t>
      </w:r>
      <w:r w:rsidR="00A47B74" w:rsidRPr="000F7C34">
        <w:rPr>
          <w:rFonts w:cstheme="minorHAnsi"/>
          <w:lang w:val="en-US"/>
        </w:rPr>
        <w:t>The tables with global initialization values are the result of the pre-configuration</w:t>
      </w:r>
      <w:r w:rsidR="00E51BB4" w:rsidRPr="000F7C34">
        <w:rPr>
          <w:rFonts w:cstheme="minorHAnsi"/>
          <w:lang w:val="en-US"/>
        </w:rPr>
        <w:t xml:space="preserve"> </w:t>
      </w:r>
      <w:r w:rsidR="00BD6428" w:rsidRPr="000F7C34">
        <w:rPr>
          <w:rFonts w:cstheme="minorHAnsi"/>
          <w:lang w:val="en-US"/>
        </w:rPr>
        <w:t>(see </w:t>
      </w:r>
      <w:r w:rsidR="00BD6428" w:rsidRPr="000F7C34">
        <w:rPr>
          <w:rFonts w:cstheme="minorHAnsi"/>
          <w:lang w:val="en-US"/>
        </w:rPr>
        <w:fldChar w:fldCharType="begin"/>
      </w:r>
      <w:r w:rsidR="00BD6428" w:rsidRPr="00352320">
        <w:rPr>
          <w:rFonts w:cstheme="minorHAnsi"/>
          <w:lang w:val="en-US"/>
        </w:rPr>
        <w:instrText xml:space="preserve"> REF _Ref133410426 \r \h </w:instrText>
      </w:r>
      <w:r w:rsidR="00BD6428" w:rsidRPr="000F7C34">
        <w:rPr>
          <w:rFonts w:cstheme="minorHAnsi"/>
          <w:lang w:val="en-US"/>
        </w:rPr>
      </w:r>
      <w:r w:rsidR="00BD6428" w:rsidRPr="000F7C34">
        <w:rPr>
          <w:rFonts w:cstheme="minorHAnsi"/>
          <w:lang w:val="en-US"/>
        </w:rPr>
        <w:fldChar w:fldCharType="separate"/>
      </w:r>
      <w:r w:rsidR="00F36499">
        <w:rPr>
          <w:rFonts w:cstheme="minorHAnsi"/>
          <w:lang w:val="en-US"/>
        </w:rPr>
        <w:t>5.2.2.1</w:t>
      </w:r>
      <w:r w:rsidR="00BD6428" w:rsidRPr="000F7C34">
        <w:rPr>
          <w:rFonts w:cstheme="minorHAnsi"/>
          <w:lang w:val="en-US"/>
        </w:rPr>
        <w:fldChar w:fldCharType="end"/>
      </w:r>
      <w:r w:rsidR="00BD6428" w:rsidRPr="000F7C34">
        <w:rPr>
          <w:rFonts w:cstheme="minorHAnsi"/>
          <w:lang w:val="en-US"/>
        </w:rPr>
        <w:t xml:space="preserve"> and </w:t>
      </w:r>
      <w:r w:rsidR="00BD6428" w:rsidRPr="000F7C34">
        <w:rPr>
          <w:rFonts w:cstheme="minorHAnsi"/>
          <w:lang w:val="en-US"/>
        </w:rPr>
        <w:fldChar w:fldCharType="begin"/>
      </w:r>
      <w:r w:rsidR="00BD6428" w:rsidRPr="000F7C34">
        <w:rPr>
          <w:rFonts w:cstheme="minorHAnsi"/>
          <w:lang w:val="en-US"/>
        </w:rPr>
        <w:instrText xml:space="preserve"> REF _Ref125624756 \r \h </w:instrText>
      </w:r>
      <w:r w:rsidR="00BD6428" w:rsidRPr="000F7C34">
        <w:rPr>
          <w:rFonts w:cstheme="minorHAnsi"/>
          <w:lang w:val="en-US"/>
        </w:rPr>
      </w:r>
      <w:r w:rsidR="00BD6428" w:rsidRPr="000F7C34">
        <w:rPr>
          <w:rFonts w:cstheme="minorHAnsi"/>
          <w:lang w:val="en-US"/>
        </w:rPr>
        <w:fldChar w:fldCharType="separate"/>
      </w:r>
      <w:r w:rsidR="00F36499">
        <w:rPr>
          <w:rFonts w:cstheme="minorHAnsi"/>
          <w:lang w:val="en-US"/>
        </w:rPr>
        <w:t>5.2.2.3</w:t>
      </w:r>
      <w:r w:rsidR="00BD6428" w:rsidRPr="000F7C34">
        <w:rPr>
          <w:rFonts w:cstheme="minorHAnsi"/>
          <w:lang w:val="en-US"/>
        </w:rPr>
        <w:fldChar w:fldCharType="end"/>
      </w:r>
      <w:r w:rsidR="00BD6428" w:rsidRPr="000F7C34">
        <w:rPr>
          <w:rFonts w:cstheme="minorHAnsi"/>
          <w:lang w:val="en-US"/>
        </w:rPr>
        <w:t xml:space="preserve">) </w:t>
      </w:r>
      <w:r w:rsidR="00E51BB4" w:rsidRPr="000F7C34">
        <w:rPr>
          <w:rFonts w:cstheme="minorHAnsi"/>
          <w:lang w:val="en-US"/>
        </w:rPr>
        <w:t>and are generic for simulations within a landscape</w:t>
      </w:r>
      <w:r w:rsidR="00A47B74" w:rsidRPr="000F7C34">
        <w:rPr>
          <w:rFonts w:cstheme="minorHAnsi"/>
          <w:lang w:val="en-US"/>
        </w:rPr>
        <w:t xml:space="preserve">, while the cell-specific raster-maps are </w:t>
      </w:r>
      <w:r w:rsidR="00E51BB4" w:rsidRPr="000F7C34">
        <w:rPr>
          <w:rFonts w:cstheme="minorHAnsi"/>
          <w:lang w:val="en-US"/>
        </w:rPr>
        <w:t xml:space="preserve">case-specific and </w:t>
      </w:r>
      <w:r w:rsidR="00A47B74" w:rsidRPr="000F7C34">
        <w:rPr>
          <w:rFonts w:cstheme="minorHAnsi"/>
          <w:lang w:val="en-US"/>
        </w:rPr>
        <w:t xml:space="preserve">partially </w:t>
      </w:r>
      <w:r w:rsidR="007D0359" w:rsidRPr="007D0359">
        <w:rPr>
          <w:rFonts w:cstheme="minorHAnsi"/>
          <w:lang w:val="en-US"/>
        </w:rPr>
        <w:t>exchangeable</w:t>
      </w:r>
      <w:r w:rsidR="00A47B74" w:rsidRPr="000F7C34">
        <w:rPr>
          <w:rFonts w:cstheme="minorHAnsi"/>
          <w:lang w:val="en-US"/>
        </w:rPr>
        <w:t xml:space="preserve"> depending on the </w:t>
      </w:r>
      <w:r w:rsidR="009C7DB8" w:rsidRPr="000F7C34">
        <w:rPr>
          <w:rFonts w:cstheme="minorHAnsi"/>
          <w:lang w:val="en-US"/>
        </w:rPr>
        <w:t xml:space="preserve">simulated </w:t>
      </w:r>
      <w:r w:rsidR="00A47B74" w:rsidRPr="000F7C34">
        <w:rPr>
          <w:rFonts w:cstheme="minorHAnsi"/>
          <w:lang w:val="en-US"/>
        </w:rPr>
        <w:t>scenario.</w:t>
      </w:r>
      <w:r w:rsidR="00304D36" w:rsidRPr="000F7C34">
        <w:rPr>
          <w:rFonts w:cstheme="minorHAnsi"/>
          <w:lang w:val="en-US"/>
        </w:rPr>
        <w:t xml:space="preserve"> For </w:t>
      </w:r>
      <w:r w:rsidR="005B1EE0" w:rsidRPr="000F7C34">
        <w:rPr>
          <w:rFonts w:cstheme="minorHAnsi"/>
          <w:lang w:val="en-US"/>
        </w:rPr>
        <w:t xml:space="preserve">small </w:t>
      </w:r>
      <w:r w:rsidR="00304D36" w:rsidRPr="000F7C34">
        <w:rPr>
          <w:rFonts w:cstheme="minorHAnsi"/>
          <w:lang w:val="en-US"/>
        </w:rPr>
        <w:t>test simulations</w:t>
      </w:r>
      <w:r w:rsidR="000E1D59">
        <w:rPr>
          <w:rFonts w:cstheme="minorHAnsi"/>
          <w:lang w:val="en-US"/>
        </w:rPr>
        <w:t>,</w:t>
      </w:r>
      <w:r w:rsidR="00304D36" w:rsidRPr="000F7C34">
        <w:rPr>
          <w:rFonts w:cstheme="minorHAnsi"/>
          <w:lang w:val="en-US"/>
        </w:rPr>
        <w:t xml:space="preserve"> the cell-specific initialization files can be </w:t>
      </w:r>
      <w:r w:rsidR="000E1D59">
        <w:rPr>
          <w:rFonts w:cstheme="minorHAnsi"/>
          <w:lang w:val="en-US"/>
        </w:rPr>
        <w:t>replaced</w:t>
      </w:r>
      <w:r w:rsidR="00304D36" w:rsidRPr="000F7C34">
        <w:rPr>
          <w:rFonts w:cstheme="minorHAnsi"/>
          <w:lang w:val="en-US"/>
        </w:rPr>
        <w:t xml:space="preserve"> with user </w:t>
      </w:r>
      <w:r w:rsidR="000B006F" w:rsidRPr="000F7C34">
        <w:rPr>
          <w:rFonts w:cstheme="minorHAnsi"/>
          <w:lang w:val="en-US"/>
        </w:rPr>
        <w:t>input</w:t>
      </w:r>
      <w:r w:rsidR="00304D36" w:rsidRPr="000F7C34">
        <w:rPr>
          <w:rFonts w:cstheme="minorHAnsi"/>
          <w:lang w:val="en-US"/>
        </w:rPr>
        <w:t xml:space="preserve"> in the GUI</w:t>
      </w:r>
      <w:r w:rsidR="005B1EE0" w:rsidRPr="000F7C34">
        <w:rPr>
          <w:rFonts w:cstheme="minorHAnsi"/>
          <w:lang w:val="en-US"/>
        </w:rPr>
        <w:t xml:space="preserve"> </w:t>
      </w:r>
      <w:r w:rsidR="000E1D59">
        <w:rPr>
          <w:rFonts w:cstheme="minorHAnsi"/>
          <w:lang w:val="en-US"/>
        </w:rPr>
        <w:t>to create</w:t>
      </w:r>
      <w:r w:rsidR="005B1EE0" w:rsidRPr="000F7C34">
        <w:rPr>
          <w:rFonts w:cstheme="minorHAnsi"/>
          <w:lang w:val="en-US"/>
        </w:rPr>
        <w:t xml:space="preserve"> a homogeneous cell grid</w:t>
      </w:r>
      <w:r w:rsidR="00304D36" w:rsidRPr="000F7C34">
        <w:rPr>
          <w:rFonts w:cstheme="minorHAnsi"/>
          <w:lang w:val="en-US"/>
        </w:rPr>
        <w:t xml:space="preserve">. </w:t>
      </w:r>
    </w:p>
    <w:p w14:paraId="1276C1EA" w14:textId="10A09FE6" w:rsidR="00A47B74" w:rsidRPr="00486D2B" w:rsidRDefault="00A47B74" w:rsidP="00A47B74">
      <w:pPr>
        <w:pStyle w:val="Beschriftung"/>
        <w:keepNext/>
        <w:rPr>
          <w:rFonts w:cstheme="minorHAnsi"/>
        </w:rPr>
      </w:pPr>
      <w:bookmarkStart w:id="42" w:name="_Ref133572954"/>
      <w:bookmarkStart w:id="43" w:name="_Toc142491371"/>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2</w:t>
      </w:r>
      <w:r w:rsidRPr="00486D2B">
        <w:rPr>
          <w:rFonts w:cstheme="minorHAnsi"/>
        </w:rPr>
        <w:fldChar w:fldCharType="end"/>
      </w:r>
      <w:bookmarkEnd w:id="42"/>
      <w:r w:rsidRPr="00486D2B">
        <w:rPr>
          <w:rFonts w:cstheme="minorHAnsi"/>
        </w:rPr>
        <w:t>. Overview of the elements for the initialization.</w:t>
      </w:r>
      <w:bookmarkEnd w:id="43"/>
    </w:p>
    <w:tbl>
      <w:tblPr>
        <w:tblStyle w:val="Gitternetztabelle1hell"/>
        <w:tblW w:w="9091" w:type="dxa"/>
        <w:tblLayout w:type="fixed"/>
        <w:tblLook w:val="04A0" w:firstRow="1" w:lastRow="0" w:firstColumn="1" w:lastColumn="0" w:noHBand="0" w:noVBand="1"/>
      </w:tblPr>
      <w:tblGrid>
        <w:gridCol w:w="2694"/>
        <w:gridCol w:w="4819"/>
        <w:gridCol w:w="1578"/>
      </w:tblGrid>
      <w:tr w:rsidR="00A47B74" w:rsidRPr="00486D2B" w14:paraId="0EACD49C" w14:textId="77777777" w:rsidTr="00352320">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nil"/>
              <w:bottom w:val="single" w:sz="4" w:space="0" w:color="auto"/>
              <w:right w:val="nil"/>
            </w:tcBorders>
            <w:vAlign w:val="center"/>
          </w:tcPr>
          <w:p w14:paraId="70F9E813" w14:textId="77777777" w:rsidR="00A47B74" w:rsidRPr="00486D2B" w:rsidRDefault="00A47B74" w:rsidP="001A0CE2">
            <w:pPr>
              <w:pStyle w:val="Beschriftung"/>
              <w:keepNext/>
              <w:jc w:val="left"/>
              <w:rPr>
                <w:rFonts w:cstheme="minorHAnsi"/>
              </w:rPr>
            </w:pPr>
            <w:r w:rsidRPr="00486D2B">
              <w:rPr>
                <w:rFonts w:cstheme="minorHAnsi"/>
              </w:rPr>
              <w:t>Element</w:t>
            </w:r>
          </w:p>
        </w:tc>
        <w:tc>
          <w:tcPr>
            <w:tcW w:w="0" w:type="dxa"/>
            <w:tcBorders>
              <w:top w:val="single" w:sz="4" w:space="0" w:color="auto"/>
              <w:left w:val="nil"/>
              <w:bottom w:val="single" w:sz="4" w:space="0" w:color="auto"/>
              <w:right w:val="nil"/>
            </w:tcBorders>
            <w:vAlign w:val="center"/>
          </w:tcPr>
          <w:p w14:paraId="3E491857" w14:textId="77777777" w:rsidR="00A47B74" w:rsidRPr="00486D2B" w:rsidRDefault="00A47B74" w:rsidP="001A0CE2">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Source</w:t>
            </w:r>
          </w:p>
        </w:tc>
        <w:tc>
          <w:tcPr>
            <w:tcW w:w="0" w:type="dxa"/>
            <w:tcBorders>
              <w:top w:val="single" w:sz="4" w:space="0" w:color="auto"/>
              <w:left w:val="nil"/>
              <w:bottom w:val="single" w:sz="4" w:space="0" w:color="auto"/>
              <w:right w:val="nil"/>
            </w:tcBorders>
            <w:vAlign w:val="center"/>
          </w:tcPr>
          <w:p w14:paraId="153789C4" w14:textId="77777777" w:rsidR="00A47B74" w:rsidRPr="00486D2B" w:rsidRDefault="00A47B74" w:rsidP="001A0CE2">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Type</w:t>
            </w:r>
          </w:p>
        </w:tc>
      </w:tr>
      <w:tr w:rsidR="00A47B74" w:rsidRPr="007E30AF" w14:paraId="3334E7A0" w14:textId="77777777" w:rsidTr="00352320">
        <w:trPr>
          <w:trHeight w:val="35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nil"/>
              <w:bottom w:val="nil"/>
              <w:right w:val="nil"/>
            </w:tcBorders>
            <w:vAlign w:val="center"/>
          </w:tcPr>
          <w:p w14:paraId="17652530" w14:textId="77777777" w:rsidR="00A47B74" w:rsidRPr="00486D2B" w:rsidRDefault="00A47B74" w:rsidP="001A0CE2">
            <w:pPr>
              <w:pStyle w:val="Beschriftung"/>
              <w:keepNext/>
              <w:jc w:val="left"/>
              <w:rPr>
                <w:rFonts w:cstheme="minorHAnsi"/>
                <w:b w:val="0"/>
              </w:rPr>
            </w:pPr>
            <w:r w:rsidRPr="00486D2B">
              <w:rPr>
                <w:rFonts w:cstheme="minorHAnsi"/>
                <w:b w:val="0"/>
              </w:rPr>
              <w:t xml:space="preserve">Vegetation types and </w:t>
            </w:r>
            <w:r>
              <w:rPr>
                <w:rFonts w:cstheme="minorHAnsi"/>
                <w:b w:val="0"/>
              </w:rPr>
              <w:br/>
            </w:r>
            <w:r w:rsidRPr="00486D2B">
              <w:rPr>
                <w:rFonts w:cstheme="minorHAnsi"/>
                <w:b w:val="0"/>
              </w:rPr>
              <w:t>initial plant cover</w:t>
            </w:r>
          </w:p>
        </w:tc>
        <w:tc>
          <w:tcPr>
            <w:tcW w:w="0" w:type="dxa"/>
            <w:tcBorders>
              <w:top w:val="single" w:sz="4" w:space="0" w:color="auto"/>
              <w:left w:val="nil"/>
              <w:bottom w:val="nil"/>
              <w:right w:val="nil"/>
            </w:tcBorders>
            <w:vAlign w:val="center"/>
          </w:tcPr>
          <w:p w14:paraId="1E5064FA" w14:textId="68BE9AAC" w:rsidR="00A47B74" w:rsidRPr="00486D2B" w:rsidRDefault="00A47B74" w:rsidP="007D0359">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Field data, literature on plant communities and vegetation classification</w:t>
            </w:r>
            <w:r w:rsidR="007D0359">
              <w:rPr>
                <w:rFonts w:cstheme="minorHAnsi"/>
              </w:rPr>
              <w:t xml:space="preserve"> (see Section </w:t>
            </w:r>
            <w:r w:rsidR="007D0359">
              <w:rPr>
                <w:rFonts w:cstheme="minorHAnsi"/>
              </w:rPr>
              <w:fldChar w:fldCharType="begin"/>
            </w:r>
            <w:r w:rsidR="007D0359">
              <w:rPr>
                <w:rFonts w:cstheme="minorHAnsi"/>
              </w:rPr>
              <w:instrText xml:space="preserve"> REF _Ref133410426 \r \h </w:instrText>
            </w:r>
            <w:r w:rsidR="007D0359">
              <w:rPr>
                <w:rFonts w:cstheme="minorHAnsi"/>
              </w:rPr>
            </w:r>
            <w:r w:rsidR="007D0359">
              <w:rPr>
                <w:rFonts w:cstheme="minorHAnsi"/>
              </w:rPr>
              <w:fldChar w:fldCharType="separate"/>
            </w:r>
            <w:r w:rsidR="007D0359">
              <w:rPr>
                <w:rFonts w:cstheme="minorHAnsi"/>
              </w:rPr>
              <w:t>5.2.2.1</w:t>
            </w:r>
            <w:r w:rsidR="007D0359">
              <w:rPr>
                <w:rFonts w:cstheme="minorHAnsi"/>
              </w:rPr>
              <w:fldChar w:fldCharType="end"/>
            </w:r>
            <w:r w:rsidR="007D0359" w:rsidRPr="007D0359">
              <w:rPr>
                <w:rFonts w:cstheme="minorHAnsi"/>
              </w:rPr>
              <w:t>).</w:t>
            </w:r>
          </w:p>
        </w:tc>
        <w:tc>
          <w:tcPr>
            <w:tcW w:w="0" w:type="dxa"/>
            <w:tcBorders>
              <w:top w:val="single" w:sz="4" w:space="0" w:color="auto"/>
              <w:left w:val="nil"/>
              <w:bottom w:val="nil"/>
              <w:right w:val="nil"/>
            </w:tcBorders>
            <w:vAlign w:val="center"/>
          </w:tcPr>
          <w:p w14:paraId="0D3E89B0"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Global tables </w:t>
            </w:r>
          </w:p>
        </w:tc>
      </w:tr>
      <w:tr w:rsidR="00A47B74" w:rsidRPr="00486D2B" w14:paraId="1D64880D"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7F593524" w14:textId="58D925F1" w:rsidR="00A47B74" w:rsidRPr="00486D2B" w:rsidRDefault="00A47B74" w:rsidP="009C7DB8">
            <w:pPr>
              <w:pStyle w:val="Beschriftung"/>
              <w:keepNext/>
              <w:jc w:val="left"/>
              <w:rPr>
                <w:rFonts w:cstheme="minorHAnsi"/>
                <w:b w:val="0"/>
              </w:rPr>
            </w:pPr>
            <w:r w:rsidRPr="00486D2B">
              <w:rPr>
                <w:rFonts w:cstheme="minorHAnsi"/>
                <w:b w:val="0"/>
              </w:rPr>
              <w:t xml:space="preserve">Herbaceous </w:t>
            </w:r>
            <w:r w:rsidR="009C7DB8">
              <w:rPr>
                <w:rFonts w:cstheme="minorHAnsi"/>
                <w:b w:val="0"/>
              </w:rPr>
              <w:t>species</w:t>
            </w:r>
          </w:p>
        </w:tc>
        <w:tc>
          <w:tcPr>
            <w:tcW w:w="4819" w:type="dxa"/>
            <w:tcBorders>
              <w:top w:val="nil"/>
              <w:left w:val="nil"/>
              <w:bottom w:val="nil"/>
              <w:right w:val="nil"/>
            </w:tcBorders>
            <w:vAlign w:val="center"/>
          </w:tcPr>
          <w:p w14:paraId="1C58A9F4" w14:textId="7459EEDB" w:rsidR="00A47B74" w:rsidRPr="00486D2B" w:rsidRDefault="00A47B74" w:rsidP="007D0359">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Field data, expert knowledge, and species EIVs as suggested by Ellenberg et al. </w:t>
            </w:r>
            <w:r w:rsidRPr="00486D2B">
              <w:rPr>
                <w:rFonts w:cstheme="minorHAnsi"/>
              </w:rPr>
              <w:fldChar w:fldCharType="begin"/>
            </w:r>
            <w:r w:rsidR="007C1FA8">
              <w:rPr>
                <w:rFonts w:cstheme="minorHAnsi"/>
              </w:rPr>
              <w:instrText xml:space="preserve"> ADDIN ZOTERO_ITEM CSL_CITATION {"citationID":"t8ElVapX","properties":{"formattedCitation":"(1992)","plainCitation":"(1992)","noteIndex":0},"citationItems":[{"id":11069,"uris":["http://zotero.org/groups/2517271/items/LZEWPK8U"],"itemData":{"id":11069,"type":"book","collection-title":"Scripta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Pr="00486D2B">
              <w:rPr>
                <w:rFonts w:cstheme="minorHAnsi"/>
              </w:rPr>
              <w:fldChar w:fldCharType="separate"/>
            </w:r>
            <w:r w:rsidR="007C1FA8" w:rsidRPr="007C1FA8">
              <w:rPr>
                <w:rFonts w:ascii="Calibri" w:hAnsi="Calibri" w:cs="Calibri"/>
              </w:rPr>
              <w:t>(1992)</w:t>
            </w:r>
            <w:r w:rsidRPr="00486D2B">
              <w:rPr>
                <w:rFonts w:cstheme="minorHAnsi"/>
              </w:rPr>
              <w:fldChar w:fldCharType="end"/>
            </w:r>
            <w:r w:rsidRPr="00486D2B">
              <w:rPr>
                <w:rFonts w:cstheme="minorHAnsi"/>
              </w:rPr>
              <w:t xml:space="preserve">, Dierschke </w:t>
            </w:r>
            <w:r w:rsidRPr="00486D2B">
              <w:rPr>
                <w:rFonts w:cstheme="minorHAnsi"/>
              </w:rPr>
              <w:fldChar w:fldCharType="begin"/>
            </w:r>
            <w:r w:rsidR="007C1FA8">
              <w:rPr>
                <w:rFonts w:cstheme="minorHAnsi"/>
              </w:rPr>
              <w:instrText xml:space="preserve"> ADDIN ZOTERO_ITEM CSL_CITATION {"citationID":"H8FVP1kB","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Pr="00486D2B">
              <w:rPr>
                <w:rFonts w:cstheme="minorHAnsi"/>
              </w:rPr>
              <w:fldChar w:fldCharType="separate"/>
            </w:r>
            <w:r w:rsidR="007C1FA8" w:rsidRPr="007C1FA8">
              <w:rPr>
                <w:rFonts w:ascii="Calibri" w:hAnsi="Calibri" w:cs="Calibri"/>
              </w:rPr>
              <w:t>(1994)</w:t>
            </w:r>
            <w:r w:rsidRPr="00486D2B">
              <w:rPr>
                <w:rFonts w:cstheme="minorHAnsi"/>
              </w:rPr>
              <w:fldChar w:fldCharType="end"/>
            </w:r>
            <w:r w:rsidRPr="00486D2B">
              <w:rPr>
                <w:rFonts w:cstheme="minorHAnsi"/>
              </w:rPr>
              <w:t xml:space="preserve">, and Briemle et al. </w:t>
            </w:r>
            <w:r w:rsidRPr="00486D2B">
              <w:rPr>
                <w:rFonts w:cstheme="minorHAnsi"/>
              </w:rPr>
              <w:fldChar w:fldCharType="begin"/>
            </w:r>
            <w:r w:rsidR="007C1FA8">
              <w:rPr>
                <w:rFonts w:cstheme="minorHAnsi"/>
              </w:rPr>
              <w:instrText xml:space="preserve"> ADDIN ZOTERO_ITEM CSL_CITATION {"citationID":"mAJam766","properties":{"formattedCitation":"(2002)","plainCitation":"(2002)","noteIndex":0},"citationItems":[{"id":17563,"uris":["http://zotero.org/groups/2517271/items/PR5IAMZA"],"itemData":{"id":17563,"type":"article-journal","abstract":"Like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Pr="00486D2B">
              <w:rPr>
                <w:rFonts w:cstheme="minorHAnsi"/>
              </w:rPr>
              <w:fldChar w:fldCharType="separate"/>
            </w:r>
            <w:r w:rsidR="007C1FA8" w:rsidRPr="007C1FA8">
              <w:rPr>
                <w:rFonts w:ascii="Calibri" w:hAnsi="Calibri" w:cs="Calibri"/>
              </w:rPr>
              <w:t>(2002)</w:t>
            </w:r>
            <w:r w:rsidRPr="00486D2B">
              <w:rPr>
                <w:rFonts w:cstheme="minorHAnsi"/>
              </w:rPr>
              <w:fldChar w:fldCharType="end"/>
            </w:r>
            <w:r w:rsidRPr="00486D2B">
              <w:rPr>
                <w:rFonts w:cstheme="minorHAnsi"/>
              </w:rPr>
              <w:t xml:space="preserve">; guidance for calibration (see </w:t>
            </w:r>
            <w:r w:rsidR="007D0359">
              <w:rPr>
                <w:rFonts w:cstheme="minorHAnsi"/>
              </w:rPr>
              <w:t>Section</w:t>
            </w:r>
            <w:r w:rsidR="007D0359">
              <w:rPr>
                <w:rFonts w:cstheme="minorHAnsi"/>
              </w:rPr>
              <w:t xml:space="preserve"> </w:t>
            </w:r>
            <w:r w:rsidR="007D0359">
              <w:rPr>
                <w:rFonts w:cstheme="minorHAnsi"/>
              </w:rPr>
              <w:fldChar w:fldCharType="begin"/>
            </w:r>
            <w:r w:rsidR="007D0359">
              <w:rPr>
                <w:rFonts w:cstheme="minorHAnsi"/>
              </w:rPr>
              <w:instrText xml:space="preserve"> REF _Ref125624756 \r \h </w:instrText>
            </w:r>
            <w:r w:rsidR="007D0359">
              <w:rPr>
                <w:rFonts w:cstheme="minorHAnsi"/>
              </w:rPr>
            </w:r>
            <w:r w:rsidR="007D0359">
              <w:rPr>
                <w:rFonts w:cstheme="minorHAnsi"/>
              </w:rPr>
              <w:fldChar w:fldCharType="separate"/>
            </w:r>
            <w:r w:rsidR="007D0359">
              <w:rPr>
                <w:rFonts w:cstheme="minorHAnsi"/>
              </w:rPr>
              <w:t>5.2.2.3</w:t>
            </w:r>
            <w:r w:rsidR="007D0359">
              <w:rPr>
                <w:rFonts w:cstheme="minorHAnsi"/>
              </w:rPr>
              <w:fldChar w:fldCharType="end"/>
            </w:r>
            <w:r w:rsidRPr="00486D2B">
              <w:rPr>
                <w:rFonts w:cstheme="minorHAnsi"/>
              </w:rPr>
              <w:t>).</w:t>
            </w:r>
          </w:p>
        </w:tc>
        <w:tc>
          <w:tcPr>
            <w:tcW w:w="1578" w:type="dxa"/>
            <w:tcBorders>
              <w:top w:val="nil"/>
              <w:left w:val="nil"/>
              <w:bottom w:val="nil"/>
              <w:right w:val="nil"/>
            </w:tcBorders>
            <w:vAlign w:val="center"/>
          </w:tcPr>
          <w:p w14:paraId="107CC37F"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r w:rsidR="009C7DB8" w:rsidRPr="00486D2B" w14:paraId="164C07D9"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8343CF3" w14:textId="2905CF48" w:rsidR="009C7DB8" w:rsidRPr="00486D2B" w:rsidRDefault="009C7DB8" w:rsidP="009C7DB8">
            <w:pPr>
              <w:pStyle w:val="Beschriftung"/>
              <w:keepNext/>
              <w:jc w:val="left"/>
              <w:rPr>
                <w:rFonts w:cstheme="minorHAnsi"/>
                <w:b w:val="0"/>
              </w:rPr>
            </w:pPr>
            <w:r>
              <w:rPr>
                <w:rFonts w:cstheme="minorHAnsi"/>
                <w:b w:val="0"/>
              </w:rPr>
              <w:t>Woody species</w:t>
            </w:r>
          </w:p>
        </w:tc>
        <w:tc>
          <w:tcPr>
            <w:tcW w:w="4819" w:type="dxa"/>
            <w:tcBorders>
              <w:top w:val="nil"/>
              <w:left w:val="nil"/>
              <w:bottom w:val="nil"/>
              <w:right w:val="nil"/>
            </w:tcBorders>
            <w:vAlign w:val="center"/>
          </w:tcPr>
          <w:p w14:paraId="4713058D" w14:textId="597E0706" w:rsidR="009C7DB8" w:rsidRPr="00486D2B" w:rsidRDefault="009C7DB8"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9C7DB8">
              <w:rPr>
                <w:rFonts w:cstheme="minorHAnsi"/>
              </w:rPr>
              <w:t>Optional and not used in the current model setup.</w:t>
            </w:r>
          </w:p>
        </w:tc>
        <w:tc>
          <w:tcPr>
            <w:tcW w:w="1578" w:type="dxa"/>
            <w:tcBorders>
              <w:top w:val="nil"/>
              <w:left w:val="nil"/>
              <w:bottom w:val="nil"/>
              <w:right w:val="nil"/>
            </w:tcBorders>
            <w:vAlign w:val="center"/>
          </w:tcPr>
          <w:p w14:paraId="3FC8D2CE" w14:textId="3CF4CAFE" w:rsidR="009C7DB8" w:rsidRPr="00486D2B" w:rsidRDefault="009C7DB8"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r w:rsidR="00A47B74" w:rsidRPr="00486D2B" w14:paraId="49F68CD8"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4C414F1" w14:textId="77777777" w:rsidR="00A47B74" w:rsidRPr="00486D2B" w:rsidRDefault="00A47B74" w:rsidP="001A0CE2">
            <w:pPr>
              <w:pStyle w:val="Beschriftung"/>
              <w:keepNext/>
              <w:jc w:val="left"/>
              <w:rPr>
                <w:rFonts w:cstheme="minorHAnsi"/>
                <w:b w:val="0"/>
              </w:rPr>
            </w:pPr>
            <w:r>
              <w:rPr>
                <w:rFonts w:cstheme="minorHAnsi"/>
                <w:b w:val="0"/>
              </w:rPr>
              <w:t>Vegetation type map</w:t>
            </w:r>
          </w:p>
        </w:tc>
        <w:tc>
          <w:tcPr>
            <w:tcW w:w="4819" w:type="dxa"/>
            <w:tcBorders>
              <w:top w:val="nil"/>
              <w:left w:val="nil"/>
              <w:bottom w:val="nil"/>
              <w:right w:val="nil"/>
            </w:tcBorders>
            <w:vAlign w:val="center"/>
          </w:tcPr>
          <w:p w14:paraId="6164408F" w14:textId="0E8D1B84" w:rsidR="00A47B74" w:rsidRPr="00486D2B" w:rsidRDefault="00A47B74" w:rsidP="000B006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Field data, status quo of th</w:t>
            </w:r>
            <w:r w:rsidR="000B006F">
              <w:rPr>
                <w:rFonts w:cstheme="minorHAnsi"/>
              </w:rPr>
              <w:t>e landscape, with cell-</w:t>
            </w:r>
            <w:r w:rsidR="009C7DB8">
              <w:rPr>
                <w:rFonts w:cstheme="minorHAnsi"/>
              </w:rPr>
              <w:t>specific attribution of number of woody species, when applicable.</w:t>
            </w:r>
          </w:p>
        </w:tc>
        <w:tc>
          <w:tcPr>
            <w:tcW w:w="1578" w:type="dxa"/>
            <w:tcBorders>
              <w:top w:val="nil"/>
              <w:left w:val="nil"/>
              <w:bottom w:val="nil"/>
              <w:right w:val="nil"/>
            </w:tcBorders>
            <w:vAlign w:val="center"/>
          </w:tcPr>
          <w:p w14:paraId="5E0D9413"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A47B74" w:rsidRPr="00486D2B" w14:paraId="5669DFAB"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1286228C" w14:textId="40F0214F" w:rsidR="00A47B74" w:rsidRPr="00486D2B" w:rsidRDefault="00A47B74" w:rsidP="003A5F05">
            <w:pPr>
              <w:pStyle w:val="Beschriftung"/>
              <w:keepNext/>
              <w:jc w:val="left"/>
              <w:rPr>
                <w:rFonts w:cstheme="minorHAnsi"/>
                <w:b w:val="0"/>
              </w:rPr>
            </w:pPr>
            <w:r w:rsidRPr="00486D2B">
              <w:rPr>
                <w:rFonts w:cstheme="minorHAnsi"/>
                <w:b w:val="0"/>
              </w:rPr>
              <w:t>Site</w:t>
            </w:r>
            <w:r w:rsidRPr="00486D2B">
              <w:rPr>
                <w:rFonts w:cstheme="minorHAnsi"/>
                <w:b w:val="0"/>
                <w:bCs/>
              </w:rPr>
              <w:t xml:space="preserve"> </w:t>
            </w:r>
            <w:r w:rsidR="003A5F05">
              <w:rPr>
                <w:rFonts w:cstheme="minorHAnsi"/>
                <w:b w:val="0"/>
                <w:bCs/>
              </w:rPr>
              <w:t>EIVs</w:t>
            </w:r>
            <w:r w:rsidRPr="00486D2B">
              <w:rPr>
                <w:rFonts w:cstheme="minorHAnsi"/>
                <w:b w:val="0"/>
              </w:rPr>
              <w:t xml:space="preserve"> map</w:t>
            </w:r>
          </w:p>
        </w:tc>
        <w:tc>
          <w:tcPr>
            <w:tcW w:w="4819" w:type="dxa"/>
            <w:tcBorders>
              <w:top w:val="nil"/>
              <w:left w:val="nil"/>
              <w:bottom w:val="nil"/>
              <w:right w:val="nil"/>
            </w:tcBorders>
            <w:vAlign w:val="center"/>
          </w:tcPr>
          <w:p w14:paraId="3EE813CD" w14:textId="4EE675B1" w:rsidR="00A47B74" w:rsidRPr="00486D2B" w:rsidRDefault="00A47B74" w:rsidP="007D0359">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Observations, soil map, digital terrain models (DTM), and expert knowledge; guidance for site EIVs (see </w:t>
            </w:r>
            <w:r w:rsidR="007D0359">
              <w:rPr>
                <w:rFonts w:cstheme="minorHAnsi"/>
              </w:rPr>
              <w:t xml:space="preserve">Section </w:t>
            </w:r>
            <w:r w:rsidR="007D0359">
              <w:rPr>
                <w:rFonts w:cstheme="minorHAnsi"/>
              </w:rPr>
              <w:fldChar w:fldCharType="begin"/>
            </w:r>
            <w:r w:rsidR="007D0359">
              <w:rPr>
                <w:rFonts w:cstheme="minorHAnsi"/>
              </w:rPr>
              <w:instrText xml:space="preserve"> REF _Ref125106279 \r \h </w:instrText>
            </w:r>
            <w:r w:rsidR="007D0359">
              <w:rPr>
                <w:rFonts w:cstheme="minorHAnsi"/>
              </w:rPr>
            </w:r>
            <w:r w:rsidR="007D0359">
              <w:rPr>
                <w:rFonts w:cstheme="minorHAnsi"/>
              </w:rPr>
              <w:fldChar w:fldCharType="separate"/>
            </w:r>
            <w:r w:rsidR="007D0359">
              <w:rPr>
                <w:rFonts w:cstheme="minorHAnsi"/>
              </w:rPr>
              <w:t>5.2.2.2</w:t>
            </w:r>
            <w:r w:rsidR="007D0359">
              <w:rPr>
                <w:rFonts w:cstheme="minorHAnsi"/>
              </w:rPr>
              <w:fldChar w:fldCharType="end"/>
            </w:r>
            <w:r w:rsidRPr="00486D2B">
              <w:rPr>
                <w:rFonts w:cstheme="minorHAnsi"/>
              </w:rPr>
              <w:t>).</w:t>
            </w:r>
          </w:p>
        </w:tc>
        <w:tc>
          <w:tcPr>
            <w:tcW w:w="1578" w:type="dxa"/>
            <w:tcBorders>
              <w:top w:val="nil"/>
              <w:left w:val="nil"/>
              <w:bottom w:val="nil"/>
              <w:right w:val="nil"/>
            </w:tcBorders>
            <w:vAlign w:val="center"/>
          </w:tcPr>
          <w:p w14:paraId="684C6920"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A47B74" w:rsidRPr="00486D2B" w14:paraId="43569047" w14:textId="77777777" w:rsidTr="000F7C34">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6B6844E" w14:textId="77777777" w:rsidR="00A47B74" w:rsidRPr="00486D2B" w:rsidRDefault="00A47B74" w:rsidP="001A0CE2">
            <w:pPr>
              <w:pStyle w:val="Beschriftung"/>
              <w:keepNext/>
              <w:jc w:val="left"/>
              <w:rPr>
                <w:rFonts w:cstheme="minorHAnsi"/>
                <w:b w:val="0"/>
              </w:rPr>
            </w:pPr>
            <w:r w:rsidRPr="00486D2B">
              <w:rPr>
                <w:rFonts w:cstheme="minorHAnsi"/>
                <w:b w:val="0"/>
              </w:rPr>
              <w:t>L</w:t>
            </w:r>
            <w:r w:rsidRPr="00486D2B">
              <w:rPr>
                <w:rFonts w:cstheme="minorHAnsi"/>
                <w:b w:val="0"/>
                <w:bCs/>
              </w:rPr>
              <w:t>and use</w:t>
            </w:r>
            <w:r w:rsidRPr="00486D2B">
              <w:rPr>
                <w:rFonts w:cstheme="minorHAnsi"/>
                <w:b w:val="0"/>
              </w:rPr>
              <w:t xml:space="preserve"> map (present and historic)</w:t>
            </w:r>
          </w:p>
        </w:tc>
        <w:tc>
          <w:tcPr>
            <w:tcW w:w="4819" w:type="dxa"/>
            <w:tcBorders>
              <w:top w:val="nil"/>
              <w:left w:val="nil"/>
              <w:bottom w:val="nil"/>
              <w:right w:val="nil"/>
            </w:tcBorders>
            <w:vAlign w:val="center"/>
          </w:tcPr>
          <w:p w14:paraId="12FE6E5E" w14:textId="02778688" w:rsidR="00A47B74" w:rsidRPr="00486D2B" w:rsidRDefault="00A47B74" w:rsidP="00AD193D">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Observations, aerial photographs, historical maps and intervi</w:t>
            </w:r>
            <w:r w:rsidR="00AD193D">
              <w:rPr>
                <w:rFonts w:cstheme="minorHAnsi"/>
              </w:rPr>
              <w:t>ews with farmers and land users</w:t>
            </w:r>
            <w:r w:rsidRPr="00486D2B">
              <w:rPr>
                <w:rFonts w:cstheme="minorHAnsi"/>
              </w:rPr>
              <w:t xml:space="preserve">; guidance for site-specific EIVs </w:t>
            </w:r>
            <w:r w:rsidR="007D0359" w:rsidRPr="00486D2B">
              <w:rPr>
                <w:rFonts w:cstheme="minorHAnsi"/>
              </w:rPr>
              <w:t xml:space="preserve">(see </w:t>
            </w:r>
            <w:r w:rsidR="007D0359">
              <w:rPr>
                <w:rFonts w:cstheme="minorHAnsi"/>
              </w:rPr>
              <w:t xml:space="preserve">Section </w:t>
            </w:r>
            <w:r w:rsidR="007D0359">
              <w:rPr>
                <w:rFonts w:cstheme="minorHAnsi"/>
              </w:rPr>
              <w:fldChar w:fldCharType="begin"/>
            </w:r>
            <w:r w:rsidR="007D0359">
              <w:rPr>
                <w:rFonts w:cstheme="minorHAnsi"/>
              </w:rPr>
              <w:instrText xml:space="preserve"> REF _Ref125106279 \r \h </w:instrText>
            </w:r>
            <w:r w:rsidR="007D0359">
              <w:rPr>
                <w:rFonts w:cstheme="minorHAnsi"/>
              </w:rPr>
            </w:r>
            <w:r w:rsidR="007D0359">
              <w:rPr>
                <w:rFonts w:cstheme="minorHAnsi"/>
              </w:rPr>
              <w:fldChar w:fldCharType="separate"/>
            </w:r>
            <w:r w:rsidR="007D0359">
              <w:rPr>
                <w:rFonts w:cstheme="minorHAnsi"/>
              </w:rPr>
              <w:t>5.2.2.2</w:t>
            </w:r>
            <w:r w:rsidR="007D0359">
              <w:rPr>
                <w:rFonts w:cstheme="minorHAnsi"/>
              </w:rPr>
              <w:fldChar w:fldCharType="end"/>
            </w:r>
            <w:r w:rsidR="007D0359" w:rsidRPr="00486D2B">
              <w:rPr>
                <w:rFonts w:cstheme="minorHAnsi"/>
              </w:rPr>
              <w:t>).</w:t>
            </w:r>
          </w:p>
        </w:tc>
        <w:tc>
          <w:tcPr>
            <w:tcW w:w="1578" w:type="dxa"/>
            <w:tcBorders>
              <w:top w:val="nil"/>
              <w:left w:val="nil"/>
              <w:bottom w:val="nil"/>
              <w:right w:val="nil"/>
            </w:tcBorders>
            <w:vAlign w:val="center"/>
          </w:tcPr>
          <w:p w14:paraId="45DCD14F"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9C7DB8" w:rsidRPr="00486D2B" w14:paraId="2A6C81A6" w14:textId="77777777" w:rsidTr="000F7C34">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4" w:space="0" w:color="auto"/>
              <w:right w:val="nil"/>
            </w:tcBorders>
            <w:vAlign w:val="center"/>
          </w:tcPr>
          <w:p w14:paraId="4364378D" w14:textId="42F138EB" w:rsidR="009C7DB8" w:rsidRPr="00486D2B" w:rsidRDefault="009C7DB8" w:rsidP="001A0CE2">
            <w:pPr>
              <w:pStyle w:val="Beschriftung"/>
              <w:keepNext/>
              <w:jc w:val="left"/>
              <w:rPr>
                <w:rFonts w:cstheme="minorHAnsi"/>
                <w:b w:val="0"/>
              </w:rPr>
            </w:pPr>
            <w:r w:rsidRPr="00486D2B">
              <w:rPr>
                <w:rFonts w:cstheme="minorHAnsi"/>
                <w:b w:val="0"/>
              </w:rPr>
              <w:t>Decision tree for vegetation types</w:t>
            </w:r>
            <w:r>
              <w:rPr>
                <w:rFonts w:cstheme="minorHAnsi"/>
                <w:b w:val="0"/>
              </w:rPr>
              <w:t xml:space="preserve"> (for output)</w:t>
            </w:r>
          </w:p>
        </w:tc>
        <w:tc>
          <w:tcPr>
            <w:tcW w:w="4819" w:type="dxa"/>
            <w:tcBorders>
              <w:top w:val="nil"/>
              <w:left w:val="nil"/>
              <w:bottom w:val="single" w:sz="4" w:space="0" w:color="auto"/>
              <w:right w:val="nil"/>
            </w:tcBorders>
            <w:vAlign w:val="center"/>
          </w:tcPr>
          <w:p w14:paraId="76B3EF2A" w14:textId="32640527" w:rsidR="009C7DB8" w:rsidRPr="00486D2B" w:rsidRDefault="009C7DB8" w:rsidP="007D0359">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Developed based on the available species and possible vegetation types of the current landscape</w:t>
            </w:r>
            <w:r w:rsidR="007D0359">
              <w:rPr>
                <w:rFonts w:cstheme="minorHAnsi"/>
              </w:rPr>
              <w:t xml:space="preserve"> </w:t>
            </w:r>
            <w:r w:rsidR="007D0359">
              <w:rPr>
                <w:rFonts w:cstheme="minorHAnsi"/>
              </w:rPr>
              <w:t xml:space="preserve">(see Section </w:t>
            </w:r>
            <w:r w:rsidR="007D0359">
              <w:rPr>
                <w:rFonts w:cstheme="minorHAnsi"/>
              </w:rPr>
              <w:fldChar w:fldCharType="begin"/>
            </w:r>
            <w:r w:rsidR="007D0359">
              <w:rPr>
                <w:rFonts w:cstheme="minorHAnsi"/>
              </w:rPr>
              <w:instrText xml:space="preserve"> REF _Ref133410426 \r \h </w:instrText>
            </w:r>
            <w:r w:rsidR="007D0359">
              <w:rPr>
                <w:rFonts w:cstheme="minorHAnsi"/>
              </w:rPr>
            </w:r>
            <w:r w:rsidR="007D0359">
              <w:rPr>
                <w:rFonts w:cstheme="minorHAnsi"/>
              </w:rPr>
              <w:fldChar w:fldCharType="separate"/>
            </w:r>
            <w:r w:rsidR="007D0359">
              <w:rPr>
                <w:rFonts w:cstheme="minorHAnsi"/>
              </w:rPr>
              <w:t>5.2.2.1</w:t>
            </w:r>
            <w:r w:rsidR="007D0359">
              <w:rPr>
                <w:rFonts w:cstheme="minorHAnsi"/>
              </w:rPr>
              <w:fldChar w:fldCharType="end"/>
            </w:r>
            <w:r w:rsidR="007D0359" w:rsidRPr="007D0359">
              <w:rPr>
                <w:rFonts w:cstheme="minorHAnsi"/>
              </w:rPr>
              <w:t>).</w:t>
            </w:r>
          </w:p>
        </w:tc>
        <w:tc>
          <w:tcPr>
            <w:tcW w:w="1578" w:type="dxa"/>
            <w:tcBorders>
              <w:top w:val="nil"/>
              <w:left w:val="nil"/>
              <w:bottom w:val="single" w:sz="4" w:space="0" w:color="auto"/>
              <w:right w:val="nil"/>
            </w:tcBorders>
            <w:vAlign w:val="center"/>
          </w:tcPr>
          <w:p w14:paraId="6FEB2161" w14:textId="77777777" w:rsidR="009C7DB8" w:rsidRPr="00486D2B" w:rsidRDefault="009C7DB8"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bl>
    <w:p w14:paraId="6E537079" w14:textId="74107AAB" w:rsidR="009C7DB8" w:rsidRDefault="009C7DB8" w:rsidP="00304D36">
      <w:pPr>
        <w:rPr>
          <w:lang w:val="en-GB"/>
        </w:rPr>
      </w:pPr>
    </w:p>
    <w:p w14:paraId="373EEDC1" w14:textId="5E4845C8" w:rsidR="005B1EE0" w:rsidRPr="00C44B88" w:rsidRDefault="00D30F20" w:rsidP="00304D36">
      <w:pPr>
        <w:rPr>
          <w:rFonts w:cstheme="minorHAnsi"/>
          <w:lang w:val="en-GB"/>
        </w:rPr>
      </w:pPr>
      <w:r>
        <w:rPr>
          <w:rFonts w:cstheme="minorHAnsi"/>
          <w:lang w:val="en-GB"/>
        </w:rPr>
        <w:t>T</w:t>
      </w:r>
      <w:r w:rsidR="005B1EE0">
        <w:rPr>
          <w:rFonts w:cstheme="minorHAnsi"/>
          <w:lang w:val="en-GB"/>
        </w:rPr>
        <w:t>he GUI</w:t>
      </w:r>
      <w:r w:rsidR="00E72ABA">
        <w:rPr>
          <w:rFonts w:cstheme="minorHAnsi"/>
          <w:lang w:val="en-GB"/>
        </w:rPr>
        <w:t xml:space="preserve"> allows the user to specify various</w:t>
      </w:r>
      <w:r>
        <w:rPr>
          <w:rFonts w:cstheme="minorHAnsi"/>
          <w:lang w:val="en-GB"/>
        </w:rPr>
        <w:t xml:space="preserve"> </w:t>
      </w:r>
      <w:r w:rsidR="00E72ABA">
        <w:rPr>
          <w:rFonts w:cstheme="minorHAnsi"/>
          <w:lang w:val="en-GB"/>
        </w:rPr>
        <w:t>sett</w:t>
      </w:r>
      <w:r w:rsidR="000B26C8">
        <w:rPr>
          <w:rFonts w:cstheme="minorHAnsi"/>
          <w:lang w:val="en-GB"/>
        </w:rPr>
        <w:t>ings, turn on/</w:t>
      </w:r>
      <w:r w:rsidR="00E72ABA">
        <w:rPr>
          <w:rFonts w:cstheme="minorHAnsi"/>
          <w:lang w:val="en-GB"/>
        </w:rPr>
        <w:t>off mechanisms</w:t>
      </w:r>
      <w:r w:rsidR="000B26C8">
        <w:rPr>
          <w:rFonts w:cstheme="minorHAnsi"/>
          <w:lang w:val="en-GB"/>
        </w:rPr>
        <w:t>,</w:t>
      </w:r>
      <w:r w:rsidR="00E72ABA">
        <w:rPr>
          <w:rFonts w:cstheme="minorHAnsi"/>
          <w:lang w:val="en-GB"/>
        </w:rPr>
        <w:t xml:space="preserve"> and set the values for global parameters during a simulation. </w:t>
      </w:r>
      <w:r w:rsidR="000B26C8">
        <w:rPr>
          <w:rFonts w:cstheme="minorHAnsi"/>
          <w:lang w:val="en-GB"/>
        </w:rPr>
        <w:t>Some of the global parameters (</w:t>
      </w:r>
      <w:r w:rsidR="000B26C8">
        <w:rPr>
          <w:rFonts w:cstheme="minorHAnsi"/>
          <w:lang w:val="en-GB"/>
        </w:rPr>
        <w:fldChar w:fldCharType="begin"/>
      </w:r>
      <w:r w:rsidR="000B26C8">
        <w:rPr>
          <w:rFonts w:cstheme="minorHAnsi"/>
          <w:lang w:val="en-GB"/>
        </w:rPr>
        <w:instrText xml:space="preserve"> REF _Ref133568355 \h </w:instrText>
      </w:r>
      <w:r w:rsidR="000B26C8">
        <w:rPr>
          <w:rFonts w:cstheme="minorHAnsi"/>
          <w:lang w:val="en-GB"/>
        </w:rPr>
      </w:r>
      <w:r w:rsidR="000B26C8">
        <w:rPr>
          <w:rFonts w:cstheme="minorHAnsi"/>
          <w:lang w:val="en-GB"/>
        </w:rPr>
        <w:fldChar w:fldCharType="separate"/>
      </w:r>
      <w:r w:rsidR="00F36499">
        <w:t xml:space="preserve">Table </w:t>
      </w:r>
      <w:r w:rsidR="00F36499">
        <w:rPr>
          <w:noProof/>
        </w:rPr>
        <w:t>3</w:t>
      </w:r>
      <w:r w:rsidR="000B26C8">
        <w:rPr>
          <w:rFonts w:cstheme="minorHAnsi"/>
          <w:lang w:val="en-GB"/>
        </w:rPr>
        <w:fldChar w:fldCharType="end"/>
      </w:r>
      <w:r w:rsidR="000B26C8">
        <w:rPr>
          <w:rFonts w:cstheme="minorHAnsi"/>
          <w:lang w:val="en-GB"/>
        </w:rPr>
        <w:t>) modulate t</w:t>
      </w:r>
      <w:r w:rsidR="00E72ABA">
        <w:rPr>
          <w:rFonts w:cstheme="minorHAnsi"/>
          <w:lang w:val="en-GB"/>
        </w:rPr>
        <w:t>he herbaceous vegetation</w:t>
      </w:r>
      <w:r w:rsidR="00B12425">
        <w:rPr>
          <w:rFonts w:cstheme="minorHAnsi"/>
          <w:lang w:val="en-GB"/>
        </w:rPr>
        <w:t xml:space="preserve"> growth model</w:t>
      </w:r>
      <w:r w:rsidR="00AB6DB0">
        <w:rPr>
          <w:rFonts w:cstheme="minorHAnsi"/>
          <w:lang w:val="en-GB"/>
        </w:rPr>
        <w:t xml:space="preserve"> by </w:t>
      </w:r>
      <w:r w:rsidR="00B12425">
        <w:rPr>
          <w:rFonts w:cstheme="minorHAnsi"/>
          <w:lang w:val="en-GB"/>
        </w:rPr>
        <w:t>changing</w:t>
      </w:r>
      <w:r w:rsidR="00AB6DB0">
        <w:rPr>
          <w:rFonts w:cstheme="minorHAnsi"/>
          <w:lang w:val="en-GB"/>
        </w:rPr>
        <w:t xml:space="preserve"> the environmental control functions of the site conditions and weights to balance the </w:t>
      </w:r>
      <w:r w:rsidR="00B12425">
        <w:rPr>
          <w:rFonts w:cstheme="minorHAnsi"/>
          <w:lang w:val="en-GB"/>
        </w:rPr>
        <w:t>effect</w:t>
      </w:r>
      <w:r w:rsidR="00AB6DB0">
        <w:rPr>
          <w:rFonts w:cstheme="minorHAnsi"/>
          <w:lang w:val="en-GB"/>
        </w:rPr>
        <w:t xml:space="preserve"> of all factors</w:t>
      </w:r>
      <w:r w:rsidR="00B12425">
        <w:rPr>
          <w:rFonts w:cstheme="minorHAnsi"/>
          <w:lang w:val="en-GB"/>
        </w:rPr>
        <w:t>.</w:t>
      </w:r>
      <w:r w:rsidR="00AB6DB0">
        <w:rPr>
          <w:rFonts w:cstheme="minorHAnsi"/>
          <w:lang w:val="en-GB"/>
        </w:rPr>
        <w:t xml:space="preserve"> Depending on the landscape </w:t>
      </w:r>
      <w:r w:rsidR="00B12425">
        <w:rPr>
          <w:rFonts w:cstheme="minorHAnsi"/>
          <w:lang w:val="en-GB"/>
        </w:rPr>
        <w:t xml:space="preserve">studied, </w:t>
      </w:r>
      <w:r w:rsidR="00AB6DB0">
        <w:rPr>
          <w:rFonts w:cstheme="minorHAnsi"/>
          <w:lang w:val="en-GB"/>
        </w:rPr>
        <w:t>each environmental control function of a site condition (light, temperature, soil moisture, reaction</w:t>
      </w:r>
      <w:r w:rsidR="00B12425">
        <w:rPr>
          <w:rFonts w:cstheme="minorHAnsi"/>
          <w:lang w:val="en-GB"/>
        </w:rPr>
        <w:t>,</w:t>
      </w:r>
      <w:r w:rsidR="00AB6DB0">
        <w:rPr>
          <w:rFonts w:cstheme="minorHAnsi"/>
          <w:lang w:val="en-GB"/>
        </w:rPr>
        <w:t xml:space="preserve"> and nutrients) can be </w:t>
      </w:r>
      <w:r w:rsidR="00B12425">
        <w:rPr>
          <w:rFonts w:cstheme="minorHAnsi"/>
          <w:lang w:val="en-GB"/>
        </w:rPr>
        <w:t>adjusted by changing</w:t>
      </w:r>
      <w:r w:rsidR="00AB6DB0">
        <w:rPr>
          <w:rFonts w:cstheme="minorHAnsi"/>
          <w:lang w:val="en-GB"/>
        </w:rPr>
        <w:t xml:space="preserve"> its slope for species with regular EIVs. </w:t>
      </w:r>
      <w:r w:rsidR="00B12425">
        <w:rPr>
          <w:rFonts w:cstheme="minorHAnsi"/>
          <w:lang w:val="en-GB"/>
        </w:rPr>
        <w:t>In addition,</w:t>
      </w:r>
      <w:r w:rsidR="00AB6DB0">
        <w:rPr>
          <w:rFonts w:cstheme="minorHAnsi"/>
          <w:lang w:val="en-GB"/>
        </w:rPr>
        <w:t xml:space="preserve"> the control function can be </w:t>
      </w:r>
      <w:r w:rsidR="00B12425">
        <w:rPr>
          <w:rFonts w:cstheme="minorHAnsi"/>
          <w:lang w:val="en-GB"/>
        </w:rPr>
        <w:t>fitted</w:t>
      </w:r>
      <w:r w:rsidR="00AB6DB0">
        <w:rPr>
          <w:rFonts w:cstheme="minorHAnsi"/>
          <w:lang w:val="en-GB"/>
        </w:rPr>
        <w:t xml:space="preserve"> with a </w:t>
      </w:r>
      <w:r w:rsidR="000B26C8">
        <w:rPr>
          <w:rFonts w:cstheme="minorHAnsi"/>
          <w:lang w:val="en-GB"/>
        </w:rPr>
        <w:t xml:space="preserve">slope </w:t>
      </w:r>
      <w:r w:rsidR="00AB6DB0">
        <w:rPr>
          <w:rFonts w:cstheme="minorHAnsi"/>
          <w:lang w:val="en-GB"/>
        </w:rPr>
        <w:t xml:space="preserve">and </w:t>
      </w:r>
      <w:r w:rsidR="00B12425">
        <w:rPr>
          <w:rFonts w:cstheme="minorHAnsi"/>
          <w:lang w:val="en-GB"/>
        </w:rPr>
        <w:t>an alternative</w:t>
      </w:r>
      <w:r w:rsidR="00AB6DB0">
        <w:rPr>
          <w:rFonts w:cstheme="minorHAnsi"/>
          <w:lang w:val="en-GB"/>
        </w:rPr>
        <w:t xml:space="preserve"> </w:t>
      </w:r>
      <w:r w:rsidR="00B12425">
        <w:rPr>
          <w:rFonts w:cstheme="minorHAnsi"/>
          <w:lang w:val="en-GB"/>
        </w:rPr>
        <w:t>o</w:t>
      </w:r>
      <w:r w:rsidR="00AB6DB0">
        <w:rPr>
          <w:rFonts w:cstheme="minorHAnsi"/>
          <w:lang w:val="en-GB"/>
        </w:rPr>
        <w:t xml:space="preserve">ptimum for species with an indifferent EIV </w:t>
      </w:r>
      <w:r w:rsidR="00B12425">
        <w:rPr>
          <w:rFonts w:cstheme="minorHAnsi"/>
          <w:lang w:val="en-GB"/>
        </w:rPr>
        <w:t xml:space="preserve">(see submodel 7.1.3.2.1 for more details). </w:t>
      </w:r>
      <w:r w:rsidR="000E1D59" w:rsidRPr="000E1D59">
        <w:rPr>
          <w:rFonts w:cstheme="minorHAnsi"/>
          <w:lang w:val="en-GB"/>
        </w:rPr>
        <w:t>Fitting these values is part of the pre</w:t>
      </w:r>
      <w:r w:rsidR="000E1D59">
        <w:rPr>
          <w:rFonts w:cstheme="minorHAnsi"/>
          <w:lang w:val="en-GB"/>
        </w:rPr>
        <w:t>-</w:t>
      </w:r>
      <w:r w:rsidR="000E1D59" w:rsidRPr="000E1D59">
        <w:rPr>
          <w:rFonts w:cstheme="minorHAnsi"/>
          <w:lang w:val="en-GB"/>
        </w:rPr>
        <w:t>configuration.</w:t>
      </w:r>
    </w:p>
    <w:p w14:paraId="18B8A18B" w14:textId="2DD9D1D2" w:rsidR="00E72ABA" w:rsidRDefault="00E72ABA" w:rsidP="000F7C34">
      <w:pPr>
        <w:pStyle w:val="Beschriftung"/>
        <w:keepNext/>
      </w:pPr>
      <w:bookmarkStart w:id="44" w:name="_Ref133568355"/>
      <w:bookmarkStart w:id="45" w:name="_Toc142491372"/>
      <w:r>
        <w:t xml:space="preserve">Table </w:t>
      </w:r>
      <w:r>
        <w:fldChar w:fldCharType="begin"/>
      </w:r>
      <w:r>
        <w:instrText xml:space="preserve"> SEQ Table \* ARABIC </w:instrText>
      </w:r>
      <w:r>
        <w:fldChar w:fldCharType="separate"/>
      </w:r>
      <w:r w:rsidR="00F36499">
        <w:rPr>
          <w:noProof/>
        </w:rPr>
        <w:t>3</w:t>
      </w:r>
      <w:r>
        <w:fldChar w:fldCharType="end"/>
      </w:r>
      <w:bookmarkEnd w:id="44"/>
      <w:r>
        <w:t>. Global parameters specified in the GUI for the initialization.</w:t>
      </w:r>
      <w:bookmarkEnd w:id="45"/>
      <w:r>
        <w:t xml:space="preserve"> </w:t>
      </w:r>
    </w:p>
    <w:tbl>
      <w:tblPr>
        <w:tblStyle w:val="EinfacheTabelle2"/>
        <w:tblW w:w="9090" w:type="dxa"/>
        <w:tblBorders>
          <w:top w:val="none" w:sz="0" w:space="0" w:color="auto"/>
          <w:bottom w:val="none" w:sz="0" w:space="0" w:color="auto"/>
        </w:tblBorders>
        <w:tblLayout w:type="fixed"/>
        <w:tblLook w:val="04A0" w:firstRow="1" w:lastRow="0" w:firstColumn="1" w:lastColumn="0" w:noHBand="0" w:noVBand="1"/>
      </w:tblPr>
      <w:tblGrid>
        <w:gridCol w:w="5529"/>
        <w:gridCol w:w="1701"/>
        <w:gridCol w:w="1860"/>
      </w:tblGrid>
      <w:tr w:rsidR="003A4D28" w:rsidRPr="000F7C34" w14:paraId="7D133982" w14:textId="77777777" w:rsidTr="000F7C34">
        <w:trPr>
          <w:cnfStyle w:val="100000000000" w:firstRow="1" w:lastRow="0" w:firstColumn="0" w:lastColumn="0" w:oddVBand="0" w:evenVBand="0" w:oddHBand="0"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single" w:sz="4" w:space="0" w:color="auto"/>
              <w:bottom w:val="single" w:sz="4" w:space="0" w:color="auto"/>
            </w:tcBorders>
            <w:shd w:val="clear" w:color="auto" w:fill="auto"/>
            <w:vAlign w:val="center"/>
          </w:tcPr>
          <w:p w14:paraId="55ADB516" w14:textId="7517028D" w:rsidR="003A4D28" w:rsidRPr="00486D2B" w:rsidRDefault="003A4D28" w:rsidP="000F7C34">
            <w:pPr>
              <w:pStyle w:val="Tabellentext"/>
              <w:keepNext w:val="0"/>
              <w:keepLines/>
              <w:jc w:val="left"/>
              <w:rPr>
                <w:rFonts w:asciiTheme="minorHAnsi" w:hAnsiTheme="minorHAnsi" w:cstheme="minorHAnsi"/>
                <w:szCs w:val="20"/>
              </w:rPr>
            </w:pPr>
            <w:r>
              <w:rPr>
                <w:rFonts w:asciiTheme="minorHAnsi" w:hAnsiTheme="minorHAnsi" w:cstheme="minorHAnsi"/>
                <w:szCs w:val="20"/>
              </w:rPr>
              <w:t>Global parameters in the GUI</w:t>
            </w:r>
          </w:p>
        </w:tc>
        <w:tc>
          <w:tcPr>
            <w:tcW w:w="1701" w:type="dxa"/>
            <w:tcBorders>
              <w:top w:val="single" w:sz="4" w:space="0" w:color="auto"/>
              <w:bottom w:val="single" w:sz="4" w:space="0" w:color="auto"/>
            </w:tcBorders>
            <w:shd w:val="clear" w:color="auto" w:fill="auto"/>
            <w:vAlign w:val="center"/>
          </w:tcPr>
          <w:p w14:paraId="670A6E57" w14:textId="70D2907F" w:rsidR="003A4D28" w:rsidRPr="000F7C34" w:rsidRDefault="003A4D28" w:rsidP="000F7C34">
            <w:pPr>
              <w:pStyle w:val="Tabellentext"/>
              <w:keepNext w:val="0"/>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Pr>
                <w:rFonts w:asciiTheme="minorHAnsi" w:hAnsiTheme="minorHAnsi" w:cstheme="minorHAnsi"/>
                <w:szCs w:val="20"/>
                <w:lang w:val="en-GB"/>
              </w:rPr>
              <w:t>Symbol</w:t>
            </w:r>
          </w:p>
        </w:tc>
        <w:tc>
          <w:tcPr>
            <w:tcW w:w="1860" w:type="dxa"/>
            <w:tcBorders>
              <w:top w:val="single" w:sz="4" w:space="0" w:color="auto"/>
              <w:bottom w:val="single" w:sz="4" w:space="0" w:color="auto"/>
            </w:tcBorders>
            <w:shd w:val="clear" w:color="auto" w:fill="auto"/>
            <w:vAlign w:val="center"/>
          </w:tcPr>
          <w:p w14:paraId="1637DED8" w14:textId="59401376" w:rsidR="003A4D28" w:rsidRPr="00486D2B" w:rsidRDefault="003A4D28" w:rsidP="000F7C34">
            <w:pPr>
              <w:pStyle w:val="Tabellentext"/>
              <w:keepNext w:val="0"/>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Default / Initialization value</w:t>
            </w:r>
          </w:p>
        </w:tc>
      </w:tr>
      <w:tr w:rsidR="003A4D28" w:rsidRPr="00486D2B" w14:paraId="166F50B6" w14:textId="77777777" w:rsidTr="000F7C34">
        <w:trPr>
          <w:cnfStyle w:val="000000100000" w:firstRow="0" w:lastRow="0" w:firstColumn="0" w:lastColumn="0" w:oddVBand="0" w:evenVBand="0" w:oddHBand="1"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single" w:sz="4" w:space="0" w:color="auto"/>
              <w:bottom w:val="none" w:sz="0" w:space="0" w:color="auto"/>
            </w:tcBorders>
            <w:shd w:val="clear" w:color="auto" w:fill="auto"/>
            <w:vAlign w:val="center"/>
          </w:tcPr>
          <w:p w14:paraId="65921980" w14:textId="77777777"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Slope for the control functions of each EIV</w:t>
            </w:r>
            <w:r w:rsidRPr="00486D2B">
              <w:rPr>
                <w:rFonts w:asciiTheme="minorHAnsi" w:hAnsiTheme="minorHAnsi" w:cstheme="minorHAnsi"/>
                <w:b w:val="0"/>
                <w:szCs w:val="20"/>
                <w:vertAlign w:val="subscript"/>
              </w:rPr>
              <w:t>L/T/M/R/N</w:t>
            </w:r>
          </w:p>
        </w:tc>
        <w:tc>
          <w:tcPr>
            <w:tcW w:w="1701" w:type="dxa"/>
            <w:tcBorders>
              <w:top w:val="single" w:sz="4" w:space="0" w:color="auto"/>
              <w:bottom w:val="none" w:sz="0" w:space="0" w:color="auto"/>
            </w:tcBorders>
            <w:shd w:val="clear" w:color="auto" w:fill="auto"/>
            <w:vAlign w:val="center"/>
          </w:tcPr>
          <w:p w14:paraId="7B481691" w14:textId="77777777"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de-DE"/>
              </w:rPr>
            </w:pPr>
            <w:r w:rsidRPr="00486D2B">
              <w:rPr>
                <w:rFonts w:asciiTheme="minorHAnsi" w:hAnsiTheme="minorHAnsi" w:cstheme="minorHAnsi"/>
                <w:szCs w:val="20"/>
                <w:lang w:val="de-DE"/>
              </w:rPr>
              <w:t>slope</w:t>
            </w:r>
            <w:r w:rsidRPr="00486D2B">
              <w:rPr>
                <w:rFonts w:asciiTheme="minorHAnsi" w:hAnsiTheme="minorHAnsi" w:cstheme="minorHAnsi"/>
                <w:szCs w:val="20"/>
                <w:vertAlign w:val="subscript"/>
                <w:lang w:val="de-DE"/>
              </w:rPr>
              <w:t>L/T/M/R/N</w:t>
            </w:r>
          </w:p>
        </w:tc>
        <w:tc>
          <w:tcPr>
            <w:tcW w:w="1860" w:type="dxa"/>
            <w:tcBorders>
              <w:top w:val="single" w:sz="4" w:space="0" w:color="auto"/>
              <w:bottom w:val="none" w:sz="0" w:space="0" w:color="auto"/>
            </w:tcBorders>
            <w:shd w:val="clear" w:color="auto" w:fill="auto"/>
            <w:vAlign w:val="center"/>
          </w:tcPr>
          <w:p w14:paraId="1796A998" w14:textId="169AF639"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2]</w:t>
            </w:r>
          </w:p>
        </w:tc>
      </w:tr>
      <w:tr w:rsidR="003A4D28" w:rsidRPr="000F7C34" w14:paraId="56148719" w14:textId="77777777" w:rsidTr="000F7C34">
        <w:trPr>
          <w:cantSplit/>
          <w:trHeight w:val="236"/>
        </w:trPr>
        <w:tc>
          <w:tcPr>
            <w:cnfStyle w:val="001000000000" w:firstRow="0" w:lastRow="0" w:firstColumn="1" w:lastColumn="0" w:oddVBand="0" w:evenVBand="0" w:oddHBand="0" w:evenHBand="0" w:firstRowFirstColumn="0" w:firstRowLastColumn="0" w:lastRowFirstColumn="0" w:lastRowLastColumn="0"/>
            <w:tcW w:w="5529" w:type="dxa"/>
            <w:shd w:val="clear" w:color="auto" w:fill="auto"/>
            <w:vAlign w:val="center"/>
          </w:tcPr>
          <w:p w14:paraId="47782085" w14:textId="77777777"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Slope for the control functions of each EIV</w:t>
            </w:r>
            <w:r w:rsidRPr="00486D2B">
              <w:rPr>
                <w:rFonts w:asciiTheme="minorHAnsi" w:hAnsiTheme="minorHAnsi" w:cstheme="minorHAnsi"/>
                <w:b w:val="0"/>
                <w:szCs w:val="20"/>
                <w:vertAlign w:val="subscript"/>
              </w:rPr>
              <w:t xml:space="preserve">L/T/M/R/N </w:t>
            </w:r>
            <w:r w:rsidRPr="00486D2B">
              <w:rPr>
                <w:rFonts w:asciiTheme="minorHAnsi" w:hAnsiTheme="minorHAnsi" w:cstheme="minorHAnsi"/>
                <w:b w:val="0"/>
                <w:szCs w:val="20"/>
              </w:rPr>
              <w:t>for species with indifferent EIVs</w:t>
            </w:r>
          </w:p>
        </w:tc>
        <w:tc>
          <w:tcPr>
            <w:tcW w:w="1701" w:type="dxa"/>
            <w:shd w:val="clear" w:color="auto" w:fill="auto"/>
            <w:vAlign w:val="center"/>
          </w:tcPr>
          <w:p w14:paraId="02BBDFC4" w14:textId="77777777"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highlight w:val="yellow"/>
              </w:rPr>
            </w:pPr>
            <w:r w:rsidRPr="00486D2B">
              <w:rPr>
                <w:rFonts w:asciiTheme="minorHAnsi" w:hAnsiTheme="minorHAnsi" w:cstheme="minorHAnsi"/>
                <w:szCs w:val="20"/>
              </w:rPr>
              <w:t>slope</w:t>
            </w:r>
            <w:r w:rsidRPr="00486D2B">
              <w:rPr>
                <w:rFonts w:asciiTheme="minorHAnsi" w:hAnsiTheme="minorHAnsi" w:cstheme="minorHAnsi"/>
                <w:szCs w:val="20"/>
                <w:vertAlign w:val="subscript"/>
              </w:rPr>
              <w:t>red_L/T/M/R/N</w:t>
            </w:r>
          </w:p>
        </w:tc>
        <w:tc>
          <w:tcPr>
            <w:tcW w:w="1860" w:type="dxa"/>
            <w:shd w:val="clear" w:color="auto" w:fill="auto"/>
            <w:vAlign w:val="center"/>
          </w:tcPr>
          <w:p w14:paraId="7C84099D" w14:textId="4A7EB37F"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1]</w:t>
            </w:r>
            <w:r w:rsidRPr="00486D2B">
              <w:rPr>
                <w:rFonts w:asciiTheme="minorHAnsi" w:hAnsiTheme="minorHAnsi" w:cstheme="minorHAnsi"/>
                <w:szCs w:val="20"/>
                <w:vertAlign w:val="superscript"/>
              </w:rPr>
              <w:t xml:space="preserve"> </w:t>
            </w:r>
          </w:p>
        </w:tc>
      </w:tr>
      <w:tr w:rsidR="003A4D28" w:rsidRPr="00486D2B" w14:paraId="615A0422" w14:textId="77777777" w:rsidTr="000F7C34">
        <w:trPr>
          <w:cnfStyle w:val="000000100000" w:firstRow="0" w:lastRow="0" w:firstColumn="0" w:lastColumn="0" w:oddVBand="0" w:evenVBand="0" w:oddHBand="1"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none" w:sz="0" w:space="0" w:color="auto"/>
              <w:bottom w:val="none" w:sz="0" w:space="0" w:color="auto"/>
            </w:tcBorders>
            <w:shd w:val="clear" w:color="auto" w:fill="auto"/>
            <w:vAlign w:val="center"/>
          </w:tcPr>
          <w:p w14:paraId="6C8F9FB9" w14:textId="268FFB79"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Optimum for the control functions of each EIV</w:t>
            </w:r>
            <w:r w:rsidRPr="00486D2B">
              <w:rPr>
                <w:rFonts w:asciiTheme="minorHAnsi" w:hAnsiTheme="minorHAnsi" w:cstheme="minorHAnsi"/>
                <w:b w:val="0"/>
                <w:szCs w:val="20"/>
                <w:vertAlign w:val="subscript"/>
              </w:rPr>
              <w:t xml:space="preserve">L/T/M/R/N </w:t>
            </w:r>
            <w:r w:rsidRPr="00486D2B">
              <w:rPr>
                <w:rFonts w:asciiTheme="minorHAnsi" w:hAnsiTheme="minorHAnsi" w:cstheme="minorHAnsi"/>
                <w:b w:val="0"/>
                <w:szCs w:val="20"/>
              </w:rPr>
              <w:t>for species with indifferent EIVs</w:t>
            </w:r>
          </w:p>
        </w:tc>
        <w:tc>
          <w:tcPr>
            <w:tcW w:w="1701" w:type="dxa"/>
            <w:tcBorders>
              <w:top w:val="none" w:sz="0" w:space="0" w:color="auto"/>
              <w:bottom w:val="none" w:sz="0" w:space="0" w:color="auto"/>
            </w:tcBorders>
            <w:shd w:val="clear" w:color="auto" w:fill="auto"/>
            <w:vAlign w:val="center"/>
          </w:tcPr>
          <w:p w14:paraId="684E5371" w14:textId="77777777"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highlight w:val="yellow"/>
                <w:lang w:val="de-DE"/>
              </w:rPr>
            </w:pPr>
            <w:r w:rsidRPr="00486D2B">
              <w:rPr>
                <w:rFonts w:asciiTheme="minorHAnsi" w:hAnsiTheme="minorHAnsi" w:cstheme="minorHAnsi"/>
                <w:szCs w:val="20"/>
                <w:lang w:val="de-DE"/>
              </w:rPr>
              <w:t>Opt</w:t>
            </w:r>
            <w:r w:rsidRPr="00486D2B">
              <w:rPr>
                <w:rFonts w:asciiTheme="minorHAnsi" w:hAnsiTheme="minorHAnsi" w:cstheme="minorHAnsi"/>
                <w:szCs w:val="20"/>
                <w:vertAlign w:val="subscript"/>
                <w:lang w:val="de-DE"/>
              </w:rPr>
              <w:t>red_L/T/M/R/N</w:t>
            </w:r>
          </w:p>
        </w:tc>
        <w:tc>
          <w:tcPr>
            <w:tcW w:w="1860" w:type="dxa"/>
            <w:tcBorders>
              <w:top w:val="none" w:sz="0" w:space="0" w:color="auto"/>
              <w:bottom w:val="none" w:sz="0" w:space="0" w:color="auto"/>
            </w:tcBorders>
            <w:shd w:val="clear" w:color="auto" w:fill="auto"/>
            <w:vAlign w:val="center"/>
          </w:tcPr>
          <w:p w14:paraId="1FE40399" w14:textId="0993221E"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1]</w:t>
            </w:r>
            <w:r w:rsidRPr="00486D2B">
              <w:rPr>
                <w:rFonts w:asciiTheme="minorHAnsi" w:hAnsiTheme="minorHAnsi" w:cstheme="minorHAnsi"/>
                <w:szCs w:val="20"/>
                <w:vertAlign w:val="superscript"/>
              </w:rPr>
              <w:t xml:space="preserve"> </w:t>
            </w:r>
          </w:p>
        </w:tc>
      </w:tr>
      <w:tr w:rsidR="003A4D28" w:rsidRPr="00486D2B" w14:paraId="6EC1383D" w14:textId="77777777" w:rsidTr="000F7C34">
        <w:trPr>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bottom w:val="single" w:sz="4" w:space="0" w:color="auto"/>
            </w:tcBorders>
            <w:shd w:val="clear" w:color="auto" w:fill="auto"/>
            <w:vAlign w:val="center"/>
          </w:tcPr>
          <w:p w14:paraId="555D7061" w14:textId="77777777" w:rsidR="003A4D28"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Weight</w:t>
            </w:r>
            <w:r>
              <w:rPr>
                <w:rFonts w:asciiTheme="minorHAnsi" w:hAnsiTheme="minorHAnsi" w:cstheme="minorHAnsi"/>
                <w:b w:val="0"/>
                <w:szCs w:val="20"/>
              </w:rPr>
              <w:t>s</w:t>
            </w:r>
            <w:r w:rsidRPr="00486D2B">
              <w:rPr>
                <w:rFonts w:asciiTheme="minorHAnsi" w:hAnsiTheme="minorHAnsi" w:cstheme="minorHAnsi"/>
                <w:b w:val="0"/>
                <w:szCs w:val="20"/>
              </w:rPr>
              <w:t xml:space="preserve"> for </w:t>
            </w:r>
            <w:r>
              <w:rPr>
                <w:rFonts w:asciiTheme="minorHAnsi" w:hAnsiTheme="minorHAnsi" w:cstheme="minorHAnsi"/>
                <w:b w:val="0"/>
                <w:szCs w:val="20"/>
              </w:rPr>
              <w:t>environmental factors</w:t>
            </w:r>
          </w:p>
          <w:p w14:paraId="7CAD25E2" w14:textId="77777777" w:rsidR="003A4D28" w:rsidRPr="00486D2B" w:rsidRDefault="003A4D28" w:rsidP="000F7C34">
            <w:pPr>
              <w:pStyle w:val="Tabellentext"/>
              <w:keepNext w:val="0"/>
              <w:keepLines/>
              <w:jc w:val="left"/>
              <w:rPr>
                <w:rFonts w:asciiTheme="minorHAnsi" w:hAnsiTheme="minorHAnsi" w:cstheme="minorHAnsi"/>
                <w:b w:val="0"/>
                <w:szCs w:val="20"/>
              </w:rPr>
            </w:pPr>
            <w:r>
              <w:rPr>
                <w:rFonts w:asciiTheme="minorHAnsi" w:hAnsiTheme="minorHAnsi" w:cstheme="minorHAnsi"/>
                <w:b w:val="0"/>
                <w:szCs w:val="20"/>
              </w:rPr>
              <w:t>(</w:t>
            </w:r>
            <w:r w:rsidRPr="00486D2B">
              <w:rPr>
                <w:rFonts w:asciiTheme="minorHAnsi" w:hAnsiTheme="minorHAnsi" w:cstheme="minorHAnsi"/>
                <w:b w:val="0"/>
                <w:szCs w:val="20"/>
              </w:rPr>
              <w:t>light, temperature, moisture, reaction, nutrients</w:t>
            </w:r>
            <w:r>
              <w:rPr>
                <w:rFonts w:asciiTheme="minorHAnsi" w:hAnsiTheme="minorHAnsi" w:cstheme="minorHAnsi"/>
                <w:b w:val="0"/>
                <w:szCs w:val="20"/>
              </w:rPr>
              <w:t xml:space="preserve">, </w:t>
            </w:r>
            <w:r w:rsidRPr="00486D2B">
              <w:rPr>
                <w:rFonts w:asciiTheme="minorHAnsi" w:hAnsiTheme="minorHAnsi" w:cstheme="minorHAnsi"/>
                <w:b w:val="0"/>
                <w:color w:val="BF8F00" w:themeColor="accent4" w:themeShade="BF"/>
                <w:szCs w:val="20"/>
              </w:rPr>
              <w:t>cutting, grazing, trampling</w:t>
            </w:r>
            <w:r>
              <w:rPr>
                <w:rFonts w:asciiTheme="minorHAnsi" w:hAnsiTheme="minorHAnsi" w:cstheme="minorHAnsi"/>
                <w:b w:val="0"/>
                <w:szCs w:val="20"/>
              </w:rPr>
              <w:t>)</w:t>
            </w:r>
          </w:p>
        </w:tc>
        <w:tc>
          <w:tcPr>
            <w:tcW w:w="1701" w:type="dxa"/>
            <w:tcBorders>
              <w:bottom w:val="single" w:sz="4" w:space="0" w:color="auto"/>
            </w:tcBorders>
            <w:shd w:val="clear" w:color="auto" w:fill="auto"/>
            <w:vAlign w:val="center"/>
          </w:tcPr>
          <w:p w14:paraId="3FC41E35" w14:textId="483B1A27"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de-DE"/>
              </w:rPr>
            </w:pPr>
            <w:r w:rsidRPr="00486D2B">
              <w:rPr>
                <w:rFonts w:asciiTheme="minorHAnsi" w:hAnsiTheme="minorHAnsi" w:cstheme="minorHAnsi"/>
                <w:szCs w:val="20"/>
              </w:rPr>
              <w:t>w</w:t>
            </w:r>
            <w:r w:rsidRPr="00486D2B">
              <w:rPr>
                <w:rFonts w:asciiTheme="minorHAnsi" w:hAnsiTheme="minorHAnsi" w:cstheme="minorHAnsi"/>
                <w:szCs w:val="20"/>
                <w:vertAlign w:val="subscript"/>
              </w:rPr>
              <w:t>L/T/M/R/N/C/G/T</w:t>
            </w:r>
            <w:r w:rsidR="00970407">
              <w:rPr>
                <w:rFonts w:asciiTheme="minorHAnsi" w:hAnsiTheme="minorHAnsi" w:cstheme="minorHAnsi"/>
                <w:szCs w:val="20"/>
                <w:vertAlign w:val="subscript"/>
              </w:rPr>
              <w:t>R</w:t>
            </w:r>
          </w:p>
        </w:tc>
        <w:tc>
          <w:tcPr>
            <w:tcW w:w="1860" w:type="dxa"/>
            <w:tcBorders>
              <w:bottom w:val="single" w:sz="4" w:space="0" w:color="auto"/>
            </w:tcBorders>
            <w:shd w:val="clear" w:color="auto" w:fill="auto"/>
            <w:vAlign w:val="center"/>
          </w:tcPr>
          <w:p w14:paraId="61C7BDC1" w14:textId="46B3F6F0"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[1, …, 20]</w:t>
            </w:r>
          </w:p>
        </w:tc>
      </w:tr>
    </w:tbl>
    <w:p w14:paraId="1A206727" w14:textId="77777777" w:rsidR="003A4D28" w:rsidRDefault="003A4D28" w:rsidP="00304D36">
      <w:pPr>
        <w:rPr>
          <w:lang w:val="en-GB"/>
        </w:rPr>
      </w:pPr>
    </w:p>
    <w:p w14:paraId="28B312D2" w14:textId="177B026C" w:rsidR="000B006F" w:rsidRPr="00444396" w:rsidRDefault="000B006F" w:rsidP="00304D36">
      <w:pPr>
        <w:rPr>
          <w:rFonts w:cstheme="minorHAnsi"/>
          <w:lang w:val="en-GB"/>
        </w:rPr>
      </w:pPr>
      <w:r>
        <w:rPr>
          <w:rFonts w:cstheme="minorHAnsi"/>
          <w:i/>
          <w:lang w:val="en-GB"/>
        </w:rPr>
        <w:lastRenderedPageBreak/>
        <w:t xml:space="preserve">Landscape and </w:t>
      </w:r>
      <w:r w:rsidR="000E1D59">
        <w:rPr>
          <w:rFonts w:cstheme="minorHAnsi"/>
          <w:i/>
          <w:lang w:val="en-GB"/>
        </w:rPr>
        <w:t>C</w:t>
      </w:r>
      <w:r>
        <w:rPr>
          <w:rFonts w:cstheme="minorHAnsi"/>
          <w:i/>
          <w:lang w:val="en-GB"/>
        </w:rPr>
        <w:t xml:space="preserve">ells. </w:t>
      </w:r>
      <w:r w:rsidR="008E21CB" w:rsidRPr="008E21CB">
        <w:rPr>
          <w:rFonts w:cstheme="minorHAnsi"/>
          <w:lang w:val="en-GB"/>
        </w:rPr>
        <w:t>The landscape grid is created as a blank slate and then initialized with cell-specific information from raster maps</w:t>
      </w:r>
      <w:r w:rsidR="00243395">
        <w:rPr>
          <w:rFonts w:cstheme="minorHAnsi"/>
          <w:lang w:val="en-GB"/>
        </w:rPr>
        <w:t xml:space="preserve"> or </w:t>
      </w:r>
      <w:r w:rsidR="00243395" w:rsidRPr="008E21CB">
        <w:rPr>
          <w:rFonts w:cstheme="minorHAnsi"/>
          <w:lang w:val="en-GB"/>
        </w:rPr>
        <w:t>GUI input fields</w:t>
      </w:r>
      <w:r w:rsidR="008E21CB" w:rsidRPr="008E21CB">
        <w:rPr>
          <w:rFonts w:cstheme="minorHAnsi"/>
          <w:lang w:val="en-GB"/>
        </w:rPr>
        <w:t xml:space="preserve">. Scenarios are </w:t>
      </w:r>
      <w:r w:rsidR="00243395">
        <w:rPr>
          <w:rFonts w:cstheme="minorHAnsi"/>
          <w:lang w:val="en-GB"/>
        </w:rPr>
        <w:t>later simulated</w:t>
      </w:r>
      <w:r w:rsidR="008E21CB" w:rsidRPr="008E21CB">
        <w:rPr>
          <w:rFonts w:cstheme="minorHAnsi"/>
          <w:lang w:val="en-GB"/>
        </w:rPr>
        <w:t xml:space="preserve"> by spatially explicit changes in environmental conditions or management for a cell or area</w:t>
      </w:r>
      <w:r w:rsidR="00243395">
        <w:rPr>
          <w:rFonts w:cstheme="minorHAnsi"/>
          <w:lang w:val="en-GB"/>
        </w:rPr>
        <w:t xml:space="preserve"> or cells</w:t>
      </w:r>
      <w:r w:rsidR="008E21CB" w:rsidRPr="008E21CB">
        <w:rPr>
          <w:rFonts w:cstheme="minorHAnsi"/>
          <w:lang w:val="en-GB"/>
        </w:rPr>
        <w:t>.</w:t>
      </w:r>
      <w:r w:rsidR="00B12425">
        <w:rPr>
          <w:rFonts w:cstheme="minorHAnsi"/>
          <w:lang w:val="en-GB"/>
        </w:rPr>
        <w:t xml:space="preserve"> </w:t>
      </w:r>
      <w:r w:rsidR="000E1D59">
        <w:rPr>
          <w:rFonts w:cstheme="minorHAnsi"/>
          <w:lang w:val="en-GB"/>
        </w:rPr>
        <w:t>It also includes</w:t>
      </w:r>
      <w:r w:rsidR="00B12425" w:rsidRPr="00B12425">
        <w:rPr>
          <w:rFonts w:cstheme="minorHAnsi"/>
          <w:lang w:val="en-GB"/>
        </w:rPr>
        <w:t xml:space="preserve"> global parameters such as calibrated slope and optim</w:t>
      </w:r>
      <w:r w:rsidR="00BD64C6">
        <w:rPr>
          <w:rFonts w:cstheme="minorHAnsi"/>
          <w:lang w:val="en-GB"/>
        </w:rPr>
        <w:t>um</w:t>
      </w:r>
      <w:r w:rsidR="00B12425" w:rsidRPr="00B12425">
        <w:rPr>
          <w:rFonts w:cstheme="minorHAnsi"/>
          <w:lang w:val="en-GB"/>
        </w:rPr>
        <w:t xml:space="preserve"> values </w:t>
      </w:r>
      <w:r w:rsidR="00BD64C6">
        <w:rPr>
          <w:rFonts w:cstheme="minorHAnsi"/>
          <w:lang w:val="en-GB"/>
        </w:rPr>
        <w:t xml:space="preserve">for the control functions </w:t>
      </w:r>
      <w:r w:rsidR="00B12425" w:rsidRPr="00B12425">
        <w:rPr>
          <w:rFonts w:cstheme="minorHAnsi"/>
          <w:lang w:val="en-GB"/>
        </w:rPr>
        <w:t>or weights for each environmental factor.</w:t>
      </w:r>
    </w:p>
    <w:p w14:paraId="0E1F3E45" w14:textId="0C4A698C" w:rsidR="00760DF8" w:rsidRDefault="000B006F" w:rsidP="00304D36">
      <w:pPr>
        <w:rPr>
          <w:lang w:val="en-GB"/>
        </w:rPr>
      </w:pPr>
      <w:r w:rsidRPr="000F7C34">
        <w:rPr>
          <w:rFonts w:cstheme="minorHAnsi"/>
          <w:i/>
          <w:lang w:val="en-GB"/>
        </w:rPr>
        <w:t xml:space="preserve">Herbaceous vegetation. </w:t>
      </w:r>
      <w:r w:rsidR="00304D36">
        <w:rPr>
          <w:lang w:val="en-GB"/>
        </w:rPr>
        <w:t xml:space="preserve">The </w:t>
      </w:r>
      <w:r w:rsidR="00760DF8">
        <w:rPr>
          <w:lang w:val="en-GB"/>
        </w:rPr>
        <w:t>entities are initialized with the status quo</w:t>
      </w:r>
      <w:r w:rsidR="0031073D">
        <w:rPr>
          <w:lang w:val="en-GB"/>
        </w:rPr>
        <w:t xml:space="preserve"> cover</w:t>
      </w:r>
      <w:r w:rsidR="00760DF8">
        <w:rPr>
          <w:lang w:val="en-GB"/>
        </w:rPr>
        <w:t xml:space="preserve">. </w:t>
      </w:r>
      <w:r w:rsidR="00BD0482">
        <w:rPr>
          <w:lang w:val="en-GB"/>
        </w:rPr>
        <w:t>However, t</w:t>
      </w:r>
      <w:r w:rsidR="00760DF8">
        <w:rPr>
          <w:lang w:val="en-GB"/>
        </w:rPr>
        <w:t>his spatially explicit initialization of herbaceous entities is simplified</w:t>
      </w:r>
      <w:r w:rsidR="0031073D">
        <w:rPr>
          <w:lang w:val="en-GB"/>
        </w:rPr>
        <w:t xml:space="preserve">, because vegetation maps </w:t>
      </w:r>
      <w:r w:rsidR="00BD0482">
        <w:rPr>
          <w:lang w:val="en-GB"/>
        </w:rPr>
        <w:t>typically</w:t>
      </w:r>
      <w:r w:rsidR="0031073D">
        <w:rPr>
          <w:lang w:val="en-GB"/>
        </w:rPr>
        <w:t xml:space="preserve"> consist of mapped vegetation types with a list of plants in each vegetation type.</w:t>
      </w:r>
      <w:r w:rsidR="00760DF8">
        <w:rPr>
          <w:lang w:val="en-GB"/>
        </w:rPr>
        <w:t xml:space="preserve">  </w:t>
      </w:r>
      <w:r w:rsidR="0031073D">
        <w:rPr>
          <w:lang w:val="en-GB"/>
        </w:rPr>
        <w:t>Accordingly</w:t>
      </w:r>
      <w:r w:rsidR="00304D36" w:rsidRPr="004B7E36">
        <w:rPr>
          <w:lang w:val="en-GB"/>
        </w:rPr>
        <w:t>, each cell is assigned a vegetation type for which a specific cover per plant</w:t>
      </w:r>
      <w:r w:rsidR="00304D36">
        <w:rPr>
          <w:lang w:val="en-GB"/>
        </w:rPr>
        <w:t xml:space="preserve"> species</w:t>
      </w:r>
      <w:r w:rsidR="00304D36" w:rsidRPr="004B7E36">
        <w:rPr>
          <w:lang w:val="en-GB"/>
        </w:rPr>
        <w:t xml:space="preserve"> has been defined</w:t>
      </w:r>
      <w:r w:rsidR="00304D36">
        <w:rPr>
          <w:lang w:val="en-GB"/>
        </w:rPr>
        <w:t xml:space="preserve"> </w:t>
      </w:r>
      <w:r w:rsidR="0031073D">
        <w:rPr>
          <w:lang w:val="en-GB"/>
        </w:rPr>
        <w:t>and provided in the imported global tables.</w:t>
      </w:r>
      <w:r w:rsidR="00304D36" w:rsidRPr="004B7E36">
        <w:rPr>
          <w:lang w:val="en-GB"/>
        </w:rPr>
        <w:t xml:space="preserve"> </w:t>
      </w:r>
    </w:p>
    <w:p w14:paraId="368FE453" w14:textId="00BC9B11" w:rsidR="005F676C" w:rsidRDefault="00BD0482" w:rsidP="00304D36">
      <w:pPr>
        <w:rPr>
          <w:lang w:val="en-GB"/>
        </w:rPr>
      </w:pPr>
      <w:r>
        <w:rPr>
          <w:lang w:val="en-GB"/>
        </w:rPr>
        <w:t>F</w:t>
      </w:r>
      <w:r w:rsidR="00304D36" w:rsidRPr="004B7E36">
        <w:rPr>
          <w:lang w:val="en-GB"/>
        </w:rPr>
        <w:t xml:space="preserve">or simulating secondary succession, </w:t>
      </w:r>
      <w:r w:rsidR="00304D36">
        <w:rPr>
          <w:lang w:val="en-GB"/>
        </w:rPr>
        <w:t xml:space="preserve">such as </w:t>
      </w:r>
      <w:r w:rsidR="00304D36" w:rsidRPr="004B7E36">
        <w:rPr>
          <w:lang w:val="en-GB"/>
        </w:rPr>
        <w:t>the development of established plant communities following a change in land use</w:t>
      </w:r>
      <w:r>
        <w:rPr>
          <w:lang w:val="en-GB"/>
        </w:rPr>
        <w:t>, t</w:t>
      </w:r>
      <w:r w:rsidRPr="004B7E36">
        <w:rPr>
          <w:lang w:val="en-GB"/>
        </w:rPr>
        <w:t>his approach</w:t>
      </w:r>
      <w:r>
        <w:rPr>
          <w:lang w:val="en-GB"/>
        </w:rPr>
        <w:t xml:space="preserve"> of starting with the status quo vegetation cover</w:t>
      </w:r>
      <w:r w:rsidRPr="004B7E36">
        <w:rPr>
          <w:lang w:val="en-GB"/>
        </w:rPr>
        <w:t xml:space="preserve"> has proven useful</w:t>
      </w:r>
      <w:r w:rsidR="00304D36" w:rsidRPr="004B7E36">
        <w:rPr>
          <w:lang w:val="en-GB"/>
        </w:rPr>
        <w:t>.</w:t>
      </w:r>
      <w:r w:rsidR="00304D36">
        <w:rPr>
          <w:lang w:val="en-GB"/>
        </w:rPr>
        <w:t xml:space="preserve"> </w:t>
      </w:r>
      <w:r w:rsidR="00304D36" w:rsidRPr="00E958E4">
        <w:rPr>
          <w:lang w:val="en-GB"/>
        </w:rPr>
        <w:t xml:space="preserve">However, to simulate primary succession, i.e. the development of vegetation following disturbance or construction activities that result in </w:t>
      </w:r>
      <w:r w:rsidR="00243395">
        <w:rPr>
          <w:lang w:val="en-GB"/>
        </w:rPr>
        <w:t xml:space="preserve">larger areas with </w:t>
      </w:r>
      <w:r w:rsidR="00304D36" w:rsidRPr="00E958E4">
        <w:rPr>
          <w:lang w:val="en-GB"/>
        </w:rPr>
        <w:t xml:space="preserve">raw soil conditions, a soil seed bank can be </w:t>
      </w:r>
      <w:r w:rsidR="00304D36">
        <w:rPr>
          <w:lang w:val="en-GB"/>
        </w:rPr>
        <w:t>mimicked</w:t>
      </w:r>
      <w:r w:rsidR="00304D36" w:rsidRPr="00E958E4">
        <w:rPr>
          <w:lang w:val="en-GB"/>
        </w:rPr>
        <w:t xml:space="preserve"> by initializing all available species </w:t>
      </w:r>
      <w:r w:rsidR="00304D36">
        <w:rPr>
          <w:lang w:val="en-GB"/>
        </w:rPr>
        <w:t xml:space="preserve">in the landscape </w:t>
      </w:r>
      <w:r w:rsidR="00304D36" w:rsidRPr="00E958E4">
        <w:rPr>
          <w:lang w:val="en-GB"/>
        </w:rPr>
        <w:t>with a low initial cover, e.g. 0.1%.</w:t>
      </w:r>
      <w:r w:rsidR="005F676C">
        <w:rPr>
          <w:lang w:val="en-GB"/>
        </w:rPr>
        <w:t xml:space="preserve"> </w:t>
      </w:r>
    </w:p>
    <w:p w14:paraId="1B908BE0" w14:textId="662F0DDF" w:rsidR="008E21CB" w:rsidRDefault="005F676C" w:rsidP="00304D36">
      <w:pPr>
        <w:rPr>
          <w:lang w:val="en-GB"/>
        </w:rPr>
      </w:pPr>
      <w:r>
        <w:rPr>
          <w:lang w:val="en-GB"/>
        </w:rPr>
        <w:t xml:space="preserve">Herbaceous entities of the same species </w:t>
      </w:r>
      <w:r w:rsidR="00BD0482">
        <w:rPr>
          <w:lang w:val="en-GB"/>
        </w:rPr>
        <w:t xml:space="preserve">only </w:t>
      </w:r>
      <w:r>
        <w:rPr>
          <w:lang w:val="en-GB"/>
        </w:rPr>
        <w:t xml:space="preserve">differ in their state variable </w:t>
      </w:r>
      <w:r w:rsidR="006E122C">
        <w:rPr>
          <w:lang w:val="en-GB"/>
        </w:rPr>
        <w:t>‘</w:t>
      </w:r>
      <w:r>
        <w:rPr>
          <w:lang w:val="en-GB"/>
        </w:rPr>
        <w:t>cover</w:t>
      </w:r>
      <w:r w:rsidR="006E122C">
        <w:rPr>
          <w:lang w:val="en-GB"/>
        </w:rPr>
        <w:t>’</w:t>
      </w:r>
      <w:r w:rsidR="00BD0482">
        <w:rPr>
          <w:lang w:val="en-GB"/>
        </w:rPr>
        <w:t xml:space="preserve"> at initialization</w:t>
      </w:r>
      <w:r w:rsidR="006E122C">
        <w:rPr>
          <w:lang w:val="en-GB"/>
        </w:rPr>
        <w:t xml:space="preserve">. This </w:t>
      </w:r>
      <w:r w:rsidR="00BD0482">
        <w:rPr>
          <w:lang w:val="en-GB"/>
        </w:rPr>
        <w:t xml:space="preserve">depends </w:t>
      </w:r>
      <w:r>
        <w:rPr>
          <w:lang w:val="en-GB"/>
        </w:rPr>
        <w:t xml:space="preserve">on the cell and its vegetation type </w:t>
      </w:r>
      <w:r w:rsidR="006E122C">
        <w:rPr>
          <w:lang w:val="en-GB"/>
        </w:rPr>
        <w:t>in which they were created.</w:t>
      </w:r>
      <w:r>
        <w:rPr>
          <w:lang w:val="en-GB"/>
        </w:rPr>
        <w:t xml:space="preserve"> Entities of different species </w:t>
      </w:r>
      <w:r w:rsidR="006E122C">
        <w:rPr>
          <w:lang w:val="en-GB"/>
        </w:rPr>
        <w:t xml:space="preserve">will also </w:t>
      </w:r>
      <w:r>
        <w:rPr>
          <w:lang w:val="en-GB"/>
        </w:rPr>
        <w:t xml:space="preserve">differ based on the remaining state variables defined in the imported global tables. EIVs are based on </w:t>
      </w:r>
      <w:r w:rsidR="006E122C">
        <w:rPr>
          <w:lang w:val="en-GB"/>
        </w:rPr>
        <w:t>l</w:t>
      </w:r>
      <w:r>
        <w:rPr>
          <w:lang w:val="en-GB"/>
        </w:rPr>
        <w:t>iterature values</w:t>
      </w:r>
      <w:r w:rsidR="006E122C">
        <w:rPr>
          <w:lang w:val="en-GB"/>
        </w:rPr>
        <w:t xml:space="preserve">. Species with similar ecological preferences and occurrences may also be similar at initialization. </w:t>
      </w:r>
      <w:r>
        <w:rPr>
          <w:lang w:val="en-GB"/>
        </w:rPr>
        <w:t xml:space="preserve"> </w:t>
      </w:r>
    </w:p>
    <w:p w14:paraId="724A70FD" w14:textId="77777777" w:rsidR="000B006F" w:rsidRPr="00486D2B" w:rsidRDefault="000B006F" w:rsidP="000B006F">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2CDD9CD0" w14:textId="77777777" w:rsidR="000B006F" w:rsidRPr="00486D2B" w:rsidRDefault="000B006F" w:rsidP="000B006F">
      <w:pPr>
        <w:pStyle w:val="Flietext-M3"/>
        <w:rPr>
          <w:rFonts w:cstheme="minorHAnsi"/>
          <w:color w:val="BF8F00" w:themeColor="accent4" w:themeShade="BF"/>
        </w:rPr>
      </w:pPr>
      <w:r w:rsidRPr="00486D2B">
        <w:rPr>
          <w:rFonts w:cstheme="minorHAnsi"/>
          <w:i/>
        </w:rPr>
        <w:t>Disturbance by wildlife</w:t>
      </w:r>
      <w:r w:rsidRPr="00486D2B">
        <w:rPr>
          <w:rFonts w:cstheme="minorHAnsi"/>
        </w:rPr>
        <w:t xml:space="preserve">. Used for </w:t>
      </w:r>
      <w:r w:rsidRPr="00486D2B">
        <w:rPr>
          <w:rFonts w:cstheme="minorHAnsi"/>
          <w:i/>
        </w:rPr>
        <w:t>woody vegetation</w:t>
      </w:r>
      <w:r w:rsidRPr="00486D2B">
        <w:rPr>
          <w:rFonts w:cstheme="minorHAnsi"/>
        </w:rPr>
        <w:t xml:space="preserve">, therefore not relevant for the current model setup. </w:t>
      </w:r>
    </w:p>
    <w:p w14:paraId="672D8F10" w14:textId="70FF46D4" w:rsidR="00E0791E" w:rsidRPr="00760DF8" w:rsidRDefault="00E0791E" w:rsidP="00C44B88">
      <w:pPr>
        <w:pStyle w:val="berschrift2"/>
      </w:pPr>
      <w:bookmarkStart w:id="46" w:name="_Toc142491399"/>
      <w:r>
        <w:lastRenderedPageBreak/>
        <w:t>P</w:t>
      </w:r>
      <w:r w:rsidRPr="00E0791E">
        <w:t>re-configuration</w:t>
      </w:r>
      <w:bookmarkEnd w:id="46"/>
    </w:p>
    <w:p w14:paraId="285AD30A" w14:textId="34840037" w:rsidR="008D0FB6" w:rsidRPr="00A05AE3" w:rsidRDefault="008D0FB6" w:rsidP="00F36499">
      <w:pPr>
        <w:pStyle w:val="berschrift3"/>
      </w:pPr>
      <w:bookmarkStart w:id="47" w:name="_Toc142491400"/>
      <w:r w:rsidRPr="00A05AE3">
        <w:t>Necessary data obtained from a pre-configuration</w:t>
      </w:r>
      <w:bookmarkEnd w:id="47"/>
    </w:p>
    <w:p w14:paraId="5632229B" w14:textId="5DF5A910" w:rsidR="00760DF8" w:rsidRDefault="007D0359" w:rsidP="007F55D4">
      <w:pPr>
        <w:rPr>
          <w:rFonts w:cstheme="minorHAnsi"/>
          <w:lang w:val="en-US"/>
        </w:rPr>
      </w:pPr>
      <w:r w:rsidRPr="007D0359">
        <w:rPr>
          <w:rFonts w:cstheme="minorHAnsi"/>
          <w:lang w:val="en-GB"/>
        </w:rPr>
        <w:t xml:space="preserve">The pre-configuration includes the following mandatory elements: vegetation types, herbaceous layer entities, and environmental conditions. The main sources for the pre-configuration are local vegetation relevés from different sites of the study area, covering the different environmental conditions and combinations. They are supplemented by expert knowledge, literature, or historical data </w:t>
      </w:r>
      <w:r w:rsidR="000F7C34" w:rsidRPr="000A320C">
        <w:rPr>
          <w:rFonts w:cstheme="minorHAnsi"/>
          <w:lang w:val="en-US"/>
        </w:rPr>
        <w:t>(</w:t>
      </w:r>
      <w:r w:rsidR="000F7C34" w:rsidRPr="000F7C34">
        <w:rPr>
          <w:rFonts w:cstheme="minorHAnsi"/>
          <w:lang w:val="en-US"/>
        </w:rPr>
        <w:fldChar w:fldCharType="begin"/>
      </w:r>
      <w:r w:rsidR="000F7C34" w:rsidRPr="000F7C34">
        <w:rPr>
          <w:rFonts w:cstheme="minorHAnsi"/>
          <w:lang w:val="en-US"/>
        </w:rPr>
        <w:instrText xml:space="preserve"> REF _Ref133572954 \h </w:instrText>
      </w:r>
      <w:r w:rsidR="000F7C34" w:rsidRPr="000F7C34">
        <w:rPr>
          <w:rFonts w:cstheme="minorHAnsi"/>
          <w:lang w:val="en-US"/>
        </w:rPr>
      </w:r>
      <w:r w:rsidR="000F7C34" w:rsidRPr="000F7C34">
        <w:rPr>
          <w:rFonts w:cstheme="minorHAnsi"/>
          <w:lang w:val="en-US"/>
        </w:rPr>
        <w:fldChar w:fldCharType="separate"/>
      </w:r>
      <w:r w:rsidR="00F36499" w:rsidRPr="00486D2B">
        <w:rPr>
          <w:rFonts w:cstheme="minorHAnsi"/>
        </w:rPr>
        <w:t xml:space="preserve">Table </w:t>
      </w:r>
      <w:r w:rsidR="00F36499">
        <w:rPr>
          <w:rFonts w:cstheme="minorHAnsi"/>
          <w:noProof/>
        </w:rPr>
        <w:t>2</w:t>
      </w:r>
      <w:r w:rsidR="000F7C34" w:rsidRPr="000F7C34">
        <w:rPr>
          <w:rFonts w:cstheme="minorHAnsi"/>
          <w:lang w:val="en-US"/>
        </w:rPr>
        <w:fldChar w:fldCharType="end"/>
      </w:r>
      <w:r w:rsidR="000F7C34" w:rsidRPr="000F7C34">
        <w:rPr>
          <w:rFonts w:cstheme="minorHAnsi"/>
          <w:lang w:val="en-US"/>
        </w:rPr>
        <w:t>)</w:t>
      </w:r>
      <w:r w:rsidR="004E0373" w:rsidRPr="000F7C34">
        <w:rPr>
          <w:rFonts w:cstheme="minorHAnsi"/>
          <w:lang w:val="en-GB"/>
        </w:rPr>
        <w:t xml:space="preserve">. </w:t>
      </w:r>
      <w:r w:rsidRPr="007D0359">
        <w:rPr>
          <w:rFonts w:cstheme="minorHAnsi"/>
          <w:lang w:val="en-GB"/>
        </w:rPr>
        <w:t>The quality and completeness of the vegetation data available from the study area can greatly influence the quality of the pre-configured model, it is important to cover the range of environmental conditions. Detailed instructions for the pre-configuration and the estimation of site-specific EIVs are provided below.</w:t>
      </w:r>
    </w:p>
    <w:p w14:paraId="6826A11C" w14:textId="139F0291" w:rsidR="00FD104A" w:rsidRDefault="001733B0" w:rsidP="007F55D4">
      <w:pPr>
        <w:rPr>
          <w:rFonts w:cstheme="minorHAnsi"/>
          <w:color w:val="BF8F00" w:themeColor="accent4" w:themeShade="BF"/>
          <w:lang w:val="en-US"/>
        </w:rPr>
      </w:pPr>
      <w:r w:rsidRPr="00486D2B">
        <w:rPr>
          <w:rFonts w:cstheme="minorHAnsi"/>
          <w:i/>
          <w:lang w:val="en-US"/>
        </w:rPr>
        <w:t>Herbaceous vegetation</w:t>
      </w:r>
      <w:r w:rsidRPr="00486D2B">
        <w:rPr>
          <w:rFonts w:cstheme="minorHAnsi"/>
          <w:lang w:val="en-US"/>
        </w:rPr>
        <w:t xml:space="preserve">. </w:t>
      </w:r>
      <w:r w:rsidR="00EC074C" w:rsidRPr="00486D2B">
        <w:rPr>
          <w:rFonts w:cstheme="minorHAnsi"/>
          <w:color w:val="BF8F00" w:themeColor="accent4" w:themeShade="BF"/>
          <w:lang w:val="en-US"/>
        </w:rPr>
        <w:t xml:space="preserve">For vegetation distribution, the cover of each </w:t>
      </w:r>
      <w:r w:rsidR="00F751EE" w:rsidRPr="00486D2B">
        <w:rPr>
          <w:rFonts w:cstheme="minorHAnsi"/>
          <w:color w:val="BF8F00" w:themeColor="accent4" w:themeShade="BF"/>
          <w:lang w:val="en-US"/>
        </w:rPr>
        <w:t>model</w:t>
      </w:r>
      <w:r w:rsidR="002B2101" w:rsidRPr="00486D2B">
        <w:rPr>
          <w:rFonts w:cstheme="minorHAnsi"/>
          <w:color w:val="BF8F00" w:themeColor="accent4" w:themeShade="BF"/>
          <w:lang w:val="en-US"/>
        </w:rPr>
        <w:t>ed</w:t>
      </w:r>
      <w:r w:rsidR="00EC074C" w:rsidRPr="00486D2B">
        <w:rPr>
          <w:rFonts w:cstheme="minorHAnsi"/>
          <w:color w:val="BF8F00" w:themeColor="accent4" w:themeShade="BF"/>
          <w:lang w:val="en-US"/>
        </w:rPr>
        <w:t xml:space="preserve"> species must be </w:t>
      </w:r>
      <w:r w:rsidR="00F751EE" w:rsidRPr="00486D2B">
        <w:rPr>
          <w:rFonts w:cstheme="minorHAnsi"/>
          <w:lang w:val="en-US"/>
        </w:rPr>
        <w:t>specified</w:t>
      </w:r>
      <w:r w:rsidR="0070088B" w:rsidRPr="00486D2B">
        <w:rPr>
          <w:rFonts w:cstheme="minorHAnsi"/>
          <w:lang w:val="en-US"/>
        </w:rPr>
        <w:t xml:space="preserve"> </w:t>
      </w:r>
      <w:r w:rsidR="002B2101" w:rsidRPr="00486D2B">
        <w:rPr>
          <w:rFonts w:cstheme="minorHAnsi"/>
          <w:lang w:val="en-US"/>
        </w:rPr>
        <w:t xml:space="preserve">for each vegetation type. A cell </w:t>
      </w:r>
      <w:r w:rsidR="00F751EE" w:rsidRPr="00486D2B">
        <w:rPr>
          <w:rFonts w:cstheme="minorHAnsi"/>
          <w:lang w:val="en-US"/>
        </w:rPr>
        <w:t xml:space="preserve">is </w:t>
      </w:r>
      <w:r w:rsidR="002B2101" w:rsidRPr="00486D2B">
        <w:rPr>
          <w:rFonts w:cstheme="minorHAnsi"/>
          <w:lang w:val="en-US"/>
        </w:rPr>
        <w:t xml:space="preserve">then assigned </w:t>
      </w:r>
      <w:r w:rsidR="00300DC7" w:rsidRPr="00486D2B">
        <w:rPr>
          <w:rFonts w:cstheme="minorHAnsi"/>
          <w:lang w:val="en-US"/>
        </w:rPr>
        <w:t>a vegetation type and the corresponding cover for all its entities</w:t>
      </w:r>
      <w:r w:rsidR="00EC074C" w:rsidRPr="00486D2B">
        <w:rPr>
          <w:rFonts w:cstheme="minorHAnsi"/>
          <w:lang w:val="en-US"/>
        </w:rPr>
        <w:t xml:space="preserve">. </w:t>
      </w:r>
      <w:r w:rsidR="000632FD" w:rsidRPr="00486D2B">
        <w:rPr>
          <w:rFonts w:cstheme="minorHAnsi"/>
          <w:lang w:val="en-US"/>
        </w:rPr>
        <w:t>The</w:t>
      </w:r>
      <w:r w:rsidR="000632FD" w:rsidRPr="00486D2B">
        <w:rPr>
          <w:rFonts w:cstheme="minorHAnsi"/>
          <w:color w:val="BF8F00" w:themeColor="accent4" w:themeShade="BF"/>
          <w:lang w:val="en-US"/>
        </w:rPr>
        <w:t xml:space="preserve"> i</w:t>
      </w:r>
      <w:r w:rsidR="00EC074C" w:rsidRPr="00486D2B">
        <w:rPr>
          <w:rFonts w:cstheme="minorHAnsi"/>
          <w:color w:val="BF8F00" w:themeColor="accent4" w:themeShade="BF"/>
          <w:lang w:val="en-US"/>
        </w:rPr>
        <w:t xml:space="preserve">nitial vegetation distribution in the simulated landscape </w:t>
      </w:r>
      <w:r w:rsidR="007F0694" w:rsidRPr="00486D2B">
        <w:rPr>
          <w:rFonts w:cstheme="minorHAnsi"/>
          <w:color w:val="BF8F00" w:themeColor="accent4" w:themeShade="BF"/>
          <w:lang w:val="en-US"/>
        </w:rPr>
        <w:t>can</w:t>
      </w:r>
      <w:r w:rsidR="00EC074C" w:rsidRPr="00486D2B">
        <w:rPr>
          <w:rFonts w:cstheme="minorHAnsi"/>
          <w:color w:val="BF8F00" w:themeColor="accent4" w:themeShade="BF"/>
          <w:lang w:val="en-US"/>
        </w:rPr>
        <w:t xml:space="preserve"> influence </w:t>
      </w:r>
      <w:r w:rsidR="00E6577E" w:rsidRPr="00486D2B">
        <w:rPr>
          <w:rFonts w:cstheme="minorHAnsi"/>
          <w:lang w:val="en-US"/>
        </w:rPr>
        <w:t>the</w:t>
      </w:r>
      <w:r w:rsidR="00E6577E" w:rsidRPr="00486D2B">
        <w:rPr>
          <w:rFonts w:cstheme="minorHAnsi"/>
          <w:color w:val="BF8F00" w:themeColor="accent4" w:themeShade="BF"/>
          <w:lang w:val="en-US"/>
        </w:rPr>
        <w:t xml:space="preserve"> </w:t>
      </w:r>
      <w:r w:rsidR="00EC074C" w:rsidRPr="00486D2B">
        <w:rPr>
          <w:rFonts w:cstheme="minorHAnsi"/>
          <w:color w:val="BF8F00" w:themeColor="accent4" w:themeShade="BF"/>
          <w:lang w:val="en-US"/>
        </w:rPr>
        <w:t xml:space="preserve">simulation outcome. Species that would be </w:t>
      </w:r>
      <w:r w:rsidR="00580A0A" w:rsidRPr="00486D2B">
        <w:rPr>
          <w:rFonts w:cstheme="minorHAnsi"/>
          <w:color w:val="BF8F00" w:themeColor="accent4" w:themeShade="BF"/>
          <w:lang w:val="en-US"/>
        </w:rPr>
        <w:t>favored</w:t>
      </w:r>
      <w:r w:rsidR="00EC074C" w:rsidRPr="00486D2B">
        <w:rPr>
          <w:rFonts w:cstheme="minorHAnsi"/>
          <w:color w:val="BF8F00" w:themeColor="accent4" w:themeShade="BF"/>
          <w:lang w:val="en-US"/>
        </w:rPr>
        <w:t xml:space="preserve"> by a </w:t>
      </w:r>
      <w:r w:rsidR="00EC074C" w:rsidRPr="00486D2B">
        <w:rPr>
          <w:rFonts w:cstheme="minorHAnsi"/>
          <w:lang w:val="en-US"/>
        </w:rPr>
        <w:t xml:space="preserve">certain </w:t>
      </w:r>
      <w:r w:rsidR="0070088B" w:rsidRPr="00486D2B">
        <w:rPr>
          <w:rFonts w:cstheme="minorHAnsi"/>
          <w:lang w:val="en-US"/>
        </w:rPr>
        <w:t>set of environmental conditions</w:t>
      </w:r>
      <w:r w:rsidR="000632FD" w:rsidRPr="00486D2B">
        <w:rPr>
          <w:rFonts w:cstheme="minorHAnsi"/>
          <w:lang w:val="en-US"/>
        </w:rPr>
        <w:t>,</w:t>
      </w:r>
      <w:r w:rsidR="00EC074C" w:rsidRPr="00486D2B">
        <w:rPr>
          <w:rFonts w:cstheme="minorHAnsi"/>
          <w:lang w:val="en-US"/>
        </w:rPr>
        <w:t xml:space="preserve"> </w:t>
      </w:r>
      <w:r w:rsidR="00EC074C" w:rsidRPr="00486D2B">
        <w:rPr>
          <w:rFonts w:cstheme="minorHAnsi"/>
          <w:color w:val="BF8F00" w:themeColor="accent4" w:themeShade="BF"/>
          <w:lang w:val="en-US"/>
        </w:rPr>
        <w:t>but do not exist in that part of the landscape</w:t>
      </w:r>
      <w:r w:rsidR="000632FD"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might migrate from other parts</w:t>
      </w:r>
      <w:r w:rsidR="007F0694" w:rsidRPr="00486D2B">
        <w:rPr>
          <w:rFonts w:cstheme="minorHAnsi"/>
          <w:color w:val="BF8F00" w:themeColor="accent4" w:themeShade="BF"/>
          <w:lang w:val="en-US"/>
        </w:rPr>
        <w:t xml:space="preserve"> </w:t>
      </w:r>
      <w:r w:rsidR="007F0694" w:rsidRPr="00486D2B">
        <w:rPr>
          <w:rFonts w:cstheme="minorHAnsi"/>
          <w:lang w:val="en-US"/>
        </w:rPr>
        <w:t>of the landscape and thus affect</w:t>
      </w:r>
      <w:r w:rsidR="00EC074C" w:rsidRPr="00486D2B">
        <w:rPr>
          <w:rFonts w:cstheme="minorHAnsi"/>
          <w:lang w:val="en-US"/>
        </w:rPr>
        <w:t xml:space="preserve"> </w:t>
      </w:r>
      <w:r w:rsidR="00EC074C" w:rsidRPr="00486D2B">
        <w:rPr>
          <w:rFonts w:cstheme="minorHAnsi"/>
          <w:color w:val="BF8F00" w:themeColor="accent4" w:themeShade="BF"/>
          <w:lang w:val="en-US"/>
        </w:rPr>
        <w:t xml:space="preserve">vegetation dynamics. </w:t>
      </w:r>
    </w:p>
    <w:p w14:paraId="28B435F3" w14:textId="25294CAD" w:rsidR="007F55D4" w:rsidRPr="00486D2B" w:rsidRDefault="00580A0A" w:rsidP="007F55D4">
      <w:pPr>
        <w:rPr>
          <w:rFonts w:cstheme="minorHAnsi"/>
          <w:color w:val="BF8F00" w:themeColor="accent4" w:themeShade="BF"/>
          <w:lang w:val="en-US"/>
        </w:rPr>
      </w:pPr>
      <w:r w:rsidRPr="00486D2B">
        <w:rPr>
          <w:rFonts w:cstheme="minorHAnsi"/>
          <w:i/>
          <w:lang w:val="en-US"/>
        </w:rPr>
        <w:t>Environmental conditions</w:t>
      </w:r>
      <w:r w:rsidRPr="00486D2B">
        <w:rPr>
          <w:rFonts w:cstheme="minorHAnsi"/>
          <w:lang w:val="en-US"/>
        </w:rPr>
        <w:t xml:space="preserve">. </w:t>
      </w:r>
      <w:r w:rsidR="00300DC7" w:rsidRPr="00486D2B">
        <w:rPr>
          <w:rFonts w:cstheme="minorHAnsi"/>
          <w:lang w:val="en-US"/>
        </w:rPr>
        <w:t>Site and soil condition</w:t>
      </w:r>
      <w:r w:rsidR="000632FD" w:rsidRPr="00486D2B">
        <w:rPr>
          <w:rFonts w:cstheme="minorHAnsi"/>
          <w:lang w:val="en-US"/>
        </w:rPr>
        <w:t>s</w:t>
      </w:r>
      <w:r w:rsidR="00300DC7" w:rsidRPr="00486D2B">
        <w:rPr>
          <w:rFonts w:cstheme="minorHAnsi"/>
          <w:lang w:val="en-US"/>
        </w:rPr>
        <w:t xml:space="preserve"> are defined similar</w:t>
      </w:r>
      <w:r w:rsidR="000632FD" w:rsidRPr="00486D2B">
        <w:rPr>
          <w:rFonts w:cstheme="minorHAnsi"/>
          <w:lang w:val="en-US"/>
        </w:rPr>
        <w:t>ly</w:t>
      </w:r>
      <w:r w:rsidR="00300DC7" w:rsidRPr="00486D2B">
        <w:rPr>
          <w:rFonts w:cstheme="minorHAnsi"/>
          <w:lang w:val="en-US"/>
        </w:rPr>
        <w:t xml:space="preserve"> to Ellenberg</w:t>
      </w:r>
      <w:r w:rsidR="00E6577E" w:rsidRPr="00486D2B">
        <w:rPr>
          <w:rFonts w:cstheme="minorHAnsi"/>
          <w:lang w:val="en-US"/>
        </w:rPr>
        <w:t>’</w:t>
      </w:r>
      <w:r w:rsidR="000632FD" w:rsidRPr="00486D2B">
        <w:rPr>
          <w:rFonts w:cstheme="minorHAnsi"/>
          <w:lang w:val="en-US"/>
        </w:rPr>
        <w:t>s species</w:t>
      </w:r>
      <w:r w:rsidR="00300DC7" w:rsidRPr="00486D2B">
        <w:rPr>
          <w:rFonts w:cstheme="minorHAnsi"/>
          <w:lang w:val="en-US"/>
        </w:rPr>
        <w:t xml:space="preserve"> </w:t>
      </w:r>
      <w:r w:rsidR="000632FD" w:rsidRPr="00486D2B">
        <w:rPr>
          <w:rFonts w:cstheme="minorHAnsi"/>
          <w:lang w:val="en-US"/>
        </w:rPr>
        <w:t>EIVs</w:t>
      </w:r>
      <w:r w:rsidR="00300DC7" w:rsidRPr="00486D2B">
        <w:rPr>
          <w:rFonts w:cstheme="minorHAnsi"/>
          <w:lang w:val="en-US"/>
        </w:rPr>
        <w:t xml:space="preserve"> on a 9-point scale. </w:t>
      </w:r>
      <w:r w:rsidR="00EC074C" w:rsidRPr="00486D2B">
        <w:rPr>
          <w:rFonts w:cstheme="minorHAnsi"/>
          <w:color w:val="BF8F00" w:themeColor="accent4" w:themeShade="BF"/>
          <w:lang w:val="en-US"/>
        </w:rPr>
        <w:t>Land use is applied with relative values between 0 and 100 for cutting, grazing</w:t>
      </w:r>
      <w:r w:rsidR="007F0694"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and trampling, i.e.</w:t>
      </w:r>
      <w:r w:rsidR="007F0694"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w:t>
      </w:r>
      <w:r w:rsidR="007F0694" w:rsidRPr="00486D2B">
        <w:rPr>
          <w:rFonts w:cstheme="minorHAnsi"/>
          <w:color w:val="BF8F00" w:themeColor="accent4" w:themeShade="BF"/>
          <w:lang w:val="en-US"/>
        </w:rPr>
        <w:t xml:space="preserve">all set to 0 </w:t>
      </w:r>
      <w:r w:rsidR="007F0694" w:rsidRPr="00486D2B">
        <w:rPr>
          <w:rFonts w:cstheme="minorHAnsi"/>
          <w:lang w:val="en-US"/>
        </w:rPr>
        <w:t>for no disturbance</w:t>
      </w:r>
      <w:r w:rsidR="00EC074C" w:rsidRPr="00486D2B">
        <w:rPr>
          <w:rFonts w:cstheme="minorHAnsi"/>
          <w:color w:val="BF8F00" w:themeColor="accent4" w:themeShade="BF"/>
          <w:lang w:val="en-US"/>
        </w:rPr>
        <w:t>.</w:t>
      </w:r>
      <w:r w:rsidR="003A63C6" w:rsidRPr="00486D2B">
        <w:rPr>
          <w:rFonts w:cstheme="minorHAnsi"/>
          <w:color w:val="BF8F00" w:themeColor="accent4" w:themeShade="BF"/>
          <w:lang w:val="en-US"/>
        </w:rPr>
        <w:t xml:space="preserve"> </w:t>
      </w:r>
    </w:p>
    <w:p w14:paraId="102CE5F5" w14:textId="77777777"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5355339E" w14:textId="56F9AEF7" w:rsidR="00E6044E" w:rsidRPr="00760DF8" w:rsidRDefault="00300DC7" w:rsidP="00F36499">
      <w:pPr>
        <w:pStyle w:val="berschrift3"/>
      </w:pPr>
      <w:bookmarkStart w:id="48" w:name="_Toc142491401"/>
      <w:r w:rsidRPr="00760DF8">
        <w:t xml:space="preserve">General approach for the </w:t>
      </w:r>
      <w:r w:rsidR="00D54D95" w:rsidRPr="00760DF8">
        <w:t>pre-configuration</w:t>
      </w:r>
      <w:r w:rsidR="00BD5974" w:rsidRPr="00760DF8">
        <w:t xml:space="preserve"> and calibration</w:t>
      </w:r>
      <w:r w:rsidR="00D54D95" w:rsidRPr="00760DF8">
        <w:t xml:space="preserve"> of the model</w:t>
      </w:r>
      <w:bookmarkEnd w:id="48"/>
    </w:p>
    <w:p w14:paraId="06AA23BF" w14:textId="5D513405" w:rsidR="00010E4F" w:rsidRPr="00486D2B" w:rsidRDefault="00300DC7" w:rsidP="00010E4F">
      <w:pPr>
        <w:rPr>
          <w:rFonts w:cstheme="minorHAnsi"/>
          <w:lang w:val="en-US"/>
        </w:rPr>
      </w:pPr>
      <w:r w:rsidRPr="00486D2B">
        <w:rPr>
          <w:rFonts w:cstheme="minorHAnsi"/>
          <w:lang w:val="en-US"/>
        </w:rPr>
        <w:t xml:space="preserve">The </w:t>
      </w:r>
      <w:r w:rsidR="00D54D95" w:rsidRPr="00486D2B">
        <w:rPr>
          <w:rFonts w:cstheme="minorHAnsi"/>
          <w:lang w:val="en-US"/>
        </w:rPr>
        <w:t xml:space="preserve">pre-configuration of the model </w:t>
      </w:r>
      <w:r w:rsidRPr="00486D2B">
        <w:rPr>
          <w:rFonts w:cstheme="minorHAnsi"/>
          <w:lang w:val="en-US"/>
        </w:rPr>
        <w:t xml:space="preserve">and </w:t>
      </w:r>
      <w:r w:rsidR="00F751EE" w:rsidRPr="00486D2B">
        <w:rPr>
          <w:rFonts w:cstheme="minorHAnsi"/>
          <w:lang w:val="en-US"/>
        </w:rPr>
        <w:t xml:space="preserve">the </w:t>
      </w:r>
      <w:r w:rsidRPr="00486D2B">
        <w:rPr>
          <w:rFonts w:cstheme="minorHAnsi"/>
          <w:lang w:val="en-US"/>
        </w:rPr>
        <w:t xml:space="preserve">parameter calibration of the chosen entities have a great influence </w:t>
      </w:r>
      <w:r w:rsidR="00F751EE" w:rsidRPr="00486D2B">
        <w:rPr>
          <w:rFonts w:cstheme="minorHAnsi"/>
          <w:lang w:val="en-US"/>
        </w:rPr>
        <w:t>on</w:t>
      </w:r>
      <w:r w:rsidRPr="00486D2B">
        <w:rPr>
          <w:rFonts w:cstheme="minorHAnsi"/>
          <w:lang w:val="en-US"/>
        </w:rPr>
        <w:t xml:space="preserve"> the model output. </w:t>
      </w:r>
      <w:r w:rsidR="00F751EE" w:rsidRPr="00486D2B">
        <w:rPr>
          <w:rFonts w:cstheme="minorHAnsi"/>
          <w:lang w:val="en-US"/>
        </w:rPr>
        <w:t>Therefore</w:t>
      </w:r>
      <w:r w:rsidRPr="00486D2B">
        <w:rPr>
          <w:rFonts w:cstheme="minorHAnsi"/>
          <w:lang w:val="en-US"/>
        </w:rPr>
        <w:t>, we d</w:t>
      </w:r>
      <w:r w:rsidR="00010E4F" w:rsidRPr="00486D2B">
        <w:rPr>
          <w:rFonts w:cstheme="minorHAnsi"/>
          <w:lang w:val="en-US"/>
        </w:rPr>
        <w:t>escribe</w:t>
      </w:r>
      <w:r w:rsidRPr="00486D2B">
        <w:rPr>
          <w:rFonts w:cstheme="minorHAnsi"/>
          <w:lang w:val="en-US"/>
        </w:rPr>
        <w:t xml:space="preserve"> here the general approach and</w:t>
      </w:r>
      <w:r w:rsidR="006A30E9" w:rsidRPr="00486D2B">
        <w:rPr>
          <w:rFonts w:cstheme="minorHAnsi"/>
          <w:lang w:val="en-US"/>
        </w:rPr>
        <w:t xml:space="preserve"> patterns</w:t>
      </w:r>
      <w:r w:rsidR="00335E54" w:rsidRPr="00486D2B">
        <w:rPr>
          <w:rFonts w:cstheme="minorHAnsi"/>
          <w:lang w:val="en-US"/>
        </w:rPr>
        <w:t xml:space="preserve"> </w:t>
      </w:r>
      <w:r w:rsidR="00F751EE" w:rsidRPr="00486D2B">
        <w:rPr>
          <w:rFonts w:cstheme="minorHAnsi"/>
          <w:lang w:val="en-US"/>
        </w:rPr>
        <w:t xml:space="preserve">followed </w:t>
      </w:r>
      <w:r w:rsidR="00335E54" w:rsidRPr="00486D2B">
        <w:rPr>
          <w:rFonts w:cstheme="minorHAnsi"/>
          <w:lang w:val="en-US"/>
        </w:rPr>
        <w:t>for calibration. These are required</w:t>
      </w:r>
      <w:r w:rsidRPr="00486D2B">
        <w:rPr>
          <w:rFonts w:cstheme="minorHAnsi"/>
          <w:lang w:val="en-US"/>
        </w:rPr>
        <w:t xml:space="preserve"> </w:t>
      </w:r>
      <w:r w:rsidR="00335E54" w:rsidRPr="00486D2B">
        <w:rPr>
          <w:rFonts w:cstheme="minorHAnsi"/>
          <w:lang w:val="en-US"/>
        </w:rPr>
        <w:t>for e</w:t>
      </w:r>
      <w:r w:rsidR="00F751EE" w:rsidRPr="00486D2B">
        <w:rPr>
          <w:rFonts w:cstheme="minorHAnsi"/>
          <w:lang w:val="en-US"/>
        </w:rPr>
        <w:t>ach</w:t>
      </w:r>
      <w:r w:rsidR="00335E54" w:rsidRPr="00486D2B">
        <w:rPr>
          <w:rFonts w:cstheme="minorHAnsi"/>
          <w:lang w:val="en-US"/>
        </w:rPr>
        <w:t xml:space="preserve"> new landscape </w:t>
      </w:r>
      <w:r w:rsidR="00F751EE" w:rsidRPr="00486D2B">
        <w:rPr>
          <w:rFonts w:cstheme="minorHAnsi"/>
          <w:lang w:val="en-US"/>
        </w:rPr>
        <w:t>to be</w:t>
      </w:r>
      <w:r w:rsidR="00335E54" w:rsidRPr="00486D2B">
        <w:rPr>
          <w:rFonts w:cstheme="minorHAnsi"/>
          <w:lang w:val="en-US"/>
        </w:rPr>
        <w:t xml:space="preserve"> simulated.</w:t>
      </w:r>
      <w:r w:rsidR="00B0151A" w:rsidRPr="00486D2B">
        <w:rPr>
          <w:rFonts w:cstheme="minorHAnsi"/>
          <w:lang w:val="en-US"/>
        </w:rPr>
        <w:t xml:space="preserve"> Existing model </w:t>
      </w:r>
      <w:r w:rsidR="00F751EE" w:rsidRPr="00486D2B">
        <w:rPr>
          <w:rFonts w:cstheme="minorHAnsi"/>
          <w:lang w:val="en-US"/>
        </w:rPr>
        <w:t xml:space="preserve">configurations are listed </w:t>
      </w:r>
      <w:r w:rsidR="00B0151A" w:rsidRPr="00486D2B">
        <w:rPr>
          <w:rFonts w:cstheme="minorHAnsi"/>
          <w:lang w:val="en-US"/>
        </w:rPr>
        <w:t xml:space="preserve">in </w:t>
      </w:r>
      <w:r w:rsidR="00B0151A" w:rsidRPr="00486D2B">
        <w:rPr>
          <w:rFonts w:cstheme="minorHAnsi"/>
          <w:lang w:val="en-US"/>
        </w:rPr>
        <w:fldChar w:fldCharType="begin"/>
      </w:r>
      <w:r w:rsidR="00B0151A" w:rsidRPr="00486D2B">
        <w:rPr>
          <w:rFonts w:cstheme="minorHAnsi"/>
          <w:lang w:val="en-US"/>
        </w:rPr>
        <w:instrText xml:space="preserve"> REF _Ref125040215 \h </w:instrText>
      </w:r>
      <w:r w:rsidR="002F6C7E" w:rsidRPr="00486D2B">
        <w:rPr>
          <w:rFonts w:cstheme="minorHAnsi"/>
          <w:lang w:val="en-US"/>
        </w:rPr>
        <w:instrText xml:space="preserve"> \* MERGEFORMAT </w:instrText>
      </w:r>
      <w:r w:rsidR="00B0151A" w:rsidRPr="00486D2B">
        <w:rPr>
          <w:rFonts w:cstheme="minorHAnsi"/>
          <w:lang w:val="en-US"/>
        </w:rPr>
      </w:r>
      <w:r w:rsidR="00B0151A" w:rsidRPr="00486D2B">
        <w:rPr>
          <w:rFonts w:cstheme="minorHAnsi"/>
          <w:lang w:val="en-US"/>
        </w:rPr>
        <w:fldChar w:fldCharType="separate"/>
      </w:r>
      <w:r w:rsidR="00F36499" w:rsidRPr="00F36499">
        <w:rPr>
          <w:rFonts w:cstheme="minorHAnsi"/>
          <w:lang w:val="en-US"/>
        </w:rPr>
        <w:t>Table 4</w:t>
      </w:r>
      <w:r w:rsidR="00B0151A" w:rsidRPr="00486D2B">
        <w:rPr>
          <w:rFonts w:cstheme="minorHAnsi"/>
          <w:lang w:val="en-US"/>
        </w:rPr>
        <w:fldChar w:fldCharType="end"/>
      </w:r>
      <w:r w:rsidR="00B0151A" w:rsidRPr="00486D2B">
        <w:rPr>
          <w:rFonts w:cstheme="minorHAnsi"/>
          <w:lang w:val="en-US"/>
        </w:rPr>
        <w:t xml:space="preserve">. </w:t>
      </w:r>
    </w:p>
    <w:p w14:paraId="482A06B7" w14:textId="7325393A" w:rsidR="00B0151A" w:rsidRPr="00486D2B" w:rsidRDefault="00B0151A" w:rsidP="00B0151A">
      <w:pPr>
        <w:pStyle w:val="Beschriftung"/>
        <w:keepNext/>
        <w:rPr>
          <w:rFonts w:cstheme="minorHAnsi"/>
        </w:rPr>
      </w:pPr>
      <w:bookmarkStart w:id="49" w:name="_Ref125040215"/>
      <w:bookmarkStart w:id="50" w:name="_Toc142491373"/>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4</w:t>
      </w:r>
      <w:r w:rsidRPr="00486D2B">
        <w:rPr>
          <w:rFonts w:cstheme="minorHAnsi"/>
        </w:rPr>
        <w:fldChar w:fldCharType="end"/>
      </w:r>
      <w:bookmarkEnd w:id="49"/>
      <w:r w:rsidR="00CC0937" w:rsidRPr="00486D2B">
        <w:rPr>
          <w:rFonts w:cstheme="minorHAnsi"/>
        </w:rPr>
        <w:t>.</w:t>
      </w:r>
      <w:r w:rsidRPr="00486D2B">
        <w:rPr>
          <w:rFonts w:cstheme="minorHAnsi"/>
        </w:rPr>
        <w:t xml:space="preserve"> Landscapes with existing preliminary model setups</w:t>
      </w:r>
      <w:bookmarkEnd w:id="50"/>
      <w:r w:rsidR="009B32FB">
        <w:rPr>
          <w:rFonts w:cstheme="minorHAnsi"/>
        </w:rPr>
        <w:t>.</w:t>
      </w:r>
    </w:p>
    <w:tbl>
      <w:tblPr>
        <w:tblStyle w:val="Gitternetztabelle1hell"/>
        <w:tblW w:w="9091" w:type="dxa"/>
        <w:tblLayout w:type="fixed"/>
        <w:tblLook w:val="04A0" w:firstRow="1" w:lastRow="0" w:firstColumn="1" w:lastColumn="0" w:noHBand="0" w:noVBand="1"/>
      </w:tblPr>
      <w:tblGrid>
        <w:gridCol w:w="3828"/>
        <w:gridCol w:w="3821"/>
        <w:gridCol w:w="1442"/>
      </w:tblGrid>
      <w:tr w:rsidR="00335E54" w:rsidRPr="00486D2B" w14:paraId="405AF1A0" w14:textId="77777777" w:rsidTr="00B0151A">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tcBorders>
              <w:left w:val="nil"/>
              <w:right w:val="nil"/>
            </w:tcBorders>
            <w:vAlign w:val="center"/>
          </w:tcPr>
          <w:p w14:paraId="0F507A64" w14:textId="77777777" w:rsidR="00335E54" w:rsidRPr="00486D2B" w:rsidRDefault="00335E54" w:rsidP="00B0151A">
            <w:pPr>
              <w:pStyle w:val="Beschriftung"/>
              <w:keepNext/>
              <w:jc w:val="left"/>
              <w:rPr>
                <w:rFonts w:cstheme="minorHAnsi"/>
              </w:rPr>
            </w:pPr>
            <w:r w:rsidRPr="00486D2B">
              <w:rPr>
                <w:rFonts w:cstheme="minorHAnsi"/>
              </w:rPr>
              <w:t>Landscape</w:t>
            </w:r>
            <w:r w:rsidR="00B0151A" w:rsidRPr="00486D2B">
              <w:rPr>
                <w:rFonts w:cstheme="minorHAnsi"/>
              </w:rPr>
              <w:t xml:space="preserve"> and site location</w:t>
            </w:r>
          </w:p>
        </w:tc>
        <w:tc>
          <w:tcPr>
            <w:tcW w:w="3821" w:type="dxa"/>
            <w:tcBorders>
              <w:left w:val="nil"/>
              <w:right w:val="nil"/>
            </w:tcBorders>
            <w:vAlign w:val="center"/>
          </w:tcPr>
          <w:p w14:paraId="1D7414FD" w14:textId="77777777" w:rsidR="00335E54" w:rsidRPr="00486D2B" w:rsidRDefault="00341D24" w:rsidP="00BC5107">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Special features</w:t>
            </w:r>
          </w:p>
        </w:tc>
        <w:tc>
          <w:tcPr>
            <w:tcW w:w="1442" w:type="dxa"/>
            <w:tcBorders>
              <w:left w:val="nil"/>
              <w:right w:val="nil"/>
            </w:tcBorders>
            <w:vAlign w:val="center"/>
          </w:tcPr>
          <w:p w14:paraId="0955EC67" w14:textId="77777777" w:rsidR="00335E54" w:rsidRPr="00486D2B" w:rsidRDefault="00335E54" w:rsidP="00BC5107">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Source</w:t>
            </w:r>
          </w:p>
        </w:tc>
      </w:tr>
      <w:tr w:rsidR="00335E54" w:rsidRPr="00486D2B" w14:paraId="7A679CC5" w14:textId="77777777" w:rsidTr="00B0151A">
        <w:trPr>
          <w:trHeight w:val="356"/>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bottom w:val="nil"/>
              <w:right w:val="nil"/>
            </w:tcBorders>
            <w:vAlign w:val="center"/>
          </w:tcPr>
          <w:p w14:paraId="7BF46887" w14:textId="41A0B05A" w:rsidR="00335E54" w:rsidRPr="00486D2B" w:rsidRDefault="00335E54" w:rsidP="004621FB">
            <w:pPr>
              <w:pStyle w:val="Beschriftung"/>
              <w:keepNext/>
              <w:jc w:val="left"/>
              <w:rPr>
                <w:rFonts w:cstheme="minorHAnsi"/>
                <w:b w:val="0"/>
              </w:rPr>
            </w:pPr>
            <w:r w:rsidRPr="00486D2B">
              <w:rPr>
                <w:rFonts w:cstheme="minorHAnsi"/>
                <w:b w:val="0"/>
              </w:rPr>
              <w:t>Mesophilic, exten</w:t>
            </w:r>
            <w:r w:rsidR="004621FB" w:rsidRPr="00486D2B">
              <w:rPr>
                <w:rFonts w:cstheme="minorHAnsi"/>
                <w:b w:val="0"/>
              </w:rPr>
              <w:t>siv</w:t>
            </w:r>
            <w:r w:rsidRPr="00486D2B">
              <w:rPr>
                <w:rFonts w:cstheme="minorHAnsi"/>
                <w:b w:val="0"/>
              </w:rPr>
              <w:t>ely used grassland</w:t>
            </w:r>
            <w:r w:rsidR="00341D24" w:rsidRPr="00486D2B">
              <w:rPr>
                <w:rFonts w:cstheme="minorHAnsi"/>
                <w:b w:val="0"/>
              </w:rPr>
              <w:t xml:space="preserve">; </w:t>
            </w:r>
            <w:r w:rsidRPr="00486D2B">
              <w:rPr>
                <w:rFonts w:cstheme="minorHAnsi"/>
                <w:b w:val="0"/>
              </w:rPr>
              <w:t>Eifel National Park, Germany</w:t>
            </w:r>
          </w:p>
        </w:tc>
        <w:tc>
          <w:tcPr>
            <w:tcW w:w="3821" w:type="dxa"/>
            <w:tcBorders>
              <w:top w:val="nil"/>
              <w:left w:val="nil"/>
              <w:bottom w:val="nil"/>
              <w:right w:val="nil"/>
            </w:tcBorders>
            <w:vAlign w:val="center"/>
          </w:tcPr>
          <w:p w14:paraId="6A5B0857" w14:textId="77777777" w:rsidR="00335E54" w:rsidRPr="00486D2B" w:rsidRDefault="00335E54" w:rsidP="00BC5107">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Based on land use, Briemle EIVs</w:t>
            </w:r>
          </w:p>
        </w:tc>
        <w:tc>
          <w:tcPr>
            <w:tcW w:w="1442" w:type="dxa"/>
            <w:tcBorders>
              <w:top w:val="nil"/>
              <w:left w:val="nil"/>
              <w:bottom w:val="nil"/>
              <w:right w:val="nil"/>
            </w:tcBorders>
            <w:vAlign w:val="center"/>
          </w:tcPr>
          <w:p w14:paraId="415BD0D7" w14:textId="3555A7A8" w:rsidR="00335E54" w:rsidRPr="00486D2B" w:rsidRDefault="00335E54" w:rsidP="00BC5107">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Siehoff et al. </w:t>
            </w:r>
            <w:r w:rsidRPr="00486D2B">
              <w:rPr>
                <w:rFonts w:cstheme="minorHAnsi"/>
              </w:rPr>
              <w:fldChar w:fldCharType="begin"/>
            </w:r>
            <w:r w:rsidR="007C1FA8">
              <w:rPr>
                <w:rFonts w:cstheme="minorHAnsi"/>
              </w:rPr>
              <w:instrText xml:space="preserve"> ADDIN ZOTERO_ITEM CSL_CITATION {"citationID":"lyBVWghX","properties":{"formattedCitation":"(2011)","plainCitation":"(2011)","noteIndex":0},"citationItems":[{"id":4893,"uris":["http://zotero.org/groups/2517271/items/22VS7BLW"],"itemData":{"id":4893,"type":"article-journal","abstract":"Land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rPr>
              <w:fldChar w:fldCharType="separate"/>
            </w:r>
            <w:r w:rsidR="007C1FA8" w:rsidRPr="007C1FA8">
              <w:rPr>
                <w:rFonts w:ascii="Calibri" w:hAnsi="Calibri" w:cs="Calibri"/>
              </w:rPr>
              <w:t>(2011)</w:t>
            </w:r>
            <w:r w:rsidRPr="00486D2B">
              <w:rPr>
                <w:rFonts w:cstheme="minorHAnsi"/>
              </w:rPr>
              <w:fldChar w:fldCharType="end"/>
            </w:r>
          </w:p>
        </w:tc>
      </w:tr>
      <w:tr w:rsidR="00335E54" w:rsidRPr="00486D2B" w14:paraId="4D472091" w14:textId="77777777" w:rsidTr="00B0151A">
        <w:trPr>
          <w:trHeight w:val="356"/>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bottom w:val="nil"/>
              <w:right w:val="nil"/>
            </w:tcBorders>
            <w:vAlign w:val="center"/>
          </w:tcPr>
          <w:p w14:paraId="73F63B82" w14:textId="16B58774" w:rsidR="00335E54" w:rsidRPr="00486D2B" w:rsidRDefault="00335E54" w:rsidP="00E6577E">
            <w:pPr>
              <w:pStyle w:val="Beschriftung"/>
              <w:keepNext/>
              <w:jc w:val="left"/>
              <w:rPr>
                <w:rFonts w:cstheme="minorHAnsi"/>
                <w:b w:val="0"/>
              </w:rPr>
            </w:pPr>
            <w:r w:rsidRPr="00486D2B">
              <w:rPr>
                <w:rFonts w:cstheme="minorHAnsi"/>
                <w:b w:val="0"/>
              </w:rPr>
              <w:t>Wind</w:t>
            </w:r>
            <w:r w:rsidR="00B0151A" w:rsidRPr="00486D2B">
              <w:rPr>
                <w:rFonts w:cstheme="minorHAnsi"/>
                <w:b w:val="0"/>
              </w:rPr>
              <w:t>t</w:t>
            </w:r>
            <w:r w:rsidRPr="00486D2B">
              <w:rPr>
                <w:rFonts w:cstheme="minorHAnsi"/>
                <w:b w:val="0"/>
              </w:rPr>
              <w:t xml:space="preserve">hrow </w:t>
            </w:r>
            <w:r w:rsidR="00B0151A" w:rsidRPr="00486D2B">
              <w:rPr>
                <w:rFonts w:cstheme="minorHAnsi"/>
                <w:b w:val="0"/>
              </w:rPr>
              <w:t>areas</w:t>
            </w:r>
            <w:r w:rsidR="00910DEE" w:rsidRPr="00486D2B">
              <w:rPr>
                <w:rFonts w:cstheme="minorHAnsi"/>
                <w:b w:val="0"/>
              </w:rPr>
              <w:t xml:space="preserve"> in spruce forests</w:t>
            </w:r>
            <w:r w:rsidR="00341D24" w:rsidRPr="00486D2B">
              <w:rPr>
                <w:rFonts w:cstheme="minorHAnsi"/>
                <w:b w:val="0"/>
              </w:rPr>
              <w:t>;</w:t>
            </w:r>
            <w:r w:rsidRPr="00486D2B">
              <w:rPr>
                <w:rFonts w:cstheme="minorHAnsi"/>
                <w:b w:val="0"/>
              </w:rPr>
              <w:t xml:space="preserve"> </w:t>
            </w:r>
            <w:r w:rsidR="00910DEE" w:rsidRPr="00486D2B">
              <w:rPr>
                <w:rFonts w:cstheme="minorHAnsi"/>
              </w:rPr>
              <w:t xml:space="preserve"> </w:t>
            </w:r>
            <w:r w:rsidR="00910DEE" w:rsidRPr="00486D2B">
              <w:rPr>
                <w:rFonts w:cstheme="minorHAnsi"/>
                <w:b w:val="0"/>
              </w:rPr>
              <w:t>Hochsauerland district</w:t>
            </w:r>
            <w:r w:rsidRPr="00486D2B">
              <w:rPr>
                <w:rFonts w:cstheme="minorHAnsi"/>
                <w:b w:val="0"/>
              </w:rPr>
              <w:t>, Germany</w:t>
            </w:r>
          </w:p>
        </w:tc>
        <w:tc>
          <w:tcPr>
            <w:tcW w:w="3821" w:type="dxa"/>
            <w:tcBorders>
              <w:top w:val="nil"/>
              <w:left w:val="nil"/>
              <w:bottom w:val="nil"/>
              <w:right w:val="nil"/>
            </w:tcBorders>
            <w:vAlign w:val="center"/>
          </w:tcPr>
          <w:p w14:paraId="4855D380" w14:textId="1C9720EE" w:rsidR="00335E54" w:rsidRPr="00486D2B" w:rsidRDefault="00335E54" w:rsidP="00E6577E">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Based on land use and </w:t>
            </w:r>
            <w:r w:rsidR="00B0151A" w:rsidRPr="00486D2B">
              <w:rPr>
                <w:rFonts w:cstheme="minorHAnsi"/>
              </w:rPr>
              <w:t>environmental</w:t>
            </w:r>
            <w:r w:rsidRPr="00486D2B">
              <w:rPr>
                <w:rFonts w:cstheme="minorHAnsi"/>
              </w:rPr>
              <w:t xml:space="preserve"> conditions, </w:t>
            </w:r>
            <w:r w:rsidR="00E6577E" w:rsidRPr="00486D2B">
              <w:rPr>
                <w:rFonts w:cstheme="minorHAnsi"/>
              </w:rPr>
              <w:t>Briemle’s</w:t>
            </w:r>
            <w:r w:rsidRPr="00486D2B">
              <w:rPr>
                <w:rFonts w:cstheme="minorHAnsi"/>
              </w:rPr>
              <w:t xml:space="preserve"> EIVs and Ellenberg</w:t>
            </w:r>
            <w:r w:rsidR="00E6577E" w:rsidRPr="00486D2B">
              <w:rPr>
                <w:rFonts w:cstheme="minorHAnsi"/>
              </w:rPr>
              <w:t>’</w:t>
            </w:r>
            <w:r w:rsidRPr="00486D2B">
              <w:rPr>
                <w:rFonts w:cstheme="minorHAnsi"/>
              </w:rPr>
              <w:t>s EIVs</w:t>
            </w:r>
          </w:p>
        </w:tc>
        <w:tc>
          <w:tcPr>
            <w:tcW w:w="1442" w:type="dxa"/>
            <w:tcBorders>
              <w:top w:val="nil"/>
              <w:left w:val="nil"/>
              <w:bottom w:val="nil"/>
              <w:right w:val="nil"/>
            </w:tcBorders>
            <w:vAlign w:val="center"/>
          </w:tcPr>
          <w:p w14:paraId="1F9FB749" w14:textId="64A4199D" w:rsidR="00335E54" w:rsidRPr="00486D2B" w:rsidRDefault="00580A0A" w:rsidP="00B0151A">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Not published</w:t>
            </w:r>
          </w:p>
        </w:tc>
      </w:tr>
    </w:tbl>
    <w:p w14:paraId="63AC681D" w14:textId="6F89C50F" w:rsidR="00E6044E" w:rsidRPr="0031073D" w:rsidRDefault="00663B59" w:rsidP="0031073D">
      <w:pPr>
        <w:pStyle w:val="berschrift4"/>
      </w:pPr>
      <w:bookmarkStart w:id="51" w:name="_Ref133410426"/>
      <w:r w:rsidRPr="0031073D">
        <w:t>V</w:t>
      </w:r>
      <w:r w:rsidR="00BD72D2" w:rsidRPr="0031073D">
        <w:t>egetation types</w:t>
      </w:r>
      <w:r w:rsidR="00F310B5" w:rsidRPr="0031073D">
        <w:t xml:space="preserve"> for initialization and evaluation</w:t>
      </w:r>
      <w:bookmarkEnd w:id="51"/>
    </w:p>
    <w:p w14:paraId="20937290" w14:textId="4C141E47" w:rsidR="008C63FA" w:rsidRPr="00486D2B" w:rsidRDefault="00B807D1" w:rsidP="006A30E9">
      <w:pPr>
        <w:rPr>
          <w:rFonts w:cstheme="minorHAnsi"/>
          <w:lang w:val="en-US"/>
        </w:rPr>
      </w:pPr>
      <w:r w:rsidRPr="00B807D1">
        <w:rPr>
          <w:rFonts w:cstheme="minorHAnsi"/>
          <w:lang w:val="en-US"/>
        </w:rPr>
        <w:t>Vegetation types, a concept from phytosociology (</w:t>
      </w:r>
      <w:r w:rsidR="008707E5">
        <w:rPr>
          <w:rFonts w:cstheme="minorHAnsi"/>
          <w:lang w:val="en-US"/>
        </w:rPr>
        <w:t xml:space="preserve">see </w:t>
      </w:r>
      <w:r w:rsidR="00D07F96">
        <w:rPr>
          <w:rFonts w:cstheme="minorHAnsi"/>
          <w:lang w:val="en-US"/>
        </w:rPr>
        <w:t>S</w:t>
      </w:r>
      <w:r w:rsidRPr="00B807D1">
        <w:rPr>
          <w:rFonts w:cstheme="minorHAnsi"/>
          <w:lang w:val="en-US"/>
        </w:rPr>
        <w:t>ection 4.1), are important for the aggregation of information on species composition and abundance at a higher landscape scale.</w:t>
      </w:r>
      <w:r>
        <w:rPr>
          <w:rFonts w:cstheme="minorHAnsi"/>
          <w:lang w:val="en-US"/>
        </w:rPr>
        <w:t xml:space="preserve"> They </w:t>
      </w:r>
      <w:r w:rsidR="00202900" w:rsidRPr="00486D2B">
        <w:rPr>
          <w:rFonts w:cstheme="minorHAnsi"/>
          <w:lang w:val="en-US"/>
        </w:rPr>
        <w:t>play two roles in the model. First, they manage the initialization of plant entities, and second, they aggregate the simulated cover of all plants into a single endpoint</w:t>
      </w:r>
      <w:r w:rsidR="00BD0482">
        <w:rPr>
          <w:rFonts w:cstheme="minorHAnsi"/>
          <w:lang w:val="en-US"/>
        </w:rPr>
        <w:t xml:space="preserve"> for visualization</w:t>
      </w:r>
      <w:r w:rsidR="00202900" w:rsidRPr="00486D2B">
        <w:rPr>
          <w:rFonts w:cstheme="minorHAnsi"/>
          <w:lang w:val="en-US"/>
        </w:rPr>
        <w:t xml:space="preserve">. Therefore, we </w:t>
      </w:r>
      <w:r w:rsidR="00382576" w:rsidRPr="00486D2B">
        <w:rPr>
          <w:rFonts w:cstheme="minorHAnsi"/>
          <w:lang w:val="en-US"/>
        </w:rPr>
        <w:t>initialize the model with</w:t>
      </w:r>
      <w:r w:rsidR="00202900" w:rsidRPr="00486D2B">
        <w:rPr>
          <w:rFonts w:cstheme="minorHAnsi"/>
          <w:lang w:val="en-US"/>
        </w:rPr>
        <w:t xml:space="preserve"> three different </w:t>
      </w:r>
      <w:r w:rsidR="00F310B5" w:rsidRPr="00486D2B">
        <w:rPr>
          <w:rFonts w:cstheme="minorHAnsi"/>
          <w:lang w:val="en-US"/>
        </w:rPr>
        <w:t xml:space="preserve">global </w:t>
      </w:r>
      <w:r w:rsidR="00202900" w:rsidRPr="00486D2B">
        <w:rPr>
          <w:rFonts w:cstheme="minorHAnsi"/>
          <w:lang w:val="en-US"/>
        </w:rPr>
        <w:t>tables</w:t>
      </w:r>
      <w:r w:rsidR="00382576" w:rsidRPr="00486D2B">
        <w:rPr>
          <w:rFonts w:cstheme="minorHAnsi"/>
          <w:lang w:val="en-US"/>
        </w:rPr>
        <w:t>: one general, one for the initialization process</w:t>
      </w:r>
      <w:r w:rsidR="00653629" w:rsidRPr="00486D2B">
        <w:rPr>
          <w:rFonts w:cstheme="minorHAnsi"/>
          <w:lang w:val="en-US"/>
        </w:rPr>
        <w:t>,</w:t>
      </w:r>
      <w:r w:rsidR="00382576" w:rsidRPr="00486D2B">
        <w:rPr>
          <w:rFonts w:cstheme="minorHAnsi"/>
          <w:lang w:val="en-US"/>
        </w:rPr>
        <w:t xml:space="preserve"> and one for the evaluation process (</w:t>
      </w:r>
      <w:r w:rsidR="00382576" w:rsidRPr="00486D2B">
        <w:rPr>
          <w:rFonts w:cstheme="minorHAnsi"/>
          <w:lang w:val="en-US"/>
        </w:rPr>
        <w:fldChar w:fldCharType="begin"/>
      </w:r>
      <w:r w:rsidR="00382576" w:rsidRPr="00486D2B">
        <w:rPr>
          <w:rFonts w:cstheme="minorHAnsi"/>
          <w:lang w:val="en-US"/>
        </w:rPr>
        <w:instrText xml:space="preserve"> REF _Ref126157240 \h </w:instrText>
      </w:r>
      <w:r w:rsidR="002F6C7E" w:rsidRPr="00486D2B">
        <w:rPr>
          <w:rFonts w:cstheme="minorHAnsi"/>
          <w:lang w:val="en-US"/>
        </w:rPr>
        <w:instrText xml:space="preserve"> \* MERGEFORMAT </w:instrText>
      </w:r>
      <w:r w:rsidR="00382576" w:rsidRPr="00486D2B">
        <w:rPr>
          <w:rFonts w:cstheme="minorHAnsi"/>
          <w:lang w:val="en-US"/>
        </w:rPr>
      </w:r>
      <w:r w:rsidR="00382576" w:rsidRPr="00486D2B">
        <w:rPr>
          <w:rFonts w:cstheme="minorHAnsi"/>
          <w:lang w:val="en-US"/>
        </w:rPr>
        <w:fldChar w:fldCharType="separate"/>
      </w:r>
      <w:r w:rsidR="00F36499" w:rsidRPr="00F36499">
        <w:rPr>
          <w:rFonts w:cstheme="minorHAnsi"/>
          <w:lang w:val="en-US"/>
        </w:rPr>
        <w:t>Table 5</w:t>
      </w:r>
      <w:r w:rsidR="00382576" w:rsidRPr="00486D2B">
        <w:rPr>
          <w:rFonts w:cstheme="minorHAnsi"/>
          <w:lang w:val="en-US"/>
        </w:rPr>
        <w:fldChar w:fldCharType="end"/>
      </w:r>
      <w:r w:rsidR="00382576" w:rsidRPr="00486D2B">
        <w:rPr>
          <w:rFonts w:cstheme="minorHAnsi"/>
          <w:lang w:val="en-US"/>
        </w:rPr>
        <w:t>). Each of these tables must be adapted to the specifics of a</w:t>
      </w:r>
      <w:r w:rsidR="00BE0F36" w:rsidRPr="00486D2B">
        <w:rPr>
          <w:rFonts w:cstheme="minorHAnsi"/>
          <w:lang w:val="en-US"/>
        </w:rPr>
        <w:t xml:space="preserve"> new</w:t>
      </w:r>
      <w:r w:rsidR="00382576" w:rsidRPr="00486D2B">
        <w:rPr>
          <w:rFonts w:cstheme="minorHAnsi"/>
          <w:lang w:val="en-US"/>
        </w:rPr>
        <w:t xml:space="preserve"> landscape during the pre-configuration.</w:t>
      </w:r>
    </w:p>
    <w:p w14:paraId="40B56126" w14:textId="632DAF38" w:rsidR="00F310B5" w:rsidRPr="00486D2B" w:rsidRDefault="00F310B5" w:rsidP="00F310B5">
      <w:pPr>
        <w:pStyle w:val="Beschriftung"/>
        <w:keepNext/>
        <w:rPr>
          <w:rFonts w:cstheme="minorHAnsi"/>
        </w:rPr>
      </w:pPr>
      <w:bookmarkStart w:id="52" w:name="_Ref126157240"/>
      <w:bookmarkStart w:id="53" w:name="_Toc142491374"/>
      <w:r w:rsidRPr="00486D2B">
        <w:rPr>
          <w:rFonts w:cstheme="minorHAnsi"/>
        </w:rPr>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5</w:t>
      </w:r>
      <w:r w:rsidRPr="00486D2B">
        <w:rPr>
          <w:rFonts w:cstheme="minorHAnsi"/>
        </w:rPr>
        <w:fldChar w:fldCharType="end"/>
      </w:r>
      <w:bookmarkEnd w:id="52"/>
      <w:r w:rsidRPr="00486D2B">
        <w:rPr>
          <w:rFonts w:cstheme="minorHAnsi"/>
        </w:rPr>
        <w:t xml:space="preserve">. Different types </w:t>
      </w:r>
      <w:r w:rsidR="00E6577E" w:rsidRPr="00486D2B">
        <w:rPr>
          <w:rFonts w:cstheme="minorHAnsi"/>
        </w:rPr>
        <w:t>of</w:t>
      </w:r>
      <w:r w:rsidRPr="00486D2B">
        <w:rPr>
          <w:rFonts w:cstheme="minorHAnsi"/>
        </w:rPr>
        <w:t xml:space="preserve"> initialization tables depend on the vegetation type.</w:t>
      </w:r>
      <w:bookmarkEnd w:id="53"/>
    </w:p>
    <w:tbl>
      <w:tblPr>
        <w:tblStyle w:val="Gitternetztabelle1hell"/>
        <w:tblW w:w="9072" w:type="dxa"/>
        <w:tblLayout w:type="fixed"/>
        <w:tblLook w:val="04A0" w:firstRow="1" w:lastRow="0" w:firstColumn="1" w:lastColumn="0" w:noHBand="0" w:noVBand="1"/>
      </w:tblPr>
      <w:tblGrid>
        <w:gridCol w:w="2410"/>
        <w:gridCol w:w="6662"/>
      </w:tblGrid>
      <w:tr w:rsidR="00F310B5" w:rsidRPr="00486D2B" w14:paraId="7C8C4320" w14:textId="77777777" w:rsidTr="00F310B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410" w:type="dxa"/>
            <w:tcBorders>
              <w:left w:val="nil"/>
              <w:right w:val="nil"/>
            </w:tcBorders>
            <w:vAlign w:val="center"/>
          </w:tcPr>
          <w:p w14:paraId="2C750A6A" w14:textId="64599860" w:rsidR="00F310B5" w:rsidRPr="00486D2B" w:rsidRDefault="00F310B5" w:rsidP="006B5B45">
            <w:pPr>
              <w:pStyle w:val="Beschriftung"/>
              <w:keepNext/>
              <w:jc w:val="left"/>
              <w:rPr>
                <w:rFonts w:cstheme="minorHAnsi"/>
              </w:rPr>
            </w:pPr>
            <w:r w:rsidRPr="00486D2B">
              <w:rPr>
                <w:rFonts w:cstheme="minorHAnsi"/>
              </w:rPr>
              <w:t>Table</w:t>
            </w:r>
          </w:p>
        </w:tc>
        <w:tc>
          <w:tcPr>
            <w:tcW w:w="6662" w:type="dxa"/>
            <w:tcBorders>
              <w:left w:val="nil"/>
              <w:right w:val="nil"/>
            </w:tcBorders>
            <w:vAlign w:val="center"/>
          </w:tcPr>
          <w:p w14:paraId="211D6026" w14:textId="27987546" w:rsidR="00F310B5" w:rsidRPr="00486D2B" w:rsidRDefault="00F310B5" w:rsidP="006B5B45">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Description</w:t>
            </w:r>
          </w:p>
        </w:tc>
      </w:tr>
      <w:tr w:rsidR="00F310B5" w:rsidRPr="002560B5" w14:paraId="301B4CBD"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vAlign w:val="center"/>
          </w:tcPr>
          <w:p w14:paraId="2BF82048" w14:textId="62648737" w:rsidR="00F310B5" w:rsidRPr="00486D2B" w:rsidRDefault="00382576" w:rsidP="006B5B45">
            <w:pPr>
              <w:pStyle w:val="Beschriftung"/>
              <w:keepNext/>
              <w:jc w:val="left"/>
              <w:rPr>
                <w:rFonts w:cstheme="minorHAnsi"/>
                <w:b w:val="0"/>
              </w:rPr>
            </w:pPr>
            <w:r w:rsidRPr="00486D2B">
              <w:rPr>
                <w:rFonts w:cstheme="minorHAnsi"/>
                <w:b w:val="0"/>
              </w:rPr>
              <w:t>V</w:t>
            </w:r>
            <w:r w:rsidR="00F310B5" w:rsidRPr="00486D2B">
              <w:rPr>
                <w:rFonts w:cstheme="minorHAnsi"/>
                <w:b w:val="0"/>
              </w:rPr>
              <w:t>egetation type</w:t>
            </w:r>
          </w:p>
        </w:tc>
        <w:tc>
          <w:tcPr>
            <w:tcW w:w="6662" w:type="dxa"/>
            <w:tcBorders>
              <w:top w:val="nil"/>
              <w:left w:val="nil"/>
              <w:bottom w:val="nil"/>
              <w:right w:val="nil"/>
            </w:tcBorders>
            <w:vAlign w:val="center"/>
          </w:tcPr>
          <w:p w14:paraId="68FB3528" w14:textId="75B33260" w:rsidR="00F310B5" w:rsidRPr="00486D2B" w:rsidRDefault="00F310B5" w:rsidP="000724A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all vegetation types of the landscape and whether a type is simulated or not, e.g. roads or field paths are structural elements and are not dynamically simulated</w:t>
            </w:r>
            <w:r w:rsidR="003B4E21">
              <w:rPr>
                <w:rFonts w:cstheme="minorHAnsi"/>
              </w:rPr>
              <w:t xml:space="preserve">. </w:t>
            </w:r>
            <w:r w:rsidR="003B4E21">
              <w:rPr>
                <w:rFonts w:cstheme="minorHAnsi"/>
                <w:lang w:val="en-GB"/>
              </w:rPr>
              <w:t>It is</w:t>
            </w:r>
            <w:r w:rsidR="003B4E21" w:rsidRPr="006F4E9A">
              <w:rPr>
                <w:rFonts w:cstheme="minorHAnsi"/>
                <w:lang w:val="en-GB"/>
              </w:rPr>
              <w:t xml:space="preserve"> required as </w:t>
            </w:r>
            <w:r w:rsidR="003B4E21">
              <w:rPr>
                <w:rFonts w:cstheme="minorHAnsi"/>
                <w:lang w:val="en-GB"/>
              </w:rPr>
              <w:t>attribute table for the raster-based vegetation type map.</w:t>
            </w:r>
          </w:p>
        </w:tc>
      </w:tr>
      <w:tr w:rsidR="00F310B5" w:rsidRPr="002560B5" w14:paraId="690A3D90"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vAlign w:val="center"/>
          </w:tcPr>
          <w:p w14:paraId="225BBF6F" w14:textId="37DA39F3" w:rsidR="00F310B5" w:rsidRPr="00486D2B" w:rsidRDefault="00382576" w:rsidP="00F310B5">
            <w:pPr>
              <w:pStyle w:val="Beschriftung"/>
              <w:keepNext/>
              <w:jc w:val="left"/>
              <w:rPr>
                <w:rFonts w:cstheme="minorHAnsi"/>
                <w:b w:val="0"/>
              </w:rPr>
            </w:pPr>
            <w:r w:rsidRPr="00486D2B">
              <w:rPr>
                <w:rFonts w:cstheme="minorHAnsi"/>
                <w:b w:val="0"/>
              </w:rPr>
              <w:t>I</w:t>
            </w:r>
            <w:r w:rsidR="00F310B5" w:rsidRPr="00486D2B">
              <w:rPr>
                <w:rFonts w:cstheme="minorHAnsi"/>
                <w:b w:val="0"/>
              </w:rPr>
              <w:t>nitialization cover</w:t>
            </w:r>
          </w:p>
        </w:tc>
        <w:tc>
          <w:tcPr>
            <w:tcW w:w="6662" w:type="dxa"/>
            <w:tcBorders>
              <w:top w:val="nil"/>
              <w:left w:val="nil"/>
              <w:bottom w:val="nil"/>
              <w:right w:val="nil"/>
            </w:tcBorders>
            <w:vAlign w:val="center"/>
          </w:tcPr>
          <w:p w14:paraId="34CBD7D2" w14:textId="0E257C30" w:rsidR="00F310B5" w:rsidRPr="00486D2B" w:rsidRDefault="00F310B5" w:rsidP="000724A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all simulated vegetation types with the respective initialization cover for each relevant plant entity</w:t>
            </w:r>
          </w:p>
        </w:tc>
      </w:tr>
      <w:tr w:rsidR="00F310B5" w:rsidRPr="002560B5" w14:paraId="08469EA1"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single" w:sz="4" w:space="0" w:color="auto"/>
              <w:right w:val="nil"/>
            </w:tcBorders>
            <w:vAlign w:val="center"/>
          </w:tcPr>
          <w:p w14:paraId="3BB8792C" w14:textId="076E89F8" w:rsidR="00F310B5" w:rsidRPr="00486D2B" w:rsidRDefault="00382576" w:rsidP="00F310B5">
            <w:pPr>
              <w:pStyle w:val="Beschriftung"/>
              <w:keepNext/>
              <w:jc w:val="left"/>
              <w:rPr>
                <w:rFonts w:cstheme="minorHAnsi"/>
                <w:b w:val="0"/>
              </w:rPr>
            </w:pPr>
            <w:r w:rsidRPr="00486D2B">
              <w:rPr>
                <w:rFonts w:cstheme="minorHAnsi"/>
                <w:b w:val="0"/>
              </w:rPr>
              <w:t>D</w:t>
            </w:r>
            <w:r w:rsidR="00F310B5" w:rsidRPr="00486D2B">
              <w:rPr>
                <w:rFonts w:cstheme="minorHAnsi"/>
                <w:b w:val="0"/>
              </w:rPr>
              <w:t>ecision tree</w:t>
            </w:r>
          </w:p>
        </w:tc>
        <w:tc>
          <w:tcPr>
            <w:tcW w:w="6662" w:type="dxa"/>
            <w:tcBorders>
              <w:top w:val="nil"/>
              <w:left w:val="nil"/>
              <w:bottom w:val="single" w:sz="4" w:space="0" w:color="auto"/>
              <w:right w:val="nil"/>
            </w:tcBorders>
            <w:vAlign w:val="center"/>
          </w:tcPr>
          <w:p w14:paraId="2F0D73CA" w14:textId="6A1BE300" w:rsidR="00F310B5" w:rsidRPr="00486D2B" w:rsidRDefault="00F310B5" w:rsidP="00F310B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dominating and districting entities with thresholds to derive the vegetation type from the simulated cover of the plant assemblage</w:t>
            </w:r>
          </w:p>
        </w:tc>
      </w:tr>
    </w:tbl>
    <w:p w14:paraId="68230264" w14:textId="42F7527A" w:rsidR="006A30E9" w:rsidRPr="00486D2B" w:rsidRDefault="00F310B5" w:rsidP="00F171AC">
      <w:pPr>
        <w:rPr>
          <w:rFonts w:cstheme="minorHAnsi"/>
          <w:lang w:val="en-US"/>
        </w:rPr>
      </w:pPr>
      <w:r w:rsidRPr="00486D2B">
        <w:rPr>
          <w:rFonts w:cstheme="minorHAnsi"/>
          <w:lang w:val="en-US"/>
        </w:rPr>
        <w:br/>
      </w:r>
      <w:r w:rsidR="001D3114" w:rsidRPr="00486D2B">
        <w:rPr>
          <w:rFonts w:cstheme="minorHAnsi"/>
          <w:i/>
          <w:lang w:val="en-US"/>
        </w:rPr>
        <w:t>Set of vegetation types.</w:t>
      </w:r>
      <w:r w:rsidR="001D3114" w:rsidRPr="00486D2B">
        <w:rPr>
          <w:rFonts w:cstheme="minorHAnsi"/>
          <w:lang w:val="en-US"/>
        </w:rPr>
        <w:t xml:space="preserve"> </w:t>
      </w:r>
      <w:r w:rsidR="00F171AC" w:rsidRPr="00486D2B">
        <w:rPr>
          <w:rFonts w:cstheme="minorHAnsi"/>
          <w:lang w:val="en-US"/>
        </w:rPr>
        <w:t>Using</w:t>
      </w:r>
      <w:r w:rsidR="000632FD" w:rsidRPr="00486D2B">
        <w:rPr>
          <w:rFonts w:cstheme="minorHAnsi"/>
          <w:lang w:val="en-US"/>
        </w:rPr>
        <w:t xml:space="preserve"> field data from a given study </w:t>
      </w:r>
      <w:r w:rsidR="00B5568F" w:rsidRPr="00486D2B">
        <w:rPr>
          <w:rFonts w:cstheme="minorHAnsi"/>
          <w:lang w:val="en-US"/>
        </w:rPr>
        <w:t>area</w:t>
      </w:r>
      <w:r w:rsidR="000632FD" w:rsidRPr="00486D2B">
        <w:rPr>
          <w:rFonts w:cstheme="minorHAnsi"/>
          <w:lang w:val="en-US"/>
        </w:rPr>
        <w:t xml:space="preserve"> and expert knowledge is the best way to determine the vegetation types of a landscape in the pre-configuration process.</w:t>
      </w:r>
      <w:r w:rsidR="00F171AC" w:rsidRPr="00486D2B">
        <w:rPr>
          <w:rFonts w:cstheme="minorHAnsi"/>
          <w:lang w:val="en-US"/>
        </w:rPr>
        <w:t xml:space="preserve"> First, an analysis of </w:t>
      </w:r>
      <w:r w:rsidR="00B527A9" w:rsidRPr="00486D2B">
        <w:rPr>
          <w:rFonts w:cstheme="minorHAnsi"/>
          <w:lang w:val="en-US"/>
        </w:rPr>
        <w:t>v</w:t>
      </w:r>
      <w:r w:rsidR="000A3A03" w:rsidRPr="00486D2B">
        <w:rPr>
          <w:rFonts w:cstheme="minorHAnsi"/>
          <w:lang w:val="en-US"/>
        </w:rPr>
        <w:t xml:space="preserve">egetation </w:t>
      </w:r>
      <w:r w:rsidR="00C65128" w:rsidRPr="00486D2B">
        <w:rPr>
          <w:rFonts w:cstheme="minorHAnsi"/>
          <w:lang w:val="en-US"/>
        </w:rPr>
        <w:t>relevés</w:t>
      </w:r>
      <w:r w:rsidR="00910DEE" w:rsidRPr="00486D2B">
        <w:rPr>
          <w:rFonts w:cstheme="minorHAnsi"/>
          <w:lang w:val="en-US"/>
        </w:rPr>
        <w:t xml:space="preserve"> (</w:t>
      </w:r>
      <w:r w:rsidR="00B61C3B" w:rsidRPr="00486D2B">
        <w:rPr>
          <w:rFonts w:cstheme="minorHAnsi"/>
          <w:lang w:val="en-US"/>
        </w:rPr>
        <w:t xml:space="preserve">or vegetation </w:t>
      </w:r>
      <w:r w:rsidR="00C65128" w:rsidRPr="00486D2B">
        <w:rPr>
          <w:rFonts w:cstheme="minorHAnsi"/>
          <w:lang w:val="en-US"/>
        </w:rPr>
        <w:t>inventories</w:t>
      </w:r>
      <w:r w:rsidR="00910DEE" w:rsidRPr="00486D2B">
        <w:rPr>
          <w:rFonts w:cstheme="minorHAnsi"/>
          <w:lang w:val="en-US"/>
        </w:rPr>
        <w:t>) and</w:t>
      </w:r>
      <w:r w:rsidR="000A3A03" w:rsidRPr="00486D2B">
        <w:rPr>
          <w:rFonts w:cstheme="minorHAnsi"/>
          <w:lang w:val="en-US"/>
        </w:rPr>
        <w:t xml:space="preserve"> vegetation maps</w:t>
      </w:r>
      <w:r w:rsidR="00F171AC" w:rsidRPr="00486D2B">
        <w:rPr>
          <w:rFonts w:cstheme="minorHAnsi"/>
          <w:lang w:val="en-US"/>
        </w:rPr>
        <w:t xml:space="preserve"> can be used to determine which vegetation types are most prevalent in the study area.</w:t>
      </w:r>
      <w:r w:rsidR="002B7B29" w:rsidRPr="00486D2B">
        <w:rPr>
          <w:rFonts w:cstheme="minorHAnsi"/>
          <w:lang w:val="en-US"/>
        </w:rPr>
        <w:t xml:space="preserve"> </w:t>
      </w:r>
      <w:r w:rsidR="00F171AC" w:rsidRPr="00486D2B">
        <w:rPr>
          <w:rFonts w:cstheme="minorHAnsi"/>
          <w:lang w:val="en-US"/>
        </w:rPr>
        <w:t xml:space="preserve">In addition, it is important to determine which vegetation types are in a stable state of equilibrium under the current </w:t>
      </w:r>
      <w:r w:rsidR="00E31F63" w:rsidRPr="00486D2B">
        <w:rPr>
          <w:rFonts w:cstheme="minorHAnsi"/>
          <w:lang w:val="en-US"/>
        </w:rPr>
        <w:t>environmental</w:t>
      </w:r>
      <w:r w:rsidR="00F171AC" w:rsidRPr="00486D2B">
        <w:rPr>
          <w:rFonts w:cstheme="minorHAnsi"/>
          <w:lang w:val="en-US"/>
        </w:rPr>
        <w:t xml:space="preserve"> conditions and which vegetation types may be in an active successional process between equilibrium states. </w:t>
      </w:r>
      <w:r w:rsidR="002C1141" w:rsidRPr="00486D2B">
        <w:rPr>
          <w:rFonts w:cstheme="minorHAnsi"/>
          <w:lang w:val="en-US"/>
        </w:rPr>
        <w:t xml:space="preserve">These equilibrium </w:t>
      </w:r>
      <w:r w:rsidR="005420C1" w:rsidRPr="00486D2B">
        <w:rPr>
          <w:rFonts w:cstheme="minorHAnsi"/>
          <w:lang w:val="en-US"/>
        </w:rPr>
        <w:t xml:space="preserve">states </w:t>
      </w:r>
      <w:r w:rsidR="002C1141" w:rsidRPr="00486D2B">
        <w:rPr>
          <w:rFonts w:cstheme="minorHAnsi"/>
          <w:lang w:val="en-US"/>
        </w:rPr>
        <w:t xml:space="preserve">will be </w:t>
      </w:r>
      <w:r w:rsidR="00F171AC" w:rsidRPr="00486D2B">
        <w:rPr>
          <w:rFonts w:cstheme="minorHAnsi"/>
          <w:lang w:val="en-US"/>
        </w:rPr>
        <w:t xml:space="preserve">the </w:t>
      </w:r>
      <w:r w:rsidR="002C1141" w:rsidRPr="00486D2B">
        <w:rPr>
          <w:rFonts w:cstheme="minorHAnsi"/>
          <w:lang w:val="en-US"/>
        </w:rPr>
        <w:t xml:space="preserve">reference for </w:t>
      </w:r>
      <w:r w:rsidR="00F171AC" w:rsidRPr="00486D2B">
        <w:rPr>
          <w:rFonts w:cstheme="minorHAnsi"/>
          <w:lang w:val="en-US"/>
        </w:rPr>
        <w:t xml:space="preserve">the </w:t>
      </w:r>
      <w:r w:rsidR="002C1141" w:rsidRPr="00486D2B">
        <w:rPr>
          <w:rFonts w:cstheme="minorHAnsi"/>
          <w:lang w:val="en-US"/>
        </w:rPr>
        <w:t>calibrat</w:t>
      </w:r>
      <w:r w:rsidR="00F171AC" w:rsidRPr="00486D2B">
        <w:rPr>
          <w:rFonts w:cstheme="minorHAnsi"/>
          <w:lang w:val="en-US"/>
        </w:rPr>
        <w:t xml:space="preserve">ion of </w:t>
      </w:r>
      <w:r w:rsidR="002C1141" w:rsidRPr="00486D2B">
        <w:rPr>
          <w:rFonts w:cstheme="minorHAnsi"/>
          <w:lang w:val="en-US"/>
        </w:rPr>
        <w:t>species competition parameters</w:t>
      </w:r>
      <w:r w:rsidR="002B7B29" w:rsidRPr="00486D2B">
        <w:rPr>
          <w:rFonts w:cstheme="minorHAnsi"/>
          <w:lang w:val="en-US"/>
        </w:rPr>
        <w:t xml:space="preserve"> (see </w:t>
      </w:r>
      <w:r w:rsidR="00D07F96">
        <w:rPr>
          <w:rFonts w:cstheme="minorHAnsi"/>
          <w:lang w:val="en-US"/>
        </w:rPr>
        <w:t>S</w:t>
      </w:r>
      <w:r w:rsidR="002B7B29" w:rsidRPr="00486D2B">
        <w:rPr>
          <w:rFonts w:cstheme="minorHAnsi"/>
          <w:lang w:val="en-US"/>
        </w:rPr>
        <w:t xml:space="preserve">ection </w:t>
      </w:r>
      <w:r w:rsidR="00BD0482">
        <w:rPr>
          <w:rFonts w:cstheme="minorHAnsi"/>
          <w:lang w:val="en-US"/>
        </w:rPr>
        <w:fldChar w:fldCharType="begin"/>
      </w:r>
      <w:r w:rsidR="00BD0482">
        <w:rPr>
          <w:rFonts w:cstheme="minorHAnsi"/>
          <w:lang w:val="en-US"/>
        </w:rPr>
        <w:instrText xml:space="preserve"> REF _Ref125624756 \r \h </w:instrText>
      </w:r>
      <w:r w:rsidR="00BD0482">
        <w:rPr>
          <w:rFonts w:cstheme="minorHAnsi"/>
          <w:lang w:val="en-US"/>
        </w:rPr>
      </w:r>
      <w:r w:rsidR="00BD0482">
        <w:rPr>
          <w:rFonts w:cstheme="minorHAnsi"/>
          <w:lang w:val="en-US"/>
        </w:rPr>
        <w:fldChar w:fldCharType="separate"/>
      </w:r>
      <w:r w:rsidR="00F36499">
        <w:rPr>
          <w:rFonts w:cstheme="minorHAnsi"/>
          <w:lang w:val="en-US"/>
        </w:rPr>
        <w:t>5.2.2.3</w:t>
      </w:r>
      <w:r w:rsidR="00BD0482">
        <w:rPr>
          <w:rFonts w:cstheme="minorHAnsi"/>
          <w:lang w:val="en-US"/>
        </w:rPr>
        <w:fldChar w:fldCharType="end"/>
      </w:r>
      <w:r w:rsidR="002B7B29" w:rsidRPr="00486D2B">
        <w:rPr>
          <w:rFonts w:cstheme="minorHAnsi"/>
          <w:lang w:val="en-US"/>
        </w:rPr>
        <w:t>)</w:t>
      </w:r>
      <w:r w:rsidR="002C1141" w:rsidRPr="00486D2B">
        <w:rPr>
          <w:rFonts w:cstheme="minorHAnsi"/>
          <w:lang w:val="en-US"/>
        </w:rPr>
        <w:t xml:space="preserve">. It is also </w:t>
      </w:r>
      <w:r w:rsidR="002B7B29" w:rsidRPr="00486D2B">
        <w:rPr>
          <w:rFonts w:cstheme="minorHAnsi"/>
          <w:lang w:val="en-US"/>
        </w:rPr>
        <w:t>necessary</w:t>
      </w:r>
      <w:r w:rsidR="002C1141" w:rsidRPr="00486D2B">
        <w:rPr>
          <w:rFonts w:cstheme="minorHAnsi"/>
          <w:lang w:val="en-US"/>
        </w:rPr>
        <w:t xml:space="preserve"> to analyze w</w:t>
      </w:r>
      <w:r w:rsidR="00B5568F" w:rsidRPr="00486D2B">
        <w:rPr>
          <w:rFonts w:cstheme="minorHAnsi"/>
          <w:lang w:val="en-US"/>
        </w:rPr>
        <w:t>hich</w:t>
      </w:r>
      <w:r w:rsidR="002C1141" w:rsidRPr="00486D2B">
        <w:rPr>
          <w:rFonts w:cstheme="minorHAnsi"/>
          <w:lang w:val="en-US"/>
        </w:rPr>
        <w:t xml:space="preserve"> </w:t>
      </w:r>
      <w:r w:rsidR="00E31F63" w:rsidRPr="00486D2B">
        <w:rPr>
          <w:rFonts w:cstheme="minorHAnsi"/>
          <w:lang w:val="en-US"/>
        </w:rPr>
        <w:t>environmental</w:t>
      </w:r>
      <w:r w:rsidR="002C1141" w:rsidRPr="00486D2B">
        <w:rPr>
          <w:rFonts w:cstheme="minorHAnsi"/>
          <w:lang w:val="en-US"/>
        </w:rPr>
        <w:t xml:space="preserve"> factors</w:t>
      </w:r>
      <w:r w:rsidR="00570343">
        <w:rPr>
          <w:rFonts w:cstheme="minorHAnsi"/>
          <w:lang w:val="en-US"/>
        </w:rPr>
        <w:t xml:space="preserve">, such as </w:t>
      </w:r>
      <w:r w:rsidR="00BD0482">
        <w:rPr>
          <w:rFonts w:cstheme="minorHAnsi"/>
          <w:lang w:val="en-US"/>
        </w:rPr>
        <w:t xml:space="preserve">light </w:t>
      </w:r>
      <w:r w:rsidR="00570343">
        <w:rPr>
          <w:rFonts w:cstheme="minorHAnsi"/>
          <w:lang w:val="en-US"/>
        </w:rPr>
        <w:t xml:space="preserve">availability </w:t>
      </w:r>
      <w:r w:rsidR="00CF7D9F">
        <w:rPr>
          <w:rFonts w:cstheme="minorHAnsi"/>
          <w:lang w:val="en-US"/>
        </w:rPr>
        <w:t xml:space="preserve">in </w:t>
      </w:r>
      <w:r w:rsidR="00BD0482">
        <w:rPr>
          <w:rFonts w:cstheme="minorHAnsi"/>
          <w:lang w:val="en-US"/>
        </w:rPr>
        <w:t>forests</w:t>
      </w:r>
      <w:r w:rsidR="00570343">
        <w:rPr>
          <w:rFonts w:cstheme="minorHAnsi"/>
          <w:lang w:val="en-US"/>
        </w:rPr>
        <w:t xml:space="preserve">, soil moisture </w:t>
      </w:r>
      <w:r w:rsidR="00CF7D9F">
        <w:rPr>
          <w:rFonts w:cstheme="minorHAnsi"/>
          <w:lang w:val="en-US"/>
        </w:rPr>
        <w:t>in arid areas</w:t>
      </w:r>
      <w:r w:rsidR="00570343">
        <w:rPr>
          <w:rFonts w:cstheme="minorHAnsi"/>
          <w:lang w:val="en-US"/>
        </w:rPr>
        <w:t xml:space="preserve">, or soil nutrients </w:t>
      </w:r>
      <w:r w:rsidR="00CF7D9F">
        <w:rPr>
          <w:rFonts w:cstheme="minorHAnsi"/>
          <w:lang w:val="en-US"/>
        </w:rPr>
        <w:t xml:space="preserve">in nutrient poor areas, etc., or some combination of thereof, are responsible </w:t>
      </w:r>
      <w:r w:rsidR="00CF7D9F" w:rsidRPr="00486D2B">
        <w:rPr>
          <w:rFonts w:cstheme="minorHAnsi"/>
          <w:lang w:val="en-US"/>
        </w:rPr>
        <w:t>for the observed patterns</w:t>
      </w:r>
      <w:r w:rsidR="00CF7D9F" w:rsidRPr="00CF7D9F">
        <w:rPr>
          <w:rFonts w:cstheme="minorHAnsi"/>
          <w:lang w:val="en-US"/>
        </w:rPr>
        <w:t xml:space="preserve"> </w:t>
      </w:r>
      <w:r w:rsidR="00CF7D9F">
        <w:rPr>
          <w:rFonts w:cstheme="minorHAnsi"/>
          <w:lang w:val="en-US"/>
        </w:rPr>
        <w:t>in the current landscape</w:t>
      </w:r>
      <w:r w:rsidR="002C1141" w:rsidRPr="00486D2B">
        <w:rPr>
          <w:rFonts w:cstheme="minorHAnsi"/>
          <w:lang w:val="en-US"/>
        </w:rPr>
        <w:t xml:space="preserve">. This can then be </w:t>
      </w:r>
      <w:r w:rsidR="002C1141" w:rsidRPr="00486D2B">
        <w:rPr>
          <w:rFonts w:cstheme="minorHAnsi"/>
          <w:lang w:val="en-US"/>
        </w:rPr>
        <w:lastRenderedPageBreak/>
        <w:t>used to calibrate the weight</w:t>
      </w:r>
      <w:r w:rsidR="001D3114" w:rsidRPr="00486D2B">
        <w:rPr>
          <w:rFonts w:cstheme="minorHAnsi"/>
          <w:lang w:val="en-US"/>
        </w:rPr>
        <w:t>s</w:t>
      </w:r>
      <w:r w:rsidR="00570343">
        <w:rPr>
          <w:rFonts w:cstheme="minorHAnsi"/>
          <w:lang w:val="en-US"/>
        </w:rPr>
        <w:t xml:space="preserve"> for site EIVs in the model</w:t>
      </w:r>
      <w:r w:rsidR="002C1141" w:rsidRPr="00486D2B">
        <w:rPr>
          <w:rFonts w:cstheme="minorHAnsi"/>
          <w:lang w:val="en-US"/>
        </w:rPr>
        <w:t xml:space="preserve">, and thus the influence, </w:t>
      </w:r>
      <w:r w:rsidR="00D611A1" w:rsidRPr="00486D2B">
        <w:rPr>
          <w:rFonts w:cstheme="minorHAnsi"/>
          <w:lang w:val="en-US"/>
        </w:rPr>
        <w:t>that individual</w:t>
      </w:r>
      <w:r w:rsidR="002C1141" w:rsidRPr="00486D2B">
        <w:rPr>
          <w:rFonts w:cstheme="minorHAnsi"/>
          <w:lang w:val="en-US"/>
        </w:rPr>
        <w:t xml:space="preserve"> </w:t>
      </w:r>
      <w:r w:rsidR="00E31F63" w:rsidRPr="00486D2B">
        <w:rPr>
          <w:rFonts w:cstheme="minorHAnsi"/>
          <w:lang w:val="en-US"/>
        </w:rPr>
        <w:t>environmental</w:t>
      </w:r>
      <w:r w:rsidR="002C1141" w:rsidRPr="00486D2B">
        <w:rPr>
          <w:rFonts w:cstheme="minorHAnsi"/>
          <w:lang w:val="en-US"/>
        </w:rPr>
        <w:t xml:space="preserve"> factors have in modifying the growth function of species</w:t>
      </w:r>
      <w:r w:rsidR="00570343">
        <w:rPr>
          <w:rFonts w:cstheme="minorHAnsi"/>
          <w:lang w:val="en-US"/>
        </w:rPr>
        <w:t xml:space="preserve"> in a simulation</w:t>
      </w:r>
      <w:r w:rsidR="002C1141" w:rsidRPr="00486D2B">
        <w:rPr>
          <w:rFonts w:cstheme="minorHAnsi"/>
          <w:lang w:val="en-US"/>
        </w:rPr>
        <w:t xml:space="preserve"> (see</w:t>
      </w:r>
      <w:r w:rsidR="002B7B29" w:rsidRPr="00486D2B">
        <w:rPr>
          <w:rFonts w:cstheme="minorHAnsi"/>
          <w:lang w:val="en-US"/>
        </w:rPr>
        <w:t xml:space="preserve"> </w:t>
      </w:r>
      <w:r w:rsidR="00D07F96">
        <w:rPr>
          <w:rFonts w:cstheme="minorHAnsi"/>
          <w:lang w:val="en-US"/>
        </w:rPr>
        <w:t>S</w:t>
      </w:r>
      <w:r w:rsidR="002B7B29" w:rsidRPr="00486D2B">
        <w:rPr>
          <w:rFonts w:cstheme="minorHAnsi"/>
          <w:lang w:val="en-US"/>
        </w:rPr>
        <w:t xml:space="preserve">ection </w:t>
      </w:r>
      <w:r w:rsidR="00BD0482">
        <w:rPr>
          <w:rFonts w:cstheme="minorHAnsi"/>
          <w:lang w:val="en-US"/>
        </w:rPr>
        <w:fldChar w:fldCharType="begin"/>
      </w:r>
      <w:r w:rsidR="00BD0482">
        <w:rPr>
          <w:rFonts w:cstheme="minorHAnsi"/>
          <w:lang w:val="en-US"/>
        </w:rPr>
        <w:instrText xml:space="preserve"> REF _Ref133580819 \r \h </w:instrText>
      </w:r>
      <w:r w:rsidR="00BD0482">
        <w:rPr>
          <w:rFonts w:cstheme="minorHAnsi"/>
          <w:lang w:val="en-US"/>
        </w:rPr>
      </w:r>
      <w:r w:rsidR="00BD0482">
        <w:rPr>
          <w:rFonts w:cstheme="minorHAnsi"/>
          <w:lang w:val="en-US"/>
        </w:rPr>
        <w:fldChar w:fldCharType="separate"/>
      </w:r>
      <w:r w:rsidR="00F36499">
        <w:rPr>
          <w:rFonts w:cstheme="minorHAnsi"/>
          <w:lang w:val="en-US"/>
        </w:rPr>
        <w:t>7.1.3.2.1</w:t>
      </w:r>
      <w:r w:rsidR="00BD0482">
        <w:rPr>
          <w:rFonts w:cstheme="minorHAnsi"/>
          <w:lang w:val="en-US"/>
        </w:rPr>
        <w:fldChar w:fldCharType="end"/>
      </w:r>
      <w:r w:rsidR="002B7B29" w:rsidRPr="00486D2B">
        <w:rPr>
          <w:rFonts w:cstheme="minorHAnsi"/>
          <w:lang w:val="en-US"/>
        </w:rPr>
        <w:t>).</w:t>
      </w:r>
    </w:p>
    <w:p w14:paraId="270D0217" w14:textId="64D7CCA9" w:rsidR="005420C1" w:rsidRPr="00486D2B" w:rsidRDefault="001D3114" w:rsidP="00B5568F">
      <w:pPr>
        <w:rPr>
          <w:rFonts w:cstheme="minorHAnsi"/>
          <w:lang w:val="en-US"/>
        </w:rPr>
      </w:pPr>
      <w:r w:rsidRPr="00486D2B">
        <w:rPr>
          <w:rFonts w:cstheme="minorHAnsi"/>
          <w:i/>
          <w:lang w:val="en-US"/>
        </w:rPr>
        <w:t>Initialization cover.</w:t>
      </w:r>
      <w:r w:rsidRPr="00486D2B">
        <w:rPr>
          <w:rFonts w:cstheme="minorHAnsi"/>
          <w:lang w:val="en-US"/>
        </w:rPr>
        <w:t xml:space="preserve"> </w:t>
      </w:r>
      <w:r w:rsidR="00D81217">
        <w:rPr>
          <w:rFonts w:cstheme="minorHAnsi"/>
          <w:lang w:val="en-US"/>
        </w:rPr>
        <w:t>S</w:t>
      </w:r>
      <w:r w:rsidR="00B5568F" w:rsidRPr="00486D2B">
        <w:rPr>
          <w:rFonts w:cstheme="minorHAnsi"/>
          <w:lang w:val="en-US"/>
        </w:rPr>
        <w:t xml:space="preserve">imulations typically begin with the vegetation status quo at a study site. </w:t>
      </w:r>
      <w:r w:rsidR="008707E5" w:rsidRPr="008707E5">
        <w:rPr>
          <w:rFonts w:cstheme="minorHAnsi"/>
          <w:lang w:val="en-US"/>
        </w:rPr>
        <w:t xml:space="preserve">However, the real landscape is simplified in that each vegetation type is assumed to have a particular species composition and cover.  </w:t>
      </w:r>
      <w:r w:rsidR="00B5568F" w:rsidRPr="00486D2B">
        <w:rPr>
          <w:rFonts w:cstheme="minorHAnsi"/>
          <w:lang w:val="en-US"/>
        </w:rPr>
        <w:t xml:space="preserve">It is therefore necessary to specify the initial cover of each herbaceous entity for a given vegetation type. </w:t>
      </w:r>
      <w:r w:rsidR="00AE62A3" w:rsidRPr="00486D2B">
        <w:rPr>
          <w:rFonts w:cstheme="minorHAnsi"/>
          <w:lang w:val="en-US"/>
        </w:rPr>
        <w:t>This</w:t>
      </w:r>
      <w:r w:rsidR="005420C1" w:rsidRPr="00486D2B">
        <w:rPr>
          <w:rFonts w:cstheme="minorHAnsi"/>
          <w:lang w:val="en-US"/>
        </w:rPr>
        <w:t xml:space="preserve"> </w:t>
      </w:r>
      <w:r w:rsidR="00B5568F" w:rsidRPr="00486D2B">
        <w:rPr>
          <w:rFonts w:cstheme="minorHAnsi"/>
          <w:lang w:val="en-US"/>
        </w:rPr>
        <w:t>initial</w:t>
      </w:r>
      <w:r w:rsidR="005420C1" w:rsidRPr="00486D2B">
        <w:rPr>
          <w:rFonts w:cstheme="minorHAnsi"/>
          <w:lang w:val="en-US"/>
        </w:rPr>
        <w:t xml:space="preserve"> cover</w:t>
      </w:r>
      <w:r w:rsidR="00AE62A3" w:rsidRPr="00486D2B">
        <w:rPr>
          <w:rFonts w:cstheme="minorHAnsi"/>
          <w:lang w:val="en-US"/>
        </w:rPr>
        <w:t xml:space="preserve"> is also derived from</w:t>
      </w:r>
      <w:r w:rsidR="00B527A9" w:rsidRPr="00486D2B">
        <w:rPr>
          <w:rFonts w:cstheme="minorHAnsi"/>
          <w:lang w:val="en-US"/>
        </w:rPr>
        <w:t xml:space="preserve"> the</w:t>
      </w:r>
      <w:r w:rsidR="00AE62A3" w:rsidRPr="00486D2B">
        <w:rPr>
          <w:rFonts w:cstheme="minorHAnsi"/>
          <w:lang w:val="en-US"/>
        </w:rPr>
        <w:t xml:space="preserve"> </w:t>
      </w:r>
      <w:r w:rsidR="00B61C3B" w:rsidRPr="00486D2B">
        <w:rPr>
          <w:rFonts w:cstheme="minorHAnsi"/>
          <w:lang w:val="en-US"/>
        </w:rPr>
        <w:t>relevés</w:t>
      </w:r>
      <w:r w:rsidR="00AE62A3" w:rsidRPr="00486D2B">
        <w:rPr>
          <w:rFonts w:cstheme="minorHAnsi"/>
          <w:lang w:val="en-US"/>
        </w:rPr>
        <w:t xml:space="preserve">, e.g. as </w:t>
      </w:r>
      <w:r w:rsidR="00B5568F" w:rsidRPr="00486D2B">
        <w:rPr>
          <w:rFonts w:cstheme="minorHAnsi"/>
          <w:lang w:val="en-US"/>
        </w:rPr>
        <w:t xml:space="preserve">an </w:t>
      </w:r>
      <w:r w:rsidR="00AE62A3" w:rsidRPr="00486D2B">
        <w:rPr>
          <w:rFonts w:cstheme="minorHAnsi"/>
          <w:lang w:val="en-US"/>
        </w:rPr>
        <w:t xml:space="preserve">average of </w:t>
      </w:r>
      <w:r w:rsidR="00BD64C6">
        <w:rPr>
          <w:rFonts w:cstheme="minorHAnsi"/>
          <w:lang w:val="en-US"/>
        </w:rPr>
        <w:t>the</w:t>
      </w:r>
      <w:r w:rsidR="00BD64C6" w:rsidRPr="00486D2B">
        <w:rPr>
          <w:rFonts w:cstheme="minorHAnsi"/>
          <w:lang w:val="en-US"/>
        </w:rPr>
        <w:t xml:space="preserve"> </w:t>
      </w:r>
      <w:r w:rsidR="00BD64C6">
        <w:rPr>
          <w:rFonts w:cstheme="minorHAnsi"/>
          <w:lang w:val="en-US"/>
        </w:rPr>
        <w:t xml:space="preserve">mapped </w:t>
      </w:r>
      <w:r w:rsidR="00B5568F" w:rsidRPr="00486D2B">
        <w:rPr>
          <w:rFonts w:cstheme="minorHAnsi"/>
          <w:lang w:val="en-US"/>
        </w:rPr>
        <w:t xml:space="preserve">plots </w:t>
      </w:r>
      <w:r w:rsidR="00AE62A3" w:rsidRPr="00486D2B">
        <w:rPr>
          <w:rFonts w:cstheme="minorHAnsi"/>
          <w:lang w:val="en-US"/>
        </w:rPr>
        <w:t xml:space="preserve">of </w:t>
      </w:r>
      <w:r w:rsidR="00653629" w:rsidRPr="00486D2B">
        <w:rPr>
          <w:rFonts w:cstheme="minorHAnsi"/>
          <w:lang w:val="en-US"/>
        </w:rPr>
        <w:t>a</w:t>
      </w:r>
      <w:r w:rsidR="00AE62A3" w:rsidRPr="00486D2B">
        <w:rPr>
          <w:rFonts w:cstheme="minorHAnsi"/>
          <w:lang w:val="en-US"/>
        </w:rPr>
        <w:t xml:space="preserve"> vegetation type. However</w:t>
      </w:r>
      <w:r w:rsidR="00EA5BA7" w:rsidRPr="00486D2B">
        <w:rPr>
          <w:rFonts w:cstheme="minorHAnsi"/>
          <w:lang w:val="en-US"/>
        </w:rPr>
        <w:t xml:space="preserve">, </w:t>
      </w:r>
      <w:r w:rsidR="00AE62A3" w:rsidRPr="00486D2B">
        <w:rPr>
          <w:rFonts w:cstheme="minorHAnsi"/>
          <w:lang w:val="en-US"/>
        </w:rPr>
        <w:t xml:space="preserve">it is important to use only </w:t>
      </w:r>
      <w:r w:rsidR="00EA5BA7" w:rsidRPr="00486D2B">
        <w:rPr>
          <w:rFonts w:cstheme="minorHAnsi"/>
          <w:lang w:val="en-US"/>
        </w:rPr>
        <w:t>plots that represent</w:t>
      </w:r>
      <w:r w:rsidR="00AE62A3" w:rsidRPr="00486D2B">
        <w:rPr>
          <w:rFonts w:cstheme="minorHAnsi"/>
          <w:lang w:val="en-US"/>
        </w:rPr>
        <w:t xml:space="preserve"> mostly pure equilibrium </w:t>
      </w:r>
      <w:r w:rsidR="00EA5BA7" w:rsidRPr="00486D2B">
        <w:rPr>
          <w:rFonts w:cstheme="minorHAnsi"/>
          <w:lang w:val="en-US"/>
        </w:rPr>
        <w:t>sta</w:t>
      </w:r>
      <w:r w:rsidR="00653629" w:rsidRPr="00486D2B">
        <w:rPr>
          <w:rFonts w:cstheme="minorHAnsi"/>
          <w:lang w:val="en-US"/>
        </w:rPr>
        <w:t>tes</w:t>
      </w:r>
      <w:r w:rsidR="00BD64C6">
        <w:rPr>
          <w:rFonts w:cstheme="minorHAnsi"/>
          <w:lang w:val="en-US"/>
        </w:rPr>
        <w:t xml:space="preserve"> of a vegetation type</w:t>
      </w:r>
      <w:r w:rsidR="00653629" w:rsidRPr="00486D2B">
        <w:rPr>
          <w:rFonts w:cstheme="minorHAnsi"/>
          <w:lang w:val="en-US"/>
        </w:rPr>
        <w:t xml:space="preserve"> for the</w:t>
      </w:r>
      <w:r w:rsidR="00BD64C6">
        <w:rPr>
          <w:rFonts w:cstheme="minorHAnsi"/>
          <w:lang w:val="en-US"/>
        </w:rPr>
        <w:t xml:space="preserve"> calculation </w:t>
      </w:r>
      <w:r w:rsidR="00EA5BA7" w:rsidRPr="00486D2B">
        <w:rPr>
          <w:rFonts w:cstheme="minorHAnsi"/>
          <w:lang w:val="en-US"/>
        </w:rPr>
        <w:t xml:space="preserve">to exclude edge effects due to vegetation plots that are </w:t>
      </w:r>
      <w:r w:rsidR="00653629" w:rsidRPr="00486D2B">
        <w:rPr>
          <w:rFonts w:cstheme="minorHAnsi"/>
          <w:lang w:val="en-US"/>
        </w:rPr>
        <w:t xml:space="preserve">in a </w:t>
      </w:r>
      <w:r w:rsidR="00EA5BA7" w:rsidRPr="00486D2B">
        <w:rPr>
          <w:rFonts w:cstheme="minorHAnsi"/>
          <w:lang w:val="en-US"/>
        </w:rPr>
        <w:t>transition between states.</w:t>
      </w:r>
    </w:p>
    <w:p w14:paraId="566BFEBA" w14:textId="4F9AE824" w:rsidR="00864642" w:rsidRPr="00486D2B" w:rsidRDefault="001D3114" w:rsidP="00864642">
      <w:pPr>
        <w:pStyle w:val="Flietext-M3"/>
        <w:rPr>
          <w:rFonts w:cstheme="minorHAnsi"/>
          <w:lang w:eastAsia="en-GB"/>
        </w:rPr>
      </w:pPr>
      <w:r w:rsidRPr="00486D2B">
        <w:rPr>
          <w:rStyle w:val="Flietext-M3Ergnzung"/>
          <w:rFonts w:cstheme="minorHAnsi"/>
          <w:i/>
        </w:rPr>
        <w:t>Decision tree.</w:t>
      </w:r>
      <w:r w:rsidRPr="00486D2B">
        <w:rPr>
          <w:rStyle w:val="Flietext-M3Ergnzung"/>
          <w:rFonts w:cstheme="minorHAnsi"/>
        </w:rPr>
        <w:t xml:space="preserve"> </w:t>
      </w:r>
      <w:r w:rsidR="00EA5BA7" w:rsidRPr="00486D2B">
        <w:rPr>
          <w:rStyle w:val="Flietext-M3Ergnzung"/>
          <w:rFonts w:cstheme="minorHAnsi"/>
        </w:rPr>
        <w:t>One of the last steps in the pre-configuration is usually the creation of the decision tree.</w:t>
      </w:r>
      <w:r w:rsidR="00C5618B" w:rsidRPr="00486D2B">
        <w:rPr>
          <w:rStyle w:val="Flietext-M3Ergnzung"/>
          <w:rFonts w:cstheme="minorHAnsi"/>
        </w:rPr>
        <w:t xml:space="preserve"> </w:t>
      </w:r>
      <w:r w:rsidR="00F928D9" w:rsidRPr="00486D2B">
        <w:rPr>
          <w:rStyle w:val="Flietext-M3Ergnzung"/>
          <w:rFonts w:cstheme="minorHAnsi"/>
        </w:rPr>
        <w:t>The decision tree is based on the domina</w:t>
      </w:r>
      <w:r w:rsidR="0097123F" w:rsidRPr="00486D2B">
        <w:rPr>
          <w:rStyle w:val="Flietext-M3Ergnzung"/>
          <w:rFonts w:cstheme="minorHAnsi"/>
        </w:rPr>
        <w:t xml:space="preserve">nt </w:t>
      </w:r>
      <w:r w:rsidR="00F928D9" w:rsidRPr="00486D2B">
        <w:rPr>
          <w:rStyle w:val="Flietext-M3Ergnzung"/>
          <w:rFonts w:cstheme="minorHAnsi"/>
        </w:rPr>
        <w:t xml:space="preserve">and </w:t>
      </w:r>
      <w:r w:rsidR="0097123F" w:rsidRPr="00486D2B">
        <w:rPr>
          <w:rStyle w:val="Flietext-M3Ergnzung"/>
          <w:rFonts w:cstheme="minorHAnsi"/>
        </w:rPr>
        <w:t>differential</w:t>
      </w:r>
      <w:r w:rsidR="00F928D9" w:rsidRPr="00486D2B">
        <w:rPr>
          <w:rStyle w:val="Flietext-M3Ergnzung"/>
          <w:rFonts w:cstheme="minorHAnsi"/>
        </w:rPr>
        <w:t xml:space="preserve"> </w:t>
      </w:r>
      <w:r w:rsidR="004621FB" w:rsidRPr="00486D2B">
        <w:rPr>
          <w:rStyle w:val="Flietext-M3Ergnzung"/>
          <w:rFonts w:cstheme="minorHAnsi"/>
        </w:rPr>
        <w:t>species</w:t>
      </w:r>
      <w:r w:rsidR="008707E5">
        <w:rPr>
          <w:rStyle w:val="Flietext-M3Ergnzung"/>
          <w:rFonts w:cstheme="minorHAnsi"/>
        </w:rPr>
        <w:t xml:space="preserve"> </w:t>
      </w:r>
      <w:r w:rsidR="00E41E54">
        <w:rPr>
          <w:rStyle w:val="Flietext-M3Ergnzung"/>
          <w:rFonts w:cstheme="minorHAnsi"/>
        </w:rPr>
        <w:t>that are used in the current simulation and their cover in a cell.</w:t>
      </w:r>
      <w:r w:rsidR="00B527A9" w:rsidRPr="00486D2B">
        <w:rPr>
          <w:rStyle w:val="Flietext-M3Ergnzung"/>
          <w:rFonts w:cstheme="minorHAnsi"/>
        </w:rPr>
        <w:t xml:space="preserve"> </w:t>
      </w:r>
      <w:r w:rsidR="004621FB" w:rsidRPr="00486D2B">
        <w:rPr>
          <w:rStyle w:val="Flietext-M3Ergnzung"/>
          <w:rFonts w:cstheme="minorHAnsi"/>
        </w:rPr>
        <w:t xml:space="preserve">The model </w:t>
      </w:r>
      <w:r w:rsidR="00B527A9" w:rsidRPr="00486D2B">
        <w:rPr>
          <w:rStyle w:val="Flietext-M3Ergnzung"/>
          <w:rFonts w:cstheme="minorHAnsi"/>
        </w:rPr>
        <w:t>executes queries using</w:t>
      </w:r>
      <w:r w:rsidR="004621FB" w:rsidRPr="00486D2B">
        <w:rPr>
          <w:rStyle w:val="Flietext-M3Ergnzung"/>
          <w:rFonts w:cstheme="minorHAnsi"/>
        </w:rPr>
        <w:t xml:space="preserve"> logical </w:t>
      </w:r>
      <w:r w:rsidR="00BE0F36" w:rsidRPr="00486D2B">
        <w:rPr>
          <w:rStyle w:val="Flietext-M3Ergnzung"/>
          <w:rFonts w:cstheme="minorHAnsi"/>
        </w:rPr>
        <w:t>conditions</w:t>
      </w:r>
      <w:r w:rsidR="00EE5FFA" w:rsidRPr="00486D2B">
        <w:rPr>
          <w:rStyle w:val="Flietext-M3Ergnzung"/>
          <w:rFonts w:cstheme="minorHAnsi"/>
        </w:rPr>
        <w:t xml:space="preserve"> </w:t>
      </w:r>
      <w:r w:rsidR="00B527A9" w:rsidRPr="00486D2B">
        <w:rPr>
          <w:rStyle w:val="Flietext-M3Ergnzung"/>
          <w:rFonts w:cstheme="minorHAnsi"/>
        </w:rPr>
        <w:t>such as</w:t>
      </w:r>
      <w:r w:rsidR="004621FB" w:rsidRPr="00486D2B">
        <w:rPr>
          <w:rStyle w:val="Flietext-M3Ergnzung"/>
          <w:rFonts w:cstheme="minorHAnsi"/>
        </w:rPr>
        <w:t xml:space="preserve"> “IF species 1 &gt; 50% AND/OR species 2 &lt; 5%</w:t>
      </w:r>
      <w:r w:rsidR="00B527A9" w:rsidRPr="00486D2B">
        <w:rPr>
          <w:rStyle w:val="Flietext-M3Ergnzung"/>
          <w:rFonts w:cstheme="minorHAnsi"/>
        </w:rPr>
        <w:t>”</w:t>
      </w:r>
      <w:r w:rsidR="00BE0F36" w:rsidRPr="00486D2B">
        <w:rPr>
          <w:rStyle w:val="Flietext-M3Ergnzung"/>
          <w:rFonts w:cstheme="minorHAnsi"/>
        </w:rPr>
        <w:t xml:space="preserve">. Once a logical condition is </w:t>
      </w:r>
      <w:r w:rsidR="00FD2FD1" w:rsidRPr="00486D2B">
        <w:rPr>
          <w:rStyle w:val="Flietext-M3Ergnzung"/>
          <w:rFonts w:cstheme="minorHAnsi"/>
        </w:rPr>
        <w:t>satisfied,</w:t>
      </w:r>
      <w:r w:rsidR="00BE0F36" w:rsidRPr="00486D2B">
        <w:rPr>
          <w:rStyle w:val="Flietext-M3Ergnzung"/>
          <w:rFonts w:cstheme="minorHAnsi"/>
        </w:rPr>
        <w:t xml:space="preserve"> the </w:t>
      </w:r>
      <w:r w:rsidR="0097123F" w:rsidRPr="00486D2B">
        <w:rPr>
          <w:rStyle w:val="Flietext-M3Ergnzung"/>
          <w:rFonts w:cstheme="minorHAnsi"/>
        </w:rPr>
        <w:t xml:space="preserve">corresponding </w:t>
      </w:r>
      <w:r w:rsidR="00BE0F36" w:rsidRPr="00486D2B">
        <w:rPr>
          <w:rStyle w:val="Flietext-M3Ergnzung"/>
          <w:rFonts w:cstheme="minorHAnsi"/>
        </w:rPr>
        <w:t xml:space="preserve">vegetation type is assigned to a cell. It is therefore important to </w:t>
      </w:r>
      <w:r w:rsidR="0097123F" w:rsidRPr="00486D2B">
        <w:rPr>
          <w:rStyle w:val="Flietext-M3Ergnzung"/>
          <w:rFonts w:cstheme="minorHAnsi"/>
        </w:rPr>
        <w:t>make</w:t>
      </w:r>
      <w:r w:rsidR="00FD2FD1" w:rsidRPr="00486D2B">
        <w:rPr>
          <w:rStyle w:val="Flietext-M3Ergnzung"/>
          <w:rFonts w:cstheme="minorHAnsi"/>
        </w:rPr>
        <w:t xml:space="preserve"> the conditions specific enough and </w:t>
      </w:r>
      <w:r w:rsidR="0097123F" w:rsidRPr="00486D2B">
        <w:rPr>
          <w:rStyle w:val="Flietext-M3Ergnzung"/>
          <w:rFonts w:cstheme="minorHAnsi"/>
        </w:rPr>
        <w:t xml:space="preserve">to </w:t>
      </w:r>
      <w:r w:rsidR="00FD2FD1" w:rsidRPr="00486D2B">
        <w:rPr>
          <w:rStyle w:val="Flietext-M3Ergnzung"/>
          <w:rFonts w:cstheme="minorHAnsi"/>
        </w:rPr>
        <w:t xml:space="preserve">allocate them in an ecologically </w:t>
      </w:r>
      <w:r w:rsidR="0097123F" w:rsidRPr="00486D2B">
        <w:rPr>
          <w:rStyle w:val="Flietext-M3Ergnzung"/>
          <w:rFonts w:cstheme="minorHAnsi"/>
        </w:rPr>
        <w:t>meaningful</w:t>
      </w:r>
      <w:r w:rsidR="00FD2FD1" w:rsidRPr="00486D2B">
        <w:rPr>
          <w:rStyle w:val="Flietext-M3Ergnzung"/>
          <w:rFonts w:cstheme="minorHAnsi"/>
        </w:rPr>
        <w:t xml:space="preserve"> order, e.g. start</w:t>
      </w:r>
      <w:r w:rsidR="0097123F" w:rsidRPr="00486D2B">
        <w:rPr>
          <w:rStyle w:val="Flietext-M3Ergnzung"/>
          <w:rFonts w:cstheme="minorHAnsi"/>
        </w:rPr>
        <w:t>ing</w:t>
      </w:r>
      <w:r w:rsidR="00FD2FD1" w:rsidRPr="00486D2B">
        <w:rPr>
          <w:rStyle w:val="Flietext-M3Ergnzung"/>
          <w:rFonts w:cstheme="minorHAnsi"/>
        </w:rPr>
        <w:t xml:space="preserve"> with the </w:t>
      </w:r>
      <w:r w:rsidR="0097123F" w:rsidRPr="00486D2B">
        <w:rPr>
          <w:rStyle w:val="Flietext-M3Ergnzung"/>
          <w:rFonts w:cstheme="minorHAnsi"/>
        </w:rPr>
        <w:t xml:space="preserve">dominant </w:t>
      </w:r>
      <w:r w:rsidR="00FD2FD1" w:rsidRPr="00486D2B">
        <w:rPr>
          <w:rStyle w:val="Flietext-M3Ergnzung"/>
          <w:rFonts w:cstheme="minorHAnsi"/>
        </w:rPr>
        <w:t xml:space="preserve">species with a </w:t>
      </w:r>
      <w:r w:rsidR="00864642" w:rsidRPr="00486D2B">
        <w:rPr>
          <w:rStyle w:val="Flietext-M3Ergnzung"/>
          <w:rFonts w:cstheme="minorHAnsi"/>
        </w:rPr>
        <w:t xml:space="preserve">high </w:t>
      </w:r>
      <w:r w:rsidR="00FD2FD1" w:rsidRPr="00486D2B">
        <w:rPr>
          <w:rStyle w:val="Flietext-M3Ergnzung"/>
          <w:rFonts w:cstheme="minorHAnsi"/>
        </w:rPr>
        <w:t>cover</w:t>
      </w:r>
      <w:r w:rsidR="0097123F" w:rsidRPr="00486D2B">
        <w:rPr>
          <w:rStyle w:val="Flietext-M3Ergnzung"/>
          <w:rFonts w:cstheme="minorHAnsi"/>
        </w:rPr>
        <w:t xml:space="preserve">, followed by a combination of species with a </w:t>
      </w:r>
      <w:r w:rsidR="00FD2FD1" w:rsidRPr="00486D2B">
        <w:rPr>
          <w:rStyle w:val="Flietext-M3Ergnzung"/>
          <w:rFonts w:cstheme="minorHAnsi"/>
        </w:rPr>
        <w:t xml:space="preserve">high cover </w:t>
      </w:r>
      <w:r w:rsidR="0097123F" w:rsidRPr="00486D2B">
        <w:rPr>
          <w:rStyle w:val="Flietext-M3Ergnzung"/>
          <w:rFonts w:cstheme="minorHAnsi"/>
        </w:rPr>
        <w:t>and</w:t>
      </w:r>
      <w:r w:rsidR="00FD2FD1" w:rsidRPr="00486D2B">
        <w:rPr>
          <w:rStyle w:val="Flietext-M3Ergnzung"/>
          <w:rFonts w:cstheme="minorHAnsi"/>
        </w:rPr>
        <w:t xml:space="preserve"> </w:t>
      </w:r>
      <w:r w:rsidR="0097123F" w:rsidRPr="00486D2B">
        <w:rPr>
          <w:rStyle w:val="Flietext-M3Ergnzung"/>
          <w:rFonts w:cstheme="minorHAnsi"/>
        </w:rPr>
        <w:t xml:space="preserve">differential </w:t>
      </w:r>
      <w:r w:rsidR="00FD2FD1" w:rsidRPr="00486D2B">
        <w:rPr>
          <w:rStyle w:val="Flietext-M3Ergnzung"/>
          <w:rFonts w:cstheme="minorHAnsi"/>
        </w:rPr>
        <w:t xml:space="preserve">species </w:t>
      </w:r>
      <w:r w:rsidR="0097123F" w:rsidRPr="00486D2B">
        <w:rPr>
          <w:rStyle w:val="Flietext-M3Ergnzung"/>
          <w:rFonts w:cstheme="minorHAnsi"/>
        </w:rPr>
        <w:t xml:space="preserve">that </w:t>
      </w:r>
      <w:r w:rsidR="00FD2FD1" w:rsidRPr="00486D2B">
        <w:rPr>
          <w:rStyle w:val="Flietext-M3Ergnzung"/>
          <w:rFonts w:cstheme="minorHAnsi"/>
        </w:rPr>
        <w:t>indicat</w:t>
      </w:r>
      <w:r w:rsidR="0097123F" w:rsidRPr="00486D2B">
        <w:rPr>
          <w:rStyle w:val="Flietext-M3Ergnzung"/>
          <w:rFonts w:cstheme="minorHAnsi"/>
        </w:rPr>
        <w:t>e</w:t>
      </w:r>
      <w:r w:rsidR="00FD2FD1" w:rsidRPr="00486D2B">
        <w:rPr>
          <w:rStyle w:val="Flietext-M3Ergnzung"/>
          <w:rFonts w:cstheme="minorHAnsi"/>
        </w:rPr>
        <w:t xml:space="preserve"> certain conditions.</w:t>
      </w:r>
      <w:r w:rsidR="00864642" w:rsidRPr="00486D2B">
        <w:rPr>
          <w:rStyle w:val="Flietext-M3Ergnzung"/>
          <w:rFonts w:cstheme="minorHAnsi"/>
        </w:rPr>
        <w:t xml:space="preserve"> </w:t>
      </w:r>
      <w:r w:rsidR="00864642" w:rsidRPr="00486D2B">
        <w:rPr>
          <w:rFonts w:cstheme="minorHAnsi"/>
        </w:rPr>
        <w:t>An example decision tree for the Eifel National Park with the domin</w:t>
      </w:r>
      <w:r w:rsidR="0097123F" w:rsidRPr="00486D2B">
        <w:rPr>
          <w:rFonts w:cstheme="minorHAnsi"/>
        </w:rPr>
        <w:t>ant</w:t>
      </w:r>
      <w:r w:rsidR="00864642" w:rsidRPr="00486D2B">
        <w:rPr>
          <w:rFonts w:cstheme="minorHAnsi"/>
        </w:rPr>
        <w:t xml:space="preserve"> </w:t>
      </w:r>
      <w:r w:rsidR="00864642" w:rsidRPr="00486D2B">
        <w:rPr>
          <w:rFonts w:cstheme="minorHAnsi"/>
          <w:color w:val="BF8F00" w:themeColor="accent4" w:themeShade="BF"/>
        </w:rPr>
        <w:t>grasses</w:t>
      </w:r>
      <w:r w:rsidR="00864642" w:rsidRPr="00486D2B">
        <w:rPr>
          <w:rFonts w:cstheme="minorHAnsi"/>
        </w:rPr>
        <w:t xml:space="preserve"> </w:t>
      </w:r>
      <w:r w:rsidR="00864642" w:rsidRPr="00486D2B">
        <w:rPr>
          <w:rFonts w:cstheme="minorHAnsi"/>
          <w:i/>
          <w:color w:val="BF8F00" w:themeColor="accent4" w:themeShade="BF"/>
        </w:rPr>
        <w:t>Arrenatherum elatius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Cynosurus cristatus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Dactylis glomerata</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Holcus lanatus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Festuca rubra agg.</w:t>
      </w:r>
      <w:r w:rsidR="00864642" w:rsidRPr="00486D2B">
        <w:rPr>
          <w:rFonts w:cstheme="minorHAnsi"/>
          <w:color w:val="BF8F00" w:themeColor="accent4" w:themeShade="BF"/>
        </w:rPr>
        <w:t xml:space="preserve"> </w:t>
      </w:r>
      <w:proofErr w:type="gramStart"/>
      <w:r w:rsidR="00864642" w:rsidRPr="00486D2B">
        <w:rPr>
          <w:rFonts w:cstheme="minorHAnsi"/>
          <w:color w:val="BF8F00" w:themeColor="accent4" w:themeShade="BF"/>
        </w:rPr>
        <w:t>and</w:t>
      </w:r>
      <w:proofErr w:type="gramEnd"/>
      <w:r w:rsidR="00864642" w:rsidRPr="00486D2B">
        <w:rPr>
          <w:rFonts w:cstheme="minorHAnsi"/>
          <w:color w:val="BF8F00" w:themeColor="accent4" w:themeShade="BF"/>
        </w:rPr>
        <w:t xml:space="preserve"> </w:t>
      </w:r>
      <w:r w:rsidR="00864642" w:rsidRPr="00486D2B">
        <w:rPr>
          <w:rFonts w:cstheme="minorHAnsi"/>
          <w:i/>
          <w:color w:val="BF8F00" w:themeColor="accent4" w:themeShade="BF"/>
        </w:rPr>
        <w:t>Lolium perenne</w:t>
      </w:r>
      <w:r w:rsidR="00653629" w:rsidRPr="00486D2B">
        <w:rPr>
          <w:rFonts w:cstheme="minorHAnsi"/>
          <w:i/>
          <w:color w:val="BF8F00" w:themeColor="accent4" w:themeShade="BF"/>
        </w:rPr>
        <w:t>,</w:t>
      </w:r>
      <w:r w:rsidR="00864642" w:rsidRPr="00486D2B">
        <w:rPr>
          <w:rFonts w:cstheme="minorHAnsi"/>
          <w:color w:val="BF8F00" w:themeColor="accent4" w:themeShade="BF"/>
        </w:rPr>
        <w:t xml:space="preserve"> and the climbing plants </w:t>
      </w:r>
      <w:r w:rsidR="00864642" w:rsidRPr="00486D2B">
        <w:rPr>
          <w:rFonts w:cstheme="minorHAnsi"/>
        </w:rPr>
        <w:t>as differential species is shown in</w:t>
      </w:r>
      <w:r w:rsidR="00864642" w:rsidRPr="00486D2B">
        <w:rPr>
          <w:rFonts w:cstheme="minorHAnsi"/>
          <w:color w:val="BF8F00" w:themeColor="accent4" w:themeShade="BF"/>
        </w:rPr>
        <w:t xml:space="preserve"> </w:t>
      </w:r>
      <w:r w:rsidR="00864642" w:rsidRPr="00486D2B">
        <w:rPr>
          <w:rFonts w:cstheme="minorHAnsi"/>
          <w:color w:val="BF8F00" w:themeColor="accent4" w:themeShade="BF"/>
          <w:highlight w:val="cyan"/>
        </w:rPr>
        <w:fldChar w:fldCharType="begin"/>
      </w:r>
      <w:r w:rsidR="00864642" w:rsidRPr="00486D2B">
        <w:rPr>
          <w:rFonts w:cstheme="minorHAnsi"/>
          <w:color w:val="BF8F00" w:themeColor="accent4" w:themeShade="BF"/>
        </w:rPr>
        <w:instrText xml:space="preserve"> REF _Ref126165830 \h </w:instrText>
      </w:r>
      <w:r w:rsidR="002F6C7E" w:rsidRPr="00486D2B">
        <w:rPr>
          <w:rFonts w:cstheme="minorHAnsi"/>
          <w:color w:val="BF8F00" w:themeColor="accent4" w:themeShade="BF"/>
          <w:highlight w:val="cyan"/>
        </w:rPr>
        <w:instrText xml:space="preserve"> \* MERGEFORMAT </w:instrText>
      </w:r>
      <w:r w:rsidR="00864642" w:rsidRPr="00486D2B">
        <w:rPr>
          <w:rFonts w:cstheme="minorHAnsi"/>
          <w:color w:val="BF8F00" w:themeColor="accent4" w:themeShade="BF"/>
          <w:highlight w:val="cyan"/>
        </w:rPr>
      </w:r>
      <w:r w:rsidR="00864642" w:rsidRPr="00486D2B">
        <w:rPr>
          <w:rFonts w:cstheme="minorHAnsi"/>
          <w:color w:val="BF8F00" w:themeColor="accent4" w:themeShade="BF"/>
          <w:highlight w:val="cyan"/>
        </w:rPr>
        <w:fldChar w:fldCharType="separate"/>
      </w:r>
      <w:r w:rsidR="00F36499" w:rsidRPr="00486D2B">
        <w:rPr>
          <w:rFonts w:cstheme="minorHAnsi"/>
        </w:rPr>
        <w:t xml:space="preserve">Figure </w:t>
      </w:r>
      <w:r w:rsidR="00F36499">
        <w:rPr>
          <w:rFonts w:cstheme="minorHAnsi"/>
        </w:rPr>
        <w:t>3</w:t>
      </w:r>
      <w:r w:rsidR="00864642" w:rsidRPr="00486D2B">
        <w:rPr>
          <w:rFonts w:cstheme="minorHAnsi"/>
          <w:color w:val="BF8F00" w:themeColor="accent4" w:themeShade="BF"/>
          <w:highlight w:val="cyan"/>
        </w:rPr>
        <w:fldChar w:fldCharType="end"/>
      </w:r>
      <w:r w:rsidR="00864642" w:rsidRPr="00486D2B">
        <w:rPr>
          <w:rFonts w:cstheme="minorHAnsi"/>
        </w:rPr>
        <w:t xml:space="preserve">. </w:t>
      </w:r>
    </w:p>
    <w:p w14:paraId="774CD13D" w14:textId="77777777" w:rsidR="00864642" w:rsidRPr="00486D2B" w:rsidRDefault="00663B59" w:rsidP="00864642">
      <w:pPr>
        <w:keepNext/>
        <w:rPr>
          <w:rFonts w:cstheme="minorHAnsi"/>
          <w:lang w:val="en-US"/>
        </w:rPr>
      </w:pPr>
      <w:r w:rsidRPr="00486D2B">
        <w:rPr>
          <w:rFonts w:cstheme="minorHAnsi"/>
          <w:noProof/>
          <w:lang w:val="en-GB" w:eastAsia="en-GB"/>
        </w:rPr>
        <w:lastRenderedPageBreak/>
        <w:drawing>
          <wp:inline distT="0" distB="0" distL="0" distR="0" wp14:anchorId="399382F6" wp14:editId="6B13E358">
            <wp:extent cx="5305425" cy="4391025"/>
            <wp:effectExtent l="0" t="0" r="9525" b="0"/>
            <wp:docPr id="137" name="Bild 137" descr="D:\Eigene Dateien\Promotion\Dissertation\Kapitel Grasschicht\Figures Vektor\Fig 4 - decision tre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igene Dateien\Promotion\Dissertation\Kapitel Grasschicht\Figures Vektor\Fig 4 - decision tree.emf"/>
                    <pic:cNvPicPr>
                      <a:picLocks noChangeAspect="1" noChangeArrowheads="1"/>
                    </pic:cNvPicPr>
                  </pic:nvPicPr>
                  <pic:blipFill>
                    <a:blip r:embed="rId12" cstate="print"/>
                    <a:srcRect t="1285"/>
                    <a:stretch>
                      <a:fillRect/>
                    </a:stretch>
                  </pic:blipFill>
                  <pic:spPr bwMode="auto">
                    <a:xfrm>
                      <a:off x="0" y="0"/>
                      <a:ext cx="5305425" cy="4391025"/>
                    </a:xfrm>
                    <a:prstGeom prst="rect">
                      <a:avLst/>
                    </a:prstGeom>
                    <a:noFill/>
                    <a:ln w="9525">
                      <a:noFill/>
                      <a:miter lim="800000"/>
                      <a:headEnd/>
                      <a:tailEnd/>
                    </a:ln>
                  </pic:spPr>
                </pic:pic>
              </a:graphicData>
            </a:graphic>
          </wp:inline>
        </w:drawing>
      </w:r>
      <w:bookmarkStart w:id="54" w:name="_Ref289195602"/>
    </w:p>
    <w:p w14:paraId="37AB16B9" w14:textId="141BE276" w:rsidR="00663B59" w:rsidRPr="00486D2B" w:rsidRDefault="00864642" w:rsidP="00864642">
      <w:pPr>
        <w:pStyle w:val="Beschriftung"/>
        <w:rPr>
          <w:rFonts w:cstheme="minorHAnsi"/>
        </w:rPr>
      </w:pPr>
      <w:bookmarkStart w:id="55" w:name="_Ref126165830"/>
      <w:bookmarkStart w:id="56" w:name="_Toc142491382"/>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3</w:t>
      </w:r>
      <w:r w:rsidRPr="00486D2B">
        <w:rPr>
          <w:rFonts w:cstheme="minorHAnsi"/>
        </w:rPr>
        <w:fldChar w:fldCharType="end"/>
      </w:r>
      <w:bookmarkStart w:id="57" w:name="_Toc107917381"/>
      <w:bookmarkStart w:id="58" w:name="_Toc107917393"/>
      <w:bookmarkEnd w:id="54"/>
      <w:bookmarkEnd w:id="55"/>
      <w:r w:rsidR="00663B59" w:rsidRPr="00486D2B">
        <w:rPr>
          <w:rFonts w:cstheme="minorHAnsi"/>
        </w:rPr>
        <w:t xml:space="preserve">. </w:t>
      </w:r>
      <w:r w:rsidR="00653629" w:rsidRPr="00486D2B">
        <w:rPr>
          <w:rFonts w:cstheme="minorHAnsi"/>
        </w:rPr>
        <w:t>An e</w:t>
      </w:r>
      <w:r w:rsidRPr="00486D2B">
        <w:rPr>
          <w:rFonts w:cstheme="minorHAnsi"/>
        </w:rPr>
        <w:t>xample d</w:t>
      </w:r>
      <w:r w:rsidR="00663B59" w:rsidRPr="00486D2B">
        <w:rPr>
          <w:rFonts w:cstheme="minorHAnsi"/>
        </w:rPr>
        <w:t xml:space="preserve">ecision tree for deriving vegetation types from species composition, </w:t>
      </w:r>
      <w:r w:rsidR="00653629" w:rsidRPr="00486D2B">
        <w:rPr>
          <w:rFonts w:cstheme="minorHAnsi"/>
        </w:rPr>
        <w:t xml:space="preserve">the </w:t>
      </w:r>
      <w:r w:rsidR="00663B59" w:rsidRPr="00486D2B">
        <w:rPr>
          <w:rFonts w:cstheme="minorHAnsi"/>
        </w:rPr>
        <w:t>name of species is referring to their</w:t>
      </w:r>
      <w:r w:rsidR="00653629" w:rsidRPr="00486D2B">
        <w:rPr>
          <w:rFonts w:cstheme="minorHAnsi"/>
        </w:rPr>
        <w:t xml:space="preserve"> simulated</w:t>
      </w:r>
      <w:r w:rsidR="00663B59" w:rsidRPr="00486D2B">
        <w:rPr>
          <w:rFonts w:cstheme="minorHAnsi"/>
        </w:rPr>
        <w:t xml:space="preserve"> cover</w:t>
      </w:r>
      <w:r w:rsidR="001A0CE2">
        <w:rPr>
          <w:rFonts w:cstheme="minorHAnsi"/>
        </w:rPr>
        <w:t>,</w:t>
      </w:r>
      <w:r w:rsidR="00434817" w:rsidRPr="00486D2B">
        <w:rPr>
          <w:rFonts w:cstheme="minorHAnsi"/>
        </w:rPr>
        <w:t xml:space="preserve"> first published </w:t>
      </w:r>
      <w:r w:rsidR="00653629" w:rsidRPr="00486D2B">
        <w:rPr>
          <w:rFonts w:cstheme="minorHAnsi"/>
        </w:rPr>
        <w:t>by</w:t>
      </w:r>
      <w:r w:rsidR="00434817" w:rsidRPr="00486D2B">
        <w:rPr>
          <w:rFonts w:cstheme="minorHAnsi"/>
        </w:rPr>
        <w:t xml:space="preserve"> Siehoff et al. </w:t>
      </w:r>
      <w:r w:rsidR="00434817" w:rsidRPr="00486D2B">
        <w:rPr>
          <w:rFonts w:cstheme="minorHAnsi"/>
        </w:rPr>
        <w:fldChar w:fldCharType="begin"/>
      </w:r>
      <w:r w:rsidR="007C1FA8">
        <w:rPr>
          <w:rFonts w:cstheme="minorHAnsi"/>
        </w:rPr>
        <w:instrText xml:space="preserve"> ADDIN ZOTERO_ITEM CSL_CITATION {"citationID":"yXepRJuD","properties":{"formattedCitation":"(2011)","plainCitation":"(2011)","noteIndex":0},"citationItems":[{"id":4893,"uris":["http://zotero.org/groups/2517271/items/22VS7BLW"],"itemData":{"id":4893,"type":"article-journal","abstract":"Land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00434817" w:rsidRPr="00486D2B">
        <w:rPr>
          <w:rFonts w:cstheme="minorHAnsi"/>
        </w:rPr>
        <w:fldChar w:fldCharType="separate"/>
      </w:r>
      <w:r w:rsidR="007C1FA8" w:rsidRPr="007C1FA8">
        <w:rPr>
          <w:rFonts w:ascii="Calibri" w:hAnsi="Calibri" w:cs="Calibri"/>
        </w:rPr>
        <w:t>(2011)</w:t>
      </w:r>
      <w:r w:rsidR="00434817" w:rsidRPr="00486D2B">
        <w:rPr>
          <w:rFonts w:cstheme="minorHAnsi"/>
        </w:rPr>
        <w:fldChar w:fldCharType="end"/>
      </w:r>
      <w:r w:rsidR="00663B59" w:rsidRPr="00486D2B">
        <w:rPr>
          <w:rFonts w:cstheme="minorHAnsi"/>
        </w:rPr>
        <w:t>.</w:t>
      </w:r>
      <w:bookmarkEnd w:id="56"/>
      <w:bookmarkEnd w:id="57"/>
      <w:bookmarkEnd w:id="58"/>
    </w:p>
    <w:p w14:paraId="5B68A69D" w14:textId="7E26F450" w:rsidR="00240116" w:rsidRPr="00486D2B" w:rsidRDefault="00240116" w:rsidP="000F7C34">
      <w:pPr>
        <w:pStyle w:val="berschrift4"/>
      </w:pPr>
      <w:bookmarkStart w:id="59" w:name="_Ref125106279"/>
      <w:r w:rsidRPr="00486D2B">
        <w:t>Site parameterization – site EIVs</w:t>
      </w:r>
      <w:bookmarkEnd w:id="59"/>
      <w:r w:rsidRPr="00486D2B">
        <w:t xml:space="preserve"> </w:t>
      </w:r>
    </w:p>
    <w:p w14:paraId="2FA26643" w14:textId="221D3594" w:rsidR="00D85787" w:rsidRPr="00486D2B" w:rsidRDefault="009C0370" w:rsidP="009227C3">
      <w:pPr>
        <w:rPr>
          <w:rFonts w:cstheme="minorHAnsi"/>
          <w:lang w:val="en-US"/>
        </w:rPr>
      </w:pPr>
      <w:r>
        <w:rPr>
          <w:rFonts w:cstheme="minorHAnsi"/>
          <w:lang w:val="en-US"/>
        </w:rPr>
        <w:t xml:space="preserve">In our approach, </w:t>
      </w:r>
      <w:r w:rsidR="009227C3">
        <w:rPr>
          <w:rFonts w:cstheme="minorHAnsi"/>
          <w:lang w:val="en-US"/>
        </w:rPr>
        <w:t xml:space="preserve">species interaction with the environment relies on EIVs (see </w:t>
      </w:r>
      <w:r w:rsidR="00D07F96">
        <w:rPr>
          <w:rFonts w:cstheme="minorHAnsi"/>
          <w:lang w:val="en-US"/>
        </w:rPr>
        <w:t>S</w:t>
      </w:r>
      <w:r w:rsidR="009227C3">
        <w:rPr>
          <w:rFonts w:cstheme="minorHAnsi"/>
          <w:lang w:val="en-US"/>
        </w:rPr>
        <w:t>ection 4.1). This means</w:t>
      </w:r>
      <w:r>
        <w:rPr>
          <w:rFonts w:cstheme="minorHAnsi"/>
          <w:lang w:val="en-US"/>
        </w:rPr>
        <w:t xml:space="preserve"> </w:t>
      </w:r>
      <w:r w:rsidR="00BD0482">
        <w:rPr>
          <w:rFonts w:cstheme="minorHAnsi"/>
          <w:lang w:val="en-US"/>
        </w:rPr>
        <w:t xml:space="preserve">that </w:t>
      </w:r>
      <w:r>
        <w:rPr>
          <w:rFonts w:cstheme="minorHAnsi"/>
          <w:lang w:val="en-US"/>
        </w:rPr>
        <w:t xml:space="preserve">a species depends on how well </w:t>
      </w:r>
      <w:r w:rsidR="000F7C34">
        <w:rPr>
          <w:rFonts w:cstheme="minorHAnsi"/>
          <w:lang w:val="en-US"/>
        </w:rPr>
        <w:t>i</w:t>
      </w:r>
      <w:r>
        <w:rPr>
          <w:rFonts w:cstheme="minorHAnsi"/>
          <w:lang w:val="en-US"/>
        </w:rPr>
        <w:t>t</w:t>
      </w:r>
      <w:r w:rsidR="000F7C34">
        <w:rPr>
          <w:rFonts w:cstheme="minorHAnsi"/>
          <w:lang w:val="en-US"/>
        </w:rPr>
        <w:t>s</w:t>
      </w:r>
      <w:r w:rsidR="009227C3">
        <w:rPr>
          <w:rFonts w:cstheme="minorHAnsi"/>
          <w:lang w:val="en-US"/>
        </w:rPr>
        <w:t xml:space="preserve"> species </w:t>
      </w:r>
      <w:r>
        <w:rPr>
          <w:rFonts w:cstheme="minorHAnsi"/>
          <w:lang w:val="en-US"/>
        </w:rPr>
        <w:t xml:space="preserve">EIVs match the corresponding </w:t>
      </w:r>
      <w:r w:rsidR="00B7541A">
        <w:rPr>
          <w:rFonts w:cstheme="minorHAnsi"/>
          <w:lang w:val="en-US"/>
        </w:rPr>
        <w:t xml:space="preserve">environmental factors, the </w:t>
      </w:r>
      <w:r w:rsidR="00B7541A" w:rsidRPr="000F7C34">
        <w:rPr>
          <w:rFonts w:cstheme="minorHAnsi"/>
          <w:i/>
          <w:lang w:val="en-US"/>
        </w:rPr>
        <w:t>site EIVs</w:t>
      </w:r>
      <w:r w:rsidR="00B7541A">
        <w:rPr>
          <w:rFonts w:cstheme="minorHAnsi"/>
          <w:lang w:val="en-US"/>
        </w:rPr>
        <w:t xml:space="preserve">. </w:t>
      </w:r>
      <w:r w:rsidR="00653629" w:rsidRPr="00486D2B">
        <w:rPr>
          <w:rFonts w:cstheme="minorHAnsi"/>
          <w:lang w:val="en-US"/>
        </w:rPr>
        <w:t>F</w:t>
      </w:r>
      <w:r w:rsidR="0097123F" w:rsidRPr="00486D2B">
        <w:rPr>
          <w:rFonts w:cstheme="minorHAnsi"/>
          <w:lang w:val="en-US"/>
        </w:rPr>
        <w:t>or this interaction to work,</w:t>
      </w:r>
      <w:r w:rsidR="00D85787" w:rsidRPr="00486D2B">
        <w:rPr>
          <w:rFonts w:cstheme="minorHAnsi"/>
          <w:lang w:val="en-US"/>
        </w:rPr>
        <w:t xml:space="preserve"> </w:t>
      </w:r>
      <w:r w:rsidR="003706EE" w:rsidRPr="00486D2B">
        <w:rPr>
          <w:rFonts w:cstheme="minorHAnsi"/>
          <w:lang w:val="en-US"/>
        </w:rPr>
        <w:t xml:space="preserve">it </w:t>
      </w:r>
      <w:r w:rsidR="00D85787" w:rsidRPr="00486D2B">
        <w:rPr>
          <w:rFonts w:cstheme="minorHAnsi"/>
          <w:lang w:val="en-US"/>
        </w:rPr>
        <w:t xml:space="preserve">is necessary to provide </w:t>
      </w:r>
      <w:r w:rsidR="001D3F2A" w:rsidRPr="00486D2B">
        <w:rPr>
          <w:rFonts w:cstheme="minorHAnsi"/>
          <w:lang w:val="en-US"/>
        </w:rPr>
        <w:t xml:space="preserve">corresponding </w:t>
      </w:r>
      <w:r w:rsidR="009227C3">
        <w:rPr>
          <w:rFonts w:cstheme="minorHAnsi"/>
          <w:lang w:val="en-US"/>
        </w:rPr>
        <w:t>scales for site EIVs.</w:t>
      </w:r>
      <w:r w:rsidR="00D85787" w:rsidRPr="00486D2B">
        <w:rPr>
          <w:rFonts w:cstheme="minorHAnsi"/>
          <w:lang w:val="en-US"/>
        </w:rPr>
        <w:t xml:space="preserve"> </w:t>
      </w:r>
      <w:r w:rsidR="003706EE" w:rsidRPr="00486D2B">
        <w:rPr>
          <w:rFonts w:cstheme="minorHAnsi"/>
          <w:lang w:val="en-US"/>
        </w:rPr>
        <w:t>Unlike species EIVs</w:t>
      </w:r>
      <w:r w:rsidR="001D3F2A" w:rsidRPr="00486D2B">
        <w:rPr>
          <w:rFonts w:cstheme="minorHAnsi"/>
          <w:lang w:val="en-US"/>
        </w:rPr>
        <w:t xml:space="preserve"> (see </w:t>
      </w:r>
      <w:r w:rsidR="00BF7296">
        <w:rPr>
          <w:rFonts w:cstheme="minorHAnsi"/>
          <w:lang w:val="en-US"/>
        </w:rPr>
        <w:t>5.2.2.3</w:t>
      </w:r>
      <w:r w:rsidR="001D3F2A" w:rsidRPr="00486D2B">
        <w:rPr>
          <w:rFonts w:cstheme="minorHAnsi"/>
          <w:lang w:val="en-US"/>
        </w:rPr>
        <w:t>)</w:t>
      </w:r>
      <w:r w:rsidR="003706EE" w:rsidRPr="00486D2B">
        <w:rPr>
          <w:rFonts w:cstheme="minorHAnsi"/>
          <w:lang w:val="en-US"/>
        </w:rPr>
        <w:t xml:space="preserve">, site EIVs are not </w:t>
      </w:r>
      <w:r>
        <w:rPr>
          <w:rFonts w:cstheme="minorHAnsi"/>
          <w:lang w:val="en-US"/>
        </w:rPr>
        <w:t>generally available</w:t>
      </w:r>
      <w:r w:rsidR="003706EE" w:rsidRPr="00486D2B">
        <w:rPr>
          <w:rFonts w:cstheme="minorHAnsi"/>
          <w:lang w:val="en-US"/>
        </w:rPr>
        <w:t xml:space="preserve">. </w:t>
      </w:r>
      <w:r w:rsidR="00CA31C4" w:rsidRPr="00486D2B">
        <w:rPr>
          <w:rFonts w:cstheme="minorHAnsi"/>
          <w:lang w:val="en-US"/>
        </w:rPr>
        <w:t xml:space="preserve">In the past, there have been </w:t>
      </w:r>
      <w:r w:rsidR="00700E3C">
        <w:rPr>
          <w:rFonts w:cstheme="minorHAnsi"/>
          <w:lang w:val="en-US"/>
        </w:rPr>
        <w:t xml:space="preserve">some </w:t>
      </w:r>
      <w:r w:rsidR="00CA31C4" w:rsidRPr="00486D2B">
        <w:rPr>
          <w:rFonts w:cstheme="minorHAnsi"/>
          <w:lang w:val="en-US"/>
        </w:rPr>
        <w:t xml:space="preserve">attempts to generate site EIVs for different </w:t>
      </w:r>
      <w:r w:rsidR="002132D3">
        <w:rPr>
          <w:rFonts w:cstheme="minorHAnsi"/>
          <w:lang w:val="en-US"/>
        </w:rPr>
        <w:t>plant communities</w:t>
      </w:r>
      <w:r w:rsidR="00700E3C">
        <w:rPr>
          <w:rFonts w:cstheme="minorHAnsi"/>
          <w:lang w:val="en-US"/>
        </w:rPr>
        <w:t>, e.g.</w:t>
      </w:r>
      <w:r w:rsidR="002132D3">
        <w:rPr>
          <w:rFonts w:cstheme="minorHAnsi"/>
          <w:lang w:val="en-US"/>
        </w:rPr>
        <w:t xml:space="preserve"> Böcker et al.</w:t>
      </w:r>
      <w:r w:rsidR="000A3A03" w:rsidRPr="00486D2B">
        <w:rPr>
          <w:rFonts w:cstheme="minorHAnsi"/>
          <w:lang w:val="en-US"/>
        </w:rPr>
        <w:t xml:space="preserve"> </w:t>
      </w:r>
      <w:r w:rsidR="000A3A03" w:rsidRPr="00486D2B">
        <w:rPr>
          <w:rFonts w:cstheme="minorHAnsi"/>
          <w:lang w:val="en-US"/>
        </w:rPr>
        <w:fldChar w:fldCharType="begin"/>
      </w:r>
      <w:r w:rsidR="007C1FA8">
        <w:rPr>
          <w:rFonts w:cstheme="minorHAnsi"/>
          <w:lang w:val="en-US"/>
        </w:rPr>
        <w:instrText xml:space="preserve"> ADDIN ZOTERO_ITEM CSL_CITATION {"citationID":"5QWTyfl9","properties":{"formattedCitation":"(1983)","plainCitation":"(1983)","noteIndex":0},"citationItems":[{"id":21832,"uris":["http://zotero.org/groups/2517271/items/YHFD9D5S"],"itemData":{"id":21832,"type":"article-journal","abstract":"The present paper aims at defining the conditions and limits of application of the Ellenberg indicator values. On the basis of the South German plant communities described by OBERDORFER (1957) it was investigated which indicator values do occur and what is the span between maximum and minimum for the single indicator value. By way of examples, different modes of computation of the average indicator\nvalues, based respectivily on the total list of species, or the presence, frequence and on the cover of species, are compared. Likewise the influence of an increasing number of indicator species is investigated. The results show that with a high number of indicator species the mode of calculation is of only secondary impor tance. In this case the standard error for the comparison of single releves is about 0.5 - 1.0 units, for the comparison of vegetation tables 0.2 units. With the use of a number of examples it is shown that one of\nthe most promising fields of the application of indicator values is the evaluation of environmental changes.\nThe ecological meaning of the indicator values is discussed and conclusions for the conditions and limits of application of these values are drawn.","container-title":"Verhandlungen der Gesellschaft für Ökologie","journalAbbreviation":"Verhandlungen der Gesellschaft für Ökologie","page":"35-56","source":"ResearchGate","title":"Untersuchungen zur Anwendung der Zeigerwerte nach Ellenberg","volume":"11","author":[{"family":"Böcker","given":"Reinhard"},{"family":"Kowarik","given":"Ingo"},{"family":"Bornkamm","given":"Reinhard"}],"issued":{"date-parts":[["1983",1,1]]}},"label":"page","suppress-author":true}],"schema":"https://github.com/citation-style-language/schema/raw/master/csl-citation.json"} </w:instrText>
      </w:r>
      <w:r w:rsidR="000A3A03" w:rsidRPr="00486D2B">
        <w:rPr>
          <w:rFonts w:cstheme="minorHAnsi"/>
          <w:lang w:val="en-US"/>
        </w:rPr>
        <w:fldChar w:fldCharType="separate"/>
      </w:r>
      <w:r w:rsidR="007C1FA8" w:rsidRPr="007C1FA8">
        <w:rPr>
          <w:rFonts w:ascii="Calibri" w:hAnsi="Calibri" w:cs="Calibri"/>
        </w:rPr>
        <w:t>(1983)</w:t>
      </w:r>
      <w:r w:rsidR="000A3A03" w:rsidRPr="00486D2B">
        <w:rPr>
          <w:rFonts w:cstheme="minorHAnsi"/>
          <w:lang w:val="en-US"/>
        </w:rPr>
        <w:fldChar w:fldCharType="end"/>
      </w:r>
      <w:r w:rsidR="00CA31C4" w:rsidRPr="00486D2B">
        <w:rPr>
          <w:rFonts w:cstheme="minorHAnsi"/>
          <w:lang w:val="en-US"/>
        </w:rPr>
        <w:t>. However, there</w:t>
      </w:r>
      <w:r w:rsidR="00F555CE" w:rsidRPr="00486D2B">
        <w:rPr>
          <w:rFonts w:cstheme="minorHAnsi"/>
          <w:lang w:val="en-US"/>
        </w:rPr>
        <w:t xml:space="preserve"> are </w:t>
      </w:r>
      <w:r w:rsidR="00CA31C4" w:rsidRPr="00486D2B">
        <w:rPr>
          <w:rFonts w:cstheme="minorHAnsi"/>
          <w:lang w:val="en-US"/>
        </w:rPr>
        <w:t>not many</w:t>
      </w:r>
      <w:r w:rsidR="00F555CE" w:rsidRPr="00486D2B">
        <w:rPr>
          <w:rFonts w:cstheme="minorHAnsi"/>
          <w:lang w:val="en-US"/>
        </w:rPr>
        <w:t xml:space="preserve"> </w:t>
      </w:r>
      <w:r w:rsidR="009227C3">
        <w:rPr>
          <w:rFonts w:cstheme="minorHAnsi"/>
          <w:lang w:val="en-US"/>
        </w:rPr>
        <w:t>sources</w:t>
      </w:r>
      <w:r w:rsidR="009227C3" w:rsidRPr="00486D2B">
        <w:rPr>
          <w:rFonts w:cstheme="minorHAnsi"/>
          <w:lang w:val="en-US"/>
        </w:rPr>
        <w:t xml:space="preserve"> </w:t>
      </w:r>
      <w:r w:rsidR="00CA31C4" w:rsidRPr="00486D2B">
        <w:rPr>
          <w:rFonts w:cstheme="minorHAnsi"/>
          <w:lang w:val="en-US"/>
        </w:rPr>
        <w:t xml:space="preserve">available </w:t>
      </w:r>
      <w:r w:rsidR="00F555CE" w:rsidRPr="00486D2B">
        <w:rPr>
          <w:rFonts w:cstheme="minorHAnsi"/>
          <w:lang w:val="en-US"/>
        </w:rPr>
        <w:t>for ea</w:t>
      </w:r>
      <w:r w:rsidR="00DC7EE8" w:rsidRPr="00486D2B">
        <w:rPr>
          <w:rFonts w:cstheme="minorHAnsi"/>
          <w:lang w:val="en-US"/>
        </w:rPr>
        <w:t>sy reference. Therefore,</w:t>
      </w:r>
      <w:r w:rsidR="00CA31C4" w:rsidRPr="00486D2B">
        <w:rPr>
          <w:rFonts w:cstheme="minorHAnsi"/>
          <w:lang w:val="en-US"/>
        </w:rPr>
        <w:t xml:space="preserve"> </w:t>
      </w:r>
      <w:r w:rsidR="00DC7EE8" w:rsidRPr="00486D2B">
        <w:rPr>
          <w:rFonts w:cstheme="minorHAnsi"/>
          <w:lang w:val="en-US"/>
        </w:rPr>
        <w:t>we</w:t>
      </w:r>
      <w:r w:rsidR="00CA31C4" w:rsidRPr="00486D2B">
        <w:rPr>
          <w:rFonts w:cstheme="minorHAnsi"/>
          <w:lang w:val="en-US"/>
        </w:rPr>
        <w:t xml:space="preserve"> </w:t>
      </w:r>
      <w:r w:rsidR="00F555CE" w:rsidRPr="00486D2B">
        <w:rPr>
          <w:rFonts w:cstheme="minorHAnsi"/>
          <w:lang w:val="en-US"/>
        </w:rPr>
        <w:t>provide general guidance on how to obtain site EIVs.</w:t>
      </w:r>
    </w:p>
    <w:p w14:paraId="799A94CB" w14:textId="6BCFC002" w:rsidR="00F9251A" w:rsidRPr="00486D2B" w:rsidRDefault="00403AC1" w:rsidP="00C61F4F">
      <w:pPr>
        <w:rPr>
          <w:rFonts w:cstheme="minorHAnsi"/>
          <w:lang w:val="en-US"/>
        </w:rPr>
      </w:pPr>
      <w:r w:rsidRPr="00486D2B">
        <w:rPr>
          <w:rFonts w:cstheme="minorHAnsi"/>
          <w:i/>
          <w:lang w:val="en-US"/>
        </w:rPr>
        <w:t>Briemle site EIVs.</w:t>
      </w:r>
      <w:r w:rsidRPr="00486D2B">
        <w:rPr>
          <w:rFonts w:cstheme="minorHAnsi"/>
          <w:lang w:val="en-US"/>
        </w:rPr>
        <w:t xml:space="preserve"> </w:t>
      </w:r>
      <w:r w:rsidR="00F555CE" w:rsidRPr="00486D2B">
        <w:rPr>
          <w:rFonts w:cstheme="minorHAnsi"/>
          <w:lang w:val="en-US"/>
        </w:rPr>
        <w:t xml:space="preserve">The </w:t>
      </w:r>
      <w:r w:rsidR="0000459B" w:rsidRPr="00486D2B">
        <w:rPr>
          <w:rFonts w:cstheme="minorHAnsi"/>
          <w:lang w:val="en-US"/>
        </w:rPr>
        <w:t xml:space="preserve">Briemle species EIVs describe the tolerance of species to three </w:t>
      </w:r>
      <w:r w:rsidR="00F555CE" w:rsidRPr="00486D2B">
        <w:rPr>
          <w:rFonts w:cstheme="minorHAnsi"/>
          <w:lang w:val="en-US"/>
        </w:rPr>
        <w:t>types of land use (utilization)</w:t>
      </w:r>
      <w:r w:rsidR="0000459B" w:rsidRPr="00486D2B">
        <w:rPr>
          <w:rFonts w:cstheme="minorHAnsi"/>
          <w:lang w:val="en-US"/>
        </w:rPr>
        <w:t>: cutting, grazing</w:t>
      </w:r>
      <w:r w:rsidR="00F555CE" w:rsidRPr="00486D2B">
        <w:rPr>
          <w:rFonts w:cstheme="minorHAnsi"/>
          <w:lang w:val="en-US"/>
        </w:rPr>
        <w:t xml:space="preserve">, and </w:t>
      </w:r>
      <w:r w:rsidR="0000459B" w:rsidRPr="00486D2B">
        <w:rPr>
          <w:rFonts w:cstheme="minorHAnsi"/>
          <w:lang w:val="en-US"/>
        </w:rPr>
        <w:t>trampling</w:t>
      </w:r>
      <w:r w:rsidR="00CC1A09" w:rsidRPr="00486D2B">
        <w:rPr>
          <w:rFonts w:cstheme="minorHAnsi"/>
          <w:lang w:val="en-US"/>
        </w:rPr>
        <w:t xml:space="preserve"> </w:t>
      </w:r>
      <w:r w:rsidR="00CC1A09" w:rsidRPr="00486D2B">
        <w:rPr>
          <w:rFonts w:cstheme="minorHAnsi"/>
          <w:lang w:val="en-US"/>
        </w:rPr>
        <w:fldChar w:fldCharType="begin"/>
      </w:r>
      <w:r w:rsidR="007C1FA8">
        <w:rPr>
          <w:rFonts w:cstheme="minorHAnsi"/>
          <w:lang w:val="en-US"/>
        </w:rPr>
        <w:instrText xml:space="preserve"> ADDIN ZOTERO_ITEM CSL_CITATION {"citationID":"d1MoNnkw","properties":{"formattedCitation":"(Briemle et al., 2002)","plainCitation":"(Briemle et al., 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chema":"https://github.com/citation-style-language/schema/raw/master/csl-citation.json"} </w:instrText>
      </w:r>
      <w:r w:rsidR="00CC1A09" w:rsidRPr="00486D2B">
        <w:rPr>
          <w:rFonts w:cstheme="minorHAnsi"/>
          <w:lang w:val="en-US"/>
        </w:rPr>
        <w:fldChar w:fldCharType="separate"/>
      </w:r>
      <w:r w:rsidR="007C1FA8" w:rsidRPr="007C1FA8">
        <w:rPr>
          <w:rFonts w:ascii="Calibri" w:hAnsi="Calibri" w:cs="Calibri"/>
        </w:rPr>
        <w:t>(Briemle et al., 2002)</w:t>
      </w:r>
      <w:r w:rsidR="00CC1A09" w:rsidRPr="00486D2B">
        <w:rPr>
          <w:rFonts w:cstheme="minorHAnsi"/>
          <w:lang w:val="en-US"/>
        </w:rPr>
        <w:fldChar w:fldCharType="end"/>
      </w:r>
      <w:r w:rsidR="0000459B" w:rsidRPr="00486D2B">
        <w:rPr>
          <w:rFonts w:cstheme="minorHAnsi"/>
          <w:lang w:val="en-US"/>
        </w:rPr>
        <w:t xml:space="preserve">. </w:t>
      </w:r>
      <w:r w:rsidR="000A3A03" w:rsidRPr="00486D2B">
        <w:rPr>
          <w:rFonts w:cstheme="minorHAnsi"/>
          <w:lang w:val="en-US"/>
        </w:rPr>
        <w:t xml:space="preserve">They have been developed mainly for grasslands. </w:t>
      </w:r>
      <w:r w:rsidR="00823B92" w:rsidRPr="00486D2B">
        <w:rPr>
          <w:rFonts w:cstheme="minorHAnsi"/>
          <w:lang w:val="en-US"/>
        </w:rPr>
        <w:t>Th</w:t>
      </w:r>
      <w:r w:rsidR="00F555CE" w:rsidRPr="00486D2B">
        <w:rPr>
          <w:rFonts w:cstheme="minorHAnsi"/>
          <w:lang w:val="en-US"/>
        </w:rPr>
        <w:t>e scale ranges f</w:t>
      </w:r>
      <w:r w:rsidR="0000459B" w:rsidRPr="00486D2B">
        <w:rPr>
          <w:rFonts w:cstheme="minorHAnsi"/>
          <w:lang w:val="en-US"/>
        </w:rPr>
        <w:t xml:space="preserve">rom </w:t>
      </w:r>
      <w:r w:rsidR="00823B92" w:rsidRPr="00486D2B">
        <w:rPr>
          <w:rFonts w:cstheme="minorHAnsi"/>
          <w:lang w:val="en-US"/>
        </w:rPr>
        <w:t xml:space="preserve">less tolerant (1) to very tolerant (9). </w:t>
      </w:r>
      <w:r w:rsidR="00D85787" w:rsidRPr="00486D2B">
        <w:rPr>
          <w:rFonts w:cstheme="minorHAnsi"/>
          <w:lang w:val="en-US"/>
        </w:rPr>
        <w:t>F</w:t>
      </w:r>
      <w:r w:rsidR="005B1D41" w:rsidRPr="00486D2B">
        <w:rPr>
          <w:rFonts w:cstheme="minorHAnsi"/>
          <w:lang w:val="en-US"/>
        </w:rPr>
        <w:t>or</w:t>
      </w:r>
      <w:r w:rsidR="00F555CE" w:rsidRPr="00486D2B">
        <w:rPr>
          <w:rFonts w:cstheme="minorHAnsi"/>
          <w:lang w:val="en-US"/>
        </w:rPr>
        <w:t xml:space="preserve"> the</w:t>
      </w:r>
      <w:r w:rsidR="005B1D41" w:rsidRPr="00486D2B">
        <w:rPr>
          <w:rFonts w:cstheme="minorHAnsi"/>
          <w:lang w:val="en-US"/>
        </w:rPr>
        <w:t xml:space="preserve"> </w:t>
      </w:r>
      <w:r w:rsidR="00823B92" w:rsidRPr="00486D2B">
        <w:rPr>
          <w:rFonts w:cstheme="minorHAnsi"/>
          <w:lang w:val="en-US"/>
        </w:rPr>
        <w:t>corresponding</w:t>
      </w:r>
      <w:r w:rsidR="005B1D41" w:rsidRPr="00486D2B">
        <w:rPr>
          <w:rFonts w:cstheme="minorHAnsi"/>
          <w:lang w:val="en-US"/>
        </w:rPr>
        <w:t xml:space="preserve"> </w:t>
      </w:r>
      <w:r w:rsidR="00D85787" w:rsidRPr="00486D2B">
        <w:rPr>
          <w:rFonts w:cstheme="minorHAnsi"/>
          <w:lang w:val="en-US"/>
        </w:rPr>
        <w:t xml:space="preserve">site </w:t>
      </w:r>
      <w:r w:rsidR="005B1D41" w:rsidRPr="00486D2B">
        <w:rPr>
          <w:rFonts w:cstheme="minorHAnsi"/>
          <w:lang w:val="en-US"/>
        </w:rPr>
        <w:t>EIVs</w:t>
      </w:r>
      <w:r w:rsidR="00D85787" w:rsidRPr="00486D2B">
        <w:rPr>
          <w:rFonts w:cstheme="minorHAnsi"/>
          <w:lang w:val="en-US"/>
        </w:rPr>
        <w:t>,</w:t>
      </w:r>
      <w:r w:rsidR="005B1D41" w:rsidRPr="00486D2B">
        <w:rPr>
          <w:rFonts w:cstheme="minorHAnsi"/>
          <w:lang w:val="en-US"/>
        </w:rPr>
        <w:t xml:space="preserve"> Siehoff et al. </w:t>
      </w:r>
      <w:r w:rsidR="00F9251A" w:rsidRPr="00486D2B">
        <w:rPr>
          <w:rFonts w:cstheme="minorHAnsi"/>
          <w:lang w:val="en-US"/>
        </w:rPr>
        <w:fldChar w:fldCharType="begin"/>
      </w:r>
      <w:r w:rsidR="007C1FA8">
        <w:rPr>
          <w:rFonts w:cstheme="minorHAnsi"/>
          <w:lang w:val="en-US"/>
        </w:rPr>
        <w:instrText xml:space="preserve"> ADDIN ZOTERO_ITEM CSL_CITATION {"citationID":"HNty6COg","properties":{"formattedCitation":"(2011)","plainCitation":"(2011)","noteIndex":0},"citationItems":[{"id":4893,"uris":["http://zotero.org/groups/2517271/items/22VS7BLW"],"itemData":{"id":4893,"type":"article-journal","abstract":"Land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00F9251A" w:rsidRPr="00486D2B">
        <w:rPr>
          <w:rFonts w:cstheme="minorHAnsi"/>
          <w:lang w:val="en-US"/>
        </w:rPr>
        <w:fldChar w:fldCharType="separate"/>
      </w:r>
      <w:r w:rsidR="007C1FA8" w:rsidRPr="007C1FA8">
        <w:rPr>
          <w:rFonts w:ascii="Calibri" w:hAnsi="Calibri" w:cs="Calibri"/>
        </w:rPr>
        <w:t>(2011)</w:t>
      </w:r>
      <w:r w:rsidR="00F9251A" w:rsidRPr="00486D2B">
        <w:rPr>
          <w:rFonts w:cstheme="minorHAnsi"/>
          <w:lang w:val="en-US"/>
        </w:rPr>
        <w:fldChar w:fldCharType="end"/>
      </w:r>
      <w:r w:rsidR="00F555CE" w:rsidRPr="00486D2B">
        <w:rPr>
          <w:rFonts w:cstheme="minorHAnsi"/>
          <w:lang w:val="en-US"/>
        </w:rPr>
        <w:t xml:space="preserve"> developed a</w:t>
      </w:r>
      <w:r w:rsidR="00F9251A" w:rsidRPr="00486D2B">
        <w:rPr>
          <w:rFonts w:cstheme="minorHAnsi"/>
          <w:lang w:val="en-US"/>
        </w:rPr>
        <w:t xml:space="preserve"> relative intensity scale</w:t>
      </w:r>
      <w:r w:rsidR="00E03860" w:rsidRPr="00486D2B">
        <w:rPr>
          <w:rFonts w:cstheme="minorHAnsi"/>
          <w:lang w:val="en-US"/>
        </w:rPr>
        <w:t xml:space="preserve"> and defined different land use scenarios (</w:t>
      </w:r>
      <w:r w:rsidR="00E03860" w:rsidRPr="00486D2B">
        <w:rPr>
          <w:rFonts w:cstheme="minorHAnsi"/>
          <w:lang w:val="en-US"/>
        </w:rPr>
        <w:fldChar w:fldCharType="begin"/>
      </w:r>
      <w:r w:rsidR="00E03860" w:rsidRPr="00486D2B">
        <w:rPr>
          <w:rFonts w:cstheme="minorHAnsi"/>
          <w:lang w:val="en-US"/>
        </w:rPr>
        <w:instrText xml:space="preserve"> REF _Ref127530492 \h </w:instrText>
      </w:r>
      <w:r w:rsidR="002F6C7E" w:rsidRPr="00486D2B">
        <w:rPr>
          <w:rFonts w:cstheme="minorHAnsi"/>
          <w:lang w:val="en-US"/>
        </w:rPr>
        <w:instrText xml:space="preserve"> \* MERGEFORMAT </w:instrText>
      </w:r>
      <w:r w:rsidR="00E03860" w:rsidRPr="00486D2B">
        <w:rPr>
          <w:rFonts w:cstheme="minorHAnsi"/>
          <w:lang w:val="en-US"/>
        </w:rPr>
      </w:r>
      <w:r w:rsidR="00E03860" w:rsidRPr="00486D2B">
        <w:rPr>
          <w:rFonts w:cstheme="minorHAnsi"/>
          <w:lang w:val="en-US"/>
        </w:rPr>
        <w:fldChar w:fldCharType="separate"/>
      </w:r>
      <w:r w:rsidR="00F36499" w:rsidRPr="00F36499">
        <w:rPr>
          <w:rFonts w:cstheme="minorHAnsi"/>
          <w:lang w:val="en-US"/>
        </w:rPr>
        <w:t>Table 6</w:t>
      </w:r>
      <w:r w:rsidR="00E03860" w:rsidRPr="00486D2B">
        <w:rPr>
          <w:rFonts w:cstheme="minorHAnsi"/>
          <w:lang w:val="en-US"/>
        </w:rPr>
        <w:fldChar w:fldCharType="end"/>
      </w:r>
      <w:r w:rsidR="00E03860" w:rsidRPr="00486D2B">
        <w:rPr>
          <w:rFonts w:cstheme="minorHAnsi"/>
          <w:lang w:val="en-US"/>
        </w:rPr>
        <w:t>)</w:t>
      </w:r>
      <w:r w:rsidR="00F9251A" w:rsidRPr="00486D2B">
        <w:rPr>
          <w:rFonts w:cstheme="minorHAnsi"/>
          <w:lang w:val="en-US"/>
        </w:rPr>
        <w:t xml:space="preserve">. </w:t>
      </w:r>
    </w:p>
    <w:p w14:paraId="5296F701" w14:textId="4AC12465" w:rsidR="00E03860" w:rsidRPr="00486D2B" w:rsidRDefault="00E03860" w:rsidP="00E03860">
      <w:pPr>
        <w:pStyle w:val="Beschriftung"/>
        <w:keepNext/>
        <w:rPr>
          <w:rFonts w:cstheme="minorHAnsi"/>
        </w:rPr>
      </w:pPr>
      <w:bookmarkStart w:id="60" w:name="_Ref127530492"/>
      <w:bookmarkStart w:id="61" w:name="_Toc142491375"/>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6</w:t>
      </w:r>
      <w:r w:rsidRPr="00486D2B">
        <w:rPr>
          <w:rFonts w:cstheme="minorHAnsi"/>
        </w:rPr>
        <w:fldChar w:fldCharType="end"/>
      </w:r>
      <w:bookmarkEnd w:id="60"/>
      <w:r w:rsidRPr="00486D2B">
        <w:rPr>
          <w:rFonts w:cstheme="minorHAnsi"/>
        </w:rPr>
        <w:t xml:space="preserve">. Land use scenarios with their corresponding utilization intensity </w:t>
      </w:r>
      <w:r w:rsidR="00653629" w:rsidRPr="00486D2B">
        <w:rPr>
          <w:rFonts w:cstheme="minorHAnsi"/>
        </w:rPr>
        <w:t xml:space="preserve">were </w:t>
      </w:r>
      <w:r w:rsidRPr="00486D2B">
        <w:rPr>
          <w:rFonts w:cstheme="minorHAnsi"/>
        </w:rPr>
        <w:t xml:space="preserve">first published </w:t>
      </w:r>
      <w:r w:rsidR="00653629" w:rsidRPr="00486D2B">
        <w:rPr>
          <w:rFonts w:cstheme="minorHAnsi"/>
        </w:rPr>
        <w:t>by</w:t>
      </w:r>
      <w:r w:rsidRPr="00486D2B">
        <w:rPr>
          <w:rFonts w:cstheme="minorHAnsi"/>
        </w:rPr>
        <w:t xml:space="preserve"> Siehoff et al. </w:t>
      </w:r>
      <w:r w:rsidRPr="00486D2B">
        <w:rPr>
          <w:rFonts w:cstheme="minorHAnsi"/>
        </w:rPr>
        <w:fldChar w:fldCharType="begin"/>
      </w:r>
      <w:r w:rsidR="007C1FA8">
        <w:rPr>
          <w:rFonts w:cstheme="minorHAnsi"/>
        </w:rPr>
        <w:instrText xml:space="preserve"> ADDIN ZOTERO_ITEM CSL_CITATION {"citationID":"RFYRerYF","properties":{"formattedCitation":"(2011)","plainCitation":"(2011)","noteIndex":0},"citationItems":[{"id":4893,"uris":["http://zotero.org/groups/2517271/items/22VS7BLW"],"itemData":{"id":4893,"type":"article-journal","abstract":"Land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rPr>
        <w:fldChar w:fldCharType="separate"/>
      </w:r>
      <w:r w:rsidR="007C1FA8" w:rsidRPr="007C1FA8">
        <w:rPr>
          <w:rFonts w:ascii="Calibri" w:hAnsi="Calibri" w:cs="Calibri"/>
        </w:rPr>
        <w:t>(2011)</w:t>
      </w:r>
      <w:r w:rsidRPr="00486D2B">
        <w:rPr>
          <w:rFonts w:cstheme="minorHAnsi"/>
        </w:rPr>
        <w:fldChar w:fldCharType="end"/>
      </w:r>
      <w:r w:rsidRPr="00486D2B">
        <w:rPr>
          <w:rFonts w:cstheme="minorHAnsi"/>
        </w:rPr>
        <w:t>.</w:t>
      </w:r>
      <w:bookmarkEnd w:id="61"/>
    </w:p>
    <w:tbl>
      <w:tblPr>
        <w:tblStyle w:val="Gitternetztabelle1hell"/>
        <w:tblW w:w="5806" w:type="dxa"/>
        <w:tblLayout w:type="fixed"/>
        <w:tblLook w:val="04A0" w:firstRow="1" w:lastRow="0" w:firstColumn="1" w:lastColumn="0" w:noHBand="0" w:noVBand="1"/>
      </w:tblPr>
      <w:tblGrid>
        <w:gridCol w:w="2742"/>
        <w:gridCol w:w="3064"/>
      </w:tblGrid>
      <w:tr w:rsidR="00F9251A" w:rsidRPr="002560B5" w14:paraId="4C022A06" w14:textId="77777777" w:rsidTr="000626E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42" w:type="dxa"/>
            <w:tcBorders>
              <w:left w:val="nil"/>
              <w:right w:val="nil"/>
            </w:tcBorders>
            <w:vAlign w:val="center"/>
          </w:tcPr>
          <w:p w14:paraId="7EF5D68A" w14:textId="03B31C75" w:rsidR="00F9251A" w:rsidRPr="00486D2B" w:rsidRDefault="00F9251A" w:rsidP="00445FF5">
            <w:pPr>
              <w:pStyle w:val="Beschriftung"/>
              <w:keepNext/>
              <w:jc w:val="left"/>
              <w:rPr>
                <w:rFonts w:cstheme="minorHAnsi"/>
              </w:rPr>
            </w:pPr>
            <w:r w:rsidRPr="00486D2B">
              <w:rPr>
                <w:rFonts w:cstheme="minorHAnsi"/>
              </w:rPr>
              <w:t xml:space="preserve">Description </w:t>
            </w:r>
            <w:r w:rsidR="00653629" w:rsidRPr="00486D2B">
              <w:rPr>
                <w:rFonts w:cstheme="minorHAnsi"/>
              </w:rPr>
              <w:t xml:space="preserve">of the </w:t>
            </w:r>
            <w:r w:rsidRPr="00486D2B">
              <w:rPr>
                <w:rFonts w:cstheme="minorHAnsi"/>
              </w:rPr>
              <w:t>land use form</w:t>
            </w:r>
          </w:p>
        </w:tc>
        <w:tc>
          <w:tcPr>
            <w:tcW w:w="3064" w:type="dxa"/>
            <w:tcBorders>
              <w:left w:val="nil"/>
              <w:right w:val="nil"/>
            </w:tcBorders>
            <w:vAlign w:val="center"/>
          </w:tcPr>
          <w:p w14:paraId="38345DE0" w14:textId="33D14026" w:rsidR="00F9251A" w:rsidRPr="00486D2B" w:rsidRDefault="00F9251A" w:rsidP="00E03860">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Utilization </w:t>
            </w:r>
            <w:r w:rsidR="00E03860" w:rsidRPr="00486D2B">
              <w:rPr>
                <w:rFonts w:cstheme="minorHAnsi"/>
              </w:rPr>
              <w:t>i</w:t>
            </w:r>
            <w:r w:rsidRPr="00486D2B">
              <w:rPr>
                <w:rFonts w:cstheme="minorHAnsi"/>
              </w:rPr>
              <w:t xml:space="preserve">ntensity </w:t>
            </w:r>
            <w:r w:rsidRPr="00486D2B">
              <w:rPr>
                <w:rFonts w:cstheme="minorHAnsi"/>
              </w:rPr>
              <w:br/>
              <w:t>(cutting</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grazing</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trampling)</w:t>
            </w:r>
          </w:p>
        </w:tc>
      </w:tr>
      <w:tr w:rsidR="00F9251A" w:rsidRPr="00486D2B" w14:paraId="67CD9D19"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0A13053F" w14:textId="20F58F39" w:rsidR="00F9251A" w:rsidRPr="00486D2B" w:rsidRDefault="00F9251A" w:rsidP="00445FF5">
            <w:pPr>
              <w:pStyle w:val="Beschriftung"/>
              <w:keepNext/>
              <w:jc w:val="left"/>
              <w:rPr>
                <w:rFonts w:cstheme="minorHAnsi"/>
                <w:b w:val="0"/>
              </w:rPr>
            </w:pPr>
            <w:r w:rsidRPr="00486D2B">
              <w:rPr>
                <w:rFonts w:cstheme="minorHAnsi"/>
                <w:b w:val="0"/>
              </w:rPr>
              <w:t>Hay-meadow</w:t>
            </w:r>
          </w:p>
        </w:tc>
        <w:tc>
          <w:tcPr>
            <w:tcW w:w="3064" w:type="dxa"/>
            <w:tcBorders>
              <w:top w:val="nil"/>
              <w:left w:val="nil"/>
              <w:bottom w:val="nil"/>
              <w:right w:val="nil"/>
            </w:tcBorders>
            <w:vAlign w:val="center"/>
          </w:tcPr>
          <w:p w14:paraId="16BCE5EE" w14:textId="068CD56A" w:rsidR="00F9251A" w:rsidRPr="00486D2B" w:rsidRDefault="00F9251A"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75</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p>
        </w:tc>
      </w:tr>
      <w:tr w:rsidR="000626E6" w:rsidRPr="00486D2B" w14:paraId="4E1DD234"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5D046F25" w14:textId="16F40293" w:rsidR="000626E6" w:rsidRPr="00486D2B" w:rsidRDefault="000626E6" w:rsidP="00445FF5">
            <w:pPr>
              <w:pStyle w:val="Beschriftung"/>
              <w:keepNext/>
              <w:jc w:val="left"/>
              <w:rPr>
                <w:rFonts w:cstheme="minorHAnsi"/>
                <w:b w:val="0"/>
              </w:rPr>
            </w:pPr>
            <w:r w:rsidRPr="00486D2B">
              <w:rPr>
                <w:rFonts w:cstheme="minorHAnsi"/>
                <w:b w:val="0"/>
              </w:rPr>
              <w:t>Mown pasture (very extensive)</w:t>
            </w:r>
          </w:p>
        </w:tc>
        <w:tc>
          <w:tcPr>
            <w:tcW w:w="3064" w:type="dxa"/>
            <w:tcBorders>
              <w:top w:val="nil"/>
              <w:left w:val="nil"/>
              <w:bottom w:val="nil"/>
              <w:right w:val="nil"/>
            </w:tcBorders>
            <w:vAlign w:val="center"/>
          </w:tcPr>
          <w:p w14:paraId="0E28CBC4" w14:textId="77777777" w:rsidR="000626E6" w:rsidRPr="00486D2B" w:rsidRDefault="000626E6"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75 – 20 – 10</w:t>
            </w:r>
          </w:p>
        </w:tc>
      </w:tr>
      <w:tr w:rsidR="000626E6" w:rsidRPr="00486D2B" w14:paraId="630EC39A"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3C3E3F23" w14:textId="19BC476F" w:rsidR="000626E6" w:rsidRPr="00486D2B" w:rsidRDefault="000626E6" w:rsidP="00445FF5">
            <w:pPr>
              <w:pStyle w:val="Beschriftung"/>
              <w:keepNext/>
              <w:jc w:val="left"/>
              <w:rPr>
                <w:rFonts w:cstheme="minorHAnsi"/>
                <w:b w:val="0"/>
              </w:rPr>
            </w:pPr>
            <w:r w:rsidRPr="00486D2B">
              <w:rPr>
                <w:rFonts w:cstheme="minorHAnsi"/>
                <w:b w:val="0"/>
              </w:rPr>
              <w:t>Extensive pasture</w:t>
            </w:r>
          </w:p>
        </w:tc>
        <w:tc>
          <w:tcPr>
            <w:tcW w:w="3064" w:type="dxa"/>
            <w:tcBorders>
              <w:top w:val="nil"/>
              <w:left w:val="nil"/>
              <w:bottom w:val="nil"/>
              <w:right w:val="nil"/>
            </w:tcBorders>
            <w:vAlign w:val="center"/>
          </w:tcPr>
          <w:p w14:paraId="3B08FE40" w14:textId="77777777" w:rsidR="000626E6" w:rsidRPr="00486D2B" w:rsidRDefault="000626E6"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 – 35 – 20</w:t>
            </w:r>
          </w:p>
        </w:tc>
      </w:tr>
      <w:tr w:rsidR="00F9251A" w:rsidRPr="00486D2B" w14:paraId="7403BC9C"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5610A66A" w14:textId="36B06B27" w:rsidR="00F9251A" w:rsidRPr="00486D2B" w:rsidRDefault="000626E6" w:rsidP="00445FF5">
            <w:pPr>
              <w:pStyle w:val="Beschriftung"/>
              <w:keepNext/>
              <w:jc w:val="left"/>
              <w:rPr>
                <w:rFonts w:cstheme="minorHAnsi"/>
                <w:b w:val="0"/>
              </w:rPr>
            </w:pPr>
            <w:r w:rsidRPr="00486D2B">
              <w:rPr>
                <w:rFonts w:cstheme="minorHAnsi"/>
                <w:b w:val="0"/>
              </w:rPr>
              <w:t>I</w:t>
            </w:r>
            <w:r w:rsidR="00F9251A" w:rsidRPr="00486D2B">
              <w:rPr>
                <w:rFonts w:cstheme="minorHAnsi"/>
                <w:b w:val="0"/>
              </w:rPr>
              <w:t>ntensive pasture</w:t>
            </w:r>
          </w:p>
        </w:tc>
        <w:tc>
          <w:tcPr>
            <w:tcW w:w="3064" w:type="dxa"/>
            <w:tcBorders>
              <w:top w:val="nil"/>
              <w:left w:val="nil"/>
              <w:bottom w:val="nil"/>
              <w:right w:val="nil"/>
            </w:tcBorders>
            <w:vAlign w:val="center"/>
          </w:tcPr>
          <w:p w14:paraId="57CD24A5" w14:textId="7ECF881C" w:rsidR="00F9251A" w:rsidRPr="00486D2B" w:rsidRDefault="000626E6" w:rsidP="000626E6">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 – 50 – 50</w:t>
            </w:r>
          </w:p>
        </w:tc>
      </w:tr>
      <w:tr w:rsidR="00F9251A" w:rsidRPr="00486D2B" w14:paraId="3B2C7EDE"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602CB968" w14:textId="3187D4B1" w:rsidR="00F9251A" w:rsidRPr="00486D2B" w:rsidRDefault="000626E6" w:rsidP="00F9251A">
            <w:pPr>
              <w:pStyle w:val="Beschriftung"/>
              <w:keepNext/>
              <w:jc w:val="left"/>
              <w:rPr>
                <w:rFonts w:cstheme="minorHAnsi"/>
                <w:b w:val="0"/>
              </w:rPr>
            </w:pPr>
            <w:r w:rsidRPr="00486D2B">
              <w:rPr>
                <w:rFonts w:cstheme="minorHAnsi"/>
                <w:b w:val="0"/>
              </w:rPr>
              <w:t>S</w:t>
            </w:r>
            <w:r w:rsidR="00F9251A" w:rsidRPr="00486D2B">
              <w:rPr>
                <w:rFonts w:cstheme="minorHAnsi"/>
                <w:b w:val="0"/>
              </w:rPr>
              <w:t>heep pen</w:t>
            </w:r>
          </w:p>
        </w:tc>
        <w:tc>
          <w:tcPr>
            <w:tcW w:w="3064" w:type="dxa"/>
            <w:tcBorders>
              <w:top w:val="nil"/>
              <w:left w:val="nil"/>
              <w:bottom w:val="nil"/>
              <w:right w:val="nil"/>
            </w:tcBorders>
            <w:vAlign w:val="center"/>
          </w:tcPr>
          <w:p w14:paraId="2ED1A17A" w14:textId="1AFE0B22" w:rsidR="00F9251A" w:rsidRPr="00486D2B" w:rsidRDefault="00F9251A" w:rsidP="000626E6">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85</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85</w:t>
            </w:r>
            <w:r w:rsidR="000626E6" w:rsidRPr="00486D2B">
              <w:rPr>
                <w:rFonts w:cstheme="minorHAnsi"/>
              </w:rPr>
              <w:t xml:space="preserve"> or 0 – 80 –80</w:t>
            </w:r>
          </w:p>
        </w:tc>
      </w:tr>
      <w:tr w:rsidR="00F9251A" w:rsidRPr="00486D2B" w14:paraId="340ADAE0"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single" w:sz="4" w:space="0" w:color="auto"/>
              <w:right w:val="nil"/>
            </w:tcBorders>
            <w:vAlign w:val="center"/>
          </w:tcPr>
          <w:p w14:paraId="4E679160" w14:textId="47731A2A" w:rsidR="00F9251A" w:rsidRPr="00486D2B" w:rsidRDefault="000626E6" w:rsidP="00F9251A">
            <w:pPr>
              <w:pStyle w:val="Beschriftung"/>
              <w:keepNext/>
              <w:jc w:val="left"/>
              <w:rPr>
                <w:rFonts w:cstheme="minorHAnsi"/>
                <w:b w:val="0"/>
              </w:rPr>
            </w:pPr>
            <w:r w:rsidRPr="00486D2B">
              <w:rPr>
                <w:rFonts w:cstheme="minorHAnsi"/>
                <w:b w:val="0"/>
              </w:rPr>
              <w:t>F</w:t>
            </w:r>
            <w:r w:rsidR="00F9251A" w:rsidRPr="00486D2B">
              <w:rPr>
                <w:rFonts w:cstheme="minorHAnsi"/>
                <w:b w:val="0"/>
              </w:rPr>
              <w:t>allow</w:t>
            </w:r>
          </w:p>
        </w:tc>
        <w:tc>
          <w:tcPr>
            <w:tcW w:w="3064" w:type="dxa"/>
            <w:tcBorders>
              <w:top w:val="nil"/>
              <w:left w:val="nil"/>
              <w:bottom w:val="single" w:sz="4" w:space="0" w:color="auto"/>
              <w:right w:val="nil"/>
            </w:tcBorders>
            <w:vAlign w:val="center"/>
          </w:tcPr>
          <w:p w14:paraId="7640EE82" w14:textId="62724F62" w:rsidR="00F9251A" w:rsidRPr="00486D2B" w:rsidRDefault="00F9251A" w:rsidP="00F9251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p>
        </w:tc>
      </w:tr>
    </w:tbl>
    <w:p w14:paraId="17006283" w14:textId="77777777" w:rsidR="00F9251A" w:rsidRPr="00486D2B" w:rsidRDefault="00F9251A" w:rsidP="00C61F4F">
      <w:pPr>
        <w:rPr>
          <w:rFonts w:cstheme="minorHAnsi"/>
          <w:lang w:val="en-US"/>
        </w:rPr>
      </w:pPr>
    </w:p>
    <w:p w14:paraId="07B62721" w14:textId="5E98B7E9" w:rsidR="00D462C4" w:rsidRPr="00486D2B" w:rsidRDefault="00403AC1" w:rsidP="00240116">
      <w:pPr>
        <w:rPr>
          <w:rFonts w:cstheme="minorHAnsi"/>
          <w:lang w:val="en-US"/>
        </w:rPr>
      </w:pPr>
      <w:r w:rsidRPr="00486D2B">
        <w:rPr>
          <w:rFonts w:cstheme="minorHAnsi"/>
          <w:i/>
          <w:lang w:val="en-US"/>
        </w:rPr>
        <w:t>Ellenberg site EIVs.</w:t>
      </w:r>
      <w:r w:rsidRPr="00486D2B">
        <w:rPr>
          <w:rFonts w:cstheme="minorHAnsi"/>
          <w:lang w:val="en-US"/>
        </w:rPr>
        <w:t xml:space="preserve"> </w:t>
      </w:r>
      <w:r w:rsidR="00F555CE" w:rsidRPr="00486D2B">
        <w:rPr>
          <w:rFonts w:cstheme="minorHAnsi"/>
          <w:lang w:val="en-US"/>
        </w:rPr>
        <w:t xml:space="preserve">The original </w:t>
      </w:r>
      <w:r w:rsidR="00823B92" w:rsidRPr="00486D2B">
        <w:rPr>
          <w:rFonts w:cstheme="minorHAnsi"/>
          <w:lang w:val="en-US"/>
        </w:rPr>
        <w:t xml:space="preserve">Ellenberg species EIVs describe </w:t>
      </w:r>
      <w:r w:rsidR="00C251CA" w:rsidRPr="00486D2B">
        <w:rPr>
          <w:rFonts w:cstheme="minorHAnsi"/>
          <w:lang w:val="en-US"/>
        </w:rPr>
        <w:t xml:space="preserve">the </w:t>
      </w:r>
      <w:r w:rsidR="00823B92" w:rsidRPr="00486D2B">
        <w:rPr>
          <w:rFonts w:cstheme="minorHAnsi"/>
          <w:lang w:val="en-US"/>
        </w:rPr>
        <w:t>optimum of species in their realized niche</w:t>
      </w:r>
      <w:r w:rsidR="00C93310" w:rsidRPr="00486D2B">
        <w:rPr>
          <w:rFonts w:cstheme="minorHAnsi"/>
          <w:lang w:val="en-US"/>
        </w:rPr>
        <w:t xml:space="preserve"> </w:t>
      </w:r>
      <w:r w:rsidR="00CA31C4" w:rsidRPr="00486D2B">
        <w:rPr>
          <w:rFonts w:cstheme="minorHAnsi"/>
          <w:lang w:val="en-US"/>
        </w:rPr>
        <w:fldChar w:fldCharType="begin"/>
      </w:r>
      <w:r w:rsidR="007C1FA8">
        <w:rPr>
          <w:rFonts w:cstheme="minorHAnsi"/>
          <w:lang w:val="en-US"/>
        </w:rPr>
        <w:instrText xml:space="preserve"> ADDIN ZOTERO_ITEM CSL_CITATION {"citationID":"0njMhQpY","properties":{"formattedCitation":"(Dierschke,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CA31C4" w:rsidRPr="00486D2B">
        <w:rPr>
          <w:rFonts w:cstheme="minorHAnsi"/>
          <w:lang w:val="en-US"/>
        </w:rPr>
        <w:fldChar w:fldCharType="separate"/>
      </w:r>
      <w:r w:rsidR="007C1FA8" w:rsidRPr="007C1FA8">
        <w:rPr>
          <w:rFonts w:ascii="Calibri" w:hAnsi="Calibri" w:cs="Calibri"/>
        </w:rPr>
        <w:t>(Dierschke, 1994)</w:t>
      </w:r>
      <w:r w:rsidR="00CA31C4" w:rsidRPr="00486D2B">
        <w:rPr>
          <w:rFonts w:cstheme="minorHAnsi"/>
          <w:lang w:val="en-US"/>
        </w:rPr>
        <w:fldChar w:fldCharType="end"/>
      </w:r>
      <w:r w:rsidR="00CC1A09" w:rsidRPr="00486D2B">
        <w:rPr>
          <w:rFonts w:cstheme="minorHAnsi"/>
          <w:lang w:val="en-US"/>
        </w:rPr>
        <w:t>.</w:t>
      </w:r>
      <w:r w:rsidR="00823B92" w:rsidRPr="00486D2B">
        <w:rPr>
          <w:rFonts w:cstheme="minorHAnsi"/>
          <w:lang w:val="en-US"/>
        </w:rPr>
        <w:t xml:space="preserve"> </w:t>
      </w:r>
      <w:r w:rsidR="00F555CE" w:rsidRPr="00486D2B">
        <w:rPr>
          <w:rFonts w:cstheme="minorHAnsi"/>
          <w:lang w:val="en-US"/>
        </w:rPr>
        <w:t>Therefore</w:t>
      </w:r>
      <w:r w:rsidRPr="00486D2B">
        <w:rPr>
          <w:rFonts w:cstheme="minorHAnsi"/>
          <w:lang w:val="en-US"/>
        </w:rPr>
        <w:t>, we use a different approach</w:t>
      </w:r>
      <w:r w:rsidR="00823B92" w:rsidRPr="00486D2B">
        <w:rPr>
          <w:rFonts w:cstheme="minorHAnsi"/>
          <w:lang w:val="en-US"/>
        </w:rPr>
        <w:t xml:space="preserve"> </w:t>
      </w:r>
      <w:r w:rsidR="00F555CE" w:rsidRPr="00486D2B">
        <w:rPr>
          <w:rFonts w:cstheme="minorHAnsi"/>
          <w:lang w:val="en-US"/>
        </w:rPr>
        <w:t>than</w:t>
      </w:r>
      <w:r w:rsidR="00823B92" w:rsidRPr="00486D2B">
        <w:rPr>
          <w:rFonts w:cstheme="minorHAnsi"/>
          <w:lang w:val="en-US"/>
        </w:rPr>
        <w:t xml:space="preserve"> </w:t>
      </w:r>
      <w:r w:rsidR="00F555CE" w:rsidRPr="00486D2B">
        <w:rPr>
          <w:rFonts w:cstheme="minorHAnsi"/>
          <w:lang w:val="en-US"/>
        </w:rPr>
        <w:t xml:space="preserve">for </w:t>
      </w:r>
      <w:r w:rsidR="00823B92" w:rsidRPr="00486D2B">
        <w:rPr>
          <w:rFonts w:cstheme="minorHAnsi"/>
          <w:lang w:val="en-US"/>
        </w:rPr>
        <w:t>the Briemle site EIVs</w:t>
      </w:r>
      <w:r w:rsidRPr="00486D2B">
        <w:rPr>
          <w:rFonts w:cstheme="minorHAnsi"/>
          <w:lang w:val="en-US"/>
        </w:rPr>
        <w:t xml:space="preserve"> and introduce</w:t>
      </w:r>
      <w:r w:rsidR="00823B92" w:rsidRPr="00486D2B">
        <w:rPr>
          <w:rFonts w:cstheme="minorHAnsi"/>
          <w:lang w:val="en-US"/>
        </w:rPr>
        <w:t xml:space="preserve"> Ellenberg site EIVs</w:t>
      </w:r>
      <w:r w:rsidR="00C251CA" w:rsidRPr="00486D2B">
        <w:rPr>
          <w:rFonts w:cstheme="minorHAnsi"/>
          <w:lang w:val="en-US"/>
        </w:rPr>
        <w:t xml:space="preserve"> as</w:t>
      </w:r>
      <w:r w:rsidR="00F555CE" w:rsidRPr="00486D2B">
        <w:rPr>
          <w:rFonts w:cstheme="minorHAnsi"/>
          <w:lang w:val="en-US"/>
        </w:rPr>
        <w:t xml:space="preserve"> 9-point scales</w:t>
      </w:r>
      <w:r w:rsidRPr="00486D2B">
        <w:rPr>
          <w:rFonts w:cstheme="minorHAnsi"/>
          <w:lang w:val="en-US"/>
        </w:rPr>
        <w:t xml:space="preserve"> analog</w:t>
      </w:r>
      <w:r w:rsidR="00F555CE" w:rsidRPr="00486D2B">
        <w:rPr>
          <w:rFonts w:cstheme="minorHAnsi"/>
          <w:lang w:val="en-US"/>
        </w:rPr>
        <w:t>o</w:t>
      </w:r>
      <w:r w:rsidRPr="00486D2B">
        <w:rPr>
          <w:rFonts w:cstheme="minorHAnsi"/>
          <w:lang w:val="en-US"/>
        </w:rPr>
        <w:t>u</w:t>
      </w:r>
      <w:r w:rsidR="00F555CE" w:rsidRPr="00486D2B">
        <w:rPr>
          <w:rFonts w:cstheme="minorHAnsi"/>
          <w:lang w:val="en-US"/>
        </w:rPr>
        <w:t>s</w:t>
      </w:r>
      <w:r w:rsidRPr="00486D2B">
        <w:rPr>
          <w:rFonts w:cstheme="minorHAnsi"/>
          <w:lang w:val="en-US"/>
        </w:rPr>
        <w:t xml:space="preserve"> to the original species</w:t>
      </w:r>
      <w:r w:rsidR="00F555CE" w:rsidRPr="00486D2B">
        <w:rPr>
          <w:rFonts w:cstheme="minorHAnsi"/>
          <w:lang w:val="en-US"/>
        </w:rPr>
        <w:t xml:space="preserve"> scales</w:t>
      </w:r>
      <w:r w:rsidR="00CC1A09" w:rsidRPr="00486D2B">
        <w:rPr>
          <w:rFonts w:cstheme="minorHAnsi"/>
          <w:lang w:val="en-US"/>
        </w:rPr>
        <w:t xml:space="preserve">. </w:t>
      </w:r>
      <w:r w:rsidR="00B80345" w:rsidRPr="00486D2B">
        <w:rPr>
          <w:rFonts w:cstheme="minorHAnsi"/>
          <w:lang w:val="en-US"/>
        </w:rPr>
        <w:t xml:space="preserve">There are two </w:t>
      </w:r>
      <w:r w:rsidR="00855473" w:rsidRPr="00486D2B">
        <w:rPr>
          <w:rFonts w:cstheme="minorHAnsi"/>
          <w:lang w:val="en-US"/>
        </w:rPr>
        <w:t>ways</w:t>
      </w:r>
      <w:r w:rsidR="00B80345" w:rsidRPr="00486D2B">
        <w:rPr>
          <w:rFonts w:cstheme="minorHAnsi"/>
          <w:lang w:val="en-US"/>
        </w:rPr>
        <w:t xml:space="preserve"> to de</w:t>
      </w:r>
      <w:r w:rsidR="00F07118" w:rsidRPr="00486D2B">
        <w:rPr>
          <w:rFonts w:cstheme="minorHAnsi"/>
          <w:lang w:val="en-US"/>
        </w:rPr>
        <w:t xml:space="preserve">termine </w:t>
      </w:r>
      <w:r w:rsidR="00855473" w:rsidRPr="00486D2B">
        <w:rPr>
          <w:rFonts w:cstheme="minorHAnsi"/>
          <w:lang w:val="en-US"/>
        </w:rPr>
        <w:t>the values at a given</w:t>
      </w:r>
      <w:r w:rsidR="00F555CE" w:rsidRPr="00486D2B">
        <w:rPr>
          <w:rFonts w:cstheme="minorHAnsi"/>
          <w:lang w:val="en-US"/>
        </w:rPr>
        <w:t xml:space="preserve"> site</w:t>
      </w:r>
      <w:r w:rsidR="00F07118" w:rsidRPr="00486D2B">
        <w:rPr>
          <w:rFonts w:cstheme="minorHAnsi"/>
          <w:lang w:val="en-US"/>
        </w:rPr>
        <w:t>: 1)</w:t>
      </w:r>
      <w:r w:rsidR="000E1A01" w:rsidRPr="00486D2B">
        <w:rPr>
          <w:rFonts w:cstheme="minorHAnsi"/>
          <w:lang w:val="en-US"/>
        </w:rPr>
        <w:t> </w:t>
      </w:r>
      <w:r w:rsidR="00F555CE" w:rsidRPr="00486D2B">
        <w:rPr>
          <w:rFonts w:cstheme="minorHAnsi"/>
          <w:lang w:val="en-US"/>
        </w:rPr>
        <w:t>c</w:t>
      </w:r>
      <w:r w:rsidR="00B80345" w:rsidRPr="00486D2B">
        <w:rPr>
          <w:rFonts w:cstheme="minorHAnsi"/>
          <w:lang w:val="en-US"/>
        </w:rPr>
        <w:t>alcula</w:t>
      </w:r>
      <w:r w:rsidR="00724598" w:rsidRPr="00486D2B">
        <w:rPr>
          <w:rFonts w:cstheme="minorHAnsi"/>
          <w:lang w:val="en-US"/>
        </w:rPr>
        <w:t>tion of</w:t>
      </w:r>
      <w:r w:rsidR="00F555CE" w:rsidRPr="00486D2B">
        <w:rPr>
          <w:rFonts w:cstheme="minorHAnsi"/>
          <w:lang w:val="en-US"/>
        </w:rPr>
        <w:t xml:space="preserve"> average</w:t>
      </w:r>
      <w:r w:rsidR="00BF7296">
        <w:rPr>
          <w:rFonts w:cstheme="minorHAnsi"/>
          <w:lang w:val="en-US"/>
        </w:rPr>
        <w:t xml:space="preserve"> species</w:t>
      </w:r>
      <w:r w:rsidR="008B1592" w:rsidRPr="00486D2B">
        <w:rPr>
          <w:rFonts w:cstheme="minorHAnsi"/>
          <w:lang w:val="en-US"/>
        </w:rPr>
        <w:t xml:space="preserve"> EIVs </w:t>
      </w:r>
      <w:r w:rsidR="00724598" w:rsidRPr="00486D2B">
        <w:rPr>
          <w:rFonts w:cstheme="minorHAnsi"/>
          <w:lang w:val="en-US"/>
        </w:rPr>
        <w:t xml:space="preserve">based on all </w:t>
      </w:r>
      <w:r w:rsidR="002132D3">
        <w:rPr>
          <w:rFonts w:cstheme="minorHAnsi"/>
          <w:lang w:val="en-US"/>
        </w:rPr>
        <w:t xml:space="preserve">mapped </w:t>
      </w:r>
      <w:r w:rsidR="00724598" w:rsidRPr="00486D2B">
        <w:rPr>
          <w:rFonts w:cstheme="minorHAnsi"/>
          <w:lang w:val="en-US"/>
        </w:rPr>
        <w:t>species</w:t>
      </w:r>
      <w:r w:rsidRPr="00486D2B">
        <w:rPr>
          <w:rFonts w:cstheme="minorHAnsi"/>
          <w:lang w:val="en-US"/>
        </w:rPr>
        <w:t xml:space="preserve"> o</w:t>
      </w:r>
      <w:r w:rsidR="00560575" w:rsidRPr="00486D2B">
        <w:rPr>
          <w:rFonts w:cstheme="minorHAnsi"/>
          <w:lang w:val="en-US"/>
        </w:rPr>
        <w:t xml:space="preserve">f a </w:t>
      </w:r>
      <w:r w:rsidR="008C7268" w:rsidRPr="00486D2B">
        <w:rPr>
          <w:rFonts w:cstheme="minorHAnsi"/>
          <w:lang w:val="en-US"/>
        </w:rPr>
        <w:t>vegetation type</w:t>
      </w:r>
      <w:r w:rsidR="00F555CE" w:rsidRPr="00486D2B">
        <w:rPr>
          <w:rFonts w:cstheme="minorHAnsi"/>
          <w:lang w:val="en-US"/>
        </w:rPr>
        <w:t>,</w:t>
      </w:r>
      <w:r w:rsidR="008C7268" w:rsidRPr="00486D2B">
        <w:rPr>
          <w:rFonts w:cstheme="minorHAnsi"/>
          <w:lang w:val="en-US"/>
        </w:rPr>
        <w:t xml:space="preserve"> and</w:t>
      </w:r>
      <w:r w:rsidR="00F07118" w:rsidRPr="00486D2B">
        <w:rPr>
          <w:rFonts w:cstheme="minorHAnsi"/>
          <w:lang w:val="en-US"/>
        </w:rPr>
        <w:t xml:space="preserve"> 2)</w:t>
      </w:r>
      <w:r w:rsidR="000E1A01" w:rsidRPr="00486D2B">
        <w:rPr>
          <w:rFonts w:cstheme="minorHAnsi"/>
          <w:lang w:val="en-US"/>
        </w:rPr>
        <w:t> </w:t>
      </w:r>
      <w:r w:rsidR="00F555CE" w:rsidRPr="00486D2B">
        <w:rPr>
          <w:rFonts w:cstheme="minorHAnsi"/>
          <w:lang w:val="en-US"/>
        </w:rPr>
        <w:t>t</w:t>
      </w:r>
      <w:r w:rsidR="00F07118" w:rsidRPr="00486D2B">
        <w:rPr>
          <w:rFonts w:cstheme="minorHAnsi"/>
          <w:lang w:val="en-US"/>
        </w:rPr>
        <w:t>heoretical estimation from</w:t>
      </w:r>
      <w:r w:rsidR="00EE636F" w:rsidRPr="00486D2B">
        <w:rPr>
          <w:rFonts w:cstheme="minorHAnsi"/>
          <w:lang w:val="en-US"/>
        </w:rPr>
        <w:t xml:space="preserve"> other sources </w:t>
      </w:r>
      <w:r w:rsidR="00F555CE" w:rsidRPr="00486D2B">
        <w:rPr>
          <w:rFonts w:cstheme="minorHAnsi"/>
          <w:lang w:val="en-US"/>
        </w:rPr>
        <w:t>such as</w:t>
      </w:r>
      <w:r w:rsidR="00F07118" w:rsidRPr="00486D2B">
        <w:rPr>
          <w:rFonts w:cstheme="minorHAnsi"/>
          <w:lang w:val="en-US"/>
        </w:rPr>
        <w:t xml:space="preserve"> soil maps </w:t>
      </w:r>
      <w:r w:rsidR="00EE636F" w:rsidRPr="00486D2B">
        <w:rPr>
          <w:rFonts w:cstheme="minorHAnsi"/>
          <w:lang w:val="en-US"/>
        </w:rPr>
        <w:t xml:space="preserve">with parameters such as </w:t>
      </w:r>
      <w:r w:rsidR="00F07118" w:rsidRPr="00486D2B">
        <w:rPr>
          <w:rFonts w:cstheme="minorHAnsi"/>
          <w:lang w:val="en-US"/>
        </w:rPr>
        <w:t>elevation, slope</w:t>
      </w:r>
      <w:r w:rsidR="00F555CE" w:rsidRPr="00486D2B">
        <w:rPr>
          <w:rFonts w:cstheme="minorHAnsi"/>
          <w:lang w:val="en-US"/>
        </w:rPr>
        <w:t>,</w:t>
      </w:r>
      <w:r w:rsidR="00724598" w:rsidRPr="00486D2B">
        <w:rPr>
          <w:rFonts w:cstheme="minorHAnsi"/>
          <w:lang w:val="en-US"/>
        </w:rPr>
        <w:t xml:space="preserve"> </w:t>
      </w:r>
      <w:r w:rsidR="008C7268" w:rsidRPr="00486D2B">
        <w:rPr>
          <w:rFonts w:cstheme="minorHAnsi"/>
          <w:lang w:val="en-US"/>
        </w:rPr>
        <w:t xml:space="preserve">and </w:t>
      </w:r>
      <w:r w:rsidR="00F07118" w:rsidRPr="00486D2B">
        <w:rPr>
          <w:rFonts w:cstheme="minorHAnsi"/>
          <w:lang w:val="en-US"/>
        </w:rPr>
        <w:t xml:space="preserve">soil parameters. </w:t>
      </w:r>
      <w:r w:rsidR="00B80345" w:rsidRPr="00486D2B">
        <w:rPr>
          <w:rFonts w:cstheme="minorHAnsi"/>
          <w:lang w:val="en-US"/>
        </w:rPr>
        <w:t>Both approaches have their advantages and disadvantages</w:t>
      </w:r>
      <w:r w:rsidR="00974536" w:rsidRPr="00486D2B">
        <w:rPr>
          <w:rFonts w:cstheme="minorHAnsi"/>
          <w:lang w:val="en-US"/>
        </w:rPr>
        <w:t xml:space="preserve"> (</w:t>
      </w:r>
      <w:r w:rsidR="00974536" w:rsidRPr="00486D2B">
        <w:rPr>
          <w:rFonts w:cstheme="minorHAnsi"/>
          <w:lang w:val="en-US"/>
        </w:rPr>
        <w:fldChar w:fldCharType="begin"/>
      </w:r>
      <w:r w:rsidR="00974536" w:rsidRPr="00486D2B">
        <w:rPr>
          <w:rFonts w:cstheme="minorHAnsi"/>
          <w:lang w:val="en-US"/>
        </w:rPr>
        <w:instrText xml:space="preserve"> REF _Ref127445355 \h </w:instrText>
      </w:r>
      <w:r w:rsidR="002F6C7E" w:rsidRPr="00486D2B">
        <w:rPr>
          <w:rFonts w:cstheme="minorHAnsi"/>
          <w:lang w:val="en-US"/>
        </w:rPr>
        <w:instrText xml:space="preserve"> \* MERGEFORMAT </w:instrText>
      </w:r>
      <w:r w:rsidR="00974536" w:rsidRPr="00486D2B">
        <w:rPr>
          <w:rFonts w:cstheme="minorHAnsi"/>
          <w:lang w:val="en-US"/>
        </w:rPr>
      </w:r>
      <w:r w:rsidR="00974536" w:rsidRPr="00486D2B">
        <w:rPr>
          <w:rFonts w:cstheme="minorHAnsi"/>
          <w:lang w:val="en-US"/>
        </w:rPr>
        <w:fldChar w:fldCharType="separate"/>
      </w:r>
      <w:r w:rsidR="00F36499" w:rsidRPr="00F36499">
        <w:rPr>
          <w:rFonts w:cstheme="minorHAnsi"/>
          <w:lang w:val="en-US"/>
        </w:rPr>
        <w:t>Table 7</w:t>
      </w:r>
      <w:r w:rsidR="00974536" w:rsidRPr="00486D2B">
        <w:rPr>
          <w:rFonts w:cstheme="minorHAnsi"/>
          <w:lang w:val="en-US"/>
        </w:rPr>
        <w:fldChar w:fldCharType="end"/>
      </w:r>
      <w:r w:rsidR="00974536" w:rsidRPr="00486D2B">
        <w:rPr>
          <w:rFonts w:cstheme="minorHAnsi"/>
          <w:lang w:val="en-US"/>
        </w:rPr>
        <w:t>)</w:t>
      </w:r>
      <w:r w:rsidR="00B80345" w:rsidRPr="00486D2B">
        <w:rPr>
          <w:rFonts w:cstheme="minorHAnsi"/>
          <w:lang w:val="en-US"/>
        </w:rPr>
        <w:t xml:space="preserve">. </w:t>
      </w:r>
      <w:r w:rsidR="008C7268" w:rsidRPr="00486D2B">
        <w:rPr>
          <w:rFonts w:cstheme="minorHAnsi"/>
          <w:lang w:val="en-US"/>
        </w:rPr>
        <w:t xml:space="preserve">The </w:t>
      </w:r>
      <w:r w:rsidR="00BD0482" w:rsidRPr="00486D2B">
        <w:rPr>
          <w:rFonts w:cstheme="minorHAnsi"/>
          <w:lang w:val="en-US"/>
        </w:rPr>
        <w:t>calculation</w:t>
      </w:r>
      <w:r w:rsidR="00BD0482">
        <w:rPr>
          <w:rFonts w:cstheme="minorHAnsi"/>
          <w:lang w:val="en-US"/>
        </w:rPr>
        <w:t xml:space="preserve"> of </w:t>
      </w:r>
      <w:r w:rsidR="00BF7296">
        <w:rPr>
          <w:rFonts w:cstheme="minorHAnsi"/>
          <w:lang w:val="en-US"/>
        </w:rPr>
        <w:t xml:space="preserve">site EIV from </w:t>
      </w:r>
      <w:r w:rsidRPr="00486D2B">
        <w:rPr>
          <w:rFonts w:cstheme="minorHAnsi"/>
          <w:lang w:val="en-US"/>
        </w:rPr>
        <w:t>average</w:t>
      </w:r>
      <w:r w:rsidR="008C7268" w:rsidRPr="00486D2B">
        <w:rPr>
          <w:rFonts w:cstheme="minorHAnsi"/>
          <w:lang w:val="en-US"/>
        </w:rPr>
        <w:t xml:space="preserve"> </w:t>
      </w:r>
      <w:r w:rsidR="00BF7296">
        <w:rPr>
          <w:rFonts w:cstheme="minorHAnsi"/>
          <w:lang w:val="en-US"/>
        </w:rPr>
        <w:t xml:space="preserve">species </w:t>
      </w:r>
      <w:r w:rsidR="008C7268" w:rsidRPr="00486D2B">
        <w:rPr>
          <w:rFonts w:cstheme="minorHAnsi"/>
          <w:lang w:val="en-US"/>
        </w:rPr>
        <w:t xml:space="preserve">EIVs is a common practice </w:t>
      </w:r>
      <w:r w:rsidR="00F555CE" w:rsidRPr="00486D2B">
        <w:rPr>
          <w:rFonts w:cstheme="minorHAnsi"/>
          <w:lang w:val="en-US"/>
        </w:rPr>
        <w:t>in the analysis of</w:t>
      </w:r>
      <w:r w:rsidR="008C7268" w:rsidRPr="00486D2B">
        <w:rPr>
          <w:rFonts w:cstheme="minorHAnsi"/>
          <w:lang w:val="en-US"/>
        </w:rPr>
        <w:t xml:space="preserve"> vegetation data and </w:t>
      </w:r>
      <w:r w:rsidR="00F555CE" w:rsidRPr="00486D2B">
        <w:rPr>
          <w:rFonts w:cstheme="minorHAnsi"/>
          <w:lang w:val="en-US"/>
        </w:rPr>
        <w:t xml:space="preserve">is </w:t>
      </w:r>
      <w:r w:rsidR="008C7268" w:rsidRPr="00486D2B">
        <w:rPr>
          <w:rFonts w:cstheme="minorHAnsi"/>
          <w:lang w:val="en-US"/>
        </w:rPr>
        <w:t xml:space="preserve">well described </w:t>
      </w:r>
      <w:r w:rsidR="00CA31C4" w:rsidRPr="00486D2B">
        <w:rPr>
          <w:rFonts w:cstheme="minorHAnsi"/>
          <w:lang w:val="en-US"/>
        </w:rPr>
        <w:fldChar w:fldCharType="begin"/>
      </w:r>
      <w:r w:rsidR="007C1FA8">
        <w:rPr>
          <w:rFonts w:cstheme="minorHAnsi"/>
          <w:lang w:val="en-US"/>
        </w:rPr>
        <w:instrText xml:space="preserve"> ADDIN ZOTERO_ITEM CSL_CITATION {"citationID":"tdv5czl9","properties":{"formattedCitation":"(Diekmann, 2003; Dierschke, 1994)","plainCitation":"(Diekmann, 2003; Dierschke, 1994)","noteIndex":0},"citationItems":[{"id":9834,"uris":["http://zotero.org/groups/2517271/items/TSH4CML4"],"itemData":{"id":9834,"type":"article-journal","abstract":"Species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CA31C4" w:rsidRPr="00486D2B">
        <w:rPr>
          <w:rFonts w:cstheme="minorHAnsi"/>
          <w:lang w:val="en-US"/>
        </w:rPr>
        <w:fldChar w:fldCharType="separate"/>
      </w:r>
      <w:r w:rsidR="007C1FA8" w:rsidRPr="007C1FA8">
        <w:rPr>
          <w:rFonts w:ascii="Calibri" w:hAnsi="Calibri" w:cs="Calibri"/>
        </w:rPr>
        <w:t>(Diekmann, 2003; Dierschke, 1994)</w:t>
      </w:r>
      <w:r w:rsidR="00CA31C4" w:rsidRPr="00486D2B">
        <w:rPr>
          <w:rFonts w:cstheme="minorHAnsi"/>
          <w:lang w:val="en-US"/>
        </w:rPr>
        <w:fldChar w:fldCharType="end"/>
      </w:r>
      <w:r w:rsidR="00CA31C4" w:rsidRPr="00486D2B">
        <w:rPr>
          <w:rFonts w:cstheme="minorHAnsi"/>
          <w:lang w:val="en-US"/>
        </w:rPr>
        <w:t>.</w:t>
      </w:r>
      <w:r w:rsidR="008C7268" w:rsidRPr="00486D2B">
        <w:rPr>
          <w:rFonts w:cstheme="minorHAnsi"/>
          <w:lang w:val="en-US"/>
        </w:rPr>
        <w:t xml:space="preserve"> Site EIVs </w:t>
      </w:r>
      <w:r w:rsidR="00EE636F" w:rsidRPr="00486D2B">
        <w:rPr>
          <w:rFonts w:cstheme="minorHAnsi"/>
          <w:lang w:val="en-US"/>
        </w:rPr>
        <w:t xml:space="preserve">derived from a </w:t>
      </w:r>
      <w:r w:rsidR="008C7268" w:rsidRPr="00486D2B">
        <w:rPr>
          <w:rFonts w:cstheme="minorHAnsi"/>
          <w:lang w:val="en-US"/>
        </w:rPr>
        <w:t xml:space="preserve">detailed vegetation mapping can indicate very </w:t>
      </w:r>
      <w:r w:rsidR="00EE636F" w:rsidRPr="00486D2B">
        <w:rPr>
          <w:rFonts w:cstheme="minorHAnsi"/>
          <w:lang w:val="en-US"/>
        </w:rPr>
        <w:t>small-scale</w:t>
      </w:r>
      <w:r w:rsidR="008C7268" w:rsidRPr="00486D2B">
        <w:rPr>
          <w:rFonts w:cstheme="minorHAnsi"/>
          <w:lang w:val="en-US"/>
        </w:rPr>
        <w:t xml:space="preserve"> changes in local conditions</w:t>
      </w:r>
      <w:r w:rsidR="00855473" w:rsidRPr="00486D2B">
        <w:rPr>
          <w:rFonts w:cstheme="minorHAnsi"/>
          <w:lang w:val="en-US"/>
        </w:rPr>
        <w:t xml:space="preserve">. </w:t>
      </w:r>
      <w:r w:rsidR="00F555CE" w:rsidRPr="00486D2B">
        <w:rPr>
          <w:rFonts w:cstheme="minorHAnsi"/>
          <w:lang w:val="en-US"/>
        </w:rPr>
        <w:t>T</w:t>
      </w:r>
      <w:r w:rsidR="00EE636F" w:rsidRPr="00486D2B">
        <w:rPr>
          <w:rFonts w:cstheme="minorHAnsi"/>
          <w:lang w:val="en-US"/>
        </w:rPr>
        <w:t>heoretical estimation</w:t>
      </w:r>
      <w:r w:rsidR="00855473" w:rsidRPr="00486D2B">
        <w:rPr>
          <w:rFonts w:cstheme="minorHAnsi"/>
          <w:lang w:val="en-US"/>
        </w:rPr>
        <w:t xml:space="preserve"> of site EIVs</w:t>
      </w:r>
      <w:r w:rsidR="0062637B" w:rsidRPr="00486D2B">
        <w:rPr>
          <w:rFonts w:cstheme="minorHAnsi"/>
          <w:lang w:val="en-US"/>
        </w:rPr>
        <w:t xml:space="preserve"> requires expert knowledge o</w:t>
      </w:r>
      <w:r w:rsidR="00653629" w:rsidRPr="00486D2B">
        <w:rPr>
          <w:rFonts w:cstheme="minorHAnsi"/>
          <w:lang w:val="en-US"/>
        </w:rPr>
        <w:t>f</w:t>
      </w:r>
      <w:r w:rsidR="0062637B" w:rsidRPr="00486D2B">
        <w:rPr>
          <w:rFonts w:cstheme="minorHAnsi"/>
          <w:lang w:val="en-US"/>
        </w:rPr>
        <w:t xml:space="preserve"> phytogeography and</w:t>
      </w:r>
      <w:r w:rsidR="00EE636F" w:rsidRPr="00486D2B">
        <w:rPr>
          <w:rFonts w:cstheme="minorHAnsi"/>
          <w:lang w:val="en-US"/>
        </w:rPr>
        <w:t xml:space="preserve"> is</w:t>
      </w:r>
      <w:r w:rsidR="0062637B" w:rsidRPr="00486D2B">
        <w:rPr>
          <w:rFonts w:cstheme="minorHAnsi"/>
          <w:lang w:val="en-US"/>
        </w:rPr>
        <w:t xml:space="preserve"> </w:t>
      </w:r>
      <w:r w:rsidR="00EE636F" w:rsidRPr="00486D2B">
        <w:rPr>
          <w:rFonts w:cstheme="minorHAnsi"/>
          <w:lang w:val="en-US"/>
        </w:rPr>
        <w:t>more general</w:t>
      </w:r>
      <w:r w:rsidR="00653629" w:rsidRPr="00486D2B">
        <w:rPr>
          <w:rFonts w:cstheme="minorHAnsi"/>
          <w:lang w:val="en-US"/>
        </w:rPr>
        <w:t xml:space="preserve"> because national</w:t>
      </w:r>
      <w:r w:rsidR="00D02345" w:rsidRPr="00486D2B">
        <w:rPr>
          <w:rFonts w:cstheme="minorHAnsi"/>
          <w:lang w:val="en-US"/>
        </w:rPr>
        <w:t xml:space="preserve"> soil maps are </w:t>
      </w:r>
      <w:r w:rsidR="00C61F4F" w:rsidRPr="00486D2B">
        <w:rPr>
          <w:rFonts w:cstheme="minorHAnsi"/>
          <w:lang w:val="en-US"/>
        </w:rPr>
        <w:t xml:space="preserve">often </w:t>
      </w:r>
      <w:r w:rsidR="00D02345" w:rsidRPr="00486D2B">
        <w:rPr>
          <w:rFonts w:cstheme="minorHAnsi"/>
          <w:lang w:val="en-US"/>
        </w:rPr>
        <w:t>provided at</w:t>
      </w:r>
      <w:r w:rsidR="00C61F4F" w:rsidRPr="00486D2B">
        <w:rPr>
          <w:rFonts w:cstheme="minorHAnsi"/>
          <w:lang w:val="en-US"/>
        </w:rPr>
        <w:t xml:space="preserve"> larger scale</w:t>
      </w:r>
      <w:r w:rsidR="00D02345" w:rsidRPr="00486D2B">
        <w:rPr>
          <w:rFonts w:cstheme="minorHAnsi"/>
          <w:lang w:val="en-US"/>
        </w:rPr>
        <w:t>s</w:t>
      </w:r>
      <w:r w:rsidR="00653629" w:rsidRPr="00486D2B">
        <w:rPr>
          <w:rFonts w:cstheme="minorHAnsi"/>
          <w:lang w:val="en-US"/>
        </w:rPr>
        <w:t xml:space="preserve"> and fine-scale maps are not available everywhere</w:t>
      </w:r>
      <w:r w:rsidR="00D02345" w:rsidRPr="00486D2B">
        <w:rPr>
          <w:rFonts w:cstheme="minorHAnsi"/>
          <w:lang w:val="en-US"/>
        </w:rPr>
        <w:t xml:space="preserve">. </w:t>
      </w:r>
      <w:r w:rsidR="00653629" w:rsidRPr="00486D2B">
        <w:rPr>
          <w:rFonts w:cstheme="minorHAnsi"/>
          <w:lang w:val="en-US"/>
        </w:rPr>
        <w:t>Nevertheless, these soil maps can provide valuable information where meaningful vegetation mapping is not available, such as after a recent disturbance.</w:t>
      </w:r>
    </w:p>
    <w:p w14:paraId="7DA1EA1A" w14:textId="76C97B31" w:rsidR="00322A20" w:rsidRPr="00486D2B" w:rsidRDefault="00322A20" w:rsidP="00322A20">
      <w:pPr>
        <w:pStyle w:val="Beschriftung"/>
        <w:keepNext/>
        <w:rPr>
          <w:rFonts w:cstheme="minorHAnsi"/>
        </w:rPr>
      </w:pPr>
      <w:bookmarkStart w:id="62" w:name="_Ref127445355"/>
      <w:bookmarkStart w:id="63" w:name="_Toc142491376"/>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7</w:t>
      </w:r>
      <w:r w:rsidRPr="00486D2B">
        <w:rPr>
          <w:rFonts w:cstheme="minorHAnsi"/>
        </w:rPr>
        <w:fldChar w:fldCharType="end"/>
      </w:r>
      <w:bookmarkEnd w:id="62"/>
      <w:r w:rsidRPr="00486D2B">
        <w:rPr>
          <w:rFonts w:cstheme="minorHAnsi"/>
        </w:rPr>
        <w:t xml:space="preserve">: </w:t>
      </w:r>
      <w:r w:rsidR="00D02345" w:rsidRPr="00486D2B">
        <w:rPr>
          <w:rFonts w:cstheme="minorHAnsi"/>
        </w:rPr>
        <w:t>Advantages and disadvantages of the possible methods for the derivation of Ellenberg site EIVs.</w:t>
      </w:r>
      <w:bookmarkEnd w:id="63"/>
    </w:p>
    <w:tbl>
      <w:tblPr>
        <w:tblStyle w:val="Gitternetztabelle1hell"/>
        <w:tblW w:w="9087" w:type="dxa"/>
        <w:tblLayout w:type="fixed"/>
        <w:tblLook w:val="04A0" w:firstRow="1" w:lastRow="0" w:firstColumn="1" w:lastColumn="0" w:noHBand="0" w:noVBand="1"/>
      </w:tblPr>
      <w:tblGrid>
        <w:gridCol w:w="687"/>
        <w:gridCol w:w="4200"/>
        <w:gridCol w:w="4200"/>
      </w:tblGrid>
      <w:tr w:rsidR="00D462C4" w:rsidRPr="002560B5" w14:paraId="5AEE1A3F" w14:textId="77777777" w:rsidTr="00C61F4F">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nil"/>
              <w:right w:val="single" w:sz="4" w:space="0" w:color="auto"/>
            </w:tcBorders>
            <w:vAlign w:val="center"/>
          </w:tcPr>
          <w:p w14:paraId="67CF9ABC" w14:textId="1B04268B" w:rsidR="00D462C4" w:rsidRPr="00486D2B" w:rsidRDefault="00D462C4" w:rsidP="00322A20">
            <w:pPr>
              <w:pStyle w:val="Beschriftung"/>
              <w:keepNext/>
              <w:jc w:val="right"/>
              <w:rPr>
                <w:rFonts w:cstheme="minorHAnsi"/>
              </w:rPr>
            </w:pPr>
          </w:p>
        </w:tc>
        <w:tc>
          <w:tcPr>
            <w:tcW w:w="4394" w:type="dxa"/>
            <w:tcBorders>
              <w:top w:val="single" w:sz="4" w:space="0" w:color="auto"/>
              <w:left w:val="single" w:sz="4" w:space="0" w:color="auto"/>
              <w:right w:val="nil"/>
            </w:tcBorders>
            <w:vAlign w:val="center"/>
          </w:tcPr>
          <w:p w14:paraId="3A56B060" w14:textId="399B587D" w:rsidR="00D462C4" w:rsidRPr="00486D2B" w:rsidRDefault="00653629" w:rsidP="00653629">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Calculation of average EIVs</w:t>
            </w:r>
            <w:r w:rsidRPr="00486D2B">
              <w:rPr>
                <w:rFonts w:cstheme="minorHAnsi"/>
              </w:rPr>
              <w:br/>
              <w:t xml:space="preserve"> based on v</w:t>
            </w:r>
            <w:r w:rsidR="00D462C4" w:rsidRPr="00486D2B">
              <w:rPr>
                <w:rFonts w:cstheme="minorHAnsi"/>
              </w:rPr>
              <w:t>egetation mapping</w:t>
            </w:r>
            <w:r w:rsidR="00D02345" w:rsidRPr="00486D2B">
              <w:rPr>
                <w:rFonts w:cstheme="minorHAnsi"/>
              </w:rPr>
              <w:t xml:space="preserve"> </w:t>
            </w:r>
            <w:r w:rsidRPr="00486D2B">
              <w:rPr>
                <w:rFonts w:cstheme="minorHAnsi"/>
              </w:rPr>
              <w:t>and</w:t>
            </w:r>
            <w:r w:rsidR="00D02345" w:rsidRPr="00486D2B">
              <w:rPr>
                <w:rFonts w:cstheme="minorHAnsi"/>
              </w:rPr>
              <w:t xml:space="preserve"> s</w:t>
            </w:r>
            <w:r w:rsidR="00750114" w:rsidRPr="00486D2B">
              <w:rPr>
                <w:rFonts w:cstheme="minorHAnsi"/>
              </w:rPr>
              <w:t>pecies lists</w:t>
            </w:r>
          </w:p>
        </w:tc>
        <w:tc>
          <w:tcPr>
            <w:tcW w:w="4394" w:type="dxa"/>
            <w:tcBorders>
              <w:top w:val="single" w:sz="4" w:space="0" w:color="auto"/>
              <w:left w:val="nil"/>
              <w:right w:val="nil"/>
            </w:tcBorders>
            <w:vAlign w:val="center"/>
          </w:tcPr>
          <w:p w14:paraId="226FFD02" w14:textId="2329DC0E" w:rsidR="00D462C4" w:rsidRPr="00486D2B" w:rsidRDefault="00653629" w:rsidP="00653629">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Theoretical estimation of site EIVs, </w:t>
            </w:r>
            <w:r w:rsidRPr="00486D2B">
              <w:rPr>
                <w:rFonts w:cstheme="minorHAnsi"/>
              </w:rPr>
              <w:br/>
              <w:t>based on s</w:t>
            </w:r>
            <w:r w:rsidR="00D462C4" w:rsidRPr="00486D2B">
              <w:rPr>
                <w:rFonts w:cstheme="minorHAnsi"/>
              </w:rPr>
              <w:t>oil maps</w:t>
            </w:r>
          </w:p>
        </w:tc>
      </w:tr>
      <w:tr w:rsidR="00D462C4" w:rsidRPr="002560B5" w14:paraId="10D27DB5" w14:textId="77777777" w:rsidTr="00C61F4F">
        <w:trPr>
          <w:cantSplit/>
          <w:trHeight w:val="1846"/>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bottom w:val="nil"/>
              <w:right w:val="single" w:sz="4" w:space="0" w:color="auto"/>
            </w:tcBorders>
            <w:textDirection w:val="btLr"/>
            <w:vAlign w:val="center"/>
          </w:tcPr>
          <w:p w14:paraId="7B71C976" w14:textId="6BA28881" w:rsidR="00D462C4" w:rsidRPr="00486D2B" w:rsidRDefault="00D462C4" w:rsidP="00322A20">
            <w:pPr>
              <w:pStyle w:val="Beschriftung"/>
              <w:keepNext/>
              <w:ind w:left="113" w:right="113"/>
              <w:jc w:val="center"/>
              <w:rPr>
                <w:rFonts w:cstheme="minorHAnsi"/>
                <w:b w:val="0"/>
              </w:rPr>
            </w:pPr>
            <w:r w:rsidRPr="00486D2B">
              <w:rPr>
                <w:rFonts w:cstheme="minorHAnsi"/>
              </w:rPr>
              <w:t>Advantage</w:t>
            </w:r>
          </w:p>
        </w:tc>
        <w:tc>
          <w:tcPr>
            <w:tcW w:w="4394" w:type="dxa"/>
            <w:tcBorders>
              <w:top w:val="nil"/>
              <w:left w:val="single" w:sz="4" w:space="0" w:color="auto"/>
              <w:bottom w:val="nil"/>
              <w:right w:val="nil"/>
            </w:tcBorders>
            <w:vAlign w:val="center"/>
          </w:tcPr>
          <w:p w14:paraId="6C8A948C" w14:textId="3D04EEA3" w:rsidR="00322A20" w:rsidRPr="00486D2B" w:rsidRDefault="00322A20" w:rsidP="0003796A">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Fine</w:t>
            </w:r>
            <w:r w:rsidR="00653629" w:rsidRPr="00486D2B">
              <w:rPr>
                <w:rFonts w:cstheme="minorHAnsi"/>
              </w:rPr>
              <w:t>-</w:t>
            </w:r>
            <w:r w:rsidRPr="00486D2B">
              <w:rPr>
                <w:rFonts w:cstheme="minorHAnsi"/>
              </w:rPr>
              <w:t>scale</w:t>
            </w:r>
          </w:p>
          <w:p w14:paraId="4CB084F4" w14:textId="5800B21E" w:rsidR="00974536" w:rsidRPr="00486D2B" w:rsidRDefault="00560575" w:rsidP="00974536">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Easy </w:t>
            </w:r>
            <w:r w:rsidR="00D02345" w:rsidRPr="00486D2B">
              <w:rPr>
                <w:rFonts w:cstheme="minorHAnsi"/>
              </w:rPr>
              <w:t>to obtain</w:t>
            </w:r>
            <w:r w:rsidR="0003796A" w:rsidRPr="00486D2B">
              <w:rPr>
                <w:rFonts w:cstheme="minorHAnsi"/>
              </w:rPr>
              <w:t xml:space="preserve"> </w:t>
            </w:r>
          </w:p>
          <w:p w14:paraId="655CEE7F" w14:textId="1DA942F4" w:rsidR="00560575" w:rsidRPr="00486D2B" w:rsidRDefault="00653629" w:rsidP="00974536">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The p</w:t>
            </w:r>
            <w:r w:rsidR="00974536" w:rsidRPr="00486D2B">
              <w:rPr>
                <w:rFonts w:cstheme="minorHAnsi"/>
              </w:rPr>
              <w:t>rinciple</w:t>
            </w:r>
            <w:r w:rsidRPr="00486D2B">
              <w:rPr>
                <w:rFonts w:cstheme="minorHAnsi"/>
              </w:rPr>
              <w:t xml:space="preserve"> is</w:t>
            </w:r>
            <w:r w:rsidR="00974536" w:rsidRPr="00486D2B">
              <w:rPr>
                <w:rFonts w:cstheme="minorHAnsi"/>
              </w:rPr>
              <w:t xml:space="preserve"> well described in the literature</w:t>
            </w:r>
          </w:p>
          <w:p w14:paraId="1CEC9A8B" w14:textId="222B31E2" w:rsidR="00322A20" w:rsidRPr="00486D2B" w:rsidRDefault="00560575" w:rsidP="00D02345">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A</w:t>
            </w:r>
            <w:r w:rsidR="000B1AA1" w:rsidRPr="00486D2B">
              <w:rPr>
                <w:rFonts w:cstheme="minorHAnsi"/>
              </w:rPr>
              <w:t>pplicable without further expert</w:t>
            </w:r>
            <w:r w:rsidR="00D02345" w:rsidRPr="00486D2B">
              <w:rPr>
                <w:rFonts w:cstheme="minorHAnsi"/>
              </w:rPr>
              <w:t>ise</w:t>
            </w:r>
          </w:p>
        </w:tc>
        <w:tc>
          <w:tcPr>
            <w:tcW w:w="4394" w:type="dxa"/>
            <w:tcBorders>
              <w:top w:val="nil"/>
              <w:left w:val="nil"/>
              <w:bottom w:val="nil"/>
              <w:right w:val="nil"/>
            </w:tcBorders>
            <w:vAlign w:val="center"/>
          </w:tcPr>
          <w:p w14:paraId="2D515F65" w14:textId="727793BD" w:rsidR="00560575" w:rsidRPr="00486D2B" w:rsidRDefault="00560575" w:rsidP="0003796A">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Often widely available</w:t>
            </w:r>
            <w:r w:rsidR="00653629" w:rsidRPr="00486D2B">
              <w:rPr>
                <w:rFonts w:cstheme="minorHAnsi"/>
              </w:rPr>
              <w:t xml:space="preserve"> </w:t>
            </w:r>
          </w:p>
          <w:p w14:paraId="574AA741" w14:textId="0953F48B" w:rsidR="00D462C4" w:rsidRPr="00486D2B" w:rsidRDefault="00560575" w:rsidP="00974536">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Future scenarios use the same logic as current scenarios</w:t>
            </w:r>
            <w:r w:rsidR="00974536" w:rsidRPr="00486D2B">
              <w:rPr>
                <w:rFonts w:cstheme="minorHAnsi"/>
              </w:rPr>
              <w:t xml:space="preserve"> to derive values</w:t>
            </w:r>
          </w:p>
        </w:tc>
      </w:tr>
      <w:tr w:rsidR="00D462C4" w:rsidRPr="002560B5" w14:paraId="12EAE398" w14:textId="77777777" w:rsidTr="00C61F4F">
        <w:trPr>
          <w:cantSplit/>
          <w:trHeight w:val="1974"/>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bottom w:val="single" w:sz="4" w:space="0" w:color="auto"/>
              <w:right w:val="single" w:sz="4" w:space="0" w:color="auto"/>
            </w:tcBorders>
            <w:textDirection w:val="btLr"/>
            <w:vAlign w:val="center"/>
          </w:tcPr>
          <w:p w14:paraId="762D3D47" w14:textId="2CE6D5E1" w:rsidR="00D462C4" w:rsidRPr="00486D2B" w:rsidRDefault="00D462C4" w:rsidP="00322A20">
            <w:pPr>
              <w:pStyle w:val="Beschriftung"/>
              <w:keepNext/>
              <w:ind w:left="113" w:right="113"/>
              <w:jc w:val="center"/>
              <w:rPr>
                <w:rFonts w:cstheme="minorHAnsi"/>
              </w:rPr>
            </w:pPr>
            <w:r w:rsidRPr="00486D2B">
              <w:rPr>
                <w:rFonts w:cstheme="minorHAnsi"/>
              </w:rPr>
              <w:t>Disadvantage</w:t>
            </w:r>
          </w:p>
        </w:tc>
        <w:tc>
          <w:tcPr>
            <w:tcW w:w="4394" w:type="dxa"/>
            <w:tcBorders>
              <w:top w:val="nil"/>
              <w:left w:val="single" w:sz="4" w:space="0" w:color="auto"/>
              <w:bottom w:val="single" w:sz="4" w:space="0" w:color="auto"/>
              <w:right w:val="nil"/>
            </w:tcBorders>
            <w:vAlign w:val="center"/>
          </w:tcPr>
          <w:p w14:paraId="1C9F27EC" w14:textId="0B16C6ED" w:rsidR="000B1AA1" w:rsidRPr="00486D2B" w:rsidRDefault="00560575" w:rsidP="000B1AA1">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w:t>
            </w:r>
            <w:r w:rsidR="00322A20" w:rsidRPr="00486D2B">
              <w:rPr>
                <w:rFonts w:cstheme="minorHAnsi"/>
              </w:rPr>
              <w:t>ot</w:t>
            </w:r>
            <w:r w:rsidR="000B1AA1" w:rsidRPr="00486D2B">
              <w:rPr>
                <w:rFonts w:cstheme="minorHAnsi"/>
              </w:rPr>
              <w:t xml:space="preserve"> available for future scenarios</w:t>
            </w:r>
            <w:r w:rsidR="00D02345" w:rsidRPr="00486D2B">
              <w:rPr>
                <w:rFonts w:cstheme="minorHAnsi"/>
              </w:rPr>
              <w:t xml:space="preserve"> (only over</w:t>
            </w:r>
            <w:r w:rsidR="00974536" w:rsidRPr="00486D2B">
              <w:rPr>
                <w:rFonts w:cstheme="minorHAnsi"/>
              </w:rPr>
              <w:t xml:space="preserve"> time for space)</w:t>
            </w:r>
          </w:p>
          <w:p w14:paraId="7DD3628B" w14:textId="3CB753FB" w:rsidR="00560575" w:rsidRPr="00486D2B" w:rsidRDefault="00560575" w:rsidP="00560575">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w:t>
            </w:r>
            <w:r w:rsidR="000B1AA1" w:rsidRPr="00486D2B">
              <w:rPr>
                <w:rFonts w:cstheme="minorHAnsi"/>
              </w:rPr>
              <w:t xml:space="preserve">ot available after </w:t>
            </w:r>
            <w:r w:rsidRPr="00486D2B">
              <w:rPr>
                <w:rFonts w:cstheme="minorHAnsi"/>
              </w:rPr>
              <w:t>recent</w:t>
            </w:r>
            <w:r w:rsidR="000B1AA1" w:rsidRPr="00486D2B">
              <w:rPr>
                <w:rFonts w:cstheme="minorHAnsi"/>
              </w:rPr>
              <w:t xml:space="preserve"> disturbances when the vegetation is destroyed/absent, such as fires, floods, or raw soil conditions</w:t>
            </w:r>
          </w:p>
          <w:p w14:paraId="3BAA2291" w14:textId="689818F8" w:rsidR="00560575" w:rsidRPr="00486D2B" w:rsidRDefault="00560575" w:rsidP="00653629">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 </w:t>
            </w:r>
            <w:r w:rsidR="00653629" w:rsidRPr="00486D2B">
              <w:rPr>
                <w:rFonts w:cstheme="minorHAnsi"/>
              </w:rPr>
              <w:t>The s</w:t>
            </w:r>
            <w:r w:rsidRPr="00486D2B">
              <w:rPr>
                <w:rFonts w:cstheme="minorHAnsi"/>
              </w:rPr>
              <w:t xml:space="preserve">ame sources </w:t>
            </w:r>
            <w:r w:rsidR="00653629" w:rsidRPr="00486D2B">
              <w:rPr>
                <w:rFonts w:cstheme="minorHAnsi"/>
              </w:rPr>
              <w:t>are</w:t>
            </w:r>
            <w:r w:rsidRPr="00486D2B">
              <w:rPr>
                <w:rFonts w:cstheme="minorHAnsi"/>
              </w:rPr>
              <w:t xml:space="preserve"> used for species EIV selection</w:t>
            </w:r>
          </w:p>
        </w:tc>
        <w:tc>
          <w:tcPr>
            <w:tcW w:w="4394" w:type="dxa"/>
            <w:tcBorders>
              <w:top w:val="nil"/>
              <w:left w:val="nil"/>
              <w:bottom w:val="single" w:sz="4" w:space="0" w:color="auto"/>
              <w:right w:val="nil"/>
            </w:tcBorders>
            <w:vAlign w:val="center"/>
          </w:tcPr>
          <w:p w14:paraId="2FD064AF" w14:textId="060EF672" w:rsidR="000B1AA1" w:rsidRPr="00486D2B" w:rsidRDefault="000B1AA1" w:rsidP="000B1AA1">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National </w:t>
            </w:r>
            <w:r w:rsidR="001D3F2A" w:rsidRPr="00486D2B">
              <w:rPr>
                <w:rFonts w:cstheme="minorHAnsi"/>
              </w:rPr>
              <w:t xml:space="preserve">or federal </w:t>
            </w:r>
            <w:r w:rsidR="00B45226" w:rsidRPr="00486D2B">
              <w:rPr>
                <w:rFonts w:cstheme="minorHAnsi"/>
              </w:rPr>
              <w:t>state</w:t>
            </w:r>
            <w:r w:rsidR="00653629" w:rsidRPr="00486D2B">
              <w:rPr>
                <w:rFonts w:cstheme="minorHAnsi"/>
              </w:rPr>
              <w:t>-</w:t>
            </w:r>
            <w:r w:rsidRPr="00486D2B">
              <w:rPr>
                <w:rFonts w:cstheme="minorHAnsi"/>
              </w:rPr>
              <w:t xml:space="preserve">specific standards </w:t>
            </w:r>
            <w:r w:rsidR="00560575" w:rsidRPr="00486D2B">
              <w:rPr>
                <w:rFonts w:cstheme="minorHAnsi"/>
              </w:rPr>
              <w:t>for soil maps and the</w:t>
            </w:r>
            <w:r w:rsidRPr="00486D2B">
              <w:rPr>
                <w:rFonts w:cstheme="minorHAnsi"/>
              </w:rPr>
              <w:t xml:space="preserve"> available parameters</w:t>
            </w:r>
          </w:p>
          <w:p w14:paraId="4094B34C" w14:textId="577BC4A5" w:rsidR="00D462C4" w:rsidRPr="00486D2B" w:rsidRDefault="000B1AA1" w:rsidP="0062637B">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Requires expert knowledge </w:t>
            </w:r>
            <w:r w:rsidR="0062637B" w:rsidRPr="00486D2B">
              <w:rPr>
                <w:rFonts w:cstheme="minorHAnsi"/>
              </w:rPr>
              <w:t>of</w:t>
            </w:r>
            <w:r w:rsidRPr="00486D2B">
              <w:rPr>
                <w:rFonts w:cstheme="minorHAnsi"/>
              </w:rPr>
              <w:t xml:space="preserve"> </w:t>
            </w:r>
            <w:r w:rsidR="005F408D" w:rsidRPr="00486D2B">
              <w:rPr>
                <w:rFonts w:cstheme="minorHAnsi"/>
              </w:rPr>
              <w:t xml:space="preserve">phytogeography to determine how </w:t>
            </w:r>
            <w:r w:rsidRPr="00486D2B">
              <w:rPr>
                <w:rFonts w:cstheme="minorHAnsi"/>
              </w:rPr>
              <w:t xml:space="preserve">soil and site characteristics </w:t>
            </w:r>
            <w:r w:rsidR="00D02345" w:rsidRPr="00486D2B">
              <w:rPr>
                <w:rFonts w:cstheme="minorHAnsi"/>
              </w:rPr>
              <w:t>affect the</w:t>
            </w:r>
            <w:r w:rsidRPr="00486D2B">
              <w:rPr>
                <w:rFonts w:cstheme="minorHAnsi"/>
              </w:rPr>
              <w:t xml:space="preserve"> vegetation</w:t>
            </w:r>
            <w:r w:rsidR="00560575" w:rsidRPr="00486D2B">
              <w:rPr>
                <w:rFonts w:cstheme="minorHAnsi"/>
              </w:rPr>
              <w:t xml:space="preserve"> </w:t>
            </w:r>
          </w:p>
        </w:tc>
      </w:tr>
    </w:tbl>
    <w:p w14:paraId="14608F97" w14:textId="101037E4" w:rsidR="008C7268" w:rsidRPr="00486D2B" w:rsidRDefault="008C7268" w:rsidP="00240116">
      <w:pPr>
        <w:rPr>
          <w:rFonts w:cstheme="minorHAnsi"/>
          <w:lang w:val="en-US"/>
        </w:rPr>
      </w:pPr>
    </w:p>
    <w:p w14:paraId="761CAD4D" w14:textId="7EBA8AB9" w:rsidR="00B7541A" w:rsidRDefault="00750114" w:rsidP="00240116">
      <w:pPr>
        <w:rPr>
          <w:rFonts w:cstheme="minorHAnsi"/>
          <w:lang w:val="en-US"/>
        </w:rPr>
      </w:pPr>
      <w:r w:rsidRPr="00486D2B">
        <w:rPr>
          <w:rFonts w:cstheme="minorHAnsi"/>
          <w:i/>
          <w:lang w:val="en-US"/>
        </w:rPr>
        <w:t>Site</w:t>
      </w:r>
      <w:r w:rsidR="00DE5A58" w:rsidRPr="00486D2B">
        <w:rPr>
          <w:rFonts w:cstheme="minorHAnsi"/>
          <w:i/>
          <w:lang w:val="en-US"/>
        </w:rPr>
        <w:t xml:space="preserve"> EIVs based on vegetation</w:t>
      </w:r>
      <w:r w:rsidR="001D3114" w:rsidRPr="00486D2B">
        <w:rPr>
          <w:rFonts w:cstheme="minorHAnsi"/>
          <w:i/>
          <w:lang w:val="en-US"/>
        </w:rPr>
        <w:t xml:space="preserve"> mapping</w:t>
      </w:r>
      <w:r w:rsidR="00DE5A58" w:rsidRPr="00486D2B">
        <w:rPr>
          <w:rFonts w:cstheme="minorHAnsi"/>
          <w:i/>
          <w:lang w:val="en-US"/>
        </w:rPr>
        <w:t xml:space="preserve">. </w:t>
      </w:r>
      <w:r w:rsidR="00D02345" w:rsidRPr="00486D2B">
        <w:rPr>
          <w:rFonts w:cstheme="minorHAnsi"/>
          <w:lang w:val="en-US"/>
        </w:rPr>
        <w:t xml:space="preserve">If </w:t>
      </w:r>
      <w:r w:rsidR="00B209BE" w:rsidRPr="00486D2B">
        <w:rPr>
          <w:rFonts w:cstheme="minorHAnsi"/>
          <w:lang w:val="en-US"/>
        </w:rPr>
        <w:t>detailed</w:t>
      </w:r>
      <w:r w:rsidR="00CE7C84" w:rsidRPr="00486D2B">
        <w:rPr>
          <w:rFonts w:cstheme="minorHAnsi"/>
          <w:lang w:val="en-US"/>
        </w:rPr>
        <w:t xml:space="preserve"> vegetation data </w:t>
      </w:r>
      <w:r w:rsidR="00D02345" w:rsidRPr="00486D2B">
        <w:rPr>
          <w:rFonts w:cstheme="minorHAnsi"/>
          <w:lang w:val="en-US"/>
        </w:rPr>
        <w:t xml:space="preserve">are </w:t>
      </w:r>
      <w:r w:rsidR="00AC1E54" w:rsidRPr="00486D2B">
        <w:rPr>
          <w:rFonts w:cstheme="minorHAnsi"/>
          <w:lang w:val="en-US"/>
        </w:rPr>
        <w:t xml:space="preserve">available, </w:t>
      </w:r>
      <w:r w:rsidR="00CE7C84" w:rsidRPr="00486D2B">
        <w:rPr>
          <w:rFonts w:cstheme="minorHAnsi"/>
          <w:lang w:val="en-US"/>
        </w:rPr>
        <w:t xml:space="preserve">average site EIVs </w:t>
      </w:r>
      <w:r w:rsidRPr="00486D2B">
        <w:rPr>
          <w:rFonts w:cstheme="minorHAnsi"/>
          <w:lang w:val="en-US"/>
        </w:rPr>
        <w:t xml:space="preserve">can be calculated </w:t>
      </w:r>
      <w:r w:rsidR="00CE7C84" w:rsidRPr="00486D2B">
        <w:rPr>
          <w:rFonts w:cstheme="minorHAnsi"/>
          <w:lang w:val="en-US"/>
        </w:rPr>
        <w:t>based on the species list</w:t>
      </w:r>
      <w:r w:rsidR="00B209BE" w:rsidRPr="00486D2B">
        <w:rPr>
          <w:rFonts w:cstheme="minorHAnsi"/>
          <w:lang w:val="en-US"/>
        </w:rPr>
        <w:t>s</w:t>
      </w:r>
      <w:r w:rsidR="00444396">
        <w:rPr>
          <w:rFonts w:cstheme="minorHAnsi"/>
          <w:lang w:val="en-US"/>
        </w:rPr>
        <w:t xml:space="preserve"> for </w:t>
      </w:r>
      <w:r w:rsidR="00E41E54">
        <w:rPr>
          <w:rFonts w:cstheme="minorHAnsi"/>
          <w:lang w:val="en-US"/>
        </w:rPr>
        <w:t>each</w:t>
      </w:r>
      <w:r w:rsidR="00444396">
        <w:rPr>
          <w:rFonts w:cstheme="minorHAnsi"/>
          <w:lang w:val="en-US"/>
        </w:rPr>
        <w:t xml:space="preserve"> vegetation type</w:t>
      </w:r>
      <w:r w:rsidR="00B209BE" w:rsidRPr="00486D2B">
        <w:rPr>
          <w:rFonts w:cstheme="minorHAnsi"/>
          <w:lang w:val="en-US"/>
        </w:rPr>
        <w:t>.</w:t>
      </w:r>
      <w:r w:rsidR="00B7541A">
        <w:rPr>
          <w:rFonts w:cstheme="minorHAnsi"/>
          <w:lang w:val="en-US"/>
        </w:rPr>
        <w:t xml:space="preserve"> This is based on the assumption that the presence of </w:t>
      </w:r>
      <w:r w:rsidR="001A0CE2">
        <w:rPr>
          <w:rFonts w:cstheme="minorHAnsi"/>
          <w:lang w:val="en-US"/>
        </w:rPr>
        <w:t xml:space="preserve">all </w:t>
      </w:r>
      <w:r w:rsidR="00B7541A">
        <w:rPr>
          <w:rFonts w:cstheme="minorHAnsi"/>
          <w:lang w:val="en-US"/>
        </w:rPr>
        <w:t>species</w:t>
      </w:r>
      <w:r w:rsidR="00C23709">
        <w:rPr>
          <w:rFonts w:cstheme="minorHAnsi"/>
          <w:lang w:val="en-US"/>
        </w:rPr>
        <w:t xml:space="preserve"> in an area</w:t>
      </w:r>
      <w:r w:rsidR="001A0CE2">
        <w:rPr>
          <w:rFonts w:cstheme="minorHAnsi"/>
          <w:lang w:val="en-US"/>
        </w:rPr>
        <w:t xml:space="preserve"> </w:t>
      </w:r>
      <w:r w:rsidR="00B7541A">
        <w:rPr>
          <w:rFonts w:cstheme="minorHAnsi"/>
          <w:lang w:val="en-US"/>
        </w:rPr>
        <w:t xml:space="preserve">reflects </w:t>
      </w:r>
      <w:r w:rsidR="00A36A62" w:rsidRPr="00A36A62">
        <w:rPr>
          <w:rFonts w:cstheme="minorHAnsi"/>
          <w:lang w:val="en-US"/>
        </w:rPr>
        <w:t xml:space="preserve">the environmental conditions </w:t>
      </w:r>
      <w:r w:rsidR="00A04E9A">
        <w:rPr>
          <w:rFonts w:cstheme="minorHAnsi"/>
          <w:lang w:val="en-US"/>
        </w:rPr>
        <w:t>more reliably</w:t>
      </w:r>
      <w:r w:rsidR="00A24071">
        <w:rPr>
          <w:rFonts w:cstheme="minorHAnsi"/>
          <w:lang w:val="en-US"/>
        </w:rPr>
        <w:t xml:space="preserve"> </w:t>
      </w:r>
      <w:r w:rsidR="00A04E9A" w:rsidRPr="00A04E9A">
        <w:rPr>
          <w:rFonts w:cstheme="minorHAnsi"/>
          <w:lang w:val="en-US"/>
        </w:rPr>
        <w:t xml:space="preserve">than a single species. </w:t>
      </w:r>
      <w:r w:rsidR="00A04E9A">
        <w:rPr>
          <w:rFonts w:cstheme="minorHAnsi"/>
          <w:lang w:val="en-US"/>
        </w:rPr>
        <w:fldChar w:fldCharType="begin"/>
      </w:r>
      <w:r w:rsidR="007C1FA8">
        <w:rPr>
          <w:rFonts w:cstheme="minorHAnsi"/>
          <w:lang w:val="en-US"/>
        </w:rPr>
        <w:instrText xml:space="preserve"> ADDIN ZOTERO_ITEM CSL_CITATION {"citationID":"sS6plZnw","properties":{"formattedCitation":"(Diekmann, 2003)","plainCitation":"(Diekmann, 2003)","noteIndex":0},"citationItems":[{"id":9834,"uris":["http://zotero.org/groups/2517271/items/TSH4CML4"],"itemData":{"id":9834,"type":"article-journal","abstract":"Species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review","volume":"4","author":[{"family":"Diekmann","given":"Martin"}],"issued":{"date-parts":[["2003",1]]}}}],"schema":"https://github.com/citation-style-language/schema/raw/master/csl-citation.json"} </w:instrText>
      </w:r>
      <w:r w:rsidR="00A04E9A">
        <w:rPr>
          <w:rFonts w:cstheme="minorHAnsi"/>
          <w:lang w:val="en-US"/>
        </w:rPr>
        <w:fldChar w:fldCharType="separate"/>
      </w:r>
      <w:r w:rsidR="007C1FA8" w:rsidRPr="007C1FA8">
        <w:rPr>
          <w:rFonts w:ascii="Calibri" w:hAnsi="Calibri" w:cs="Calibri"/>
        </w:rPr>
        <w:t>(Diekmann, 2003)</w:t>
      </w:r>
      <w:r w:rsidR="00A04E9A">
        <w:rPr>
          <w:rFonts w:cstheme="minorHAnsi"/>
          <w:lang w:val="en-US"/>
        </w:rPr>
        <w:fldChar w:fldCharType="end"/>
      </w:r>
      <w:r w:rsidR="00A36A62" w:rsidRPr="00A36A62">
        <w:rPr>
          <w:rFonts w:cstheme="minorHAnsi"/>
          <w:lang w:val="en-US"/>
        </w:rPr>
        <w:t xml:space="preserve">. Areas are therefore defined and distinguished by </w:t>
      </w:r>
      <w:r w:rsidR="00A04E9A">
        <w:rPr>
          <w:rFonts w:cstheme="minorHAnsi"/>
          <w:lang w:val="en-US"/>
        </w:rPr>
        <w:t xml:space="preserve">the similarity of their </w:t>
      </w:r>
      <w:r w:rsidR="00A36A62" w:rsidRPr="00A36A62">
        <w:rPr>
          <w:rFonts w:cstheme="minorHAnsi"/>
          <w:lang w:val="en-US"/>
        </w:rPr>
        <w:t xml:space="preserve">species composition. </w:t>
      </w:r>
      <w:r w:rsidR="00A04E9A" w:rsidRPr="00A04E9A">
        <w:rPr>
          <w:rFonts w:cstheme="minorHAnsi"/>
          <w:lang w:val="en-US"/>
        </w:rPr>
        <w:t xml:space="preserve">Since the species composition also determines the vegetation type, this is similar to the concept of vegetation types (see 4.1). Therefore, </w:t>
      </w:r>
      <w:r w:rsidR="00A36A62" w:rsidRPr="00A36A62">
        <w:rPr>
          <w:rFonts w:cstheme="minorHAnsi"/>
          <w:lang w:val="en-US"/>
        </w:rPr>
        <w:t>the calculation must be performed separately for each vegetation type with its characteristic species community.</w:t>
      </w:r>
    </w:p>
    <w:p w14:paraId="38D267C6" w14:textId="205AE83E" w:rsidR="00C92600" w:rsidRPr="00486D2B" w:rsidRDefault="00A24071" w:rsidP="00240116">
      <w:pPr>
        <w:rPr>
          <w:rFonts w:cstheme="minorHAnsi"/>
          <w:lang w:val="en-US"/>
        </w:rPr>
      </w:pPr>
      <w:r w:rsidRPr="00A24071">
        <w:rPr>
          <w:rFonts w:cstheme="minorHAnsi"/>
          <w:lang w:val="en-US"/>
        </w:rPr>
        <w:t xml:space="preserve">There are several ways to calculate these site EIVs from vegetation data. Either the median or a weighted mean of an EIV can be calculated over all species present. For the weighted mean, there is </w:t>
      </w:r>
      <w:r w:rsidR="00700E3C">
        <w:rPr>
          <w:rFonts w:cstheme="minorHAnsi"/>
          <w:lang w:val="en-US"/>
        </w:rPr>
        <w:t>also</w:t>
      </w:r>
      <w:r w:rsidRPr="00A24071">
        <w:rPr>
          <w:rFonts w:cstheme="minorHAnsi"/>
          <w:lang w:val="en-US"/>
        </w:rPr>
        <w:t xml:space="preserve"> a choice between qualitative and quantitative weight</w:t>
      </w:r>
      <w:r w:rsidR="00700E3C">
        <w:rPr>
          <w:rFonts w:cstheme="minorHAnsi"/>
          <w:lang w:val="en-US"/>
        </w:rPr>
        <w:t>ing</w:t>
      </w:r>
      <w:r>
        <w:rPr>
          <w:rFonts w:cstheme="minorHAnsi"/>
          <w:lang w:val="en-US"/>
        </w:rPr>
        <w:t xml:space="preserve"> </w:t>
      </w:r>
      <w:r w:rsidR="00750114" w:rsidRPr="00486D2B">
        <w:rPr>
          <w:rFonts w:cstheme="minorHAnsi"/>
          <w:lang w:val="en-US"/>
        </w:rPr>
        <w:t>(</w:t>
      </w:r>
      <w:r w:rsidR="00DC0EED" w:rsidRPr="00486D2B">
        <w:rPr>
          <w:rFonts w:cstheme="minorHAnsi"/>
          <w:lang w:val="en-US"/>
        </w:rPr>
        <w:t xml:space="preserve">using </w:t>
      </w:r>
      <w:r w:rsidR="00B209BE" w:rsidRPr="00486D2B">
        <w:rPr>
          <w:rFonts w:cstheme="minorHAnsi"/>
          <w:lang w:val="en-US"/>
        </w:rPr>
        <w:t>presence/absence or abundance data</w:t>
      </w:r>
      <w:r w:rsidR="00750114" w:rsidRPr="00486D2B">
        <w:rPr>
          <w:rFonts w:cstheme="minorHAnsi"/>
          <w:lang w:val="en-US"/>
        </w:rPr>
        <w:t>)</w:t>
      </w:r>
      <w:r w:rsidR="00B209BE" w:rsidRPr="00486D2B">
        <w:rPr>
          <w:rFonts w:cstheme="minorHAnsi"/>
          <w:lang w:val="en-US"/>
        </w:rPr>
        <w:t xml:space="preserve">. </w:t>
      </w:r>
      <w:r w:rsidRPr="00486D2B">
        <w:rPr>
          <w:rFonts w:cstheme="minorHAnsi"/>
          <w:lang w:val="en-US"/>
        </w:rPr>
        <w:t>For a comprehensive analysis and discussion of considerations and pitfalls when calculating weighted average or me</w:t>
      </w:r>
      <w:r>
        <w:rPr>
          <w:rFonts w:cstheme="minorHAnsi"/>
          <w:lang w:val="en-US"/>
        </w:rPr>
        <w:t>dian</w:t>
      </w:r>
      <w:r w:rsidRPr="00486D2B">
        <w:rPr>
          <w:rFonts w:cstheme="minorHAnsi"/>
          <w:lang w:val="en-US"/>
        </w:rPr>
        <w:t xml:space="preserve"> EIVs, see Diekmann et al. </w:t>
      </w:r>
      <w:r w:rsidRPr="00486D2B">
        <w:rPr>
          <w:rFonts w:cstheme="minorHAnsi"/>
          <w:lang w:val="en-US"/>
        </w:rPr>
        <w:fldChar w:fldCharType="begin"/>
      </w:r>
      <w:r w:rsidR="007C1FA8">
        <w:rPr>
          <w:rFonts w:cstheme="minorHAnsi"/>
          <w:lang w:val="en-US"/>
        </w:rPr>
        <w:instrText xml:space="preserve"> ADDIN ZOTERO_ITEM CSL_CITATION {"citationID":"KWT0oggO","properties":{"formattedCitation":"(2003)","plainCitation":"(2003)","noteIndex":0},"citationItems":[{"id":9834,"uris":["http://zotero.org/groups/2517271/items/TSH4CML4"],"itemData":{"id":9834,"type":"article-journal","abstract":"Species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review","volume":"4","author":[{"family":"Diekmann","given":"Martin"}],"issued":{"date-parts":[["2003",1]]}},"label":"page","suppress-author":true}],"schema":"https://github.com/citation-style-language/schema/raw/master/csl-citation.json"} </w:instrText>
      </w:r>
      <w:r w:rsidRPr="00486D2B">
        <w:rPr>
          <w:rFonts w:cstheme="minorHAnsi"/>
          <w:lang w:val="en-US"/>
        </w:rPr>
        <w:fldChar w:fldCharType="separate"/>
      </w:r>
      <w:r w:rsidR="007C1FA8" w:rsidRPr="007C1FA8">
        <w:rPr>
          <w:rFonts w:ascii="Calibri" w:hAnsi="Calibri" w:cs="Calibri"/>
        </w:rPr>
        <w:t>(2003)</w:t>
      </w:r>
      <w:r w:rsidRPr="00486D2B">
        <w:rPr>
          <w:rFonts w:cstheme="minorHAnsi"/>
          <w:lang w:val="en-US"/>
        </w:rPr>
        <w:fldChar w:fldCharType="end"/>
      </w:r>
      <w:r w:rsidRPr="00486D2B">
        <w:rPr>
          <w:rFonts w:cstheme="minorHAnsi"/>
          <w:lang w:val="en-US"/>
        </w:rPr>
        <w:t>.</w:t>
      </w:r>
      <w:r>
        <w:rPr>
          <w:rFonts w:cstheme="minorHAnsi"/>
          <w:lang w:val="en-US"/>
        </w:rPr>
        <w:t xml:space="preserve"> </w:t>
      </w:r>
      <w:r w:rsidR="00B209BE" w:rsidRPr="00486D2B">
        <w:rPr>
          <w:rFonts w:cstheme="minorHAnsi"/>
          <w:lang w:val="en-US"/>
        </w:rPr>
        <w:t xml:space="preserve">Technically, there is no difference </w:t>
      </w:r>
      <w:r w:rsidR="00DC0EED" w:rsidRPr="00486D2B">
        <w:rPr>
          <w:rFonts w:cstheme="minorHAnsi"/>
          <w:lang w:val="en-US"/>
        </w:rPr>
        <w:t>in</w:t>
      </w:r>
      <w:r w:rsidR="00C92600" w:rsidRPr="00486D2B">
        <w:rPr>
          <w:rFonts w:cstheme="minorHAnsi"/>
          <w:lang w:val="en-US"/>
        </w:rPr>
        <w:t xml:space="preserve"> the</w:t>
      </w:r>
      <w:r w:rsidR="00B209BE" w:rsidRPr="00486D2B">
        <w:rPr>
          <w:rFonts w:cstheme="minorHAnsi"/>
          <w:lang w:val="en-US"/>
        </w:rPr>
        <w:t xml:space="preserve"> model depending</w:t>
      </w:r>
      <w:r w:rsidR="00DC0EED" w:rsidRPr="00486D2B">
        <w:rPr>
          <w:rFonts w:cstheme="minorHAnsi"/>
          <w:lang w:val="en-US"/>
        </w:rPr>
        <w:t xml:space="preserve"> on</w:t>
      </w:r>
      <w:r w:rsidR="00B209BE" w:rsidRPr="00486D2B">
        <w:rPr>
          <w:rFonts w:cstheme="minorHAnsi"/>
          <w:lang w:val="en-US"/>
        </w:rPr>
        <w:t xml:space="preserve"> which </w:t>
      </w:r>
      <w:r w:rsidR="00750114" w:rsidRPr="00486D2B">
        <w:rPr>
          <w:rFonts w:cstheme="minorHAnsi"/>
          <w:lang w:val="en-US"/>
        </w:rPr>
        <w:t>calculation</w:t>
      </w:r>
      <w:r w:rsidR="00B209BE" w:rsidRPr="00486D2B">
        <w:rPr>
          <w:rFonts w:cstheme="minorHAnsi"/>
          <w:lang w:val="en-US"/>
        </w:rPr>
        <w:t xml:space="preserve"> is chosen</w:t>
      </w:r>
      <w:r w:rsidR="00750114" w:rsidRPr="00486D2B">
        <w:rPr>
          <w:rFonts w:cstheme="minorHAnsi"/>
          <w:lang w:val="en-US"/>
        </w:rPr>
        <w:t>.</w:t>
      </w:r>
      <w:r w:rsidR="00B209BE" w:rsidRPr="00486D2B">
        <w:rPr>
          <w:rFonts w:cstheme="minorHAnsi"/>
          <w:lang w:val="en-US"/>
        </w:rPr>
        <w:t xml:space="preserve"> </w:t>
      </w:r>
      <w:r w:rsidR="00653629" w:rsidRPr="00486D2B">
        <w:rPr>
          <w:rFonts w:cstheme="minorHAnsi"/>
          <w:lang w:val="en-US"/>
        </w:rPr>
        <w:t>I</w:t>
      </w:r>
      <w:r w:rsidR="00B209BE" w:rsidRPr="00486D2B">
        <w:rPr>
          <w:rFonts w:cstheme="minorHAnsi"/>
          <w:lang w:val="en-US"/>
        </w:rPr>
        <w:t>t is</w:t>
      </w:r>
      <w:r w:rsidR="00653629" w:rsidRPr="00486D2B">
        <w:rPr>
          <w:rFonts w:cstheme="minorHAnsi"/>
          <w:lang w:val="en-US"/>
        </w:rPr>
        <w:t xml:space="preserve"> therefore</w:t>
      </w:r>
      <w:r w:rsidR="00B209BE" w:rsidRPr="00486D2B">
        <w:rPr>
          <w:rFonts w:cstheme="minorHAnsi"/>
          <w:lang w:val="en-US"/>
        </w:rPr>
        <w:t xml:space="preserve"> important that the </w:t>
      </w:r>
      <w:r w:rsidR="00823B92" w:rsidRPr="00486D2B">
        <w:rPr>
          <w:rFonts w:cstheme="minorHAnsi"/>
          <w:lang w:val="en-US"/>
        </w:rPr>
        <w:t xml:space="preserve">chosen </w:t>
      </w:r>
      <w:r w:rsidR="00B209BE" w:rsidRPr="00486D2B">
        <w:rPr>
          <w:rFonts w:cstheme="minorHAnsi"/>
          <w:lang w:val="en-US"/>
        </w:rPr>
        <w:t>approach</w:t>
      </w:r>
      <w:r w:rsidR="00DC0EED" w:rsidRPr="00486D2B">
        <w:rPr>
          <w:rFonts w:cstheme="minorHAnsi"/>
          <w:lang w:val="en-US"/>
        </w:rPr>
        <w:t xml:space="preserve"> is appropriate for</w:t>
      </w:r>
      <w:r w:rsidR="00B209BE" w:rsidRPr="00486D2B">
        <w:rPr>
          <w:rFonts w:cstheme="minorHAnsi"/>
          <w:lang w:val="en-US"/>
        </w:rPr>
        <w:t xml:space="preserve"> the </w:t>
      </w:r>
      <w:r w:rsidR="00750114" w:rsidRPr="00486D2B">
        <w:rPr>
          <w:rFonts w:cstheme="minorHAnsi"/>
          <w:lang w:val="en-US"/>
        </w:rPr>
        <w:t xml:space="preserve">quality of the </w:t>
      </w:r>
      <w:r w:rsidR="00B209BE" w:rsidRPr="00486D2B">
        <w:rPr>
          <w:rFonts w:cstheme="minorHAnsi"/>
          <w:lang w:val="en-US"/>
        </w:rPr>
        <w:t xml:space="preserve">available data. </w:t>
      </w:r>
    </w:p>
    <w:p w14:paraId="31F86D28" w14:textId="1EC23135" w:rsidR="00DE5A58" w:rsidRPr="00486D2B" w:rsidRDefault="00750114" w:rsidP="00240116">
      <w:pPr>
        <w:rPr>
          <w:rFonts w:cstheme="minorHAnsi"/>
          <w:lang w:val="en-US"/>
        </w:rPr>
      </w:pPr>
      <w:r w:rsidRPr="00486D2B">
        <w:rPr>
          <w:rFonts w:cstheme="minorHAnsi"/>
          <w:i/>
          <w:lang w:val="en-US"/>
        </w:rPr>
        <w:t>Site EIVs based on soil map information</w:t>
      </w:r>
      <w:r w:rsidR="00DE5A58" w:rsidRPr="00486D2B">
        <w:rPr>
          <w:rFonts w:cstheme="minorHAnsi"/>
          <w:i/>
          <w:lang w:val="en-US"/>
        </w:rPr>
        <w:t>.</w:t>
      </w:r>
      <w:r w:rsidR="00DE5A58" w:rsidRPr="00486D2B">
        <w:rPr>
          <w:rFonts w:cstheme="minorHAnsi"/>
          <w:lang w:val="en-US"/>
        </w:rPr>
        <w:t xml:space="preserve"> </w:t>
      </w:r>
      <w:r w:rsidR="00DC0EED" w:rsidRPr="00486D2B">
        <w:rPr>
          <w:rFonts w:cstheme="minorHAnsi"/>
          <w:lang w:val="en-US"/>
        </w:rPr>
        <w:t>The a</w:t>
      </w:r>
      <w:r w:rsidR="001D3F2A" w:rsidRPr="00486D2B">
        <w:rPr>
          <w:rFonts w:cstheme="minorHAnsi"/>
          <w:lang w:val="en-US"/>
        </w:rPr>
        <w:t>vailability of digital soil maps and</w:t>
      </w:r>
      <w:r w:rsidR="00DC0EED" w:rsidRPr="00486D2B">
        <w:rPr>
          <w:rFonts w:cstheme="minorHAnsi"/>
          <w:lang w:val="en-US"/>
        </w:rPr>
        <w:t xml:space="preserve"> the</w:t>
      </w:r>
      <w:r w:rsidR="001D3F2A" w:rsidRPr="00486D2B">
        <w:rPr>
          <w:rFonts w:cstheme="minorHAnsi"/>
          <w:lang w:val="en-US"/>
        </w:rPr>
        <w:t xml:space="preserve"> information </w:t>
      </w:r>
      <w:r w:rsidR="00BF2231" w:rsidRPr="00486D2B">
        <w:rPr>
          <w:rFonts w:cstheme="minorHAnsi"/>
          <w:lang w:val="en-US"/>
        </w:rPr>
        <w:t xml:space="preserve">they </w:t>
      </w:r>
      <w:r w:rsidR="001D3F2A" w:rsidRPr="00486D2B">
        <w:rPr>
          <w:rFonts w:cstheme="minorHAnsi"/>
          <w:lang w:val="en-US"/>
        </w:rPr>
        <w:t xml:space="preserve">provide varies </w:t>
      </w:r>
      <w:r w:rsidR="00DC0EED" w:rsidRPr="00486D2B">
        <w:rPr>
          <w:rFonts w:cstheme="minorHAnsi"/>
          <w:lang w:val="en-US"/>
        </w:rPr>
        <w:t>across</w:t>
      </w:r>
      <w:r w:rsidR="001D3F2A" w:rsidRPr="00486D2B">
        <w:rPr>
          <w:rFonts w:cstheme="minorHAnsi"/>
          <w:lang w:val="en-US"/>
        </w:rPr>
        <w:t xml:space="preserve"> Germany </w:t>
      </w:r>
      <w:r w:rsidR="001D3F2A" w:rsidRPr="00486D2B">
        <w:rPr>
          <w:rFonts w:cstheme="minorHAnsi"/>
          <w:lang w:val="en-US"/>
        </w:rPr>
        <w:fldChar w:fldCharType="begin"/>
      </w:r>
      <w:r w:rsidR="007C1FA8">
        <w:rPr>
          <w:rFonts w:cstheme="minorHAnsi"/>
          <w:lang w:val="en-US"/>
        </w:rPr>
        <w:instrText xml:space="preserve"> ADDIN ZOTERO_ITEM CSL_CITATION {"citationID":"okzHguqI","properties":{"formattedCitation":"(Behrens &amp; Scholten, 2006)","plainCitation":"(Behrens &amp; Scholten, 2006)","noteIndex":0},"citationItems":[{"id":21794,"uris":["http://zotero.org/groups/2517271/items/RB3FFYQH"],"itemData":{"id":21794,"type":"article-journal","abstract":"Digital soil mapping as a tool to generate spatial soil information provides solutions for the growing demand for high-resolution soil maps worldwide. Even in highly developed countries like Germany, digital soil mapping becomes essential due to the decreasing, time-consuming, and expensive field surveys which are no longer affordable by the soil surveys of the individual federal states. This article summarizes the present state of soil survey in Germany in terms of digitally available soil data, applied digital soil mapping, and research in the broader field of pedometrics and discusses future perspectives. Based on the geomorphologic conditions in Germany, relief is a major driving force in soil genesis. This is expressed by the digital–soil mapping research which highlights the great importance of digital terrain attributes in combination with information on parent material in soil prediction. An example of digital soil mapping using classification trees in Thuringia is given as an introduction in digital soil-class mapping based on correlations to environmental covariates within the scope of the German classification system.","container-title":"Journal of Plant Nutrition and Soil Science","DOI":"10.1002/jpln.200521962","ISSN":"1522-2624","issue":"3","language":"en","note":"_eprint: https://onlinelibrary.wiley.com/doi/pdf/10.1002/jpln.200521962","page":"434-443","source":"Wiley Online Library","title":"Digital soil mapping in Germany—a review","volume":"169","author":[{"family":"Behrens","given":"Thorsten"},{"family":"Scholten","given":"Thomas"}],"issued":{"date-parts":[["2006"]]}}}],"schema":"https://github.com/citation-style-language/schema/raw/master/csl-citation.json"} </w:instrText>
      </w:r>
      <w:r w:rsidR="001D3F2A" w:rsidRPr="00486D2B">
        <w:rPr>
          <w:rFonts w:cstheme="minorHAnsi"/>
          <w:lang w:val="en-US"/>
        </w:rPr>
        <w:fldChar w:fldCharType="separate"/>
      </w:r>
      <w:r w:rsidR="007C1FA8" w:rsidRPr="007C1FA8">
        <w:rPr>
          <w:rFonts w:ascii="Calibri" w:hAnsi="Calibri" w:cs="Calibri"/>
        </w:rPr>
        <w:t>(Behrens &amp; Scholten, 2006)</w:t>
      </w:r>
      <w:r w:rsidR="001D3F2A" w:rsidRPr="00486D2B">
        <w:rPr>
          <w:rFonts w:cstheme="minorHAnsi"/>
          <w:lang w:val="en-US"/>
        </w:rPr>
        <w:fldChar w:fldCharType="end"/>
      </w:r>
      <w:r w:rsidR="001D3F2A" w:rsidRPr="00486D2B">
        <w:rPr>
          <w:rFonts w:cstheme="minorHAnsi"/>
          <w:lang w:val="en-US"/>
        </w:rPr>
        <w:t xml:space="preserve">. </w:t>
      </w:r>
      <w:r w:rsidR="00AC1E54" w:rsidRPr="00486D2B">
        <w:rPr>
          <w:rFonts w:cstheme="minorHAnsi"/>
          <w:lang w:val="en-US"/>
        </w:rPr>
        <w:t>Here</w:t>
      </w:r>
      <w:r w:rsidR="00DC0EED" w:rsidRPr="00486D2B">
        <w:rPr>
          <w:rFonts w:cstheme="minorHAnsi"/>
          <w:lang w:val="en-US"/>
        </w:rPr>
        <w:t>,</w:t>
      </w:r>
      <w:r w:rsidR="00AC1E54" w:rsidRPr="00486D2B">
        <w:rPr>
          <w:rFonts w:cstheme="minorHAnsi"/>
          <w:lang w:val="en-US"/>
        </w:rPr>
        <w:t xml:space="preserve"> we provide a compilation of parameters that can be used </w:t>
      </w:r>
      <w:r w:rsidR="00DC0EED" w:rsidRPr="00486D2B">
        <w:rPr>
          <w:rFonts w:cstheme="minorHAnsi"/>
          <w:lang w:val="en-US"/>
        </w:rPr>
        <w:t>to estimate site EIVs</w:t>
      </w:r>
      <w:r w:rsidR="00AC1E54" w:rsidRPr="00486D2B">
        <w:rPr>
          <w:rFonts w:cstheme="minorHAnsi"/>
          <w:lang w:val="en-US"/>
        </w:rPr>
        <w:t xml:space="preserve"> </w:t>
      </w:r>
      <w:r w:rsidR="00C251CA" w:rsidRPr="00486D2B">
        <w:rPr>
          <w:rFonts w:cstheme="minorHAnsi"/>
          <w:lang w:val="en-US"/>
        </w:rPr>
        <w:t>(</w:t>
      </w:r>
      <w:r w:rsidR="00C251CA" w:rsidRPr="00486D2B">
        <w:rPr>
          <w:rFonts w:cstheme="minorHAnsi"/>
          <w:lang w:val="en-US"/>
        </w:rPr>
        <w:fldChar w:fldCharType="begin"/>
      </w:r>
      <w:r w:rsidR="00C251CA" w:rsidRPr="00486D2B">
        <w:rPr>
          <w:rFonts w:cstheme="minorHAnsi"/>
          <w:lang w:val="en-US"/>
        </w:rPr>
        <w:instrText xml:space="preserve"> REF _Ref127871313 \h </w:instrText>
      </w:r>
      <w:r w:rsidR="002F6C7E" w:rsidRPr="00486D2B">
        <w:rPr>
          <w:rFonts w:cstheme="minorHAnsi"/>
          <w:lang w:val="en-US"/>
        </w:rPr>
        <w:instrText xml:space="preserve"> \* MERGEFORMAT </w:instrText>
      </w:r>
      <w:r w:rsidR="00C251CA" w:rsidRPr="00486D2B">
        <w:rPr>
          <w:rFonts w:cstheme="minorHAnsi"/>
          <w:lang w:val="en-US"/>
        </w:rPr>
      </w:r>
      <w:r w:rsidR="00C251CA" w:rsidRPr="00486D2B">
        <w:rPr>
          <w:rFonts w:cstheme="minorHAnsi"/>
          <w:lang w:val="en-US"/>
        </w:rPr>
        <w:fldChar w:fldCharType="separate"/>
      </w:r>
      <w:r w:rsidR="00F36499" w:rsidRPr="00F36499">
        <w:rPr>
          <w:rFonts w:cstheme="minorHAnsi"/>
          <w:lang w:val="en-US"/>
        </w:rPr>
        <w:t>Table 8</w:t>
      </w:r>
      <w:r w:rsidR="00C251CA" w:rsidRPr="00486D2B">
        <w:rPr>
          <w:rFonts w:cstheme="minorHAnsi"/>
          <w:lang w:val="en-US"/>
        </w:rPr>
        <w:fldChar w:fldCharType="end"/>
      </w:r>
      <w:r w:rsidR="00C251CA" w:rsidRPr="00486D2B">
        <w:rPr>
          <w:rFonts w:cstheme="minorHAnsi"/>
          <w:lang w:val="en-US"/>
        </w:rPr>
        <w:t xml:space="preserve">) </w:t>
      </w:r>
      <w:r w:rsidR="00AC1E54" w:rsidRPr="00486D2B">
        <w:rPr>
          <w:rFonts w:cstheme="minorHAnsi"/>
          <w:lang w:val="en-US"/>
        </w:rPr>
        <w:t xml:space="preserve">based on </w:t>
      </w:r>
      <w:r w:rsidR="00AC1E54" w:rsidRPr="00486D2B">
        <w:rPr>
          <w:rFonts w:cstheme="minorHAnsi"/>
          <w:lang w:val="en-US"/>
        </w:rPr>
        <w:lastRenderedPageBreak/>
        <w:t xml:space="preserve">information from </w:t>
      </w:r>
      <w:r w:rsidR="00B45226" w:rsidRPr="00486D2B">
        <w:rPr>
          <w:rFonts w:cstheme="minorHAnsi"/>
          <w:lang w:val="en-US"/>
        </w:rPr>
        <w:t>German</w:t>
      </w:r>
      <w:r w:rsidR="00AC1E54" w:rsidRPr="00486D2B">
        <w:rPr>
          <w:rFonts w:cstheme="minorHAnsi"/>
          <w:lang w:val="en-US"/>
        </w:rPr>
        <w:t xml:space="preserve"> soil maps</w:t>
      </w:r>
      <w:r w:rsidR="00B45226" w:rsidRPr="00486D2B">
        <w:rPr>
          <w:rFonts w:cstheme="minorHAnsi"/>
          <w:lang w:val="en-US"/>
        </w:rPr>
        <w:t xml:space="preserve"> from </w:t>
      </w:r>
      <w:r w:rsidR="00AC1E54" w:rsidRPr="00486D2B">
        <w:rPr>
          <w:rFonts w:cstheme="minorHAnsi"/>
          <w:lang w:val="en-US"/>
        </w:rPr>
        <w:t xml:space="preserve"> </w:t>
      </w:r>
      <w:r w:rsidR="00B45226" w:rsidRPr="00486D2B">
        <w:rPr>
          <w:rFonts w:cstheme="minorHAnsi"/>
          <w:lang w:val="en-US"/>
        </w:rPr>
        <w:t>North Rhine-Westphalia</w:t>
      </w:r>
      <w:r w:rsidR="008C7647" w:rsidRPr="00486D2B">
        <w:rPr>
          <w:rFonts w:cstheme="minorHAnsi"/>
          <w:lang w:val="en-US"/>
        </w:rPr>
        <w:t xml:space="preserve"> (NRW)</w:t>
      </w:r>
      <w:r w:rsidR="00B45226" w:rsidRPr="00486D2B">
        <w:rPr>
          <w:rFonts w:cstheme="minorHAnsi"/>
          <w:lang w:val="en-US"/>
        </w:rPr>
        <w:t xml:space="preserve"> </w:t>
      </w:r>
      <w:r w:rsidR="00AC1E54" w:rsidRPr="00486D2B">
        <w:rPr>
          <w:rFonts w:cstheme="minorHAnsi"/>
          <w:lang w:val="en-US"/>
        </w:rPr>
        <w:fldChar w:fldCharType="begin"/>
      </w:r>
      <w:r w:rsidR="007C1FA8">
        <w:rPr>
          <w:rFonts w:cstheme="minorHAnsi"/>
          <w:lang w:val="en-US"/>
        </w:rPr>
        <w:instrText xml:space="preserve"> ADDIN ZOTERO_ITEM CSL_CITATION {"citationID":"CRAps5tM","properties":{"formattedCitation":"(Schrey, 2014)","plainCitation":"(Schrey, 2014)","noteIndex":0},"citationItems":[{"id":21798,"uris":["http://zotero.org/groups/2517271/items/QZFNXYDE"],"itemData":{"id":21798,"type":"book","abstract":"Neben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AC1E54" w:rsidRPr="00486D2B">
        <w:rPr>
          <w:rFonts w:cstheme="minorHAnsi"/>
          <w:lang w:val="en-US"/>
        </w:rPr>
        <w:fldChar w:fldCharType="separate"/>
      </w:r>
      <w:r w:rsidR="007C1FA8" w:rsidRPr="007C1FA8">
        <w:rPr>
          <w:rFonts w:ascii="Calibri" w:hAnsi="Calibri" w:cs="Calibri"/>
        </w:rPr>
        <w:t>(Schrey, 2014)</w:t>
      </w:r>
      <w:r w:rsidR="00AC1E54" w:rsidRPr="00486D2B">
        <w:rPr>
          <w:rFonts w:cstheme="minorHAnsi"/>
          <w:lang w:val="en-US"/>
        </w:rPr>
        <w:fldChar w:fldCharType="end"/>
      </w:r>
      <w:r w:rsidR="00AC1E54" w:rsidRPr="00486D2B">
        <w:rPr>
          <w:rFonts w:cstheme="minorHAnsi"/>
          <w:lang w:val="en-US"/>
        </w:rPr>
        <w:t>.</w:t>
      </w:r>
      <w:r w:rsidR="00855473" w:rsidRPr="00486D2B">
        <w:rPr>
          <w:rFonts w:cstheme="minorHAnsi"/>
          <w:lang w:val="en-US"/>
        </w:rPr>
        <w:t xml:space="preserve"> </w:t>
      </w:r>
      <w:r w:rsidR="00781827" w:rsidRPr="00486D2B">
        <w:rPr>
          <w:rFonts w:cstheme="minorHAnsi"/>
          <w:lang w:val="en-US"/>
        </w:rPr>
        <w:t>We have focused on</w:t>
      </w:r>
      <w:r w:rsidR="00BF2231" w:rsidRPr="00486D2B">
        <w:rPr>
          <w:rFonts w:cstheme="minorHAnsi"/>
          <w:lang w:val="en-US"/>
        </w:rPr>
        <w:t xml:space="preserve"> estimating</w:t>
      </w:r>
      <w:r w:rsidR="00781827" w:rsidRPr="00486D2B">
        <w:rPr>
          <w:rFonts w:cstheme="minorHAnsi"/>
          <w:lang w:val="en-US"/>
        </w:rPr>
        <w:t xml:space="preserve"> </w:t>
      </w:r>
      <w:r w:rsidR="00BF2231" w:rsidRPr="00486D2B">
        <w:rPr>
          <w:rFonts w:cstheme="minorHAnsi"/>
          <w:lang w:val="en-US"/>
        </w:rPr>
        <w:t xml:space="preserve">EIVs </w:t>
      </w:r>
      <w:r w:rsidR="00781827" w:rsidRPr="00486D2B">
        <w:rPr>
          <w:rFonts w:cstheme="minorHAnsi"/>
          <w:lang w:val="en-US"/>
        </w:rPr>
        <w:t xml:space="preserve">for open and semi-open landscapes </w:t>
      </w:r>
      <w:r w:rsidR="00202AED" w:rsidRPr="00486D2B">
        <w:rPr>
          <w:rFonts w:cstheme="minorHAnsi"/>
          <w:lang w:val="en-US"/>
        </w:rPr>
        <w:t>up to high montane</w:t>
      </w:r>
      <w:r w:rsidR="00781827" w:rsidRPr="00486D2B">
        <w:rPr>
          <w:rFonts w:cstheme="minorHAnsi"/>
          <w:lang w:val="en-US"/>
        </w:rPr>
        <w:t xml:space="preserve"> </w:t>
      </w:r>
      <w:r w:rsidR="00DC0EED" w:rsidRPr="00486D2B">
        <w:rPr>
          <w:rFonts w:cstheme="minorHAnsi"/>
          <w:lang w:val="en-US"/>
        </w:rPr>
        <w:t>altitudes</w:t>
      </w:r>
      <w:r w:rsidR="00781827" w:rsidRPr="00486D2B">
        <w:rPr>
          <w:rFonts w:cstheme="minorHAnsi"/>
          <w:lang w:val="en-US"/>
        </w:rPr>
        <w:t xml:space="preserve">. </w:t>
      </w:r>
      <w:r w:rsidR="00DC0EED" w:rsidRPr="00486D2B">
        <w:rPr>
          <w:rFonts w:cstheme="minorHAnsi"/>
          <w:lang w:val="en-US"/>
        </w:rPr>
        <w:t xml:space="preserve">As a result, not all </w:t>
      </w:r>
      <w:r w:rsidR="00BF2231" w:rsidRPr="00486D2B">
        <w:rPr>
          <w:rFonts w:cstheme="minorHAnsi"/>
          <w:lang w:val="en-US"/>
        </w:rPr>
        <w:t xml:space="preserve">of the </w:t>
      </w:r>
      <w:r w:rsidR="00DC0EED" w:rsidRPr="00486D2B">
        <w:rPr>
          <w:rFonts w:cstheme="minorHAnsi"/>
          <w:lang w:val="en-US"/>
        </w:rPr>
        <w:t xml:space="preserve">environmental factors, </w:t>
      </w:r>
      <w:r w:rsidR="00BF2231" w:rsidRPr="00486D2B">
        <w:rPr>
          <w:rFonts w:cstheme="minorHAnsi"/>
          <w:lang w:val="en-US"/>
        </w:rPr>
        <w:t>in particular the</w:t>
      </w:r>
      <w:r w:rsidR="00DC0EED" w:rsidRPr="00486D2B">
        <w:rPr>
          <w:rFonts w:cstheme="minorHAnsi"/>
          <w:lang w:val="en-US"/>
        </w:rPr>
        <w:t xml:space="preserve"> L- and T-values,</w:t>
      </w:r>
      <w:r w:rsidR="00BF2231" w:rsidRPr="00486D2B">
        <w:rPr>
          <w:rFonts w:cstheme="minorHAnsi"/>
          <w:lang w:val="en-US"/>
        </w:rPr>
        <w:t xml:space="preserve"> are fully available here</w:t>
      </w:r>
      <w:r w:rsidR="00DC0EED" w:rsidRPr="00486D2B">
        <w:rPr>
          <w:rFonts w:cstheme="minorHAnsi"/>
          <w:lang w:val="en-US"/>
        </w:rPr>
        <w:t xml:space="preserve">. </w:t>
      </w:r>
      <w:r w:rsidR="00BF2231" w:rsidRPr="00486D2B">
        <w:rPr>
          <w:rFonts w:cstheme="minorHAnsi"/>
          <w:lang w:val="en-US"/>
        </w:rPr>
        <w:t>Another problem</w:t>
      </w:r>
      <w:r w:rsidR="00202AED" w:rsidRPr="00486D2B">
        <w:rPr>
          <w:rFonts w:cstheme="minorHAnsi"/>
          <w:lang w:val="en-US"/>
        </w:rPr>
        <w:t xml:space="preserve"> was that </w:t>
      </w:r>
      <w:r w:rsidR="00BF2231" w:rsidRPr="00486D2B">
        <w:rPr>
          <w:rFonts w:cstheme="minorHAnsi"/>
          <w:lang w:val="en-US"/>
        </w:rPr>
        <w:t xml:space="preserve">the </w:t>
      </w:r>
      <w:r w:rsidR="00DC0EED" w:rsidRPr="00486D2B">
        <w:rPr>
          <w:rFonts w:cstheme="minorHAnsi"/>
          <w:lang w:val="en-US"/>
        </w:rPr>
        <w:t>soil map</w:t>
      </w:r>
      <w:r w:rsidR="00BF2231" w:rsidRPr="00486D2B">
        <w:rPr>
          <w:rFonts w:cstheme="minorHAnsi"/>
          <w:lang w:val="en-US"/>
        </w:rPr>
        <w:t xml:space="preserve">s provide some parameters </w:t>
      </w:r>
      <w:r w:rsidR="00DC0EED" w:rsidRPr="00486D2B">
        <w:rPr>
          <w:rFonts w:cstheme="minorHAnsi"/>
          <w:lang w:val="en-US"/>
        </w:rPr>
        <w:t xml:space="preserve">aggregated in classes. </w:t>
      </w:r>
      <w:r w:rsidR="00BF2231" w:rsidRPr="00486D2B">
        <w:rPr>
          <w:rFonts w:cstheme="minorHAnsi"/>
          <w:lang w:val="en-US"/>
        </w:rPr>
        <w:t>Therefore, it is not always possible to refer to each value on the 9-point scale, and some values are given as proxies for a group.</w:t>
      </w:r>
    </w:p>
    <w:p w14:paraId="1700B5F9" w14:textId="2A671E06" w:rsidR="00A8101B" w:rsidRPr="00486D2B" w:rsidRDefault="00C251CA" w:rsidP="00C251CA">
      <w:pPr>
        <w:rPr>
          <w:rFonts w:cstheme="minorHAnsi"/>
          <w:lang w:val="en-US"/>
        </w:rPr>
      </w:pPr>
      <w:r w:rsidRPr="00486D2B">
        <w:rPr>
          <w:rFonts w:cstheme="minorHAnsi"/>
          <w:i/>
          <w:lang w:val="en-US"/>
        </w:rPr>
        <w:t xml:space="preserve">Site EIV for light (L-Value). </w:t>
      </w:r>
      <w:r w:rsidR="00BE1FA3" w:rsidRPr="00486D2B">
        <w:rPr>
          <w:rFonts w:cstheme="minorHAnsi"/>
          <w:lang w:val="en-US"/>
        </w:rPr>
        <w:t>Ellenberg</w:t>
      </w:r>
      <w:r w:rsidR="00E6577E" w:rsidRPr="00486D2B">
        <w:rPr>
          <w:rFonts w:cstheme="minorHAnsi"/>
          <w:lang w:val="en-US"/>
        </w:rPr>
        <w:t>’</w:t>
      </w:r>
      <w:r w:rsidR="00202AED" w:rsidRPr="00486D2B">
        <w:rPr>
          <w:rFonts w:cstheme="minorHAnsi"/>
          <w:lang w:val="en-US"/>
        </w:rPr>
        <w:t>s</w:t>
      </w:r>
      <w:r w:rsidR="00BE1FA3" w:rsidRPr="00486D2B">
        <w:rPr>
          <w:rFonts w:cstheme="minorHAnsi"/>
          <w:lang w:val="en-US"/>
        </w:rPr>
        <w:t xml:space="preserve"> light availability scale </w:t>
      </w:r>
      <w:r w:rsidR="00CC1A09" w:rsidRPr="00486D2B">
        <w:rPr>
          <w:rFonts w:cstheme="minorHAnsi"/>
          <w:lang w:val="en-US"/>
        </w:rPr>
        <w:t xml:space="preserve">for plants </w:t>
      </w:r>
      <w:r w:rsidR="00BE1FA3" w:rsidRPr="00486D2B">
        <w:rPr>
          <w:rFonts w:cstheme="minorHAnsi"/>
          <w:lang w:val="en-US"/>
        </w:rPr>
        <w:t>ranges from deep shade (1) to partial shade (5) to full light (9)</w:t>
      </w:r>
      <w:r w:rsidR="005927EF" w:rsidRPr="00486D2B">
        <w:rPr>
          <w:rFonts w:cstheme="minorHAnsi"/>
          <w:lang w:val="en-US"/>
        </w:rPr>
        <w:t xml:space="preserve"> </w:t>
      </w:r>
      <w:r w:rsidR="005927EF" w:rsidRPr="00486D2B">
        <w:rPr>
          <w:rFonts w:cstheme="minorHAnsi"/>
          <w:lang w:val="en-US"/>
        </w:rPr>
        <w:fldChar w:fldCharType="begin"/>
      </w:r>
      <w:r w:rsidR="007C1FA8">
        <w:rPr>
          <w:rFonts w:cstheme="minorHAnsi"/>
          <w:lang w:val="en-US"/>
        </w:rPr>
        <w:instrText xml:space="preserve"> ADDIN ZOTERO_ITEM CSL_CITATION {"citationID":"iPPnPod0","properties":{"formattedCitation":"(Ellenberg et al., 1992)","plainCitation":"(Ellenberg et al., 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E."},{"family":"Düll","given":"R."},{"family":"Wirth","given":"V."},{"family":"Werner","given":"W."},{"family":"Pauliβen","given":"D."}],"issued":{"date-parts":[["1992"]]}}}],"schema":"https://github.com/citation-style-language/schema/raw/master/csl-citation.json"} </w:instrText>
      </w:r>
      <w:r w:rsidR="005927EF" w:rsidRPr="00486D2B">
        <w:rPr>
          <w:rFonts w:cstheme="minorHAnsi"/>
          <w:lang w:val="en-US"/>
        </w:rPr>
        <w:fldChar w:fldCharType="separate"/>
      </w:r>
      <w:r w:rsidR="007C1FA8" w:rsidRPr="007C1FA8">
        <w:rPr>
          <w:rFonts w:ascii="Calibri" w:hAnsi="Calibri" w:cs="Calibri"/>
        </w:rPr>
        <w:t>(Ellenberg et al., 1992)</w:t>
      </w:r>
      <w:r w:rsidR="005927EF" w:rsidRPr="00486D2B">
        <w:rPr>
          <w:rFonts w:cstheme="minorHAnsi"/>
          <w:lang w:val="en-US"/>
        </w:rPr>
        <w:fldChar w:fldCharType="end"/>
      </w:r>
      <w:r w:rsidR="00BE1FA3" w:rsidRPr="00486D2B">
        <w:rPr>
          <w:rFonts w:cstheme="minorHAnsi"/>
          <w:lang w:val="en-US"/>
        </w:rPr>
        <w:t>. To determine the site value from the soil map information, the size of the site, its aspect</w:t>
      </w:r>
      <w:r w:rsidR="00653629" w:rsidRPr="00486D2B">
        <w:rPr>
          <w:rFonts w:cstheme="minorHAnsi"/>
          <w:lang w:val="en-US"/>
        </w:rPr>
        <w:t>,</w:t>
      </w:r>
      <w:r w:rsidR="00BE1FA3" w:rsidRPr="00486D2B">
        <w:rPr>
          <w:rFonts w:cstheme="minorHAnsi"/>
          <w:lang w:val="en-US"/>
        </w:rPr>
        <w:t xml:space="preserve"> and slope can be used</w:t>
      </w:r>
      <w:r w:rsidR="00CD5A9D" w:rsidRPr="00486D2B">
        <w:rPr>
          <w:rFonts w:cstheme="minorHAnsi"/>
          <w:lang w:val="en-US"/>
        </w:rPr>
        <w:t xml:space="preserve"> (L-Value, </w:t>
      </w:r>
      <w:r w:rsidR="00CD5A9D" w:rsidRPr="00486D2B">
        <w:rPr>
          <w:rFonts w:cstheme="minorHAnsi"/>
          <w:lang w:val="en-US"/>
        </w:rPr>
        <w:fldChar w:fldCharType="begin"/>
      </w:r>
      <w:r w:rsidR="00CD5A9D" w:rsidRPr="00486D2B">
        <w:rPr>
          <w:rFonts w:cstheme="minorHAnsi"/>
          <w:lang w:val="en-US"/>
        </w:rPr>
        <w:instrText xml:space="preserve"> REF _Ref127871313 \h </w:instrText>
      </w:r>
      <w:r w:rsidR="002F6C7E" w:rsidRPr="00486D2B">
        <w:rPr>
          <w:rFonts w:cstheme="minorHAnsi"/>
          <w:lang w:val="en-US"/>
        </w:rPr>
        <w:instrText xml:space="preserve"> \* MERGEFORMAT </w:instrText>
      </w:r>
      <w:r w:rsidR="00CD5A9D" w:rsidRPr="00486D2B">
        <w:rPr>
          <w:rFonts w:cstheme="minorHAnsi"/>
          <w:lang w:val="en-US"/>
        </w:rPr>
      </w:r>
      <w:r w:rsidR="00CD5A9D" w:rsidRPr="00486D2B">
        <w:rPr>
          <w:rFonts w:cstheme="minorHAnsi"/>
          <w:lang w:val="en-US"/>
        </w:rPr>
        <w:fldChar w:fldCharType="separate"/>
      </w:r>
      <w:r w:rsidR="00F36499" w:rsidRPr="00F36499">
        <w:rPr>
          <w:rFonts w:cstheme="minorHAnsi"/>
          <w:lang w:val="en-US"/>
        </w:rPr>
        <w:t>Table 8</w:t>
      </w:r>
      <w:r w:rsidR="00CD5A9D" w:rsidRPr="00486D2B">
        <w:rPr>
          <w:rFonts w:cstheme="minorHAnsi"/>
          <w:lang w:val="en-US"/>
        </w:rPr>
        <w:fldChar w:fldCharType="end"/>
      </w:r>
      <w:r w:rsidR="00CD5A9D" w:rsidRPr="00486D2B">
        <w:rPr>
          <w:rFonts w:cstheme="minorHAnsi"/>
          <w:lang w:val="en-US"/>
        </w:rPr>
        <w:t>)</w:t>
      </w:r>
      <w:r w:rsidR="00BE1FA3" w:rsidRPr="00486D2B">
        <w:rPr>
          <w:rFonts w:cstheme="minorHAnsi"/>
          <w:lang w:val="en-US"/>
        </w:rPr>
        <w:t xml:space="preserve">. </w:t>
      </w:r>
      <w:r w:rsidR="00A8101B" w:rsidRPr="00486D2B">
        <w:rPr>
          <w:rFonts w:cstheme="minorHAnsi"/>
          <w:lang w:val="en-US"/>
        </w:rPr>
        <w:t>For an open</w:t>
      </w:r>
      <w:r w:rsidR="00EC0BAD" w:rsidRPr="00486D2B">
        <w:rPr>
          <w:rFonts w:cstheme="minorHAnsi"/>
          <w:lang w:val="en-US"/>
        </w:rPr>
        <w:t xml:space="preserve"> or semi-open</w:t>
      </w:r>
      <w:r w:rsidR="00A8101B" w:rsidRPr="00486D2B">
        <w:rPr>
          <w:rFonts w:cstheme="minorHAnsi"/>
          <w:lang w:val="en-US"/>
        </w:rPr>
        <w:t xml:space="preserve"> landscape, the L-Values should be 6 or </w:t>
      </w:r>
      <w:r w:rsidR="00EC0BAD" w:rsidRPr="00486D2B">
        <w:rPr>
          <w:rFonts w:cstheme="minorHAnsi"/>
          <w:lang w:val="en-US"/>
        </w:rPr>
        <w:t>higher</w:t>
      </w:r>
      <w:r w:rsidR="00BF2231" w:rsidRPr="00486D2B">
        <w:rPr>
          <w:rFonts w:cstheme="minorHAnsi"/>
          <w:lang w:val="en-US"/>
        </w:rPr>
        <w:t xml:space="preserve">. This is </w:t>
      </w:r>
      <w:r w:rsidR="00A16F72" w:rsidRPr="00486D2B">
        <w:rPr>
          <w:rFonts w:cstheme="minorHAnsi"/>
          <w:lang w:val="en-US"/>
        </w:rPr>
        <w:t>because</w:t>
      </w:r>
      <w:r w:rsidR="00BF2231" w:rsidRPr="00486D2B">
        <w:rPr>
          <w:rFonts w:cstheme="minorHAnsi"/>
          <w:lang w:val="en-US"/>
        </w:rPr>
        <w:t xml:space="preserve"> </w:t>
      </w:r>
      <w:r w:rsidR="00EC0BAD" w:rsidRPr="00486D2B">
        <w:rPr>
          <w:rFonts w:cstheme="minorHAnsi"/>
          <w:lang w:val="en-US"/>
        </w:rPr>
        <w:t xml:space="preserve">the shaded </w:t>
      </w:r>
      <w:r w:rsidR="00BF2231" w:rsidRPr="00486D2B">
        <w:rPr>
          <w:rFonts w:cstheme="minorHAnsi"/>
          <w:lang w:val="en-US"/>
        </w:rPr>
        <w:t>condition</w:t>
      </w:r>
      <w:r w:rsidR="00EC0BAD" w:rsidRPr="00486D2B">
        <w:rPr>
          <w:rFonts w:cstheme="minorHAnsi"/>
          <w:lang w:val="en-US"/>
        </w:rPr>
        <w:t xml:space="preserve"> </w:t>
      </w:r>
      <w:r w:rsidR="00BF2231" w:rsidRPr="00486D2B">
        <w:rPr>
          <w:rFonts w:cstheme="minorHAnsi"/>
          <w:lang w:val="en-US"/>
        </w:rPr>
        <w:t>is</w:t>
      </w:r>
      <w:r w:rsidR="00A16F72" w:rsidRPr="00486D2B">
        <w:rPr>
          <w:rFonts w:cstheme="minorHAnsi"/>
          <w:lang w:val="en-US"/>
        </w:rPr>
        <w:t xml:space="preserve"> </w:t>
      </w:r>
      <w:r w:rsidR="00EC0BAD" w:rsidRPr="00486D2B">
        <w:rPr>
          <w:rFonts w:cstheme="minorHAnsi"/>
          <w:lang w:val="en-US"/>
        </w:rPr>
        <w:t xml:space="preserve">only temporally. </w:t>
      </w:r>
      <w:r w:rsidR="00CD5A9D" w:rsidRPr="00486D2B">
        <w:rPr>
          <w:rFonts w:cstheme="minorHAnsi"/>
          <w:lang w:val="en-US"/>
        </w:rPr>
        <w:t xml:space="preserve">On small sites, </w:t>
      </w:r>
      <w:r w:rsidR="00A16F72" w:rsidRPr="00486D2B">
        <w:rPr>
          <w:rFonts w:cstheme="minorHAnsi"/>
          <w:lang w:val="en-US"/>
        </w:rPr>
        <w:t>the</w:t>
      </w:r>
      <w:r w:rsidR="00CD5A9D" w:rsidRPr="00486D2B">
        <w:rPr>
          <w:rFonts w:cstheme="minorHAnsi"/>
          <w:lang w:val="en-US"/>
        </w:rPr>
        <w:t xml:space="preserve"> surrounding</w:t>
      </w:r>
      <w:r w:rsidR="00A16F72" w:rsidRPr="00486D2B">
        <w:rPr>
          <w:rFonts w:cstheme="minorHAnsi"/>
          <w:lang w:val="en-US"/>
        </w:rPr>
        <w:t xml:space="preserve"> area may</w:t>
      </w:r>
      <w:r w:rsidR="00CD5A9D" w:rsidRPr="00486D2B">
        <w:rPr>
          <w:rFonts w:cstheme="minorHAnsi"/>
          <w:lang w:val="en-US"/>
        </w:rPr>
        <w:t xml:space="preserve"> </w:t>
      </w:r>
      <w:r w:rsidR="00653629" w:rsidRPr="00486D2B">
        <w:rPr>
          <w:rFonts w:cstheme="minorHAnsi"/>
          <w:lang w:val="en-US"/>
        </w:rPr>
        <w:t>affect</w:t>
      </w:r>
      <w:r w:rsidR="00CD5A9D" w:rsidRPr="00486D2B">
        <w:rPr>
          <w:rFonts w:cstheme="minorHAnsi"/>
          <w:lang w:val="en-US"/>
        </w:rPr>
        <w:t xml:space="preserve"> the light availability, e.g. </w:t>
      </w:r>
      <w:r w:rsidR="00A16F72" w:rsidRPr="00486D2B">
        <w:rPr>
          <w:rFonts w:cstheme="minorHAnsi"/>
          <w:lang w:val="en-US"/>
        </w:rPr>
        <w:t>due to</w:t>
      </w:r>
      <w:r w:rsidR="00CD5A9D" w:rsidRPr="00486D2B">
        <w:rPr>
          <w:rFonts w:cstheme="minorHAnsi"/>
          <w:lang w:val="en-US"/>
        </w:rPr>
        <w:t xml:space="preserve"> tree shading. </w:t>
      </w:r>
      <w:r w:rsidR="00A16F72" w:rsidRPr="00486D2B">
        <w:rPr>
          <w:rFonts w:cstheme="minorHAnsi"/>
          <w:lang w:val="en-US"/>
        </w:rPr>
        <w:t>T</w:t>
      </w:r>
      <w:r w:rsidR="00CD5A9D" w:rsidRPr="00486D2B">
        <w:rPr>
          <w:rFonts w:cstheme="minorHAnsi"/>
          <w:lang w:val="en-US"/>
        </w:rPr>
        <w:t xml:space="preserve">o account for these </w:t>
      </w:r>
      <w:r w:rsidR="00A16F72" w:rsidRPr="00486D2B">
        <w:rPr>
          <w:rFonts w:cstheme="minorHAnsi"/>
          <w:lang w:val="en-US"/>
        </w:rPr>
        <w:t>peripheral</w:t>
      </w:r>
      <w:r w:rsidR="00CD5A9D" w:rsidRPr="00486D2B">
        <w:rPr>
          <w:rFonts w:cstheme="minorHAnsi"/>
          <w:lang w:val="en-US"/>
        </w:rPr>
        <w:t xml:space="preserve"> effects of the surrounding</w:t>
      </w:r>
      <w:r w:rsidR="003A0945">
        <w:rPr>
          <w:rFonts w:cstheme="minorHAnsi"/>
          <w:lang w:val="en-US"/>
        </w:rPr>
        <w:t>s</w:t>
      </w:r>
      <w:r w:rsidR="00CD5A9D" w:rsidRPr="00486D2B">
        <w:rPr>
          <w:rFonts w:cstheme="minorHAnsi"/>
          <w:lang w:val="en-US"/>
        </w:rPr>
        <w:t xml:space="preserve">, </w:t>
      </w:r>
      <w:r w:rsidR="00DD592D" w:rsidRPr="00486D2B">
        <w:rPr>
          <w:rFonts w:cstheme="minorHAnsi"/>
          <w:lang w:val="en-US"/>
        </w:rPr>
        <w:t>w</w:t>
      </w:r>
      <w:r w:rsidR="00EC0BAD" w:rsidRPr="00486D2B">
        <w:rPr>
          <w:rFonts w:cstheme="minorHAnsi"/>
          <w:lang w:val="en-US"/>
        </w:rPr>
        <w:t xml:space="preserve">e distinguish </w:t>
      </w:r>
      <w:r w:rsidR="00DD592D" w:rsidRPr="00486D2B">
        <w:rPr>
          <w:rFonts w:cstheme="minorHAnsi"/>
          <w:lang w:val="en-US"/>
        </w:rPr>
        <w:t xml:space="preserve">between </w:t>
      </w:r>
      <w:r w:rsidR="00EC0BAD" w:rsidRPr="00486D2B">
        <w:rPr>
          <w:rFonts w:cstheme="minorHAnsi"/>
          <w:lang w:val="en-US"/>
        </w:rPr>
        <w:t xml:space="preserve">small </w:t>
      </w:r>
      <w:r w:rsidR="00DD592D" w:rsidRPr="00486D2B">
        <w:rPr>
          <w:rFonts w:cstheme="minorHAnsi"/>
          <w:lang w:val="en-US"/>
        </w:rPr>
        <w:t>sites</w:t>
      </w:r>
      <w:r w:rsidR="00EC0BAD" w:rsidRPr="00486D2B">
        <w:rPr>
          <w:rFonts w:cstheme="minorHAnsi"/>
          <w:lang w:val="en-US"/>
        </w:rPr>
        <w:t xml:space="preserve"> (&lt;</w:t>
      </w:r>
      <w:r w:rsidR="00DD592D" w:rsidRPr="00486D2B">
        <w:rPr>
          <w:rFonts w:cstheme="minorHAnsi"/>
          <w:lang w:val="en-US"/>
        </w:rPr>
        <w:t xml:space="preserve"> 5000 m</w:t>
      </w:r>
      <w:r w:rsidR="00DD592D" w:rsidRPr="00486D2B">
        <w:rPr>
          <w:rFonts w:cstheme="minorHAnsi"/>
          <w:vertAlign w:val="superscript"/>
          <w:lang w:val="en-US"/>
        </w:rPr>
        <w:t>2</w:t>
      </w:r>
      <w:r w:rsidR="00EC0BAD" w:rsidRPr="00486D2B">
        <w:rPr>
          <w:rFonts w:cstheme="minorHAnsi"/>
          <w:lang w:val="en-US"/>
        </w:rPr>
        <w:t>)</w:t>
      </w:r>
      <w:r w:rsidR="00DD592D" w:rsidRPr="00486D2B">
        <w:rPr>
          <w:rFonts w:cstheme="minorHAnsi"/>
          <w:lang w:val="en-US"/>
        </w:rPr>
        <w:t xml:space="preserve"> and large sites (≥ 5000 m</w:t>
      </w:r>
      <w:r w:rsidR="00DD592D" w:rsidRPr="00486D2B">
        <w:rPr>
          <w:rFonts w:cstheme="minorHAnsi"/>
          <w:vertAlign w:val="superscript"/>
          <w:lang w:val="en-US"/>
        </w:rPr>
        <w:t>2</w:t>
      </w:r>
      <w:r w:rsidR="00DD592D" w:rsidRPr="00486D2B">
        <w:rPr>
          <w:rFonts w:cstheme="minorHAnsi"/>
          <w:lang w:val="en-US"/>
        </w:rPr>
        <w:t>)</w:t>
      </w:r>
      <w:r w:rsidR="00A16F72" w:rsidRPr="00486D2B">
        <w:rPr>
          <w:rFonts w:cstheme="minorHAnsi"/>
          <w:lang w:val="en-US"/>
        </w:rPr>
        <w:t xml:space="preserve"> for the L-Value estimation</w:t>
      </w:r>
      <w:r w:rsidR="00DD592D" w:rsidRPr="00486D2B">
        <w:rPr>
          <w:rFonts w:cstheme="minorHAnsi"/>
          <w:lang w:val="en-US"/>
        </w:rPr>
        <w:t xml:space="preserve">. </w:t>
      </w:r>
      <w:r w:rsidR="00CD5A9D" w:rsidRPr="00486D2B">
        <w:rPr>
          <w:rFonts w:cstheme="minorHAnsi"/>
          <w:lang w:val="en-US"/>
        </w:rPr>
        <w:t xml:space="preserve">Small sites </w:t>
      </w:r>
      <w:r w:rsidR="00A16F72" w:rsidRPr="00486D2B">
        <w:rPr>
          <w:rFonts w:cstheme="minorHAnsi"/>
          <w:lang w:val="en-US"/>
        </w:rPr>
        <w:t xml:space="preserve">generally </w:t>
      </w:r>
      <w:r w:rsidR="00CD5A9D" w:rsidRPr="00486D2B">
        <w:rPr>
          <w:rFonts w:cstheme="minorHAnsi"/>
          <w:lang w:val="en-US"/>
        </w:rPr>
        <w:t xml:space="preserve">have a lower value than larger sites with </w:t>
      </w:r>
      <w:r w:rsidR="00A16F72" w:rsidRPr="00486D2B">
        <w:rPr>
          <w:rFonts w:cstheme="minorHAnsi"/>
          <w:lang w:val="en-US"/>
        </w:rPr>
        <w:t xml:space="preserve">the same </w:t>
      </w:r>
      <w:r w:rsidR="00CD5A9D" w:rsidRPr="00486D2B">
        <w:rPr>
          <w:rFonts w:cstheme="minorHAnsi"/>
          <w:lang w:val="en-US"/>
        </w:rPr>
        <w:t xml:space="preserve">parameters. </w:t>
      </w:r>
      <w:r w:rsidR="00A16F72" w:rsidRPr="00486D2B">
        <w:rPr>
          <w:rFonts w:cstheme="minorHAnsi"/>
          <w:lang w:val="en-US"/>
        </w:rPr>
        <w:t>In addition to the site size</w:t>
      </w:r>
      <w:r w:rsidR="005927EF" w:rsidRPr="00486D2B">
        <w:rPr>
          <w:rFonts w:cstheme="minorHAnsi"/>
          <w:lang w:val="en-US"/>
        </w:rPr>
        <w:t>,</w:t>
      </w:r>
      <w:r w:rsidR="00CD5A9D" w:rsidRPr="00486D2B">
        <w:rPr>
          <w:rFonts w:cstheme="minorHAnsi"/>
          <w:lang w:val="en-US"/>
        </w:rPr>
        <w:t xml:space="preserve"> a</w:t>
      </w:r>
      <w:r w:rsidR="00A16F72" w:rsidRPr="00486D2B">
        <w:rPr>
          <w:rFonts w:cstheme="minorHAnsi"/>
          <w:lang w:val="en-US"/>
        </w:rPr>
        <w:t>spect</w:t>
      </w:r>
      <w:r w:rsidR="00653629" w:rsidRPr="00486D2B">
        <w:rPr>
          <w:rFonts w:cstheme="minorHAnsi"/>
          <w:lang w:val="en-US"/>
        </w:rPr>
        <w:t>,</w:t>
      </w:r>
      <w:r w:rsidR="00A16F72" w:rsidRPr="00486D2B">
        <w:rPr>
          <w:rFonts w:cstheme="minorHAnsi"/>
          <w:lang w:val="en-US"/>
        </w:rPr>
        <w:t xml:space="preserve"> and </w:t>
      </w:r>
      <w:r w:rsidR="00CD5A9D" w:rsidRPr="00486D2B">
        <w:rPr>
          <w:rFonts w:cstheme="minorHAnsi"/>
          <w:lang w:val="en-US"/>
        </w:rPr>
        <w:t xml:space="preserve">slope </w:t>
      </w:r>
      <w:r w:rsidR="00A16F72" w:rsidRPr="00486D2B">
        <w:rPr>
          <w:rFonts w:cstheme="minorHAnsi"/>
          <w:lang w:val="en-US"/>
        </w:rPr>
        <w:t>are</w:t>
      </w:r>
      <w:r w:rsidR="00CD5A9D" w:rsidRPr="00486D2B">
        <w:rPr>
          <w:rFonts w:cstheme="minorHAnsi"/>
          <w:lang w:val="en-US"/>
        </w:rPr>
        <w:t xml:space="preserve"> used to estimate the L-Value</w:t>
      </w:r>
      <w:r w:rsidR="005927EF" w:rsidRPr="00486D2B">
        <w:rPr>
          <w:rFonts w:cstheme="minorHAnsi"/>
          <w:lang w:val="en-US"/>
        </w:rPr>
        <w:t>. A</w:t>
      </w:r>
      <w:r w:rsidR="00CD5A9D" w:rsidRPr="00486D2B">
        <w:rPr>
          <w:rFonts w:cstheme="minorHAnsi"/>
          <w:lang w:val="en-US"/>
        </w:rPr>
        <w:t xml:space="preserve"> southern aspect </w:t>
      </w:r>
      <w:r w:rsidR="005927EF" w:rsidRPr="00486D2B">
        <w:rPr>
          <w:rFonts w:cstheme="minorHAnsi"/>
          <w:lang w:val="en-US"/>
        </w:rPr>
        <w:t xml:space="preserve">with a moderate slope gradient </w:t>
      </w:r>
      <w:r w:rsidR="00CD5A9D" w:rsidRPr="00486D2B">
        <w:rPr>
          <w:rFonts w:cstheme="minorHAnsi"/>
          <w:lang w:val="en-US"/>
        </w:rPr>
        <w:t xml:space="preserve">is beneficial for </w:t>
      </w:r>
      <w:r w:rsidR="00A16F72" w:rsidRPr="00486D2B">
        <w:rPr>
          <w:rFonts w:cstheme="minorHAnsi"/>
          <w:lang w:val="en-US"/>
        </w:rPr>
        <w:t xml:space="preserve">a </w:t>
      </w:r>
      <w:r w:rsidR="00CD5A9D" w:rsidRPr="00486D2B">
        <w:rPr>
          <w:rFonts w:cstheme="minorHAnsi"/>
          <w:lang w:val="en-US"/>
        </w:rPr>
        <w:t>high</w:t>
      </w:r>
      <w:r w:rsidR="005927EF" w:rsidRPr="00486D2B">
        <w:rPr>
          <w:rFonts w:cstheme="minorHAnsi"/>
          <w:lang w:val="en-US"/>
        </w:rPr>
        <w:t xml:space="preserve"> L-Value</w:t>
      </w:r>
      <w:r w:rsidR="00A16F72" w:rsidRPr="00486D2B">
        <w:rPr>
          <w:rFonts w:cstheme="minorHAnsi"/>
          <w:lang w:val="en-US"/>
        </w:rPr>
        <w:t>, while</w:t>
      </w:r>
      <w:r w:rsidR="005927EF" w:rsidRPr="00486D2B">
        <w:rPr>
          <w:rFonts w:cstheme="minorHAnsi"/>
          <w:lang w:val="en-US"/>
        </w:rPr>
        <w:t xml:space="preserve"> a northern aspect with a st</w:t>
      </w:r>
      <w:r w:rsidR="00A16F72" w:rsidRPr="00486D2B">
        <w:rPr>
          <w:rFonts w:cstheme="minorHAnsi"/>
          <w:lang w:val="en-US"/>
        </w:rPr>
        <w:t>e</w:t>
      </w:r>
      <w:r w:rsidR="005927EF" w:rsidRPr="00486D2B">
        <w:rPr>
          <w:rFonts w:cstheme="minorHAnsi"/>
          <w:lang w:val="en-US"/>
        </w:rPr>
        <w:t xml:space="preserve">ep slope </w:t>
      </w:r>
      <w:r w:rsidR="00A16F72" w:rsidRPr="00486D2B">
        <w:rPr>
          <w:rFonts w:cstheme="minorHAnsi"/>
          <w:lang w:val="en-US"/>
        </w:rPr>
        <w:t>results in a</w:t>
      </w:r>
      <w:r w:rsidR="005927EF" w:rsidRPr="00486D2B">
        <w:rPr>
          <w:rFonts w:cstheme="minorHAnsi"/>
          <w:lang w:val="en-US"/>
        </w:rPr>
        <w:t xml:space="preserve"> lower L-Value.</w:t>
      </w:r>
    </w:p>
    <w:p w14:paraId="390D85DA" w14:textId="04237104" w:rsidR="00C251CA" w:rsidRPr="00486D2B" w:rsidRDefault="00A8101B" w:rsidP="00C251CA">
      <w:pPr>
        <w:rPr>
          <w:rFonts w:cstheme="minorHAnsi"/>
          <w:lang w:val="en-US"/>
        </w:rPr>
      </w:pPr>
      <w:r w:rsidRPr="00486D2B">
        <w:rPr>
          <w:rFonts w:cstheme="minorHAnsi"/>
          <w:lang w:val="en-US"/>
        </w:rPr>
        <w:t xml:space="preserve">For completeness, it should be noted that for a site to be classified as half-shaded or less (1-5), </w:t>
      </w:r>
      <w:r w:rsidR="00A16F72" w:rsidRPr="00486D2B">
        <w:rPr>
          <w:rFonts w:cstheme="minorHAnsi"/>
          <w:lang w:val="en-US"/>
        </w:rPr>
        <w:t xml:space="preserve">there </w:t>
      </w:r>
      <w:r w:rsidRPr="00486D2B">
        <w:rPr>
          <w:rFonts w:cstheme="minorHAnsi"/>
          <w:lang w:val="en-US"/>
        </w:rPr>
        <w:t>must be sufficient</w:t>
      </w:r>
      <w:r w:rsidR="00A16F72" w:rsidRPr="00486D2B">
        <w:rPr>
          <w:rFonts w:cstheme="minorHAnsi"/>
          <w:lang w:val="en-US"/>
        </w:rPr>
        <w:t xml:space="preserve"> </w:t>
      </w:r>
      <w:r w:rsidRPr="00486D2B">
        <w:rPr>
          <w:rFonts w:cstheme="minorHAnsi"/>
          <w:lang w:val="en-US"/>
        </w:rPr>
        <w:t>cover. This may be due to other vegetation, such as a forest, or to spec</w:t>
      </w:r>
      <w:r w:rsidR="00A16F72" w:rsidRPr="00486D2B">
        <w:rPr>
          <w:rFonts w:cstheme="minorHAnsi"/>
          <w:lang w:val="en-US"/>
        </w:rPr>
        <w:t xml:space="preserve">ial features, such as at the base </w:t>
      </w:r>
      <w:r w:rsidRPr="00486D2B">
        <w:rPr>
          <w:rFonts w:cstheme="minorHAnsi"/>
          <w:lang w:val="en-US"/>
        </w:rPr>
        <w:t xml:space="preserve">of a </w:t>
      </w:r>
      <w:r w:rsidR="00762E4D" w:rsidRPr="00486D2B">
        <w:rPr>
          <w:rFonts w:cstheme="minorHAnsi"/>
          <w:lang w:val="en-US"/>
        </w:rPr>
        <w:t xml:space="preserve">north-facing </w:t>
      </w:r>
      <w:r w:rsidRPr="00486D2B">
        <w:rPr>
          <w:rFonts w:cstheme="minorHAnsi"/>
          <w:lang w:val="en-US"/>
        </w:rPr>
        <w:t>cliff. A meaningful classification</w:t>
      </w:r>
      <w:r w:rsidR="00A16F72" w:rsidRPr="00486D2B">
        <w:rPr>
          <w:rFonts w:cstheme="minorHAnsi"/>
          <w:lang w:val="en-US"/>
        </w:rPr>
        <w:t xml:space="preserve"> then</w:t>
      </w:r>
      <w:r w:rsidRPr="00486D2B">
        <w:rPr>
          <w:rFonts w:cstheme="minorHAnsi"/>
          <w:lang w:val="en-US"/>
        </w:rPr>
        <w:t xml:space="preserve"> requires further information to determine the L-Values</w:t>
      </w:r>
      <w:r w:rsidR="005927EF" w:rsidRPr="00486D2B">
        <w:rPr>
          <w:rFonts w:cstheme="minorHAnsi"/>
          <w:lang w:val="en-US"/>
        </w:rPr>
        <w:t>, such as stem density and forest</w:t>
      </w:r>
      <w:r w:rsidR="00A16F72" w:rsidRPr="00486D2B">
        <w:rPr>
          <w:rFonts w:cstheme="minorHAnsi"/>
          <w:lang w:val="en-US"/>
        </w:rPr>
        <w:t xml:space="preserve"> type</w:t>
      </w:r>
      <w:r w:rsidRPr="00486D2B">
        <w:rPr>
          <w:rFonts w:cstheme="minorHAnsi"/>
          <w:lang w:val="en-US"/>
        </w:rPr>
        <w:t xml:space="preserve">.  </w:t>
      </w:r>
    </w:p>
    <w:p w14:paraId="03D16E13" w14:textId="5BB834E2" w:rsidR="001F73CA" w:rsidRPr="00486D2B" w:rsidRDefault="00C251CA" w:rsidP="00C251CA">
      <w:pPr>
        <w:rPr>
          <w:rFonts w:cstheme="minorHAnsi"/>
          <w:i/>
          <w:lang w:val="en-US"/>
        </w:rPr>
      </w:pPr>
      <w:r w:rsidRPr="00486D2B">
        <w:rPr>
          <w:rFonts w:cstheme="minorHAnsi"/>
          <w:i/>
          <w:lang w:val="en-US"/>
        </w:rPr>
        <w:t>Site EIV for temperature (T-Value)</w:t>
      </w:r>
      <w:r w:rsidR="00202AED" w:rsidRPr="00486D2B">
        <w:rPr>
          <w:rFonts w:cstheme="minorHAnsi"/>
          <w:i/>
          <w:lang w:val="en-US"/>
        </w:rPr>
        <w:t xml:space="preserve">. </w:t>
      </w:r>
      <w:r w:rsidR="001F73CA" w:rsidRPr="00486D2B">
        <w:rPr>
          <w:rFonts w:cstheme="minorHAnsi"/>
          <w:lang w:val="en-US"/>
        </w:rPr>
        <w:t>Ellenberg</w:t>
      </w:r>
      <w:r w:rsidR="00E6577E" w:rsidRPr="00486D2B">
        <w:rPr>
          <w:rFonts w:cstheme="minorHAnsi"/>
          <w:lang w:val="en-US"/>
        </w:rPr>
        <w:t>’</w:t>
      </w:r>
      <w:r w:rsidR="00202AED" w:rsidRPr="00486D2B">
        <w:rPr>
          <w:rFonts w:cstheme="minorHAnsi"/>
          <w:lang w:val="en-US"/>
        </w:rPr>
        <w:t>s</w:t>
      </w:r>
      <w:r w:rsidR="001F73CA" w:rsidRPr="00486D2B">
        <w:rPr>
          <w:rFonts w:cstheme="minorHAnsi"/>
          <w:lang w:val="en-US"/>
        </w:rPr>
        <w:t xml:space="preserve"> temperature scale </w:t>
      </w:r>
      <w:r w:rsidR="00CC1A09" w:rsidRPr="00486D2B">
        <w:rPr>
          <w:rFonts w:cstheme="minorHAnsi"/>
          <w:lang w:val="en-US"/>
        </w:rPr>
        <w:t xml:space="preserve">for plants </w:t>
      </w:r>
      <w:r w:rsidR="001F73CA" w:rsidRPr="00486D2B">
        <w:rPr>
          <w:rFonts w:cstheme="minorHAnsi"/>
          <w:lang w:val="en-US"/>
        </w:rPr>
        <w:t xml:space="preserve">ranges </w:t>
      </w:r>
      <w:r w:rsidR="00CC1A09" w:rsidRPr="00486D2B">
        <w:rPr>
          <w:rFonts w:cstheme="minorHAnsi"/>
          <w:lang w:val="en-US"/>
        </w:rPr>
        <w:t xml:space="preserve">from plants as cold indicators (1) to extreme heat indicators (9). In </w:t>
      </w:r>
      <w:r w:rsidR="00430D20" w:rsidRPr="00486D2B">
        <w:rPr>
          <w:rFonts w:cstheme="minorHAnsi"/>
          <w:lang w:val="en-US"/>
        </w:rPr>
        <w:t xml:space="preserve">Ellenberg et al. </w:t>
      </w:r>
      <w:r w:rsidR="00430D20" w:rsidRPr="00486D2B">
        <w:rPr>
          <w:rFonts w:cstheme="minorHAnsi"/>
          <w:lang w:val="en-US"/>
        </w:rPr>
        <w:fldChar w:fldCharType="begin"/>
      </w:r>
      <w:r w:rsidR="007C1FA8">
        <w:rPr>
          <w:rFonts w:cstheme="minorHAnsi"/>
          <w:lang w:val="en-US"/>
        </w:rPr>
        <w:instrText xml:space="preserve"> ADDIN ZOTERO_ITEM CSL_CITATION {"citationID":"oHPFVQAK","properties":{"formattedCitation":"(1992)","plainCitation":"(1992)","noteIndex":0},"citationItems":[{"id":11069,"uris":["http://zotero.org/groups/2517271/items/LZEWPK8U"],"itemData":{"id":11069,"type":"book","collection-title":"Scripta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label":"page","suppress-author":true}],"schema":"https://github.com/citation-style-language/schema/raw/master/csl-citation.json"} </w:instrText>
      </w:r>
      <w:r w:rsidR="00430D20" w:rsidRPr="00486D2B">
        <w:rPr>
          <w:rFonts w:cstheme="minorHAnsi"/>
          <w:lang w:val="en-US"/>
        </w:rPr>
        <w:fldChar w:fldCharType="separate"/>
      </w:r>
      <w:r w:rsidR="007C1FA8" w:rsidRPr="007C1FA8">
        <w:rPr>
          <w:rFonts w:ascii="Calibri" w:hAnsi="Calibri" w:cs="Calibri"/>
        </w:rPr>
        <w:t>(1992)</w:t>
      </w:r>
      <w:r w:rsidR="00430D20" w:rsidRPr="00486D2B">
        <w:rPr>
          <w:rFonts w:cstheme="minorHAnsi"/>
          <w:lang w:val="en-US"/>
        </w:rPr>
        <w:fldChar w:fldCharType="end"/>
      </w:r>
      <w:r w:rsidR="00762E4D" w:rsidRPr="00486D2B">
        <w:rPr>
          <w:rFonts w:cstheme="minorHAnsi"/>
          <w:lang w:val="en-US"/>
        </w:rPr>
        <w:t>,</w:t>
      </w:r>
      <w:r w:rsidR="00430D20" w:rsidRPr="00486D2B">
        <w:rPr>
          <w:rFonts w:cstheme="minorHAnsi"/>
          <w:lang w:val="en-US"/>
        </w:rPr>
        <w:t xml:space="preserve"> the authors made a first attempt to </w:t>
      </w:r>
      <w:r w:rsidR="00762E4D" w:rsidRPr="00486D2B">
        <w:rPr>
          <w:rFonts w:cstheme="minorHAnsi"/>
          <w:lang w:val="en-US"/>
        </w:rPr>
        <w:t>assign elevation</w:t>
      </w:r>
      <w:r w:rsidR="00430D20" w:rsidRPr="00486D2B">
        <w:rPr>
          <w:rFonts w:cstheme="minorHAnsi"/>
          <w:lang w:val="en-US"/>
        </w:rPr>
        <w:t xml:space="preserve"> classes and </w:t>
      </w:r>
      <w:r w:rsidR="00762E4D" w:rsidRPr="00486D2B">
        <w:rPr>
          <w:rFonts w:cstheme="minorHAnsi"/>
          <w:lang w:val="en-US"/>
        </w:rPr>
        <w:t>mean</w:t>
      </w:r>
      <w:r w:rsidR="00430D20" w:rsidRPr="00486D2B">
        <w:rPr>
          <w:rFonts w:cstheme="minorHAnsi"/>
          <w:lang w:val="en-US"/>
        </w:rPr>
        <w:t xml:space="preserve"> annual temperature to the T-Values. </w:t>
      </w:r>
      <w:r w:rsidR="00762E4D" w:rsidRPr="00486D2B">
        <w:rPr>
          <w:rFonts w:cstheme="minorHAnsi"/>
          <w:lang w:val="en-US"/>
        </w:rPr>
        <w:t>Consistent</w:t>
      </w:r>
      <w:r w:rsidR="00430D20" w:rsidRPr="00486D2B">
        <w:rPr>
          <w:rFonts w:cstheme="minorHAnsi"/>
          <w:lang w:val="en-US"/>
        </w:rPr>
        <w:t xml:space="preserve"> </w:t>
      </w:r>
      <w:r w:rsidR="00762E4D" w:rsidRPr="00486D2B">
        <w:rPr>
          <w:rFonts w:cstheme="minorHAnsi"/>
          <w:lang w:val="en-US"/>
        </w:rPr>
        <w:t>with this, we use the elevation</w:t>
      </w:r>
      <w:r w:rsidR="00430D20" w:rsidRPr="00486D2B">
        <w:rPr>
          <w:rFonts w:cstheme="minorHAnsi"/>
          <w:lang w:val="en-US"/>
        </w:rPr>
        <w:t xml:space="preserve"> from the soil maps as a parameter for </w:t>
      </w:r>
      <w:r w:rsidR="00762E4D" w:rsidRPr="00486D2B">
        <w:rPr>
          <w:rFonts w:cstheme="minorHAnsi"/>
          <w:lang w:val="en-US"/>
        </w:rPr>
        <w:t xml:space="preserve">estimating </w:t>
      </w:r>
      <w:r w:rsidR="00430D20" w:rsidRPr="00486D2B">
        <w:rPr>
          <w:rFonts w:cstheme="minorHAnsi"/>
          <w:lang w:val="en-US"/>
        </w:rPr>
        <w:t xml:space="preserve">the T-value. </w:t>
      </w:r>
      <w:r w:rsidR="009F0331" w:rsidRPr="00486D2B">
        <w:rPr>
          <w:rFonts w:cstheme="minorHAnsi"/>
          <w:lang w:val="en-US"/>
        </w:rPr>
        <w:t xml:space="preserve">Values 8-9 should only be used for warm, lowland sites with and require further information. Similar to the L-Values aspect and hillslope could be used here. To use T-Values </w:t>
      </w:r>
      <w:r w:rsidR="00762E4D" w:rsidRPr="00486D2B">
        <w:rPr>
          <w:rFonts w:cstheme="minorHAnsi"/>
          <w:lang w:val="en-US"/>
        </w:rPr>
        <w:t>below</w:t>
      </w:r>
      <w:r w:rsidR="009F0331" w:rsidRPr="00486D2B">
        <w:rPr>
          <w:rFonts w:cstheme="minorHAnsi"/>
          <w:lang w:val="en-US"/>
        </w:rPr>
        <w:t xml:space="preserve"> 4</w:t>
      </w:r>
      <w:r w:rsidR="00AA2903" w:rsidRPr="00486D2B">
        <w:rPr>
          <w:rFonts w:cstheme="minorHAnsi"/>
          <w:lang w:val="en-US"/>
        </w:rPr>
        <w:t>,</w:t>
      </w:r>
      <w:r w:rsidR="009F0331" w:rsidRPr="00486D2B">
        <w:rPr>
          <w:rFonts w:cstheme="minorHAnsi"/>
          <w:lang w:val="en-US"/>
        </w:rPr>
        <w:t xml:space="preserve"> a further adaptation to alpine and subalpine condition</w:t>
      </w:r>
      <w:r w:rsidR="00762E4D" w:rsidRPr="00486D2B">
        <w:rPr>
          <w:rFonts w:cstheme="minorHAnsi"/>
          <w:lang w:val="en-US"/>
        </w:rPr>
        <w:t>s</w:t>
      </w:r>
      <w:r w:rsidR="009F0331" w:rsidRPr="00486D2B">
        <w:rPr>
          <w:rFonts w:cstheme="minorHAnsi"/>
          <w:lang w:val="en-US"/>
        </w:rPr>
        <w:t xml:space="preserve"> is required.</w:t>
      </w:r>
    </w:p>
    <w:p w14:paraId="765E798D" w14:textId="397EB7C1" w:rsidR="00C251CA" w:rsidRPr="00486D2B" w:rsidRDefault="00C251CA" w:rsidP="00C251CA">
      <w:pPr>
        <w:rPr>
          <w:rFonts w:cstheme="minorHAnsi"/>
          <w:lang w:val="en-US"/>
        </w:rPr>
      </w:pPr>
      <w:r w:rsidRPr="00486D2B">
        <w:rPr>
          <w:rFonts w:cstheme="minorHAnsi"/>
          <w:i/>
          <w:lang w:val="en-US"/>
        </w:rPr>
        <w:t>Site EIV for soil moisture (M-Value)</w:t>
      </w:r>
      <w:r w:rsidR="009F0331" w:rsidRPr="00486D2B">
        <w:rPr>
          <w:rFonts w:cstheme="minorHAnsi"/>
          <w:i/>
          <w:lang w:val="en-US"/>
        </w:rPr>
        <w:t xml:space="preserve">. </w:t>
      </w:r>
      <w:r w:rsidR="009F0331" w:rsidRPr="00486D2B">
        <w:rPr>
          <w:rFonts w:cstheme="minorHAnsi"/>
          <w:lang w:val="en-US"/>
        </w:rPr>
        <w:t>Ellenberg</w:t>
      </w:r>
      <w:r w:rsidR="00E6577E" w:rsidRPr="00486D2B">
        <w:rPr>
          <w:rFonts w:cstheme="minorHAnsi"/>
          <w:lang w:val="en-US"/>
        </w:rPr>
        <w:t>’</w:t>
      </w:r>
      <w:r w:rsidR="009F0331" w:rsidRPr="00486D2B">
        <w:rPr>
          <w:rFonts w:cstheme="minorHAnsi"/>
          <w:lang w:val="en-US"/>
        </w:rPr>
        <w:t xml:space="preserve">s </w:t>
      </w:r>
      <w:r w:rsidR="001C48B2" w:rsidRPr="00486D2B">
        <w:rPr>
          <w:rFonts w:cstheme="minorHAnsi"/>
          <w:lang w:val="en-US"/>
        </w:rPr>
        <w:t xml:space="preserve">soil </w:t>
      </w:r>
      <w:r w:rsidR="009F0331" w:rsidRPr="00486D2B">
        <w:rPr>
          <w:rFonts w:cstheme="minorHAnsi"/>
          <w:lang w:val="en-US"/>
        </w:rPr>
        <w:t>moisture scale for plants ranges from plants as very dry indicators (1) to wet indicators (9) to underwater plants (12).</w:t>
      </w:r>
      <w:r w:rsidR="001C48B2" w:rsidRPr="00486D2B">
        <w:rPr>
          <w:rFonts w:cstheme="minorHAnsi"/>
          <w:lang w:val="en-US"/>
        </w:rPr>
        <w:t xml:space="preserve"> </w:t>
      </w:r>
      <w:r w:rsidR="00762E4D" w:rsidRPr="00486D2B">
        <w:rPr>
          <w:rFonts w:cstheme="minorHAnsi"/>
          <w:lang w:val="en-US"/>
        </w:rPr>
        <w:t>Since</w:t>
      </w:r>
      <w:r w:rsidR="001C48B2" w:rsidRPr="00486D2B">
        <w:rPr>
          <w:rFonts w:cstheme="minorHAnsi"/>
          <w:lang w:val="en-US"/>
        </w:rPr>
        <w:t xml:space="preserve"> the </w:t>
      </w:r>
      <w:r w:rsidR="00762E4D" w:rsidRPr="00486D2B">
        <w:rPr>
          <w:rFonts w:cstheme="minorHAnsi"/>
          <w:lang w:val="en-US"/>
        </w:rPr>
        <w:t xml:space="preserve">LandS </w:t>
      </w:r>
      <w:r w:rsidR="00762E4D" w:rsidRPr="00486D2B">
        <w:rPr>
          <w:rFonts w:cstheme="minorHAnsi"/>
          <w:lang w:val="en-US"/>
        </w:rPr>
        <w:lastRenderedPageBreak/>
        <w:t>m</w:t>
      </w:r>
      <w:r w:rsidR="00CF234C" w:rsidRPr="00486D2B">
        <w:rPr>
          <w:rFonts w:cstheme="minorHAnsi"/>
          <w:lang w:val="en-US"/>
        </w:rPr>
        <w:t xml:space="preserve">odel is </w:t>
      </w:r>
      <w:r w:rsidR="001C48B2" w:rsidRPr="00486D2B">
        <w:rPr>
          <w:rFonts w:cstheme="minorHAnsi"/>
          <w:lang w:val="en-US"/>
        </w:rPr>
        <w:t xml:space="preserve">designed for terrestrial habitats, the original scale was </w:t>
      </w:r>
      <w:r w:rsidR="00762E4D" w:rsidRPr="00486D2B">
        <w:rPr>
          <w:rFonts w:cstheme="minorHAnsi"/>
          <w:lang w:val="en-US"/>
        </w:rPr>
        <w:t>truncated at 9,</w:t>
      </w:r>
      <w:r w:rsidR="00CF234C" w:rsidRPr="00486D2B">
        <w:rPr>
          <w:rFonts w:cstheme="minorHAnsi"/>
          <w:lang w:val="en-US"/>
        </w:rPr>
        <w:t xml:space="preserve"> to </w:t>
      </w:r>
      <w:r w:rsidR="001C48B2" w:rsidRPr="00486D2B">
        <w:rPr>
          <w:rFonts w:cstheme="minorHAnsi"/>
          <w:lang w:val="en-US"/>
        </w:rPr>
        <w:t xml:space="preserve">exclude the values dedicated to </w:t>
      </w:r>
      <w:r w:rsidR="00762E4D" w:rsidRPr="00486D2B">
        <w:rPr>
          <w:rFonts w:cstheme="minorHAnsi"/>
          <w:lang w:val="en-US"/>
        </w:rPr>
        <w:t>aquatic</w:t>
      </w:r>
      <w:r w:rsidR="001C48B2" w:rsidRPr="00486D2B">
        <w:rPr>
          <w:rFonts w:cstheme="minorHAnsi"/>
          <w:lang w:val="en-US"/>
        </w:rPr>
        <w:t xml:space="preserve"> plants.</w:t>
      </w:r>
      <w:r w:rsidR="00CF234C" w:rsidRPr="00486D2B">
        <w:rPr>
          <w:rFonts w:cstheme="minorHAnsi"/>
          <w:lang w:val="en-US"/>
        </w:rPr>
        <w:t xml:space="preserve"> German soil maps from  North Rhine-Westphalia provide a parameter cal</w:t>
      </w:r>
      <w:r w:rsidR="00D93F65" w:rsidRPr="00486D2B">
        <w:rPr>
          <w:rFonts w:cstheme="minorHAnsi"/>
          <w:lang w:val="en-US"/>
        </w:rPr>
        <w:t>led “ecological moisture class</w:t>
      </w:r>
      <w:r w:rsidR="005563CC" w:rsidRPr="00486D2B">
        <w:rPr>
          <w:rFonts w:cstheme="minorHAnsi"/>
          <w:lang w:val="en-US"/>
        </w:rPr>
        <w:t xml:space="preserve">” </w:t>
      </w:r>
      <w:r w:rsidR="005563CC" w:rsidRPr="00486D2B">
        <w:rPr>
          <w:rFonts w:cstheme="minorHAnsi"/>
          <w:lang w:val="en-US"/>
        </w:rPr>
        <w:fldChar w:fldCharType="begin"/>
      </w:r>
      <w:r w:rsidR="007C1FA8">
        <w:rPr>
          <w:rFonts w:cstheme="minorHAnsi"/>
          <w:lang w:val="en-US"/>
        </w:rPr>
        <w:instrText xml:space="preserve"> ADDIN ZOTERO_ITEM CSL_CITATION {"citationID":"mGt2OPoQ","properties":{"formattedCitation":"(Schrey, 2014)","plainCitation":"(Schrey, 2014)","noteIndex":0},"citationItems":[{"id":21798,"uris":["http://zotero.org/groups/2517271/items/QZFNXYDE"],"itemData":{"id":21798,"type":"book","abstract":"Neben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5563CC" w:rsidRPr="00486D2B">
        <w:rPr>
          <w:rFonts w:cstheme="minorHAnsi"/>
          <w:lang w:val="en-US"/>
        </w:rPr>
        <w:fldChar w:fldCharType="separate"/>
      </w:r>
      <w:r w:rsidR="007C1FA8" w:rsidRPr="007C1FA8">
        <w:rPr>
          <w:rFonts w:ascii="Calibri" w:hAnsi="Calibri" w:cs="Calibri"/>
        </w:rPr>
        <w:t>(Schrey, 2014)</w:t>
      </w:r>
      <w:r w:rsidR="005563CC" w:rsidRPr="00486D2B">
        <w:rPr>
          <w:rFonts w:cstheme="minorHAnsi"/>
          <w:lang w:val="en-US"/>
        </w:rPr>
        <w:fldChar w:fldCharType="end"/>
      </w:r>
      <w:r w:rsidR="005563CC" w:rsidRPr="00486D2B">
        <w:rPr>
          <w:rFonts w:cstheme="minorHAnsi"/>
          <w:lang w:val="en-US"/>
        </w:rPr>
        <w:t>. It uses the soil</w:t>
      </w:r>
      <w:r w:rsidR="00762E4D" w:rsidRPr="00486D2B">
        <w:rPr>
          <w:rFonts w:cstheme="minorHAnsi"/>
          <w:lang w:val="en-US"/>
        </w:rPr>
        <w:t xml:space="preserve"> properties us</w:t>
      </w:r>
      <w:r w:rsidR="005563CC" w:rsidRPr="00486D2B">
        <w:rPr>
          <w:rFonts w:cstheme="minorHAnsi"/>
          <w:lang w:val="en-US"/>
        </w:rPr>
        <w:t>able field capacity in the effective root zone, waterlogging level</w:t>
      </w:r>
      <w:r w:rsidR="00762E4D" w:rsidRPr="00486D2B">
        <w:rPr>
          <w:rFonts w:cstheme="minorHAnsi"/>
          <w:lang w:val="en-US"/>
        </w:rPr>
        <w:t>,</w:t>
      </w:r>
      <w:r w:rsidR="005563CC" w:rsidRPr="00486D2B">
        <w:rPr>
          <w:rFonts w:cstheme="minorHAnsi"/>
          <w:lang w:val="en-US"/>
        </w:rPr>
        <w:t xml:space="preserve"> and groundwater level to </w:t>
      </w:r>
      <w:r w:rsidR="00762E4D" w:rsidRPr="00486D2B">
        <w:rPr>
          <w:rFonts w:cstheme="minorHAnsi"/>
          <w:lang w:val="en-US"/>
        </w:rPr>
        <w:t>assess</w:t>
      </w:r>
      <w:r w:rsidR="005563CC" w:rsidRPr="00486D2B">
        <w:rPr>
          <w:rFonts w:cstheme="minorHAnsi"/>
          <w:lang w:val="en-US"/>
        </w:rPr>
        <w:t xml:space="preserve"> the soil moisture. We use this parameter to estimate the M-Value. </w:t>
      </w:r>
      <w:r w:rsidR="00D93F65" w:rsidRPr="00486D2B">
        <w:rPr>
          <w:rFonts w:cstheme="minorHAnsi"/>
          <w:lang w:val="en-US"/>
        </w:rPr>
        <w:t>O</w:t>
      </w:r>
      <w:r w:rsidR="005563CC" w:rsidRPr="00486D2B">
        <w:rPr>
          <w:rFonts w:cstheme="minorHAnsi"/>
          <w:lang w:val="en-US"/>
        </w:rPr>
        <w:t xml:space="preserve">ther valuable sources could be </w:t>
      </w:r>
      <w:r w:rsidR="00D93F65" w:rsidRPr="00486D2B">
        <w:rPr>
          <w:rFonts w:cstheme="minorHAnsi"/>
          <w:lang w:val="en-US"/>
        </w:rPr>
        <w:t xml:space="preserve">the </w:t>
      </w:r>
      <w:r w:rsidR="00762E4D" w:rsidRPr="00486D2B">
        <w:rPr>
          <w:rFonts w:cstheme="minorHAnsi"/>
          <w:lang w:val="en-US"/>
        </w:rPr>
        <w:t xml:space="preserve">slightly different </w:t>
      </w:r>
      <w:r w:rsidR="004A35FB" w:rsidRPr="00486D2B">
        <w:rPr>
          <w:rFonts w:cstheme="minorHAnsi"/>
          <w:lang w:val="en-US"/>
        </w:rPr>
        <w:t>ecological moisture</w:t>
      </w:r>
      <w:r w:rsidR="00762E4D" w:rsidRPr="00486D2B">
        <w:rPr>
          <w:rFonts w:cstheme="minorHAnsi"/>
          <w:lang w:val="en-US"/>
        </w:rPr>
        <w:t xml:space="preserve"> assessments</w:t>
      </w:r>
      <w:r w:rsidR="004A35FB" w:rsidRPr="00486D2B">
        <w:rPr>
          <w:rFonts w:cstheme="minorHAnsi"/>
          <w:lang w:val="en-US"/>
        </w:rPr>
        <w:t xml:space="preserve"> according to</w:t>
      </w:r>
      <w:r w:rsidR="00D93F65" w:rsidRPr="00486D2B">
        <w:rPr>
          <w:rFonts w:cstheme="minorHAnsi"/>
          <w:lang w:val="en-US"/>
        </w:rPr>
        <w:t xml:space="preserve"> Bechler &amp; Toth</w:t>
      </w:r>
      <w:r w:rsidR="004A35FB" w:rsidRPr="00486D2B">
        <w:rPr>
          <w:rFonts w:cstheme="minorHAnsi"/>
          <w:lang w:val="en-US"/>
        </w:rPr>
        <w:t xml:space="preserve"> </w:t>
      </w:r>
      <w:r w:rsidR="004A35FB" w:rsidRPr="00486D2B">
        <w:rPr>
          <w:rFonts w:cstheme="minorHAnsi"/>
          <w:lang w:val="en-US"/>
        </w:rPr>
        <w:fldChar w:fldCharType="begin"/>
      </w:r>
      <w:r w:rsidR="007C1FA8">
        <w:rPr>
          <w:rFonts w:cstheme="minorHAnsi"/>
          <w:lang w:val="en-US"/>
        </w:rPr>
        <w:instrText xml:space="preserve"> ADDIN ZOTERO_ITEM CSL_CITATION {"citationID":"gimKBAvu","properties":{"formattedCitation":"(2010)","plainCitation":"(2010)","noteIndex":0},"citationItems":[{"id":21813,"uris":["http://zotero.org/groups/2517271/items/XV45H8VZ"],"itemData":{"id":21813,"type":"book","collection-number":"23","collection-title":"Bodenschutz","edition":"2., völlig überarb. Neuaufl","event-place":"Karlsruhe","ISBN":"978-3-88251-349-3","language":"ger","number-of-pages":"32","publisher":"Landesanstalt für Umwelt, Messungen und Naturschutz Baden-Württemberg","publisher-place":"Karlsruhe","source":"K10plus ISBN","title":"Bewertung von Böden nach ihrer Leistungsfähigkeit: Leitfaden für Planungen und Gestattungsverfahren","title-short":"Bewertung von Böden nach ihrer Leistungsfähigkeit","editor":[{"family":"Bechler","given":"Karlheinz"},{"family":"Toth","given":"Oliver"}],"issued":{"date-parts":[["2010"]]}},"label":"page","suppress-author":true}],"schema":"https://github.com/citation-style-language/schema/raw/master/csl-citation.json"} </w:instrText>
      </w:r>
      <w:r w:rsidR="004A35FB" w:rsidRPr="00486D2B">
        <w:rPr>
          <w:rFonts w:cstheme="minorHAnsi"/>
          <w:lang w:val="en-US"/>
        </w:rPr>
        <w:fldChar w:fldCharType="separate"/>
      </w:r>
      <w:r w:rsidR="007C1FA8" w:rsidRPr="007C1FA8">
        <w:rPr>
          <w:rFonts w:ascii="Calibri" w:hAnsi="Calibri" w:cs="Calibri"/>
        </w:rPr>
        <w:t>(2010)</w:t>
      </w:r>
      <w:r w:rsidR="004A35FB" w:rsidRPr="00486D2B">
        <w:rPr>
          <w:rFonts w:cstheme="minorHAnsi"/>
          <w:lang w:val="en-US"/>
        </w:rPr>
        <w:fldChar w:fldCharType="end"/>
      </w:r>
      <w:r w:rsidR="004A35FB" w:rsidRPr="00486D2B">
        <w:rPr>
          <w:rFonts w:cstheme="minorHAnsi"/>
          <w:lang w:val="en-US"/>
        </w:rPr>
        <w:t xml:space="preserve"> </w:t>
      </w:r>
      <w:r w:rsidR="00762E4D" w:rsidRPr="00486D2B">
        <w:rPr>
          <w:rFonts w:cstheme="minorHAnsi"/>
          <w:lang w:val="en-US"/>
        </w:rPr>
        <w:t xml:space="preserve">or </w:t>
      </w:r>
      <w:r w:rsidR="004A35FB" w:rsidRPr="00486D2B">
        <w:rPr>
          <w:rFonts w:cstheme="minorHAnsi"/>
          <w:lang w:val="en-US"/>
        </w:rPr>
        <w:t xml:space="preserve">Hauffe et al. </w:t>
      </w:r>
      <w:r w:rsidR="004A35FB" w:rsidRPr="00486D2B">
        <w:rPr>
          <w:rFonts w:cstheme="minorHAnsi"/>
          <w:lang w:val="en-US"/>
        </w:rPr>
        <w:fldChar w:fldCharType="begin"/>
      </w:r>
      <w:r w:rsidR="007C1FA8">
        <w:rPr>
          <w:rFonts w:cstheme="minorHAnsi"/>
          <w:lang w:val="en-US"/>
        </w:rPr>
        <w:instrText xml:space="preserve"> ADDIN ZOTERO_ITEM CSL_CITATION {"citationID":"b6IX1Ne9","properties":{"formattedCitation":"(1998)","plainCitation":"(1998)","noteIndex":0},"citationItems":[{"id":21828,"uris":["http://zotero.org/groups/2517271/items/KFR25C3I"],"itemData":{"id":21828,"type":"article-journal","container-title":"Naturschutz und Landschaftsplanung","issue":"7","page":"214-219","title":"Bewertung von Böden als „Standort für die natürliche Vegetation\" In: Natursc hutz und Landschaftsplanung 30(7), 214 -219.","volume":"30","author":[{"family":"Hauffe","given":"H.-K."},{"family":"Augenstein","given":"I."},{"family":"Vogelgsang","given":"W."},{"family":"Lehle","given":"M."}],"issued":{"date-parts":[["1998"]]}},"label":"page","suppress-author":true}],"schema":"https://github.com/citation-style-language/schema/raw/master/csl-citation.json"} </w:instrText>
      </w:r>
      <w:r w:rsidR="004A35FB" w:rsidRPr="00486D2B">
        <w:rPr>
          <w:rFonts w:cstheme="minorHAnsi"/>
          <w:lang w:val="en-US"/>
        </w:rPr>
        <w:fldChar w:fldCharType="separate"/>
      </w:r>
      <w:r w:rsidR="007C1FA8" w:rsidRPr="007C1FA8">
        <w:rPr>
          <w:rFonts w:ascii="Calibri" w:hAnsi="Calibri" w:cs="Calibri"/>
        </w:rPr>
        <w:t>(1998)</w:t>
      </w:r>
      <w:r w:rsidR="004A35FB" w:rsidRPr="00486D2B">
        <w:rPr>
          <w:rFonts w:cstheme="minorHAnsi"/>
          <w:lang w:val="en-US"/>
        </w:rPr>
        <w:fldChar w:fldCharType="end"/>
      </w:r>
      <w:r w:rsidR="004A35FB" w:rsidRPr="00486D2B">
        <w:rPr>
          <w:rFonts w:cstheme="minorHAnsi"/>
          <w:lang w:val="en-US"/>
        </w:rPr>
        <w:t xml:space="preserve">. </w:t>
      </w:r>
    </w:p>
    <w:p w14:paraId="31364212" w14:textId="62071435" w:rsidR="00C251CA" w:rsidRPr="00486D2B" w:rsidRDefault="00C251CA" w:rsidP="00C251CA">
      <w:pPr>
        <w:rPr>
          <w:rFonts w:cstheme="minorHAnsi"/>
          <w:i/>
          <w:lang w:val="en-US"/>
        </w:rPr>
      </w:pPr>
      <w:r w:rsidRPr="00486D2B">
        <w:rPr>
          <w:rFonts w:cstheme="minorHAnsi"/>
          <w:i/>
          <w:lang w:val="en-US"/>
        </w:rPr>
        <w:t>Site EIV for soil reaction (R-Value)</w:t>
      </w:r>
      <w:r w:rsidR="00AA2903" w:rsidRPr="00486D2B">
        <w:rPr>
          <w:rFonts w:cstheme="minorHAnsi"/>
          <w:i/>
          <w:lang w:val="en-US"/>
        </w:rPr>
        <w:t xml:space="preserve">. </w:t>
      </w:r>
      <w:r w:rsidR="00AA2903" w:rsidRPr="00486D2B">
        <w:rPr>
          <w:rFonts w:cstheme="minorHAnsi"/>
          <w:lang w:val="en-US"/>
        </w:rPr>
        <w:t>Ellenberg</w:t>
      </w:r>
      <w:r w:rsidR="00E6577E" w:rsidRPr="00486D2B">
        <w:rPr>
          <w:rFonts w:cstheme="minorHAnsi"/>
          <w:lang w:val="en-US"/>
        </w:rPr>
        <w:t>’</w:t>
      </w:r>
      <w:r w:rsidR="00AA2903" w:rsidRPr="00486D2B">
        <w:rPr>
          <w:rFonts w:cstheme="minorHAnsi"/>
          <w:lang w:val="en-US"/>
        </w:rPr>
        <w:t xml:space="preserve">s soil reaction scale for plants ranges from plants as strong acid indicators </w:t>
      </w:r>
      <w:r w:rsidR="000B1471" w:rsidRPr="00486D2B">
        <w:rPr>
          <w:rFonts w:cstheme="minorHAnsi"/>
          <w:lang w:val="en-US"/>
        </w:rPr>
        <w:t xml:space="preserve">(1) </w:t>
      </w:r>
      <w:r w:rsidR="00AA2903" w:rsidRPr="00486D2B">
        <w:rPr>
          <w:rFonts w:cstheme="minorHAnsi"/>
          <w:lang w:val="en-US"/>
        </w:rPr>
        <w:t>to alkaline and calcareous soil indicators</w:t>
      </w:r>
      <w:r w:rsidR="000B1471" w:rsidRPr="00486D2B">
        <w:rPr>
          <w:rFonts w:cstheme="minorHAnsi"/>
          <w:lang w:val="en-US"/>
        </w:rPr>
        <w:t xml:space="preserve"> (9)</w:t>
      </w:r>
      <w:r w:rsidR="00AA2903" w:rsidRPr="00486D2B">
        <w:rPr>
          <w:rFonts w:cstheme="minorHAnsi"/>
          <w:lang w:val="en-US"/>
        </w:rPr>
        <w:t>.</w:t>
      </w:r>
      <w:r w:rsidR="000B1471" w:rsidRPr="00486D2B">
        <w:rPr>
          <w:rFonts w:cstheme="minorHAnsi"/>
          <w:lang w:val="en-US"/>
        </w:rPr>
        <w:t xml:space="preserve"> The </w:t>
      </w:r>
      <w:r w:rsidR="00762E4D" w:rsidRPr="00486D2B">
        <w:rPr>
          <w:rFonts w:cstheme="minorHAnsi"/>
          <w:lang w:val="en-US"/>
        </w:rPr>
        <w:t xml:space="preserve">soil reaction </w:t>
      </w:r>
      <w:r w:rsidR="000B1471" w:rsidRPr="00486D2B">
        <w:rPr>
          <w:rFonts w:cstheme="minorHAnsi"/>
          <w:lang w:val="en-US"/>
        </w:rPr>
        <w:t xml:space="preserve">EIV </w:t>
      </w:r>
      <w:r w:rsidR="00762E4D" w:rsidRPr="00486D2B">
        <w:rPr>
          <w:rFonts w:cstheme="minorHAnsi"/>
          <w:lang w:val="en-US"/>
        </w:rPr>
        <w:t>can be measured by the</w:t>
      </w:r>
      <w:r w:rsidR="000B1471" w:rsidRPr="00486D2B">
        <w:rPr>
          <w:rFonts w:cstheme="minorHAnsi"/>
          <w:lang w:val="en-US"/>
        </w:rPr>
        <w:t xml:space="preserve"> pH</w:t>
      </w:r>
      <w:r w:rsidR="00E461E2" w:rsidRPr="00486D2B">
        <w:rPr>
          <w:rFonts w:cstheme="minorHAnsi"/>
          <w:lang w:val="en-US"/>
        </w:rPr>
        <w:t>, for example,</w:t>
      </w:r>
      <w:r w:rsidR="000B1471" w:rsidRPr="00486D2B">
        <w:rPr>
          <w:rFonts w:cstheme="minorHAnsi"/>
          <w:lang w:val="en-US"/>
        </w:rPr>
        <w:t xml:space="preserve"> </w:t>
      </w:r>
      <w:r w:rsidR="00762E4D" w:rsidRPr="00486D2B">
        <w:rPr>
          <w:rFonts w:cstheme="minorHAnsi"/>
          <w:lang w:val="en-US"/>
        </w:rPr>
        <w:t xml:space="preserve">and is </w:t>
      </w:r>
      <w:r w:rsidR="000B1471" w:rsidRPr="00486D2B">
        <w:rPr>
          <w:rFonts w:cstheme="minorHAnsi"/>
          <w:lang w:val="en-US"/>
        </w:rPr>
        <w:t xml:space="preserve">one of the better measurable </w:t>
      </w:r>
      <w:r w:rsidR="00762E4D" w:rsidRPr="00486D2B">
        <w:rPr>
          <w:rFonts w:cstheme="minorHAnsi"/>
          <w:lang w:val="en-US"/>
        </w:rPr>
        <w:t>Ellenberg EIVs</w:t>
      </w:r>
      <w:r w:rsidR="000A3A03" w:rsidRPr="00486D2B">
        <w:rPr>
          <w:rFonts w:cstheme="minorHAnsi"/>
          <w:lang w:val="en-US"/>
        </w:rPr>
        <w:t xml:space="preserve"> </w:t>
      </w:r>
      <w:r w:rsidR="000A3A03" w:rsidRPr="00486D2B">
        <w:rPr>
          <w:rFonts w:cstheme="minorHAnsi"/>
          <w:lang w:val="en-US"/>
        </w:rPr>
        <w:fldChar w:fldCharType="begin"/>
      </w:r>
      <w:r w:rsidR="007C1FA8">
        <w:rPr>
          <w:rFonts w:cstheme="minorHAnsi"/>
          <w:lang w:val="en-US"/>
        </w:rPr>
        <w:instrText xml:space="preserve"> ADDIN ZOTERO_ITEM CSL_CITATION {"citationID":"nILQaum5","properties":{"formattedCitation":"(Dierschke,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0A3A03" w:rsidRPr="00486D2B">
        <w:rPr>
          <w:rFonts w:cstheme="minorHAnsi"/>
          <w:lang w:val="en-US"/>
        </w:rPr>
        <w:fldChar w:fldCharType="separate"/>
      </w:r>
      <w:r w:rsidR="007C1FA8" w:rsidRPr="007C1FA8">
        <w:rPr>
          <w:rFonts w:ascii="Calibri" w:hAnsi="Calibri" w:cs="Calibri"/>
        </w:rPr>
        <w:t>(Dierschke, 1994)</w:t>
      </w:r>
      <w:r w:rsidR="000A3A03" w:rsidRPr="00486D2B">
        <w:rPr>
          <w:rFonts w:cstheme="minorHAnsi"/>
          <w:lang w:val="en-US"/>
        </w:rPr>
        <w:fldChar w:fldCharType="end"/>
      </w:r>
      <w:r w:rsidR="000B1471" w:rsidRPr="00486D2B">
        <w:rPr>
          <w:rFonts w:cstheme="minorHAnsi"/>
          <w:lang w:val="en-US"/>
        </w:rPr>
        <w:t xml:space="preserve">. We used </w:t>
      </w:r>
      <w:r w:rsidR="00E461E2" w:rsidRPr="00486D2B">
        <w:rPr>
          <w:rFonts w:cstheme="minorHAnsi"/>
          <w:lang w:val="en-US"/>
        </w:rPr>
        <w:t>C</w:t>
      </w:r>
      <w:r w:rsidR="000B1471" w:rsidRPr="00486D2B">
        <w:rPr>
          <w:rFonts w:cstheme="minorHAnsi"/>
          <w:lang w:val="en-US"/>
        </w:rPr>
        <w:t xml:space="preserve">ation </w:t>
      </w:r>
      <w:r w:rsidR="00E461E2" w:rsidRPr="00486D2B">
        <w:rPr>
          <w:rFonts w:cstheme="minorHAnsi"/>
          <w:lang w:val="en-US"/>
        </w:rPr>
        <w:t>E</w:t>
      </w:r>
      <w:r w:rsidR="000B1471" w:rsidRPr="00486D2B">
        <w:rPr>
          <w:rFonts w:cstheme="minorHAnsi"/>
          <w:lang w:val="en-US"/>
        </w:rPr>
        <w:t xml:space="preserve">xchange </w:t>
      </w:r>
      <w:r w:rsidR="00E461E2" w:rsidRPr="00486D2B">
        <w:rPr>
          <w:rFonts w:cstheme="minorHAnsi"/>
          <w:lang w:val="en-US"/>
        </w:rPr>
        <w:t>C</w:t>
      </w:r>
      <w:r w:rsidR="000B1471" w:rsidRPr="00486D2B">
        <w:rPr>
          <w:rFonts w:cstheme="minorHAnsi"/>
          <w:lang w:val="en-US"/>
        </w:rPr>
        <w:t>apacity (CEC)</w:t>
      </w:r>
      <w:r w:rsidR="00762E4D" w:rsidRPr="00486D2B">
        <w:rPr>
          <w:rFonts w:cstheme="minorHAnsi"/>
          <w:lang w:val="en-US"/>
        </w:rPr>
        <w:t xml:space="preserve"> classes</w:t>
      </w:r>
      <w:r w:rsidR="000B1471" w:rsidRPr="00486D2B">
        <w:rPr>
          <w:rFonts w:cstheme="minorHAnsi"/>
          <w:lang w:val="en-US"/>
        </w:rPr>
        <w:t xml:space="preserve"> from soil maps to estimate the R-Value. </w:t>
      </w:r>
      <w:r w:rsidR="00574D45" w:rsidRPr="00486D2B">
        <w:rPr>
          <w:rFonts w:cstheme="minorHAnsi"/>
          <w:lang w:val="en-US"/>
        </w:rPr>
        <w:t>Low CEC values result in low R-Values and vice versa. With more detailed parameter classes</w:t>
      </w:r>
      <w:r w:rsidR="00E461E2" w:rsidRPr="00486D2B">
        <w:rPr>
          <w:rFonts w:cstheme="minorHAnsi"/>
          <w:lang w:val="en-US"/>
        </w:rPr>
        <w:t>,</w:t>
      </w:r>
      <w:r w:rsidR="00574D45" w:rsidRPr="00486D2B">
        <w:rPr>
          <w:rFonts w:cstheme="minorHAnsi"/>
          <w:lang w:val="en-US"/>
        </w:rPr>
        <w:t xml:space="preserve"> some of the </w:t>
      </w:r>
      <w:r w:rsidR="00E461E2" w:rsidRPr="00486D2B">
        <w:rPr>
          <w:rFonts w:cstheme="minorHAnsi"/>
          <w:lang w:val="en-US"/>
        </w:rPr>
        <w:t>combined</w:t>
      </w:r>
      <w:r w:rsidR="00574D45" w:rsidRPr="00486D2B">
        <w:rPr>
          <w:rFonts w:cstheme="minorHAnsi"/>
          <w:lang w:val="en-US"/>
        </w:rPr>
        <w:t xml:space="preserve"> categories could be further </w:t>
      </w:r>
      <w:r w:rsidR="00E461E2" w:rsidRPr="00486D2B">
        <w:rPr>
          <w:rFonts w:cstheme="minorHAnsi"/>
          <w:lang w:val="en-US"/>
        </w:rPr>
        <w:t>developed.</w:t>
      </w:r>
      <w:r w:rsidR="00574D45" w:rsidRPr="00486D2B">
        <w:rPr>
          <w:rFonts w:cstheme="minorHAnsi"/>
          <w:lang w:val="en-US"/>
        </w:rPr>
        <w:t xml:space="preserve"> </w:t>
      </w:r>
    </w:p>
    <w:p w14:paraId="09916A82" w14:textId="7B281ABA" w:rsidR="00C251CA" w:rsidRPr="00486D2B" w:rsidRDefault="00C251CA" w:rsidP="00C251CA">
      <w:pPr>
        <w:rPr>
          <w:rFonts w:cstheme="minorHAnsi"/>
          <w:lang w:val="en-US"/>
        </w:rPr>
      </w:pPr>
      <w:r w:rsidRPr="00486D2B">
        <w:rPr>
          <w:rFonts w:cstheme="minorHAnsi"/>
          <w:i/>
          <w:lang w:val="en-US"/>
        </w:rPr>
        <w:t xml:space="preserve">Site EIV for soil </w:t>
      </w:r>
      <w:r w:rsidR="00E461E2" w:rsidRPr="00486D2B">
        <w:rPr>
          <w:rFonts w:cstheme="minorHAnsi"/>
          <w:i/>
          <w:lang w:val="en-US"/>
        </w:rPr>
        <w:t>nutrient</w:t>
      </w:r>
      <w:r w:rsidR="00A74AD3" w:rsidRPr="00486D2B">
        <w:rPr>
          <w:rFonts w:cstheme="minorHAnsi"/>
          <w:i/>
          <w:lang w:val="en-US"/>
        </w:rPr>
        <w:t xml:space="preserve">/nitrogen </w:t>
      </w:r>
      <w:r w:rsidRPr="00486D2B">
        <w:rPr>
          <w:rFonts w:cstheme="minorHAnsi"/>
          <w:i/>
          <w:lang w:val="en-US"/>
        </w:rPr>
        <w:t>(N-Value)</w:t>
      </w:r>
      <w:r w:rsidR="00A74AD3" w:rsidRPr="00486D2B">
        <w:rPr>
          <w:rFonts w:cstheme="minorHAnsi"/>
          <w:i/>
          <w:lang w:val="en-US"/>
        </w:rPr>
        <w:t xml:space="preserve">. </w:t>
      </w:r>
      <w:r w:rsidR="00A74AD3" w:rsidRPr="00486D2B">
        <w:rPr>
          <w:rFonts w:cstheme="minorHAnsi"/>
          <w:lang w:val="en-US"/>
        </w:rPr>
        <w:t>Ellenberg</w:t>
      </w:r>
      <w:r w:rsidR="00E6577E" w:rsidRPr="00486D2B">
        <w:rPr>
          <w:rFonts w:cstheme="minorHAnsi"/>
          <w:lang w:val="en-US"/>
        </w:rPr>
        <w:t>’</w:t>
      </w:r>
      <w:r w:rsidR="00A74AD3" w:rsidRPr="00486D2B">
        <w:rPr>
          <w:rFonts w:cstheme="minorHAnsi"/>
          <w:lang w:val="en-US"/>
        </w:rPr>
        <w:t xml:space="preserve">s soil nutrient scale for plants ranges from indicators </w:t>
      </w:r>
      <w:r w:rsidR="00E461E2" w:rsidRPr="00486D2B">
        <w:rPr>
          <w:rFonts w:cstheme="minorHAnsi"/>
          <w:lang w:val="en-US"/>
        </w:rPr>
        <w:t>of</w:t>
      </w:r>
      <w:r w:rsidR="00A74AD3" w:rsidRPr="00486D2B">
        <w:rPr>
          <w:rFonts w:cstheme="minorHAnsi"/>
          <w:lang w:val="en-US"/>
        </w:rPr>
        <w:t xml:space="preserve"> nutrient-poor </w:t>
      </w:r>
      <w:r w:rsidR="00E461E2" w:rsidRPr="00486D2B">
        <w:rPr>
          <w:rFonts w:cstheme="minorHAnsi"/>
          <w:lang w:val="en-US"/>
        </w:rPr>
        <w:t>sites (1) to indicators of</w:t>
      </w:r>
      <w:r w:rsidR="00A74AD3" w:rsidRPr="00486D2B">
        <w:rPr>
          <w:rFonts w:cstheme="minorHAnsi"/>
          <w:lang w:val="en-US"/>
        </w:rPr>
        <w:t xml:space="preserve"> excessively nutrient-rich </w:t>
      </w:r>
      <w:r w:rsidR="00E461E2" w:rsidRPr="00486D2B">
        <w:rPr>
          <w:rFonts w:cstheme="minorHAnsi"/>
          <w:lang w:val="en-US"/>
        </w:rPr>
        <w:t xml:space="preserve">sites </w:t>
      </w:r>
      <w:r w:rsidR="00A74AD3" w:rsidRPr="00486D2B">
        <w:rPr>
          <w:rFonts w:cstheme="minorHAnsi"/>
          <w:lang w:val="en-US"/>
        </w:rPr>
        <w:t>(</w:t>
      </w:r>
      <w:r w:rsidR="00E461E2" w:rsidRPr="00486D2B">
        <w:rPr>
          <w:rFonts w:cstheme="minorHAnsi"/>
          <w:lang w:val="en-US"/>
        </w:rPr>
        <w:t>9</w:t>
      </w:r>
      <w:r w:rsidR="00A74AD3" w:rsidRPr="00486D2B">
        <w:rPr>
          <w:rFonts w:cstheme="minorHAnsi"/>
          <w:lang w:val="en-US"/>
        </w:rPr>
        <w:t xml:space="preserve">). </w:t>
      </w:r>
      <w:r w:rsidR="00E461E2" w:rsidRPr="00486D2B">
        <w:rPr>
          <w:rFonts w:cstheme="minorHAnsi"/>
          <w:lang w:val="en-US"/>
        </w:rPr>
        <w:t>We use</w:t>
      </w:r>
      <w:r w:rsidR="00574D45" w:rsidRPr="00486D2B">
        <w:rPr>
          <w:rFonts w:cstheme="minorHAnsi"/>
          <w:lang w:val="en-US"/>
        </w:rPr>
        <w:t xml:space="preserve"> soil type, texture</w:t>
      </w:r>
      <w:r w:rsidR="00E461E2" w:rsidRPr="00486D2B">
        <w:rPr>
          <w:rFonts w:cstheme="minorHAnsi"/>
          <w:lang w:val="en-US"/>
        </w:rPr>
        <w:t>,</w:t>
      </w:r>
      <w:r w:rsidR="00574D45" w:rsidRPr="00486D2B">
        <w:rPr>
          <w:rFonts w:cstheme="minorHAnsi"/>
          <w:lang w:val="en-US"/>
        </w:rPr>
        <w:t xml:space="preserve"> and</w:t>
      </w:r>
      <w:r w:rsidR="00E461E2" w:rsidRPr="00486D2B">
        <w:rPr>
          <w:rFonts w:cstheme="minorHAnsi"/>
          <w:lang w:val="en-US"/>
        </w:rPr>
        <w:t xml:space="preserve"> topsoil</w:t>
      </w:r>
      <w:r w:rsidR="00574D45" w:rsidRPr="00486D2B">
        <w:rPr>
          <w:rFonts w:cstheme="minorHAnsi"/>
          <w:lang w:val="en-US"/>
        </w:rPr>
        <w:t xml:space="preserve"> thickness from soil maps to estimate how well the soil provides nutrients</w:t>
      </w:r>
      <w:r w:rsidR="00E461E2" w:rsidRPr="00486D2B">
        <w:rPr>
          <w:rFonts w:cstheme="minorHAnsi"/>
          <w:lang w:val="en-US"/>
        </w:rPr>
        <w:t xml:space="preserve"> to plants and derive</w:t>
      </w:r>
      <w:r w:rsidR="00574D45" w:rsidRPr="00486D2B">
        <w:rPr>
          <w:rFonts w:cstheme="minorHAnsi"/>
          <w:lang w:val="en-US"/>
        </w:rPr>
        <w:t xml:space="preserve"> </w:t>
      </w:r>
      <w:r w:rsidR="00E461E2" w:rsidRPr="00486D2B">
        <w:rPr>
          <w:rFonts w:cstheme="minorHAnsi"/>
          <w:lang w:val="en-US"/>
        </w:rPr>
        <w:t>the N-Value from this estimate</w:t>
      </w:r>
      <w:r w:rsidR="00574D45" w:rsidRPr="00486D2B">
        <w:rPr>
          <w:rFonts w:cstheme="minorHAnsi"/>
          <w:lang w:val="en-US"/>
        </w:rPr>
        <w:t xml:space="preserve">. </w:t>
      </w:r>
      <w:r w:rsidR="00130FD9" w:rsidRPr="00486D2B">
        <w:rPr>
          <w:rFonts w:cstheme="minorHAnsi"/>
          <w:lang w:val="en-US"/>
        </w:rPr>
        <w:t>Some soils, such as podzols, r</w:t>
      </w:r>
      <w:r w:rsidR="00E461E2" w:rsidRPr="00486D2B">
        <w:rPr>
          <w:rFonts w:cstheme="minorHAnsi"/>
          <w:lang w:val="en-US"/>
        </w:rPr>
        <w:t>egosols, plaggens, syrosem</w:t>
      </w:r>
      <w:r w:rsidR="00130FD9" w:rsidRPr="00486D2B">
        <w:rPr>
          <w:rFonts w:cstheme="minorHAnsi"/>
          <w:lang w:val="en-US"/>
        </w:rPr>
        <w:t>s</w:t>
      </w:r>
      <w:r w:rsidR="00E461E2" w:rsidRPr="00486D2B">
        <w:rPr>
          <w:rFonts w:cstheme="minorHAnsi"/>
          <w:lang w:val="en-US"/>
        </w:rPr>
        <w:t>,</w:t>
      </w:r>
      <w:r w:rsidR="00130FD9" w:rsidRPr="00486D2B">
        <w:rPr>
          <w:rFonts w:cstheme="minorHAnsi"/>
          <w:lang w:val="en-US"/>
        </w:rPr>
        <w:t xml:space="preserve"> or rankers, are naturally </w:t>
      </w:r>
      <w:r w:rsidR="00E461E2" w:rsidRPr="00486D2B">
        <w:rPr>
          <w:rFonts w:cstheme="minorHAnsi"/>
          <w:lang w:val="en-US"/>
        </w:rPr>
        <w:t>low in</w:t>
      </w:r>
      <w:r w:rsidR="00130FD9" w:rsidRPr="00486D2B">
        <w:rPr>
          <w:rFonts w:cstheme="minorHAnsi"/>
          <w:lang w:val="en-US"/>
        </w:rPr>
        <w:t xml:space="preserve"> nutrients. For other soil types, texture plays an important role, as coarser textures such as gravel and</w:t>
      </w:r>
      <w:r w:rsidR="00E461E2" w:rsidRPr="00486D2B">
        <w:rPr>
          <w:rFonts w:cstheme="minorHAnsi"/>
          <w:lang w:val="en-US"/>
        </w:rPr>
        <w:t xml:space="preserve"> sand</w:t>
      </w:r>
      <w:r w:rsidR="00130FD9" w:rsidRPr="00486D2B">
        <w:rPr>
          <w:rFonts w:cstheme="minorHAnsi"/>
          <w:lang w:val="en-US"/>
        </w:rPr>
        <w:t xml:space="preserve"> have </w:t>
      </w:r>
      <w:r w:rsidR="00E461E2" w:rsidRPr="00486D2B">
        <w:rPr>
          <w:rFonts w:cstheme="minorHAnsi"/>
          <w:lang w:val="en-US"/>
        </w:rPr>
        <w:t>lower</w:t>
      </w:r>
      <w:r w:rsidR="00130FD9" w:rsidRPr="00486D2B">
        <w:rPr>
          <w:rFonts w:cstheme="minorHAnsi"/>
          <w:lang w:val="en-US"/>
        </w:rPr>
        <w:t xml:space="preserve"> nutrient reten</w:t>
      </w:r>
      <w:r w:rsidR="00173DDE" w:rsidRPr="00486D2B">
        <w:rPr>
          <w:rFonts w:cstheme="minorHAnsi"/>
          <w:lang w:val="en-US"/>
        </w:rPr>
        <w:t>tion</w:t>
      </w:r>
      <w:r w:rsidR="00CA2B64" w:rsidRPr="00486D2B">
        <w:rPr>
          <w:rFonts w:cstheme="minorHAnsi"/>
          <w:lang w:val="en-US"/>
        </w:rPr>
        <w:t xml:space="preserve"> </w:t>
      </w:r>
      <w:r w:rsidR="00CA2B64" w:rsidRPr="00486D2B">
        <w:rPr>
          <w:rFonts w:cstheme="minorHAnsi"/>
          <w:lang w:val="en-US"/>
        </w:rPr>
        <w:fldChar w:fldCharType="begin"/>
      </w:r>
      <w:r w:rsidR="007C1FA8">
        <w:rPr>
          <w:rFonts w:cstheme="minorHAnsi"/>
          <w:lang w:val="en-US"/>
        </w:rPr>
        <w:instrText xml:space="preserve"> ADDIN ZOTERO_ITEM CSL_CITATION {"citationID":"QEtZbvQi","properties":{"formattedCitation":"(Gaines &amp; Gaines, 1994; Hassink, 1994)","plainCitation":"(Gaines &amp; Gaines, 1994; Hassink, 1994)","noteIndex":0},"citationItems":[{"id":21842,"uris":["http://zotero.org/groups/2517271/items/YYD3L429"],"itemData":{"id":21842,"type":"article-journal","abstract":"Nitrate nitrogen (NO3‐N), which is an essential source of nitrogen (N) for plant growth, is now also considered a potential pollutant by the Environmental Protection Agency (EPA). This is because excess applied amounts of NO3‐N can move into streams by run‐off and into ground water by leaching, thereby becoming an environmental hazard. Soils have varied retentive properties depending on their texture, organic matter content, and cation exchange capacity (CEC). The purpose of this study was to determine the effect of soil texture on NO3‐N retention to reduce NO3‐N contamination in the environment. A sand, 85:15 sand:peat Greensmix, a loamy sand, and sandy clay loam soils were placed in 2×3 inch metal cylinders and soaked in a 240 ppm solution of NO3‐N for seven days to saturate the soil with NO3 ions. The columns were leached with water to collect 10 soil percolate samples of 50 mL each until a total volume of 500 mL was collected. Nitrate‐N was measured in each 50‐mL aliquot by automated colorimetry. The results showed that soil texture affected the retention of N03‐N in the sand, which adsorbed the least amount of NO3‐N at 119 ppm, followed by the Greensmix at 125 ppm, loamy sand at 149 ppm, and sandy clay loam at 173 ppm. More NO3‐N was released in the first 50 mL of the sand percolate at 63% followed by the Greensmix, loamy sand, and sandy clay loam at 58,46, and 37% NO3‐N released, respectively. Soils with more silt, clay, and organic matter retained more NO3‐N than the straight sand. Therefore, a straight sand would be the poorest of soil types since NO3‐N retention was low.","container-title":"Communications in Soil Science and Plant Analysis","DOI":"10.1080/00103629409369207","ISSN":"0010-3624","issue":"13-14","note":"publisher: Taylor &amp; Francis\n_eprint: https://doi.org/10.1080/00103629409369207","page":"2561-2570","source":"Taylor and Francis+NEJM","title":"Soil texture effect on nitrate leaching in soil percolates","volume":"25","author":[{"family":"Gaines","given":"T. P."},{"family":"Gaines","given":"S. T."}],"issued":{"date-parts":[["1994",8,1]]}}},{"id":21845,"uris":["http://zotero.org/groups/2517271/items/JSSL8T7Z"],"itemData":{"id":21845,"type":"article-journal","abstract":"The effects of soil texture and grassland management, i.e. rate of fertilizer N input, mowing vs grazing, and the number of years the site is under grass, on the amounts of soil organic C and N and on the rates of C and N mineralization were investigated.","container-title":"Soil Biology and Biochemistry","DOI":"10.1016/0038-0717(94)90147-3","ISSN":"00380717","issue":"9","journalAbbreviation":"Soil Biology and Biochemistry","language":"en","page":"1221-1231","source":"DOI.org (Crossref)","title":"Effects of soil texture and grassland management on soil organic C and N and rates of C and N mineralization","volume":"26","author":[{"family":"Hassink","given":"J"}],"issued":{"date-parts":[["1994",9]]}}}],"schema":"https://github.com/citation-style-language/schema/raw/master/csl-citation.json"} </w:instrText>
      </w:r>
      <w:r w:rsidR="00CA2B64" w:rsidRPr="00486D2B">
        <w:rPr>
          <w:rFonts w:cstheme="minorHAnsi"/>
          <w:lang w:val="en-US"/>
        </w:rPr>
        <w:fldChar w:fldCharType="separate"/>
      </w:r>
      <w:r w:rsidR="007C1FA8" w:rsidRPr="007C1FA8">
        <w:rPr>
          <w:rFonts w:ascii="Calibri" w:hAnsi="Calibri" w:cs="Calibri"/>
        </w:rPr>
        <w:t>(Gaines &amp; Gaines, 1994; Hassink, 1994)</w:t>
      </w:r>
      <w:r w:rsidR="00CA2B64" w:rsidRPr="00486D2B">
        <w:rPr>
          <w:rFonts w:cstheme="minorHAnsi"/>
          <w:lang w:val="en-US"/>
        </w:rPr>
        <w:fldChar w:fldCharType="end"/>
      </w:r>
      <w:r w:rsidR="00173DDE" w:rsidRPr="00486D2B">
        <w:rPr>
          <w:rFonts w:cstheme="minorHAnsi"/>
          <w:lang w:val="en-US"/>
        </w:rPr>
        <w:t>. Finally,</w:t>
      </w:r>
      <w:r w:rsidR="00E461E2" w:rsidRPr="00486D2B">
        <w:rPr>
          <w:rFonts w:cstheme="minorHAnsi"/>
          <w:lang w:val="en-US"/>
        </w:rPr>
        <w:t xml:space="preserve"> for</w:t>
      </w:r>
      <w:r w:rsidR="00173DDE" w:rsidRPr="00486D2B">
        <w:rPr>
          <w:rFonts w:cstheme="minorHAnsi"/>
          <w:lang w:val="en-US"/>
        </w:rPr>
        <w:t xml:space="preserve"> very </w:t>
      </w:r>
      <w:r w:rsidR="00130FD9" w:rsidRPr="00486D2B">
        <w:rPr>
          <w:rFonts w:cstheme="minorHAnsi"/>
          <w:lang w:val="en-US"/>
        </w:rPr>
        <w:t>fine</w:t>
      </w:r>
      <w:r w:rsidR="00173DDE" w:rsidRPr="00486D2B">
        <w:rPr>
          <w:rFonts w:cstheme="minorHAnsi"/>
          <w:lang w:val="en-US"/>
        </w:rPr>
        <w:t>-grained</w:t>
      </w:r>
      <w:r w:rsidR="00130FD9" w:rsidRPr="00486D2B">
        <w:rPr>
          <w:rFonts w:cstheme="minorHAnsi"/>
          <w:lang w:val="en-US"/>
        </w:rPr>
        <w:t xml:space="preserve"> soil</w:t>
      </w:r>
      <w:r w:rsidR="00173DDE" w:rsidRPr="00486D2B">
        <w:rPr>
          <w:rFonts w:cstheme="minorHAnsi"/>
          <w:lang w:val="en-US"/>
        </w:rPr>
        <w:t>s</w:t>
      </w:r>
      <w:r w:rsidR="00130FD9" w:rsidRPr="00486D2B">
        <w:rPr>
          <w:rFonts w:cstheme="minorHAnsi"/>
          <w:lang w:val="en-US"/>
        </w:rPr>
        <w:t xml:space="preserve"> (</w:t>
      </w:r>
      <w:r w:rsidR="00173DDE" w:rsidRPr="00486D2B">
        <w:rPr>
          <w:rFonts w:cstheme="minorHAnsi"/>
          <w:lang w:val="en-US"/>
        </w:rPr>
        <w:t xml:space="preserve">clays, </w:t>
      </w:r>
      <w:r w:rsidR="00130FD9" w:rsidRPr="00486D2B">
        <w:rPr>
          <w:rFonts w:cstheme="minorHAnsi"/>
          <w:lang w:val="en-US"/>
        </w:rPr>
        <w:t xml:space="preserve">class 3-1), the thickness of the soil layer </w:t>
      </w:r>
      <w:r w:rsidR="00173DDE" w:rsidRPr="00486D2B">
        <w:rPr>
          <w:rFonts w:cstheme="minorHAnsi"/>
          <w:lang w:val="en-US"/>
        </w:rPr>
        <w:t xml:space="preserve">can be used to further </w:t>
      </w:r>
      <w:r w:rsidR="00E461E2" w:rsidRPr="00486D2B">
        <w:rPr>
          <w:rFonts w:cstheme="minorHAnsi"/>
          <w:lang w:val="en-US"/>
        </w:rPr>
        <w:t>segment</w:t>
      </w:r>
      <w:r w:rsidR="00173DDE" w:rsidRPr="00486D2B">
        <w:rPr>
          <w:rFonts w:cstheme="minorHAnsi"/>
          <w:lang w:val="en-US"/>
        </w:rPr>
        <w:t xml:space="preserve"> the N-</w:t>
      </w:r>
      <w:r w:rsidR="00130FD9" w:rsidRPr="00486D2B">
        <w:rPr>
          <w:rFonts w:cstheme="minorHAnsi"/>
          <w:lang w:val="en-US"/>
        </w:rPr>
        <w:t>value.</w:t>
      </w:r>
    </w:p>
    <w:p w14:paraId="19C991CC" w14:textId="7A8990B2" w:rsidR="008C7647" w:rsidRPr="00486D2B" w:rsidRDefault="008C7647" w:rsidP="00C251CA">
      <w:pPr>
        <w:rPr>
          <w:rFonts w:cstheme="minorHAnsi"/>
          <w:i/>
          <w:lang w:val="en-US"/>
        </w:rPr>
      </w:pPr>
      <w:r w:rsidRPr="00486D2B">
        <w:rPr>
          <w:rFonts w:cstheme="minorHAnsi"/>
          <w:i/>
          <w:lang w:val="en-US"/>
        </w:rPr>
        <w:t>Adjust</w:t>
      </w:r>
      <w:r w:rsidR="00E461E2" w:rsidRPr="00486D2B">
        <w:rPr>
          <w:rFonts w:cstheme="minorHAnsi"/>
          <w:i/>
          <w:lang w:val="en-US"/>
        </w:rPr>
        <w:t>ing</w:t>
      </w:r>
      <w:r w:rsidRPr="00486D2B">
        <w:rPr>
          <w:rFonts w:cstheme="minorHAnsi"/>
          <w:i/>
          <w:lang w:val="en-US"/>
        </w:rPr>
        <w:t xml:space="preserve"> and adapt</w:t>
      </w:r>
      <w:r w:rsidR="00E461E2" w:rsidRPr="00486D2B">
        <w:rPr>
          <w:rFonts w:cstheme="minorHAnsi"/>
          <w:i/>
          <w:lang w:val="en-US"/>
        </w:rPr>
        <w:t>ing</w:t>
      </w:r>
      <w:r w:rsidRPr="00486D2B">
        <w:rPr>
          <w:rFonts w:cstheme="minorHAnsi"/>
          <w:i/>
          <w:lang w:val="en-US"/>
        </w:rPr>
        <w:t xml:space="preserve"> site EIVs.</w:t>
      </w:r>
      <w:r w:rsidR="00355C03" w:rsidRPr="00486D2B">
        <w:rPr>
          <w:rFonts w:cstheme="minorHAnsi"/>
          <w:i/>
          <w:lang w:val="en-US"/>
        </w:rPr>
        <w:t xml:space="preserve"> </w:t>
      </w:r>
      <w:r w:rsidR="007D0359" w:rsidRPr="007D0359">
        <w:rPr>
          <w:rFonts w:cstheme="minorHAnsi"/>
          <w:lang w:val="en-US"/>
        </w:rPr>
        <w:t xml:space="preserve">Estimating site EIVs from soil map information may not accurately capture all environmental conditions. Depending on local conditions or the scenario being considered, it may be necessary to modify the values that were estimated above. For example, when simulating used grassland, the effect of fertilization or airborne nitrogen deposition must be considered and the N-value may need to be increased. Small-scale landscape patterns may also require adjustments. For example, it may be necessary to increase the F-Value at the foot of a slope or in depressions; similarly drainage could be accounted for by decreasing the F-Value. This can be done, for example, by using observations or information from a DTM so that the final EIV map reflects the environmental conditions as </w:t>
      </w:r>
      <w:r w:rsidR="007D0359" w:rsidRPr="007D0359">
        <w:rPr>
          <w:rFonts w:cstheme="minorHAnsi"/>
          <w:lang w:val="en-US"/>
        </w:rPr>
        <w:lastRenderedPageBreak/>
        <w:t>accurately as possible. In addition, different climate scenarios can be simulated by adjusting the T-Value.</w:t>
      </w:r>
    </w:p>
    <w:p w14:paraId="6C983549" w14:textId="29B8D486" w:rsidR="00C251CA" w:rsidRPr="00486D2B" w:rsidRDefault="00C251CA" w:rsidP="00355C03">
      <w:pPr>
        <w:pStyle w:val="Beschriftung"/>
        <w:keepNext/>
        <w:keepLines/>
        <w:rPr>
          <w:rFonts w:cstheme="minorHAnsi"/>
        </w:rPr>
      </w:pPr>
      <w:bookmarkStart w:id="64" w:name="_Ref127871313"/>
      <w:bookmarkStart w:id="65" w:name="_Toc142491377"/>
      <w:r w:rsidRPr="00486D2B">
        <w:rPr>
          <w:rFonts w:cstheme="minorHAnsi"/>
        </w:rPr>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8</w:t>
      </w:r>
      <w:r w:rsidRPr="00486D2B">
        <w:rPr>
          <w:rFonts w:cstheme="minorHAnsi"/>
        </w:rPr>
        <w:fldChar w:fldCharType="end"/>
      </w:r>
      <w:bookmarkEnd w:id="64"/>
      <w:r w:rsidRPr="00486D2B">
        <w:rPr>
          <w:rFonts w:cstheme="minorHAnsi"/>
        </w:rPr>
        <w:t>.</w:t>
      </w:r>
      <w:r w:rsidR="00173DDE" w:rsidRPr="00486D2B">
        <w:rPr>
          <w:rFonts w:cstheme="minorHAnsi"/>
        </w:rPr>
        <w:t xml:space="preserve"> Overview of how soil map information is used to derive site EIVs. The parameters provided refer to </w:t>
      </w:r>
      <w:r w:rsidR="00653629" w:rsidRPr="00486D2B">
        <w:rPr>
          <w:rFonts w:cstheme="minorHAnsi"/>
        </w:rPr>
        <w:t xml:space="preserve">the </w:t>
      </w:r>
      <w:r w:rsidR="00173DDE" w:rsidRPr="00486D2B">
        <w:rPr>
          <w:rFonts w:cstheme="minorHAnsi"/>
        </w:rPr>
        <w:t>information available in the German soil map of NRW, BK50</w:t>
      </w:r>
      <w:r w:rsidR="008C7647" w:rsidRPr="00486D2B">
        <w:rPr>
          <w:rFonts w:cstheme="minorHAnsi"/>
        </w:rPr>
        <w:t xml:space="preserve"> </w:t>
      </w:r>
      <w:r w:rsidR="008C7647" w:rsidRPr="00486D2B">
        <w:rPr>
          <w:rFonts w:cstheme="minorHAnsi"/>
        </w:rPr>
        <w:fldChar w:fldCharType="begin"/>
      </w:r>
      <w:r w:rsidR="007C1FA8">
        <w:rPr>
          <w:rFonts w:cstheme="minorHAnsi"/>
        </w:rPr>
        <w:instrText xml:space="preserve"> ADDIN ZOTERO_ITEM CSL_CITATION {"citationID":"27cEsuVa","properties":{"formattedCitation":"(GD NRW, 2023; Schrey, 2014)","plainCitation":"(GD NRW, 2023; Schrey, 2014)","noteIndex":0},"citationItems":[{"id":21826,"uris":["http://zotero.org/groups/2517271/items/3IJK2UQA"],"itemData":{"id":21826,"type":"map","event-place":"Krefeld","publisher":"Geologischer Dienst NRW","publisher-place":"Krefeld","scale":"1 : 50.000","title":"Bodenkarte von Nordrhein-Westfalen 1 : 50 000 (BK 50) WMS","URL":"https://www.wms.nrw.de/gd/bk050","author":[{"literal":"GD NRW"}],"accessed":{"date-parts":[["2023",2,22]]},"issued":{"date-parts":[["2023",2,22]]}}},{"id":21798,"uris":["http://zotero.org/groups/2517271/items/QZFNXYDE"],"itemData":{"id":21798,"type":"book","abstract":"Neben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8C7647" w:rsidRPr="00486D2B">
        <w:rPr>
          <w:rFonts w:cstheme="minorHAnsi"/>
        </w:rPr>
        <w:fldChar w:fldCharType="separate"/>
      </w:r>
      <w:r w:rsidR="007C1FA8" w:rsidRPr="007C1FA8">
        <w:rPr>
          <w:rFonts w:ascii="Calibri" w:hAnsi="Calibri" w:cs="Calibri"/>
        </w:rPr>
        <w:t>(GD NRW, 2023; Schrey, 2014)</w:t>
      </w:r>
      <w:r w:rsidR="008C7647" w:rsidRPr="00486D2B">
        <w:rPr>
          <w:rFonts w:cstheme="minorHAnsi"/>
        </w:rPr>
        <w:fldChar w:fldCharType="end"/>
      </w:r>
      <w:r w:rsidR="00173DDE" w:rsidRPr="00486D2B">
        <w:rPr>
          <w:rFonts w:cstheme="minorHAnsi"/>
        </w:rPr>
        <w:t>.</w:t>
      </w:r>
      <w:bookmarkEnd w:id="65"/>
      <w:r w:rsidR="00173DDE" w:rsidRPr="00486D2B">
        <w:rPr>
          <w:rFonts w:cstheme="minorHAnsi"/>
        </w:rPr>
        <w:t xml:space="preserve"> </w:t>
      </w:r>
    </w:p>
    <w:tbl>
      <w:tblPr>
        <w:tblW w:w="9069" w:type="dxa"/>
        <w:tblLook w:val="04A0" w:firstRow="1" w:lastRow="0" w:firstColumn="1" w:lastColumn="0" w:noHBand="0" w:noVBand="1"/>
      </w:tblPr>
      <w:tblGrid>
        <w:gridCol w:w="2268"/>
        <w:gridCol w:w="634"/>
        <w:gridCol w:w="132"/>
        <w:gridCol w:w="132"/>
        <w:gridCol w:w="378"/>
        <w:gridCol w:w="210"/>
        <w:gridCol w:w="134"/>
        <w:gridCol w:w="503"/>
        <w:gridCol w:w="96"/>
        <w:gridCol w:w="65"/>
        <w:gridCol w:w="433"/>
        <w:gridCol w:w="659"/>
        <w:gridCol w:w="452"/>
        <w:gridCol w:w="417"/>
        <w:gridCol w:w="879"/>
        <w:gridCol w:w="869"/>
        <w:gridCol w:w="808"/>
      </w:tblGrid>
      <w:tr w:rsidR="00D93F65" w:rsidRPr="00486D2B" w14:paraId="7DF977A6" w14:textId="77777777" w:rsidTr="008C7647">
        <w:trPr>
          <w:cantSplit/>
          <w:trHeight w:val="306"/>
        </w:trPr>
        <w:tc>
          <w:tcPr>
            <w:tcW w:w="3166" w:type="dxa"/>
            <w:gridSpan w:val="4"/>
            <w:tcBorders>
              <w:top w:val="single" w:sz="4" w:space="0" w:color="auto"/>
              <w:left w:val="nil"/>
              <w:bottom w:val="single" w:sz="4" w:space="0" w:color="auto"/>
              <w:right w:val="nil"/>
            </w:tcBorders>
            <w:shd w:val="clear" w:color="auto" w:fill="auto"/>
            <w:noWrap/>
            <w:vAlign w:val="center"/>
          </w:tcPr>
          <w:p w14:paraId="1246F376" w14:textId="4A116A41" w:rsidR="00D93F65" w:rsidRPr="00486D2B" w:rsidRDefault="00D93F65" w:rsidP="00BD5CC7">
            <w:pPr>
              <w:keepNext/>
              <w:keepLines/>
              <w:spacing w:after="0" w:line="240" w:lineRule="auto"/>
              <w:jc w:val="left"/>
              <w:rPr>
                <w:rFonts w:cstheme="minorHAnsi"/>
                <w:b/>
                <w:bCs/>
                <w:sz w:val="18"/>
                <w:szCs w:val="18"/>
                <w:u w:val="single"/>
                <w:lang w:val="en-US"/>
              </w:rPr>
            </w:pPr>
            <w:r w:rsidRPr="00486D2B">
              <w:rPr>
                <w:rFonts w:cstheme="minorHAnsi"/>
                <w:b/>
                <w:bCs/>
                <w:sz w:val="18"/>
                <w:szCs w:val="18"/>
                <w:u w:val="single"/>
                <w:lang w:val="en-US"/>
              </w:rPr>
              <w:t xml:space="preserve">L-Value, </w:t>
            </w:r>
          </w:p>
        </w:tc>
        <w:tc>
          <w:tcPr>
            <w:tcW w:w="722" w:type="dxa"/>
            <w:gridSpan w:val="3"/>
            <w:tcBorders>
              <w:top w:val="single" w:sz="4" w:space="0" w:color="auto"/>
              <w:left w:val="nil"/>
              <w:bottom w:val="single" w:sz="4" w:space="0" w:color="auto"/>
              <w:right w:val="nil"/>
            </w:tcBorders>
            <w:shd w:val="clear" w:color="auto" w:fill="auto"/>
            <w:vAlign w:val="center"/>
          </w:tcPr>
          <w:p w14:paraId="46F6C18B" w14:textId="141B64B8" w:rsidR="00D93F65" w:rsidRPr="00486D2B" w:rsidRDefault="00D93F65" w:rsidP="00BD5CC7">
            <w:pPr>
              <w:keepNext/>
              <w:keepLines/>
              <w:spacing w:after="0" w:line="240" w:lineRule="auto"/>
              <w:jc w:val="left"/>
              <w:rPr>
                <w:rFonts w:cstheme="minorHAnsi"/>
                <w:b/>
                <w:bCs/>
                <w:sz w:val="18"/>
                <w:szCs w:val="18"/>
                <w:u w:val="single"/>
                <w:lang w:val="en-US"/>
              </w:rPr>
            </w:pPr>
          </w:p>
        </w:tc>
        <w:tc>
          <w:tcPr>
            <w:tcW w:w="599" w:type="dxa"/>
            <w:gridSpan w:val="2"/>
            <w:tcBorders>
              <w:top w:val="single" w:sz="4" w:space="0" w:color="auto"/>
              <w:left w:val="nil"/>
              <w:bottom w:val="single" w:sz="4" w:space="0" w:color="auto"/>
              <w:right w:val="nil"/>
            </w:tcBorders>
            <w:shd w:val="clear" w:color="auto" w:fill="auto"/>
            <w:vAlign w:val="center"/>
          </w:tcPr>
          <w:p w14:paraId="036BDCDF" w14:textId="77777777" w:rsidR="00D93F65" w:rsidRPr="00486D2B" w:rsidRDefault="00D93F65" w:rsidP="00BD5CC7">
            <w:pPr>
              <w:keepNext/>
              <w:keepLines/>
              <w:spacing w:after="0" w:line="240" w:lineRule="auto"/>
              <w:jc w:val="left"/>
              <w:rPr>
                <w:rFonts w:cstheme="minorHAnsi"/>
                <w:b/>
                <w:bCs/>
                <w:sz w:val="18"/>
                <w:szCs w:val="18"/>
                <w:u w:val="single"/>
                <w:lang w:val="en-US"/>
              </w:rPr>
            </w:pPr>
          </w:p>
        </w:tc>
        <w:tc>
          <w:tcPr>
            <w:tcW w:w="498" w:type="dxa"/>
            <w:gridSpan w:val="2"/>
            <w:tcBorders>
              <w:top w:val="single" w:sz="4" w:space="0" w:color="auto"/>
              <w:left w:val="nil"/>
              <w:bottom w:val="single" w:sz="4" w:space="0" w:color="auto"/>
              <w:right w:val="nil"/>
            </w:tcBorders>
            <w:shd w:val="clear" w:color="auto" w:fill="auto"/>
            <w:vAlign w:val="center"/>
          </w:tcPr>
          <w:p w14:paraId="2B8AB9F1" w14:textId="50A7FB32" w:rsidR="00D93F65" w:rsidRPr="00486D2B" w:rsidRDefault="00D93F65" w:rsidP="00BD5CC7">
            <w:pPr>
              <w:keepNext/>
              <w:keepLines/>
              <w:spacing w:after="0" w:line="240" w:lineRule="auto"/>
              <w:jc w:val="left"/>
              <w:rPr>
                <w:rFonts w:cstheme="minorHAnsi"/>
                <w:b/>
                <w:bCs/>
                <w:sz w:val="18"/>
                <w:szCs w:val="18"/>
                <w:u w:val="single"/>
                <w:lang w:val="en-US"/>
              </w:rPr>
            </w:pPr>
          </w:p>
        </w:tc>
        <w:tc>
          <w:tcPr>
            <w:tcW w:w="659" w:type="dxa"/>
            <w:tcBorders>
              <w:top w:val="single" w:sz="4" w:space="0" w:color="auto"/>
              <w:left w:val="nil"/>
              <w:bottom w:val="single" w:sz="4" w:space="0" w:color="auto"/>
              <w:right w:val="nil"/>
            </w:tcBorders>
            <w:shd w:val="clear" w:color="auto" w:fill="auto"/>
            <w:noWrap/>
            <w:vAlign w:val="center"/>
          </w:tcPr>
          <w:p w14:paraId="040C2F8A" w14:textId="56AF09E4" w:rsidR="00D93F65" w:rsidRPr="00486D2B" w:rsidRDefault="00D93F65" w:rsidP="00BD5CC7">
            <w:pPr>
              <w:keepNext/>
              <w:keepLines/>
              <w:spacing w:after="0" w:line="240" w:lineRule="auto"/>
              <w:jc w:val="left"/>
              <w:rPr>
                <w:rFonts w:cstheme="minorHAnsi"/>
                <w:b/>
                <w:bCs/>
                <w:sz w:val="18"/>
                <w:szCs w:val="18"/>
                <w:u w:val="single"/>
                <w:lang w:val="en-US"/>
              </w:rPr>
            </w:pPr>
          </w:p>
        </w:tc>
        <w:tc>
          <w:tcPr>
            <w:tcW w:w="869" w:type="dxa"/>
            <w:gridSpan w:val="2"/>
            <w:tcBorders>
              <w:top w:val="single" w:sz="4" w:space="0" w:color="auto"/>
              <w:left w:val="nil"/>
              <w:bottom w:val="single" w:sz="4" w:space="0" w:color="auto"/>
              <w:right w:val="nil"/>
            </w:tcBorders>
            <w:shd w:val="clear" w:color="auto" w:fill="auto"/>
            <w:noWrap/>
            <w:vAlign w:val="center"/>
          </w:tcPr>
          <w:p w14:paraId="62888491" w14:textId="17208C32" w:rsidR="00D93F65" w:rsidRPr="00486D2B" w:rsidRDefault="00D93F65" w:rsidP="00BD5CC7">
            <w:pPr>
              <w:keepNext/>
              <w:keepLines/>
              <w:spacing w:after="0" w:line="240" w:lineRule="auto"/>
              <w:jc w:val="left"/>
              <w:rPr>
                <w:rFonts w:cstheme="minorHAnsi"/>
                <w:b/>
                <w:bCs/>
                <w:sz w:val="18"/>
                <w:szCs w:val="18"/>
                <w:u w:val="single"/>
                <w:lang w:val="en-US"/>
              </w:rPr>
            </w:pPr>
          </w:p>
        </w:tc>
        <w:tc>
          <w:tcPr>
            <w:tcW w:w="879" w:type="dxa"/>
            <w:tcBorders>
              <w:top w:val="single" w:sz="4" w:space="0" w:color="auto"/>
              <w:left w:val="nil"/>
              <w:bottom w:val="single" w:sz="4" w:space="0" w:color="auto"/>
              <w:right w:val="nil"/>
            </w:tcBorders>
            <w:shd w:val="clear" w:color="auto" w:fill="auto"/>
            <w:noWrap/>
            <w:vAlign w:val="center"/>
          </w:tcPr>
          <w:p w14:paraId="2A529ACD" w14:textId="4995E936" w:rsidR="00D93F65" w:rsidRPr="00486D2B" w:rsidRDefault="00D93F65" w:rsidP="00BD5CC7">
            <w:pPr>
              <w:keepNext/>
              <w:keepLines/>
              <w:spacing w:after="0" w:line="240" w:lineRule="auto"/>
              <w:jc w:val="left"/>
              <w:rPr>
                <w:rFonts w:cstheme="minorHAnsi"/>
                <w:b/>
                <w:bCs/>
                <w:sz w:val="18"/>
                <w:szCs w:val="18"/>
                <w:u w:val="single"/>
                <w:lang w:val="en-US"/>
              </w:rPr>
            </w:pPr>
          </w:p>
        </w:tc>
        <w:tc>
          <w:tcPr>
            <w:tcW w:w="869" w:type="dxa"/>
            <w:tcBorders>
              <w:top w:val="single" w:sz="4" w:space="0" w:color="auto"/>
              <w:left w:val="nil"/>
              <w:bottom w:val="single" w:sz="4" w:space="0" w:color="auto"/>
              <w:right w:val="nil"/>
            </w:tcBorders>
            <w:shd w:val="clear" w:color="auto" w:fill="auto"/>
            <w:noWrap/>
            <w:vAlign w:val="center"/>
          </w:tcPr>
          <w:p w14:paraId="3E096212" w14:textId="52595EC7" w:rsidR="00D93F65" w:rsidRPr="00486D2B" w:rsidRDefault="00D93F65" w:rsidP="00BD5CC7">
            <w:pPr>
              <w:keepNext/>
              <w:keepLines/>
              <w:spacing w:after="0" w:line="240" w:lineRule="auto"/>
              <w:jc w:val="left"/>
              <w:rPr>
                <w:rFonts w:cstheme="minorHAnsi"/>
                <w:b/>
                <w:bCs/>
                <w:sz w:val="18"/>
                <w:szCs w:val="18"/>
                <w:u w:val="single"/>
                <w:lang w:val="en-US"/>
              </w:rPr>
            </w:pPr>
          </w:p>
        </w:tc>
        <w:tc>
          <w:tcPr>
            <w:tcW w:w="808" w:type="dxa"/>
            <w:tcBorders>
              <w:top w:val="single" w:sz="4" w:space="0" w:color="auto"/>
              <w:left w:val="nil"/>
              <w:bottom w:val="single" w:sz="4" w:space="0" w:color="auto"/>
              <w:right w:val="nil"/>
            </w:tcBorders>
            <w:shd w:val="clear" w:color="auto" w:fill="auto"/>
            <w:noWrap/>
            <w:vAlign w:val="center"/>
          </w:tcPr>
          <w:p w14:paraId="09041DD7" w14:textId="693FDEF5" w:rsidR="00D93F65" w:rsidRPr="00486D2B" w:rsidRDefault="00D93F65" w:rsidP="00BD5CC7">
            <w:pPr>
              <w:keepNext/>
              <w:keepLines/>
              <w:spacing w:after="0" w:line="240" w:lineRule="auto"/>
              <w:jc w:val="left"/>
              <w:rPr>
                <w:rFonts w:cstheme="minorHAnsi"/>
                <w:b/>
                <w:bCs/>
                <w:sz w:val="18"/>
                <w:szCs w:val="18"/>
                <w:u w:val="single"/>
                <w:lang w:val="en-US"/>
              </w:rPr>
            </w:pPr>
          </w:p>
        </w:tc>
      </w:tr>
      <w:tr w:rsidR="00F96ADB" w:rsidRPr="00486D2B" w14:paraId="7981086F" w14:textId="77777777" w:rsidTr="008C7647">
        <w:trPr>
          <w:cantSplit/>
          <w:trHeight w:val="306"/>
        </w:trPr>
        <w:tc>
          <w:tcPr>
            <w:tcW w:w="2902" w:type="dxa"/>
            <w:gridSpan w:val="2"/>
            <w:tcBorders>
              <w:top w:val="single" w:sz="4" w:space="0" w:color="auto"/>
              <w:left w:val="nil"/>
              <w:bottom w:val="single" w:sz="4" w:space="0" w:color="auto"/>
              <w:right w:val="nil"/>
            </w:tcBorders>
            <w:shd w:val="clear" w:color="auto" w:fill="auto"/>
            <w:noWrap/>
            <w:vAlign w:val="bottom"/>
          </w:tcPr>
          <w:p w14:paraId="32DB7BB8" w14:textId="77777777" w:rsidR="00F96ADB" w:rsidRPr="00486D2B" w:rsidRDefault="00F96ADB" w:rsidP="00BD5CC7">
            <w:pPr>
              <w:keepNext/>
              <w:keepLines/>
              <w:spacing w:after="0" w:line="240" w:lineRule="auto"/>
              <w:jc w:val="left"/>
              <w:rPr>
                <w:rFonts w:cstheme="minorHAnsi"/>
                <w:b/>
                <w:bCs/>
                <w:sz w:val="18"/>
                <w:szCs w:val="18"/>
                <w:u w:val="single"/>
                <w:lang w:val="en-US"/>
              </w:rPr>
            </w:pPr>
            <w:r w:rsidRPr="00486D2B">
              <w:rPr>
                <w:rFonts w:cstheme="minorHAnsi"/>
                <w:b/>
                <w:sz w:val="18"/>
                <w:szCs w:val="18"/>
                <w:lang w:val="en-US"/>
              </w:rPr>
              <w:t xml:space="preserve">I) Small sites; open area </w:t>
            </w:r>
            <w:r w:rsidRPr="00486D2B">
              <w:rPr>
                <w:rFonts w:cstheme="minorHAnsi"/>
                <w:b/>
                <w:sz w:val="18"/>
                <w:szCs w:val="18"/>
                <w:lang w:val="en-US" w:eastAsia="en-GB"/>
              </w:rPr>
              <w:t xml:space="preserve">&lt; 5000 </w:t>
            </w:r>
            <w:r w:rsidRPr="00486D2B">
              <w:rPr>
                <w:rFonts w:cstheme="minorHAnsi"/>
                <w:b/>
                <w:sz w:val="18"/>
                <w:szCs w:val="18"/>
                <w:lang w:val="en-US"/>
              </w:rPr>
              <w:t>m</w:t>
            </w:r>
            <w:r w:rsidRPr="00486D2B">
              <w:rPr>
                <w:rFonts w:cstheme="minorHAnsi"/>
                <w:b/>
                <w:sz w:val="18"/>
                <w:szCs w:val="18"/>
                <w:vertAlign w:val="superscript"/>
                <w:lang w:val="en-US"/>
              </w:rPr>
              <w:t>2</w:t>
            </w:r>
          </w:p>
        </w:tc>
        <w:tc>
          <w:tcPr>
            <w:tcW w:w="264" w:type="dxa"/>
            <w:gridSpan w:val="2"/>
            <w:tcBorders>
              <w:top w:val="single" w:sz="4" w:space="0" w:color="auto"/>
              <w:left w:val="nil"/>
              <w:bottom w:val="single" w:sz="4" w:space="0" w:color="auto"/>
              <w:right w:val="nil"/>
            </w:tcBorders>
            <w:shd w:val="clear" w:color="auto" w:fill="auto"/>
            <w:vAlign w:val="bottom"/>
          </w:tcPr>
          <w:p w14:paraId="15DE99B6" w14:textId="6314DFD3" w:rsidR="00F96ADB" w:rsidRPr="00486D2B" w:rsidRDefault="00F96ADB" w:rsidP="00BD5CC7">
            <w:pPr>
              <w:keepNext/>
              <w:keepLines/>
              <w:spacing w:after="0" w:line="240" w:lineRule="auto"/>
              <w:jc w:val="left"/>
              <w:rPr>
                <w:rFonts w:cstheme="minorHAnsi"/>
                <w:b/>
                <w:bCs/>
                <w:sz w:val="18"/>
                <w:szCs w:val="18"/>
                <w:u w:val="single"/>
                <w:lang w:val="en-US"/>
              </w:rPr>
            </w:pPr>
          </w:p>
        </w:tc>
        <w:tc>
          <w:tcPr>
            <w:tcW w:w="1321" w:type="dxa"/>
            <w:gridSpan w:val="5"/>
            <w:tcBorders>
              <w:top w:val="single" w:sz="4" w:space="0" w:color="auto"/>
              <w:left w:val="nil"/>
              <w:bottom w:val="single" w:sz="4" w:space="0" w:color="auto"/>
              <w:right w:val="nil"/>
            </w:tcBorders>
            <w:shd w:val="clear" w:color="auto" w:fill="auto"/>
            <w:vAlign w:val="bottom"/>
          </w:tcPr>
          <w:p w14:paraId="1037DBF5" w14:textId="3731C131"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1 – 5</w:t>
            </w:r>
          </w:p>
        </w:tc>
        <w:tc>
          <w:tcPr>
            <w:tcW w:w="498" w:type="dxa"/>
            <w:gridSpan w:val="2"/>
            <w:tcBorders>
              <w:top w:val="single" w:sz="4" w:space="0" w:color="auto"/>
              <w:left w:val="nil"/>
              <w:bottom w:val="single" w:sz="4" w:space="0" w:color="auto"/>
              <w:right w:val="nil"/>
            </w:tcBorders>
            <w:shd w:val="clear" w:color="auto" w:fill="auto"/>
            <w:vAlign w:val="bottom"/>
          </w:tcPr>
          <w:p w14:paraId="49FDF343" w14:textId="77777777" w:rsidR="00F96ADB" w:rsidRPr="00486D2B" w:rsidRDefault="00F96ADB" w:rsidP="00BD5CC7">
            <w:pPr>
              <w:keepNext/>
              <w:keepLines/>
              <w:spacing w:after="0" w:line="240" w:lineRule="auto"/>
              <w:jc w:val="center"/>
              <w:rPr>
                <w:rFonts w:cstheme="minorHAnsi"/>
                <w:b/>
                <w:bCs/>
                <w:sz w:val="18"/>
                <w:szCs w:val="18"/>
                <w:lang w:val="en-US"/>
              </w:rPr>
            </w:pPr>
          </w:p>
        </w:tc>
        <w:tc>
          <w:tcPr>
            <w:tcW w:w="659" w:type="dxa"/>
            <w:tcBorders>
              <w:top w:val="single" w:sz="4" w:space="0" w:color="auto"/>
              <w:left w:val="nil"/>
              <w:bottom w:val="single" w:sz="4" w:space="0" w:color="auto"/>
              <w:right w:val="nil"/>
            </w:tcBorders>
            <w:shd w:val="clear" w:color="auto" w:fill="auto"/>
            <w:noWrap/>
            <w:vAlign w:val="bottom"/>
          </w:tcPr>
          <w:p w14:paraId="2E6A2017" w14:textId="543CE2B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6</w:t>
            </w:r>
          </w:p>
        </w:tc>
        <w:tc>
          <w:tcPr>
            <w:tcW w:w="869" w:type="dxa"/>
            <w:gridSpan w:val="2"/>
            <w:tcBorders>
              <w:top w:val="single" w:sz="4" w:space="0" w:color="auto"/>
              <w:left w:val="nil"/>
              <w:bottom w:val="single" w:sz="4" w:space="0" w:color="auto"/>
              <w:right w:val="nil"/>
            </w:tcBorders>
            <w:shd w:val="clear" w:color="auto" w:fill="auto"/>
            <w:noWrap/>
            <w:vAlign w:val="bottom"/>
          </w:tcPr>
          <w:p w14:paraId="385DE886" w14:textId="3ED279F2"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6.5</w:t>
            </w:r>
          </w:p>
        </w:tc>
        <w:tc>
          <w:tcPr>
            <w:tcW w:w="879" w:type="dxa"/>
            <w:tcBorders>
              <w:top w:val="single" w:sz="4" w:space="0" w:color="auto"/>
              <w:left w:val="nil"/>
              <w:bottom w:val="single" w:sz="4" w:space="0" w:color="auto"/>
              <w:right w:val="nil"/>
            </w:tcBorders>
            <w:shd w:val="clear" w:color="auto" w:fill="auto"/>
            <w:noWrap/>
            <w:vAlign w:val="bottom"/>
          </w:tcPr>
          <w:p w14:paraId="05AE322D" w14:textId="2B9D0F3C"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7</w:t>
            </w:r>
          </w:p>
        </w:tc>
        <w:tc>
          <w:tcPr>
            <w:tcW w:w="869" w:type="dxa"/>
            <w:tcBorders>
              <w:top w:val="single" w:sz="4" w:space="0" w:color="auto"/>
              <w:left w:val="nil"/>
              <w:bottom w:val="single" w:sz="4" w:space="0" w:color="auto"/>
              <w:right w:val="nil"/>
            </w:tcBorders>
            <w:shd w:val="clear" w:color="auto" w:fill="auto"/>
            <w:noWrap/>
            <w:vAlign w:val="bottom"/>
          </w:tcPr>
          <w:p w14:paraId="06C7A57E" w14:textId="435E2DDD"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7.5</w:t>
            </w:r>
          </w:p>
        </w:tc>
        <w:tc>
          <w:tcPr>
            <w:tcW w:w="808" w:type="dxa"/>
            <w:tcBorders>
              <w:top w:val="single" w:sz="4" w:space="0" w:color="auto"/>
              <w:left w:val="nil"/>
              <w:bottom w:val="single" w:sz="4" w:space="0" w:color="auto"/>
              <w:right w:val="nil"/>
            </w:tcBorders>
            <w:shd w:val="clear" w:color="auto" w:fill="auto"/>
            <w:noWrap/>
            <w:vAlign w:val="bottom"/>
          </w:tcPr>
          <w:p w14:paraId="34248EA4" w14:textId="0F12528D"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8 - 9</w:t>
            </w:r>
          </w:p>
        </w:tc>
      </w:tr>
      <w:tr w:rsidR="00F96ADB" w:rsidRPr="00486D2B" w14:paraId="244F0ABD" w14:textId="77777777" w:rsidTr="008C7647">
        <w:trPr>
          <w:cantSplit/>
          <w:trHeight w:val="535"/>
        </w:trPr>
        <w:tc>
          <w:tcPr>
            <w:tcW w:w="2268" w:type="dxa"/>
            <w:tcBorders>
              <w:top w:val="single" w:sz="4" w:space="0" w:color="auto"/>
              <w:left w:val="nil"/>
              <w:bottom w:val="nil"/>
              <w:right w:val="nil"/>
            </w:tcBorders>
            <w:shd w:val="clear" w:color="auto" w:fill="auto"/>
            <w:vAlign w:val="center"/>
          </w:tcPr>
          <w:p w14:paraId="6670247F" w14:textId="734CA606"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Aspect</w:t>
            </w:r>
          </w:p>
        </w:tc>
        <w:tc>
          <w:tcPr>
            <w:tcW w:w="2717" w:type="dxa"/>
            <w:gridSpan w:val="10"/>
            <w:vMerge w:val="restart"/>
            <w:tcBorders>
              <w:top w:val="single" w:sz="4" w:space="0" w:color="auto"/>
              <w:left w:val="nil"/>
              <w:right w:val="nil"/>
            </w:tcBorders>
            <w:shd w:val="clear" w:color="auto" w:fill="auto"/>
            <w:vAlign w:val="center"/>
          </w:tcPr>
          <w:p w14:paraId="77350C74" w14:textId="670AEA33"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Used for </w:t>
            </w:r>
            <w:r w:rsidR="00653629" w:rsidRPr="00486D2B">
              <w:rPr>
                <w:rFonts w:cstheme="minorHAnsi"/>
                <w:sz w:val="18"/>
                <w:szCs w:val="18"/>
                <w:lang w:val="en-US" w:eastAsia="en-GB"/>
              </w:rPr>
              <w:t xml:space="preserve">a </w:t>
            </w:r>
            <w:r w:rsidRPr="00486D2B">
              <w:rPr>
                <w:rFonts w:cstheme="minorHAnsi"/>
                <w:sz w:val="18"/>
                <w:szCs w:val="18"/>
                <w:lang w:val="en-US" w:eastAsia="en-GB"/>
              </w:rPr>
              <w:t>covered area of any size, e.g. woodlands. Requires further information.</w:t>
            </w:r>
          </w:p>
        </w:tc>
        <w:tc>
          <w:tcPr>
            <w:tcW w:w="659" w:type="dxa"/>
            <w:tcBorders>
              <w:top w:val="single" w:sz="4" w:space="0" w:color="auto"/>
              <w:left w:val="nil"/>
              <w:bottom w:val="nil"/>
              <w:right w:val="nil"/>
            </w:tcBorders>
            <w:shd w:val="clear" w:color="auto" w:fill="auto"/>
            <w:vAlign w:val="center"/>
          </w:tcPr>
          <w:p w14:paraId="492BA2B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WSW to  ESE</w:t>
            </w:r>
          </w:p>
        </w:tc>
        <w:tc>
          <w:tcPr>
            <w:tcW w:w="869" w:type="dxa"/>
            <w:gridSpan w:val="2"/>
            <w:tcBorders>
              <w:top w:val="single" w:sz="4" w:space="0" w:color="auto"/>
              <w:left w:val="nil"/>
              <w:bottom w:val="nil"/>
              <w:right w:val="nil"/>
            </w:tcBorders>
            <w:shd w:val="clear" w:color="auto" w:fill="auto"/>
            <w:vAlign w:val="center"/>
          </w:tcPr>
          <w:p w14:paraId="2A0D578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Any | not specified</w:t>
            </w:r>
          </w:p>
        </w:tc>
        <w:tc>
          <w:tcPr>
            <w:tcW w:w="879" w:type="dxa"/>
            <w:tcBorders>
              <w:top w:val="single" w:sz="4" w:space="0" w:color="auto"/>
              <w:left w:val="nil"/>
              <w:bottom w:val="nil"/>
              <w:right w:val="nil"/>
            </w:tcBorders>
            <w:shd w:val="clear" w:color="auto" w:fill="auto"/>
            <w:vAlign w:val="center"/>
          </w:tcPr>
          <w:p w14:paraId="5CE3160E"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WSW to ESE</w:t>
            </w:r>
          </w:p>
        </w:tc>
        <w:tc>
          <w:tcPr>
            <w:tcW w:w="869" w:type="dxa"/>
            <w:tcBorders>
              <w:top w:val="single" w:sz="4" w:space="0" w:color="auto"/>
              <w:left w:val="nil"/>
              <w:bottom w:val="nil"/>
              <w:right w:val="nil"/>
            </w:tcBorders>
            <w:shd w:val="clear" w:color="auto" w:fill="auto"/>
            <w:vAlign w:val="center"/>
          </w:tcPr>
          <w:p w14:paraId="0ED1EC4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SE to SW</w:t>
            </w:r>
          </w:p>
        </w:tc>
        <w:tc>
          <w:tcPr>
            <w:tcW w:w="808" w:type="dxa"/>
            <w:tcBorders>
              <w:top w:val="single" w:sz="4" w:space="0" w:color="auto"/>
              <w:left w:val="nil"/>
              <w:bottom w:val="nil"/>
              <w:right w:val="nil"/>
            </w:tcBorders>
            <w:shd w:val="clear" w:color="auto" w:fill="auto"/>
            <w:vAlign w:val="center"/>
          </w:tcPr>
          <w:p w14:paraId="26624DCA" w14:textId="2A90D413" w:rsidR="00F96ADB" w:rsidRPr="00486D2B" w:rsidRDefault="00755A04"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not defined</w:t>
            </w:r>
          </w:p>
        </w:tc>
      </w:tr>
      <w:tr w:rsidR="00F96ADB" w:rsidRPr="00486D2B" w14:paraId="31B884AA" w14:textId="77777777" w:rsidTr="008C7647">
        <w:trPr>
          <w:cantSplit/>
          <w:trHeight w:val="800"/>
        </w:trPr>
        <w:tc>
          <w:tcPr>
            <w:tcW w:w="2268" w:type="dxa"/>
            <w:tcBorders>
              <w:top w:val="nil"/>
              <w:left w:val="nil"/>
              <w:bottom w:val="single" w:sz="4" w:space="0" w:color="auto"/>
              <w:right w:val="nil"/>
            </w:tcBorders>
            <w:shd w:val="clear" w:color="auto" w:fill="auto"/>
            <w:vAlign w:val="center"/>
          </w:tcPr>
          <w:p w14:paraId="075BABA9"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Hillslope</w:t>
            </w:r>
          </w:p>
        </w:tc>
        <w:tc>
          <w:tcPr>
            <w:tcW w:w="2717" w:type="dxa"/>
            <w:gridSpan w:val="10"/>
            <w:vMerge/>
            <w:tcBorders>
              <w:left w:val="nil"/>
              <w:bottom w:val="single" w:sz="4" w:space="0" w:color="auto"/>
              <w:right w:val="nil"/>
            </w:tcBorders>
            <w:shd w:val="clear" w:color="auto" w:fill="auto"/>
            <w:vAlign w:val="center"/>
          </w:tcPr>
          <w:p w14:paraId="62D5324E"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659" w:type="dxa"/>
            <w:tcBorders>
              <w:top w:val="nil"/>
              <w:left w:val="nil"/>
              <w:bottom w:val="single" w:sz="4" w:space="0" w:color="auto"/>
              <w:right w:val="nil"/>
            </w:tcBorders>
            <w:shd w:val="clear" w:color="auto" w:fill="auto"/>
            <w:vAlign w:val="center"/>
          </w:tcPr>
          <w:p w14:paraId="27F7D83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&gt;20°</w:t>
            </w:r>
          </w:p>
        </w:tc>
        <w:tc>
          <w:tcPr>
            <w:tcW w:w="869" w:type="dxa"/>
            <w:gridSpan w:val="2"/>
            <w:tcBorders>
              <w:top w:val="nil"/>
              <w:left w:val="nil"/>
              <w:bottom w:val="single" w:sz="4" w:space="0" w:color="auto"/>
              <w:right w:val="nil"/>
            </w:tcBorders>
            <w:shd w:val="clear" w:color="auto" w:fill="auto"/>
            <w:vAlign w:val="center"/>
          </w:tcPr>
          <w:p w14:paraId="6A2E95D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&lt; 5° | </w:t>
            </w:r>
            <w:r w:rsidRPr="00486D2B">
              <w:rPr>
                <w:rFonts w:cstheme="minorHAnsi"/>
                <w:sz w:val="18"/>
                <w:szCs w:val="18"/>
                <w:lang w:val="en-US" w:eastAsia="en-GB"/>
              </w:rPr>
              <w:br/>
              <w:t>not specified</w:t>
            </w:r>
          </w:p>
        </w:tc>
        <w:tc>
          <w:tcPr>
            <w:tcW w:w="879" w:type="dxa"/>
            <w:tcBorders>
              <w:top w:val="nil"/>
              <w:left w:val="nil"/>
              <w:bottom w:val="single" w:sz="4" w:space="0" w:color="auto"/>
              <w:right w:val="nil"/>
            </w:tcBorders>
            <w:shd w:val="clear" w:color="auto" w:fill="auto"/>
            <w:vAlign w:val="center"/>
          </w:tcPr>
          <w:p w14:paraId="1836329E"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20"/>
                <w:szCs w:val="20"/>
                <w:lang w:val="en-US"/>
              </w:rPr>
              <w:t>5°</w:t>
            </w:r>
            <w:r w:rsidRPr="00486D2B">
              <w:rPr>
                <w:rFonts w:cstheme="minorHAnsi"/>
                <w:sz w:val="18"/>
                <w:szCs w:val="18"/>
                <w:lang w:val="en-US"/>
              </w:rPr>
              <w:t xml:space="preserve"> -</w:t>
            </w:r>
            <w:r w:rsidRPr="00486D2B">
              <w:rPr>
                <w:rFonts w:cstheme="minorHAnsi"/>
                <w:sz w:val="20"/>
                <w:szCs w:val="20"/>
                <w:vertAlign w:val="superscript"/>
                <w:lang w:val="en-US"/>
              </w:rPr>
              <w:t xml:space="preserve"> </w:t>
            </w:r>
            <w:r w:rsidRPr="00486D2B">
              <w:rPr>
                <w:rFonts w:cstheme="minorHAnsi"/>
                <w:sz w:val="20"/>
                <w:szCs w:val="20"/>
                <w:lang w:val="en-US"/>
              </w:rPr>
              <w:t>20°</w:t>
            </w:r>
          </w:p>
        </w:tc>
        <w:tc>
          <w:tcPr>
            <w:tcW w:w="869" w:type="dxa"/>
            <w:tcBorders>
              <w:top w:val="nil"/>
              <w:left w:val="nil"/>
              <w:bottom w:val="single" w:sz="4" w:space="0" w:color="auto"/>
              <w:right w:val="nil"/>
            </w:tcBorders>
            <w:shd w:val="clear" w:color="auto" w:fill="auto"/>
            <w:vAlign w:val="center"/>
          </w:tcPr>
          <w:p w14:paraId="72409A0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&gt;5°</w:t>
            </w:r>
          </w:p>
        </w:tc>
        <w:tc>
          <w:tcPr>
            <w:tcW w:w="808" w:type="dxa"/>
            <w:tcBorders>
              <w:top w:val="nil"/>
              <w:left w:val="nil"/>
              <w:bottom w:val="single" w:sz="4" w:space="0" w:color="auto"/>
              <w:right w:val="nil"/>
            </w:tcBorders>
            <w:shd w:val="clear" w:color="auto" w:fill="auto"/>
            <w:vAlign w:val="center"/>
          </w:tcPr>
          <w:p w14:paraId="33612AED" w14:textId="0C3833BE" w:rsidR="00F96ADB" w:rsidRPr="00486D2B" w:rsidRDefault="00755A04"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not defined</w:t>
            </w:r>
          </w:p>
        </w:tc>
      </w:tr>
      <w:tr w:rsidR="00F96ADB" w:rsidRPr="00486D2B" w14:paraId="598BB2B4" w14:textId="77777777" w:rsidTr="008C7647">
        <w:trPr>
          <w:cantSplit/>
          <w:trHeight w:val="67"/>
        </w:trPr>
        <w:tc>
          <w:tcPr>
            <w:tcW w:w="2902" w:type="dxa"/>
            <w:gridSpan w:val="2"/>
            <w:tcBorders>
              <w:top w:val="nil"/>
              <w:left w:val="nil"/>
              <w:bottom w:val="single" w:sz="4" w:space="0" w:color="auto"/>
              <w:right w:val="nil"/>
            </w:tcBorders>
            <w:shd w:val="clear" w:color="auto" w:fill="auto"/>
            <w:vAlign w:val="center"/>
          </w:tcPr>
          <w:p w14:paraId="05D76F90" w14:textId="77777777" w:rsidR="00F96ADB" w:rsidRPr="00486D2B" w:rsidRDefault="00F96ADB" w:rsidP="00BD5CC7">
            <w:pPr>
              <w:keepNext/>
              <w:keepLines/>
              <w:spacing w:after="0" w:line="240" w:lineRule="auto"/>
              <w:jc w:val="left"/>
              <w:rPr>
                <w:rFonts w:cstheme="minorHAnsi"/>
                <w:sz w:val="18"/>
                <w:szCs w:val="18"/>
                <w:lang w:val="en-US" w:eastAsia="en-GB"/>
              </w:rPr>
            </w:pPr>
            <w:r w:rsidRPr="00486D2B">
              <w:rPr>
                <w:rFonts w:cstheme="minorHAnsi"/>
                <w:b/>
                <w:sz w:val="18"/>
                <w:szCs w:val="18"/>
                <w:lang w:val="en-US"/>
              </w:rPr>
              <w:t xml:space="preserve">II) Large sites; open area </w:t>
            </w:r>
            <w:r w:rsidRPr="00486D2B">
              <w:rPr>
                <w:rFonts w:cstheme="minorHAnsi"/>
                <w:b/>
                <w:sz w:val="18"/>
                <w:szCs w:val="18"/>
                <w:lang w:val="en-US" w:eastAsia="en-GB"/>
              </w:rPr>
              <w:t xml:space="preserve">≥ 5000 </w:t>
            </w:r>
            <w:r w:rsidRPr="00486D2B">
              <w:rPr>
                <w:rFonts w:cstheme="minorHAnsi"/>
                <w:b/>
                <w:sz w:val="18"/>
                <w:szCs w:val="18"/>
                <w:lang w:val="en-US"/>
              </w:rPr>
              <w:t>m</w:t>
            </w:r>
            <w:r w:rsidRPr="00486D2B">
              <w:rPr>
                <w:rFonts w:cstheme="minorHAnsi"/>
                <w:b/>
                <w:sz w:val="18"/>
                <w:szCs w:val="18"/>
                <w:vertAlign w:val="superscript"/>
                <w:lang w:val="en-US"/>
              </w:rPr>
              <w:t>2</w:t>
            </w:r>
          </w:p>
        </w:tc>
        <w:tc>
          <w:tcPr>
            <w:tcW w:w="2083" w:type="dxa"/>
            <w:gridSpan w:val="9"/>
            <w:tcBorders>
              <w:top w:val="nil"/>
              <w:left w:val="nil"/>
              <w:bottom w:val="single" w:sz="4" w:space="0" w:color="auto"/>
              <w:right w:val="nil"/>
            </w:tcBorders>
            <w:shd w:val="clear" w:color="auto" w:fill="auto"/>
            <w:vAlign w:val="center"/>
          </w:tcPr>
          <w:p w14:paraId="2191ED90" w14:textId="109ED1E8"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1 – 6</w:t>
            </w:r>
          </w:p>
        </w:tc>
        <w:tc>
          <w:tcPr>
            <w:tcW w:w="659" w:type="dxa"/>
            <w:tcBorders>
              <w:top w:val="nil"/>
              <w:left w:val="nil"/>
              <w:bottom w:val="single" w:sz="4" w:space="0" w:color="auto"/>
              <w:right w:val="nil"/>
            </w:tcBorders>
            <w:shd w:val="clear" w:color="auto" w:fill="auto"/>
            <w:vAlign w:val="center"/>
          </w:tcPr>
          <w:p w14:paraId="7653777D"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869" w:type="dxa"/>
            <w:gridSpan w:val="2"/>
            <w:tcBorders>
              <w:top w:val="nil"/>
              <w:left w:val="nil"/>
              <w:bottom w:val="single" w:sz="4" w:space="0" w:color="auto"/>
              <w:right w:val="nil"/>
            </w:tcBorders>
            <w:shd w:val="clear" w:color="auto" w:fill="auto"/>
            <w:vAlign w:val="center"/>
          </w:tcPr>
          <w:p w14:paraId="7B1BEFDE" w14:textId="593E5036"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6.5</w:t>
            </w:r>
          </w:p>
        </w:tc>
        <w:tc>
          <w:tcPr>
            <w:tcW w:w="879" w:type="dxa"/>
            <w:tcBorders>
              <w:top w:val="nil"/>
              <w:left w:val="nil"/>
              <w:bottom w:val="single" w:sz="4" w:space="0" w:color="auto"/>
              <w:right w:val="nil"/>
            </w:tcBorders>
            <w:shd w:val="clear" w:color="auto" w:fill="auto"/>
            <w:vAlign w:val="center"/>
          </w:tcPr>
          <w:p w14:paraId="79CE026B" w14:textId="46980A13" w:rsidR="00F96ADB" w:rsidRPr="00486D2B" w:rsidRDefault="00F96ADB" w:rsidP="00BD5CC7">
            <w:pPr>
              <w:keepNext/>
              <w:keepLines/>
              <w:spacing w:after="0" w:line="240" w:lineRule="auto"/>
              <w:jc w:val="center"/>
              <w:rPr>
                <w:rFonts w:cstheme="minorHAnsi"/>
                <w:sz w:val="20"/>
                <w:szCs w:val="20"/>
                <w:lang w:val="en-US"/>
              </w:rPr>
            </w:pPr>
            <w:r w:rsidRPr="00486D2B">
              <w:rPr>
                <w:rFonts w:cstheme="minorHAnsi"/>
                <w:b/>
                <w:sz w:val="18"/>
                <w:szCs w:val="18"/>
                <w:lang w:val="en-US" w:eastAsia="en-GB"/>
              </w:rPr>
              <w:t>7.5</w:t>
            </w:r>
          </w:p>
        </w:tc>
        <w:tc>
          <w:tcPr>
            <w:tcW w:w="869" w:type="dxa"/>
            <w:tcBorders>
              <w:top w:val="nil"/>
              <w:left w:val="nil"/>
              <w:bottom w:val="single" w:sz="4" w:space="0" w:color="auto"/>
              <w:right w:val="nil"/>
            </w:tcBorders>
            <w:shd w:val="clear" w:color="auto" w:fill="auto"/>
            <w:vAlign w:val="center"/>
          </w:tcPr>
          <w:p w14:paraId="6F3FBCED" w14:textId="51C7484D"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8</w:t>
            </w:r>
          </w:p>
        </w:tc>
        <w:tc>
          <w:tcPr>
            <w:tcW w:w="808" w:type="dxa"/>
            <w:tcBorders>
              <w:top w:val="nil"/>
              <w:left w:val="nil"/>
              <w:bottom w:val="single" w:sz="4" w:space="0" w:color="auto"/>
              <w:right w:val="nil"/>
            </w:tcBorders>
            <w:shd w:val="clear" w:color="auto" w:fill="auto"/>
            <w:vAlign w:val="center"/>
          </w:tcPr>
          <w:p w14:paraId="7B3FCC40" w14:textId="652DA429"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9</w:t>
            </w:r>
          </w:p>
        </w:tc>
      </w:tr>
      <w:tr w:rsidR="00F96ADB" w:rsidRPr="00486D2B" w14:paraId="2F69956C" w14:textId="77777777" w:rsidTr="008C7647">
        <w:trPr>
          <w:cantSplit/>
          <w:trHeight w:val="535"/>
        </w:trPr>
        <w:tc>
          <w:tcPr>
            <w:tcW w:w="2268" w:type="dxa"/>
            <w:tcBorders>
              <w:top w:val="single" w:sz="4" w:space="0" w:color="auto"/>
              <w:left w:val="nil"/>
              <w:bottom w:val="nil"/>
              <w:right w:val="nil"/>
            </w:tcBorders>
            <w:shd w:val="clear" w:color="auto" w:fill="auto"/>
            <w:vAlign w:val="center"/>
          </w:tcPr>
          <w:p w14:paraId="03BF6C29" w14:textId="642D7EAC"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Aspect</w:t>
            </w:r>
          </w:p>
        </w:tc>
        <w:tc>
          <w:tcPr>
            <w:tcW w:w="3376" w:type="dxa"/>
            <w:gridSpan w:val="11"/>
            <w:vMerge w:val="restart"/>
            <w:tcBorders>
              <w:top w:val="single" w:sz="4" w:space="0" w:color="auto"/>
              <w:left w:val="nil"/>
              <w:right w:val="nil"/>
            </w:tcBorders>
            <w:shd w:val="clear" w:color="auto" w:fill="auto"/>
            <w:vAlign w:val="center"/>
          </w:tcPr>
          <w:p w14:paraId="61A5072E" w14:textId="24B80BE8"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Used for </w:t>
            </w:r>
            <w:r w:rsidR="00653629" w:rsidRPr="00486D2B">
              <w:rPr>
                <w:rFonts w:cstheme="minorHAnsi"/>
                <w:sz w:val="18"/>
                <w:szCs w:val="18"/>
                <w:lang w:val="en-US" w:eastAsia="en-GB"/>
              </w:rPr>
              <w:t xml:space="preserve">a </w:t>
            </w:r>
            <w:r w:rsidRPr="00486D2B">
              <w:rPr>
                <w:rFonts w:cstheme="minorHAnsi"/>
                <w:sz w:val="18"/>
                <w:szCs w:val="18"/>
                <w:lang w:val="en-US" w:eastAsia="en-GB"/>
              </w:rPr>
              <w:t>covered area of any size, e.g. woodlands. Requires further information.</w:t>
            </w:r>
          </w:p>
        </w:tc>
        <w:tc>
          <w:tcPr>
            <w:tcW w:w="869" w:type="dxa"/>
            <w:gridSpan w:val="2"/>
            <w:tcBorders>
              <w:top w:val="single" w:sz="4" w:space="0" w:color="auto"/>
              <w:left w:val="nil"/>
              <w:bottom w:val="nil"/>
              <w:right w:val="nil"/>
            </w:tcBorders>
            <w:shd w:val="clear" w:color="auto" w:fill="auto"/>
            <w:vAlign w:val="center"/>
          </w:tcPr>
          <w:p w14:paraId="131168F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WSW to ESE</w:t>
            </w:r>
          </w:p>
        </w:tc>
        <w:tc>
          <w:tcPr>
            <w:tcW w:w="879" w:type="dxa"/>
            <w:tcBorders>
              <w:top w:val="single" w:sz="4" w:space="0" w:color="auto"/>
              <w:left w:val="nil"/>
              <w:bottom w:val="nil"/>
              <w:right w:val="nil"/>
            </w:tcBorders>
            <w:shd w:val="clear" w:color="auto" w:fill="auto"/>
            <w:vAlign w:val="center"/>
          </w:tcPr>
          <w:p w14:paraId="1DF3E1B6"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WSW to ESE</w:t>
            </w:r>
          </w:p>
        </w:tc>
        <w:tc>
          <w:tcPr>
            <w:tcW w:w="869" w:type="dxa"/>
            <w:tcBorders>
              <w:top w:val="single" w:sz="4" w:space="0" w:color="auto"/>
              <w:left w:val="nil"/>
              <w:bottom w:val="nil"/>
              <w:right w:val="nil"/>
            </w:tcBorders>
            <w:shd w:val="clear" w:color="auto" w:fill="auto"/>
            <w:vAlign w:val="center"/>
          </w:tcPr>
          <w:p w14:paraId="3026B5C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Any</w:t>
            </w:r>
          </w:p>
        </w:tc>
        <w:tc>
          <w:tcPr>
            <w:tcW w:w="808" w:type="dxa"/>
            <w:tcBorders>
              <w:top w:val="single" w:sz="4" w:space="0" w:color="auto"/>
              <w:left w:val="nil"/>
              <w:bottom w:val="nil"/>
              <w:right w:val="nil"/>
            </w:tcBorders>
            <w:shd w:val="clear" w:color="auto" w:fill="auto"/>
            <w:vAlign w:val="center"/>
          </w:tcPr>
          <w:p w14:paraId="5818185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SE to SW</w:t>
            </w:r>
          </w:p>
        </w:tc>
      </w:tr>
      <w:tr w:rsidR="00F96ADB" w:rsidRPr="00486D2B" w14:paraId="36EB3FBC" w14:textId="77777777" w:rsidTr="008C7647">
        <w:trPr>
          <w:cantSplit/>
          <w:trHeight w:val="535"/>
        </w:trPr>
        <w:tc>
          <w:tcPr>
            <w:tcW w:w="2268" w:type="dxa"/>
            <w:tcBorders>
              <w:top w:val="nil"/>
              <w:left w:val="nil"/>
              <w:bottom w:val="single" w:sz="4" w:space="0" w:color="auto"/>
              <w:right w:val="nil"/>
            </w:tcBorders>
            <w:shd w:val="clear" w:color="auto" w:fill="auto"/>
            <w:vAlign w:val="center"/>
          </w:tcPr>
          <w:p w14:paraId="00961A58"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Hillslope</w:t>
            </w:r>
          </w:p>
        </w:tc>
        <w:tc>
          <w:tcPr>
            <w:tcW w:w="3376" w:type="dxa"/>
            <w:gridSpan w:val="11"/>
            <w:vMerge/>
            <w:tcBorders>
              <w:left w:val="nil"/>
              <w:bottom w:val="single" w:sz="4" w:space="0" w:color="auto"/>
              <w:right w:val="nil"/>
            </w:tcBorders>
            <w:shd w:val="clear" w:color="auto" w:fill="auto"/>
            <w:vAlign w:val="center"/>
          </w:tcPr>
          <w:p w14:paraId="197D47BC"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869" w:type="dxa"/>
            <w:gridSpan w:val="2"/>
            <w:tcBorders>
              <w:top w:val="nil"/>
              <w:left w:val="nil"/>
              <w:bottom w:val="single" w:sz="4" w:space="0" w:color="auto"/>
              <w:right w:val="nil"/>
            </w:tcBorders>
            <w:shd w:val="clear" w:color="auto" w:fill="auto"/>
            <w:vAlign w:val="center"/>
          </w:tcPr>
          <w:p w14:paraId="7635BFC0" w14:textId="77777777" w:rsidR="00F96ADB" w:rsidRPr="00486D2B" w:rsidRDefault="00F96ADB" w:rsidP="00BD5CC7">
            <w:pPr>
              <w:keepNext/>
              <w:keepLines/>
              <w:spacing w:after="0" w:line="240" w:lineRule="auto"/>
              <w:jc w:val="center"/>
              <w:rPr>
                <w:rFonts w:cstheme="minorHAnsi"/>
                <w:sz w:val="20"/>
                <w:szCs w:val="20"/>
                <w:lang w:val="en-US" w:eastAsia="en-GB"/>
              </w:rPr>
            </w:pPr>
            <w:r w:rsidRPr="00486D2B">
              <w:rPr>
                <w:rFonts w:cstheme="minorHAnsi"/>
                <w:sz w:val="20"/>
                <w:szCs w:val="20"/>
                <w:lang w:val="en-US"/>
              </w:rPr>
              <w:t>&gt; 20°</w:t>
            </w:r>
          </w:p>
        </w:tc>
        <w:tc>
          <w:tcPr>
            <w:tcW w:w="879" w:type="dxa"/>
            <w:tcBorders>
              <w:top w:val="nil"/>
              <w:left w:val="nil"/>
              <w:bottom w:val="single" w:sz="4" w:space="0" w:color="auto"/>
              <w:right w:val="nil"/>
            </w:tcBorders>
            <w:shd w:val="clear" w:color="auto" w:fill="auto"/>
            <w:vAlign w:val="center"/>
          </w:tcPr>
          <w:p w14:paraId="070A26E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20"/>
                <w:szCs w:val="20"/>
                <w:lang w:val="en-US"/>
              </w:rPr>
              <w:t>5°</w:t>
            </w:r>
            <w:r w:rsidRPr="00486D2B">
              <w:rPr>
                <w:rFonts w:cstheme="minorHAnsi"/>
                <w:sz w:val="18"/>
                <w:szCs w:val="18"/>
                <w:lang w:val="en-US"/>
              </w:rPr>
              <w:t xml:space="preserve"> -</w:t>
            </w:r>
            <w:r w:rsidRPr="00486D2B">
              <w:rPr>
                <w:rFonts w:cstheme="minorHAnsi"/>
                <w:sz w:val="20"/>
                <w:szCs w:val="20"/>
                <w:vertAlign w:val="superscript"/>
                <w:lang w:val="en-US"/>
              </w:rPr>
              <w:t xml:space="preserve"> </w:t>
            </w:r>
            <w:r w:rsidRPr="00486D2B">
              <w:rPr>
                <w:rFonts w:cstheme="minorHAnsi"/>
                <w:sz w:val="20"/>
                <w:szCs w:val="20"/>
                <w:lang w:val="en-US"/>
              </w:rPr>
              <w:t>20°</w:t>
            </w:r>
          </w:p>
        </w:tc>
        <w:tc>
          <w:tcPr>
            <w:tcW w:w="869" w:type="dxa"/>
            <w:tcBorders>
              <w:top w:val="nil"/>
              <w:left w:val="nil"/>
              <w:bottom w:val="single" w:sz="4" w:space="0" w:color="auto"/>
              <w:right w:val="nil"/>
            </w:tcBorders>
            <w:shd w:val="clear" w:color="auto" w:fill="auto"/>
            <w:vAlign w:val="center"/>
          </w:tcPr>
          <w:p w14:paraId="2B82DDE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&lt; 5°|not specified</w:t>
            </w:r>
          </w:p>
        </w:tc>
        <w:tc>
          <w:tcPr>
            <w:tcW w:w="808" w:type="dxa"/>
            <w:tcBorders>
              <w:top w:val="nil"/>
              <w:left w:val="nil"/>
              <w:bottom w:val="single" w:sz="4" w:space="0" w:color="auto"/>
              <w:right w:val="nil"/>
            </w:tcBorders>
            <w:shd w:val="clear" w:color="auto" w:fill="auto"/>
            <w:vAlign w:val="center"/>
          </w:tcPr>
          <w:p w14:paraId="5687E86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 5°</w:t>
            </w:r>
          </w:p>
        </w:tc>
      </w:tr>
      <w:tr w:rsidR="00F96ADB" w:rsidRPr="00486D2B" w14:paraId="30360098" w14:textId="77777777" w:rsidTr="008C7647">
        <w:trPr>
          <w:cantSplit/>
          <w:trHeight w:val="306"/>
        </w:trPr>
        <w:tc>
          <w:tcPr>
            <w:tcW w:w="2268" w:type="dxa"/>
            <w:tcBorders>
              <w:top w:val="single" w:sz="4" w:space="0" w:color="auto"/>
              <w:left w:val="nil"/>
              <w:bottom w:val="single" w:sz="4" w:space="0" w:color="auto"/>
              <w:right w:val="nil"/>
            </w:tcBorders>
            <w:shd w:val="clear" w:color="auto" w:fill="auto"/>
            <w:vAlign w:val="center"/>
          </w:tcPr>
          <w:p w14:paraId="79F8EF5A" w14:textId="77777777"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b/>
                <w:bCs/>
                <w:sz w:val="18"/>
                <w:szCs w:val="18"/>
                <w:u w:val="single"/>
                <w:lang w:val="en-US"/>
              </w:rPr>
              <w:t>T-Value</w:t>
            </w:r>
          </w:p>
        </w:tc>
        <w:tc>
          <w:tcPr>
            <w:tcW w:w="1486" w:type="dxa"/>
            <w:gridSpan w:val="5"/>
            <w:tcBorders>
              <w:top w:val="single" w:sz="4" w:space="0" w:color="auto"/>
              <w:left w:val="nil"/>
              <w:bottom w:val="single" w:sz="4" w:space="0" w:color="auto"/>
              <w:right w:val="nil"/>
            </w:tcBorders>
            <w:shd w:val="clear" w:color="auto" w:fill="auto"/>
            <w:vAlign w:val="center"/>
          </w:tcPr>
          <w:p w14:paraId="5E034AA7"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bCs/>
                <w:sz w:val="18"/>
                <w:szCs w:val="18"/>
                <w:lang w:val="en-US"/>
              </w:rPr>
              <w:t>1-3</w:t>
            </w:r>
          </w:p>
        </w:tc>
        <w:tc>
          <w:tcPr>
            <w:tcW w:w="637" w:type="dxa"/>
            <w:gridSpan w:val="2"/>
            <w:tcBorders>
              <w:top w:val="single" w:sz="4" w:space="0" w:color="auto"/>
              <w:left w:val="nil"/>
              <w:bottom w:val="single" w:sz="4" w:space="0" w:color="auto"/>
              <w:right w:val="nil"/>
            </w:tcBorders>
            <w:shd w:val="clear" w:color="auto" w:fill="auto"/>
            <w:vAlign w:val="center"/>
          </w:tcPr>
          <w:p w14:paraId="3F53C55B"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4</w:t>
            </w:r>
          </w:p>
        </w:tc>
        <w:tc>
          <w:tcPr>
            <w:tcW w:w="594" w:type="dxa"/>
            <w:gridSpan w:val="3"/>
            <w:tcBorders>
              <w:top w:val="single" w:sz="4" w:space="0" w:color="auto"/>
              <w:left w:val="nil"/>
              <w:bottom w:val="single" w:sz="4" w:space="0" w:color="auto"/>
              <w:right w:val="nil"/>
            </w:tcBorders>
            <w:shd w:val="clear" w:color="auto" w:fill="auto"/>
            <w:vAlign w:val="center"/>
          </w:tcPr>
          <w:p w14:paraId="0BC701FD"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4.5</w:t>
            </w:r>
          </w:p>
        </w:tc>
        <w:tc>
          <w:tcPr>
            <w:tcW w:w="659" w:type="dxa"/>
            <w:tcBorders>
              <w:top w:val="single" w:sz="4" w:space="0" w:color="auto"/>
              <w:left w:val="nil"/>
              <w:bottom w:val="single" w:sz="4" w:space="0" w:color="auto"/>
              <w:right w:val="nil"/>
            </w:tcBorders>
            <w:shd w:val="clear" w:color="auto" w:fill="auto"/>
            <w:vAlign w:val="center"/>
          </w:tcPr>
          <w:p w14:paraId="6CA3F6C9"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bCs/>
                <w:sz w:val="18"/>
                <w:szCs w:val="18"/>
                <w:lang w:val="en-US"/>
              </w:rPr>
              <w:t>5</w:t>
            </w:r>
          </w:p>
        </w:tc>
        <w:tc>
          <w:tcPr>
            <w:tcW w:w="869" w:type="dxa"/>
            <w:gridSpan w:val="2"/>
            <w:tcBorders>
              <w:top w:val="single" w:sz="4" w:space="0" w:color="auto"/>
              <w:left w:val="nil"/>
              <w:bottom w:val="single" w:sz="4" w:space="0" w:color="auto"/>
              <w:right w:val="nil"/>
            </w:tcBorders>
            <w:shd w:val="clear" w:color="auto" w:fill="auto"/>
            <w:vAlign w:val="center"/>
          </w:tcPr>
          <w:p w14:paraId="693F7FD8" w14:textId="77777777" w:rsidR="00F96ADB" w:rsidRPr="00486D2B" w:rsidRDefault="00F96ADB" w:rsidP="00BD5CC7">
            <w:pPr>
              <w:keepNext/>
              <w:keepLines/>
              <w:spacing w:after="0" w:line="240" w:lineRule="auto"/>
              <w:jc w:val="center"/>
              <w:rPr>
                <w:rFonts w:cstheme="minorHAnsi"/>
                <w:b/>
                <w:sz w:val="20"/>
                <w:szCs w:val="20"/>
                <w:lang w:val="en-US"/>
              </w:rPr>
            </w:pPr>
            <w:r w:rsidRPr="00486D2B">
              <w:rPr>
                <w:rFonts w:cstheme="minorHAnsi"/>
                <w:b/>
                <w:sz w:val="18"/>
                <w:szCs w:val="18"/>
                <w:lang w:val="en-US"/>
              </w:rPr>
              <w:t>6</w:t>
            </w:r>
          </w:p>
        </w:tc>
        <w:tc>
          <w:tcPr>
            <w:tcW w:w="879" w:type="dxa"/>
            <w:tcBorders>
              <w:top w:val="single" w:sz="4" w:space="0" w:color="auto"/>
              <w:left w:val="nil"/>
              <w:bottom w:val="single" w:sz="4" w:space="0" w:color="auto"/>
              <w:right w:val="nil"/>
            </w:tcBorders>
            <w:shd w:val="clear" w:color="auto" w:fill="auto"/>
            <w:vAlign w:val="center"/>
          </w:tcPr>
          <w:p w14:paraId="44186101" w14:textId="77777777" w:rsidR="00F96ADB" w:rsidRPr="00486D2B" w:rsidRDefault="00F96ADB" w:rsidP="00BD5CC7">
            <w:pPr>
              <w:keepNext/>
              <w:keepLines/>
              <w:spacing w:after="0" w:line="240" w:lineRule="auto"/>
              <w:jc w:val="center"/>
              <w:rPr>
                <w:rFonts w:cstheme="minorHAnsi"/>
                <w:b/>
                <w:sz w:val="18"/>
                <w:szCs w:val="18"/>
                <w:lang w:val="en-US"/>
              </w:rPr>
            </w:pPr>
            <w:r w:rsidRPr="00486D2B">
              <w:rPr>
                <w:rFonts w:cstheme="minorHAnsi"/>
                <w:b/>
                <w:sz w:val="18"/>
                <w:szCs w:val="18"/>
                <w:lang w:val="en-US" w:eastAsia="en-GB"/>
              </w:rPr>
              <w:t>7</w:t>
            </w:r>
          </w:p>
        </w:tc>
        <w:tc>
          <w:tcPr>
            <w:tcW w:w="1677" w:type="dxa"/>
            <w:gridSpan w:val="2"/>
            <w:tcBorders>
              <w:top w:val="single" w:sz="4" w:space="0" w:color="auto"/>
              <w:left w:val="nil"/>
              <w:bottom w:val="single" w:sz="4" w:space="0" w:color="auto"/>
              <w:right w:val="nil"/>
            </w:tcBorders>
            <w:shd w:val="clear" w:color="auto" w:fill="auto"/>
            <w:vAlign w:val="center"/>
          </w:tcPr>
          <w:p w14:paraId="764E2D8A"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8-9</w:t>
            </w:r>
          </w:p>
        </w:tc>
      </w:tr>
      <w:tr w:rsidR="00F96ADB" w:rsidRPr="002560B5" w14:paraId="098A3F97" w14:textId="77777777" w:rsidTr="008C7647">
        <w:trPr>
          <w:cantSplit/>
          <w:trHeight w:val="535"/>
        </w:trPr>
        <w:tc>
          <w:tcPr>
            <w:tcW w:w="2268" w:type="dxa"/>
            <w:tcBorders>
              <w:top w:val="single" w:sz="4" w:space="0" w:color="auto"/>
              <w:left w:val="nil"/>
              <w:right w:val="nil"/>
            </w:tcBorders>
            <w:shd w:val="clear" w:color="auto" w:fill="auto"/>
            <w:vAlign w:val="center"/>
          </w:tcPr>
          <w:p w14:paraId="22C18BA1" w14:textId="77777777"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sz w:val="18"/>
                <w:szCs w:val="18"/>
                <w:lang w:val="en-US"/>
              </w:rPr>
              <w:t>Altitude [m]</w:t>
            </w:r>
          </w:p>
        </w:tc>
        <w:tc>
          <w:tcPr>
            <w:tcW w:w="1486" w:type="dxa"/>
            <w:gridSpan w:val="5"/>
            <w:tcBorders>
              <w:top w:val="single" w:sz="4" w:space="0" w:color="auto"/>
              <w:left w:val="nil"/>
              <w:right w:val="nil"/>
            </w:tcBorders>
            <w:shd w:val="clear" w:color="auto" w:fill="auto"/>
            <w:vAlign w:val="center"/>
          </w:tcPr>
          <w:p w14:paraId="7616731B" w14:textId="30066B76"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 1500</w:t>
            </w:r>
          </w:p>
        </w:tc>
        <w:tc>
          <w:tcPr>
            <w:tcW w:w="637" w:type="dxa"/>
            <w:gridSpan w:val="2"/>
            <w:tcBorders>
              <w:top w:val="single" w:sz="4" w:space="0" w:color="auto"/>
              <w:left w:val="nil"/>
              <w:bottom w:val="single" w:sz="4" w:space="0" w:color="auto"/>
              <w:right w:val="nil"/>
            </w:tcBorders>
            <w:shd w:val="clear" w:color="auto" w:fill="auto"/>
            <w:vAlign w:val="center"/>
          </w:tcPr>
          <w:p w14:paraId="564AC7EC" w14:textId="768F6735"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1500-800</w:t>
            </w:r>
          </w:p>
        </w:tc>
        <w:tc>
          <w:tcPr>
            <w:tcW w:w="594" w:type="dxa"/>
            <w:gridSpan w:val="3"/>
            <w:tcBorders>
              <w:top w:val="single" w:sz="4" w:space="0" w:color="auto"/>
              <w:left w:val="nil"/>
              <w:bottom w:val="single" w:sz="4" w:space="0" w:color="auto"/>
              <w:right w:val="nil"/>
            </w:tcBorders>
            <w:shd w:val="clear" w:color="auto" w:fill="auto"/>
            <w:vAlign w:val="center"/>
          </w:tcPr>
          <w:p w14:paraId="0DE47EFB"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800-650</w:t>
            </w:r>
          </w:p>
        </w:tc>
        <w:tc>
          <w:tcPr>
            <w:tcW w:w="659" w:type="dxa"/>
            <w:tcBorders>
              <w:top w:val="single" w:sz="4" w:space="0" w:color="auto"/>
              <w:left w:val="nil"/>
              <w:bottom w:val="single" w:sz="4" w:space="0" w:color="auto"/>
              <w:right w:val="nil"/>
            </w:tcBorders>
            <w:shd w:val="clear" w:color="auto" w:fill="auto"/>
            <w:vAlign w:val="center"/>
          </w:tcPr>
          <w:p w14:paraId="11E81949"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650-450</w:t>
            </w:r>
          </w:p>
        </w:tc>
        <w:tc>
          <w:tcPr>
            <w:tcW w:w="869" w:type="dxa"/>
            <w:gridSpan w:val="2"/>
            <w:tcBorders>
              <w:top w:val="single" w:sz="4" w:space="0" w:color="auto"/>
              <w:left w:val="nil"/>
              <w:bottom w:val="single" w:sz="4" w:space="0" w:color="auto"/>
              <w:right w:val="nil"/>
            </w:tcBorders>
            <w:shd w:val="clear" w:color="auto" w:fill="auto"/>
            <w:vAlign w:val="center"/>
          </w:tcPr>
          <w:p w14:paraId="101EBE8B" w14:textId="77777777" w:rsidR="00F96ADB" w:rsidRPr="00486D2B" w:rsidRDefault="00F96ADB" w:rsidP="00BD5CC7">
            <w:pPr>
              <w:keepNext/>
              <w:keepLines/>
              <w:spacing w:after="0" w:line="240" w:lineRule="auto"/>
              <w:rPr>
                <w:rFonts w:cstheme="minorHAnsi"/>
                <w:sz w:val="20"/>
                <w:szCs w:val="20"/>
                <w:lang w:val="en-US"/>
              </w:rPr>
            </w:pPr>
            <w:r w:rsidRPr="00486D2B">
              <w:rPr>
                <w:rFonts w:cstheme="minorHAnsi"/>
                <w:sz w:val="18"/>
                <w:szCs w:val="18"/>
                <w:lang w:val="en-US"/>
              </w:rPr>
              <w:t>450-300</w:t>
            </w:r>
          </w:p>
        </w:tc>
        <w:tc>
          <w:tcPr>
            <w:tcW w:w="879" w:type="dxa"/>
            <w:tcBorders>
              <w:top w:val="single" w:sz="4" w:space="0" w:color="auto"/>
              <w:left w:val="nil"/>
              <w:right w:val="nil"/>
            </w:tcBorders>
            <w:shd w:val="clear" w:color="auto" w:fill="auto"/>
            <w:vAlign w:val="center"/>
          </w:tcPr>
          <w:p w14:paraId="068096BE"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&lt; 300</w:t>
            </w:r>
          </w:p>
        </w:tc>
        <w:tc>
          <w:tcPr>
            <w:tcW w:w="1677" w:type="dxa"/>
            <w:gridSpan w:val="2"/>
            <w:tcBorders>
              <w:top w:val="single" w:sz="4" w:space="0" w:color="auto"/>
              <w:left w:val="nil"/>
              <w:right w:val="nil"/>
            </w:tcBorders>
            <w:shd w:val="clear" w:color="auto" w:fill="auto"/>
            <w:vAlign w:val="center"/>
          </w:tcPr>
          <w:p w14:paraId="0E23AC00" w14:textId="268904BE" w:rsidR="00F96ADB" w:rsidRPr="00486D2B" w:rsidRDefault="00EC2ECD"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exceptional warm sites, consider</w:t>
            </w:r>
            <w:r w:rsidR="00755A04" w:rsidRPr="00486D2B">
              <w:rPr>
                <w:rFonts w:cstheme="minorHAnsi"/>
                <w:sz w:val="18"/>
                <w:szCs w:val="18"/>
                <w:lang w:val="en-US"/>
              </w:rPr>
              <w:t xml:space="preserve"> aspect </w:t>
            </w:r>
          </w:p>
        </w:tc>
      </w:tr>
      <w:tr w:rsidR="00F96ADB" w:rsidRPr="00486D2B" w14:paraId="1816F2E2" w14:textId="77777777" w:rsidTr="008C7647">
        <w:trPr>
          <w:cantSplit/>
          <w:trHeight w:val="306"/>
        </w:trPr>
        <w:tc>
          <w:tcPr>
            <w:tcW w:w="2268" w:type="dxa"/>
            <w:tcBorders>
              <w:top w:val="single" w:sz="4" w:space="0" w:color="auto"/>
              <w:left w:val="nil"/>
              <w:right w:val="nil"/>
            </w:tcBorders>
            <w:shd w:val="clear" w:color="auto" w:fill="auto"/>
            <w:vAlign w:val="center"/>
          </w:tcPr>
          <w:p w14:paraId="17B63131" w14:textId="77777777" w:rsidR="00F96ADB" w:rsidRPr="00486D2B" w:rsidRDefault="00F96ADB" w:rsidP="00BD5CC7">
            <w:pPr>
              <w:keepNext/>
              <w:keepLines/>
              <w:spacing w:after="0" w:line="240" w:lineRule="auto"/>
              <w:jc w:val="left"/>
              <w:rPr>
                <w:rFonts w:cstheme="minorHAnsi"/>
                <w:b/>
                <w:bCs/>
                <w:sz w:val="18"/>
                <w:szCs w:val="18"/>
                <w:u w:val="single"/>
                <w:lang w:val="en-US"/>
              </w:rPr>
            </w:pPr>
            <w:r w:rsidRPr="00486D2B">
              <w:rPr>
                <w:rFonts w:cstheme="minorHAnsi"/>
                <w:b/>
                <w:bCs/>
                <w:sz w:val="18"/>
                <w:szCs w:val="18"/>
                <w:u w:val="single"/>
                <w:lang w:val="en-US"/>
              </w:rPr>
              <w:t>M-Value</w:t>
            </w:r>
          </w:p>
        </w:tc>
        <w:tc>
          <w:tcPr>
            <w:tcW w:w="1486" w:type="dxa"/>
            <w:gridSpan w:val="5"/>
            <w:tcBorders>
              <w:top w:val="single" w:sz="4" w:space="0" w:color="auto"/>
              <w:left w:val="nil"/>
              <w:right w:val="nil"/>
            </w:tcBorders>
            <w:shd w:val="clear" w:color="auto" w:fill="auto"/>
            <w:vAlign w:val="center"/>
          </w:tcPr>
          <w:p w14:paraId="4389D428"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1-2 (1.5)</w:t>
            </w:r>
          </w:p>
        </w:tc>
        <w:tc>
          <w:tcPr>
            <w:tcW w:w="637" w:type="dxa"/>
            <w:gridSpan w:val="2"/>
            <w:tcBorders>
              <w:top w:val="single" w:sz="4" w:space="0" w:color="auto"/>
              <w:left w:val="nil"/>
              <w:bottom w:val="single" w:sz="4" w:space="0" w:color="auto"/>
              <w:right w:val="nil"/>
            </w:tcBorders>
            <w:shd w:val="clear" w:color="auto" w:fill="auto"/>
            <w:vAlign w:val="center"/>
          </w:tcPr>
          <w:p w14:paraId="199CD495"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3</w:t>
            </w:r>
          </w:p>
        </w:tc>
        <w:tc>
          <w:tcPr>
            <w:tcW w:w="2122" w:type="dxa"/>
            <w:gridSpan w:val="6"/>
            <w:tcBorders>
              <w:top w:val="single" w:sz="4" w:space="0" w:color="auto"/>
              <w:left w:val="nil"/>
              <w:bottom w:val="single" w:sz="4" w:space="0" w:color="auto"/>
              <w:right w:val="nil"/>
            </w:tcBorders>
            <w:shd w:val="clear" w:color="auto" w:fill="auto"/>
            <w:vAlign w:val="center"/>
          </w:tcPr>
          <w:p w14:paraId="309407A2"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4-6 (5)</w:t>
            </w:r>
          </w:p>
        </w:tc>
        <w:tc>
          <w:tcPr>
            <w:tcW w:w="879" w:type="dxa"/>
            <w:tcBorders>
              <w:top w:val="single" w:sz="4" w:space="0" w:color="auto"/>
              <w:left w:val="nil"/>
              <w:right w:val="nil"/>
            </w:tcBorders>
            <w:shd w:val="clear" w:color="auto" w:fill="auto"/>
            <w:vAlign w:val="center"/>
          </w:tcPr>
          <w:p w14:paraId="39F5B1D6" w14:textId="77777777" w:rsidR="00F96ADB" w:rsidRPr="00486D2B" w:rsidRDefault="00F96ADB" w:rsidP="00BD5CC7">
            <w:pPr>
              <w:keepNext/>
              <w:keepLines/>
              <w:spacing w:after="0" w:line="240" w:lineRule="auto"/>
              <w:jc w:val="center"/>
              <w:rPr>
                <w:rFonts w:cstheme="minorHAnsi"/>
                <w:b/>
                <w:bCs/>
                <w:sz w:val="18"/>
                <w:szCs w:val="18"/>
                <w:u w:val="single"/>
                <w:lang w:val="en-US"/>
              </w:rPr>
            </w:pPr>
            <w:r w:rsidRPr="00486D2B">
              <w:rPr>
                <w:rFonts w:cstheme="minorHAnsi"/>
                <w:b/>
                <w:bCs/>
                <w:sz w:val="18"/>
                <w:szCs w:val="18"/>
                <w:lang w:val="en-US"/>
              </w:rPr>
              <w:t>7</w:t>
            </w:r>
          </w:p>
        </w:tc>
        <w:tc>
          <w:tcPr>
            <w:tcW w:w="1677" w:type="dxa"/>
            <w:gridSpan w:val="2"/>
            <w:tcBorders>
              <w:top w:val="single" w:sz="4" w:space="0" w:color="auto"/>
              <w:left w:val="nil"/>
              <w:right w:val="nil"/>
            </w:tcBorders>
            <w:shd w:val="clear" w:color="auto" w:fill="auto"/>
            <w:vAlign w:val="center"/>
          </w:tcPr>
          <w:p w14:paraId="21B42C5F" w14:textId="77777777" w:rsidR="00F96ADB" w:rsidRPr="00486D2B" w:rsidRDefault="00F96ADB" w:rsidP="00BD5CC7">
            <w:pPr>
              <w:keepNext/>
              <w:keepLines/>
              <w:spacing w:after="0" w:line="240" w:lineRule="auto"/>
              <w:jc w:val="center"/>
              <w:rPr>
                <w:rFonts w:cstheme="minorHAnsi"/>
                <w:b/>
                <w:bCs/>
                <w:sz w:val="18"/>
                <w:szCs w:val="18"/>
                <w:u w:val="single"/>
                <w:lang w:val="en-US"/>
              </w:rPr>
            </w:pPr>
            <w:r w:rsidRPr="00486D2B">
              <w:rPr>
                <w:rFonts w:cstheme="minorHAnsi"/>
                <w:b/>
                <w:bCs/>
                <w:sz w:val="18"/>
                <w:szCs w:val="18"/>
                <w:lang w:val="en-US"/>
              </w:rPr>
              <w:t>8-9 (8.5)</w:t>
            </w:r>
          </w:p>
        </w:tc>
      </w:tr>
      <w:tr w:rsidR="00F96ADB" w:rsidRPr="00486D2B" w14:paraId="63C6C115" w14:textId="77777777" w:rsidTr="008C7647">
        <w:trPr>
          <w:cantSplit/>
          <w:trHeight w:val="535"/>
        </w:trPr>
        <w:tc>
          <w:tcPr>
            <w:tcW w:w="2268" w:type="dxa"/>
            <w:tcBorders>
              <w:top w:val="single" w:sz="4" w:space="0" w:color="auto"/>
              <w:left w:val="nil"/>
              <w:right w:val="nil"/>
            </w:tcBorders>
            <w:shd w:val="clear" w:color="auto" w:fill="auto"/>
            <w:vAlign w:val="center"/>
          </w:tcPr>
          <w:p w14:paraId="43708EAF" w14:textId="712DDF2C"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sz w:val="18"/>
                <w:szCs w:val="18"/>
                <w:lang w:val="en-US"/>
              </w:rPr>
              <w:t>Ecological moisture classes</w:t>
            </w:r>
          </w:p>
        </w:tc>
        <w:tc>
          <w:tcPr>
            <w:tcW w:w="1486" w:type="dxa"/>
            <w:gridSpan w:val="5"/>
            <w:tcBorders>
              <w:top w:val="single" w:sz="4" w:space="0" w:color="auto"/>
              <w:left w:val="nil"/>
              <w:right w:val="nil"/>
            </w:tcBorders>
            <w:shd w:val="clear" w:color="auto" w:fill="auto"/>
            <w:vAlign w:val="center"/>
          </w:tcPr>
          <w:p w14:paraId="501EAD75"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very dry</w:t>
            </w:r>
          </w:p>
        </w:tc>
        <w:tc>
          <w:tcPr>
            <w:tcW w:w="637" w:type="dxa"/>
            <w:gridSpan w:val="2"/>
            <w:tcBorders>
              <w:top w:val="single" w:sz="4" w:space="0" w:color="auto"/>
              <w:left w:val="nil"/>
              <w:bottom w:val="single" w:sz="4" w:space="0" w:color="auto"/>
              <w:right w:val="nil"/>
            </w:tcBorders>
            <w:shd w:val="clear" w:color="auto" w:fill="auto"/>
            <w:vAlign w:val="center"/>
          </w:tcPr>
          <w:p w14:paraId="43F15232"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dry</w:t>
            </w:r>
          </w:p>
        </w:tc>
        <w:tc>
          <w:tcPr>
            <w:tcW w:w="2122" w:type="dxa"/>
            <w:gridSpan w:val="6"/>
            <w:tcBorders>
              <w:top w:val="single" w:sz="4" w:space="0" w:color="auto"/>
              <w:left w:val="nil"/>
              <w:bottom w:val="single" w:sz="4" w:space="0" w:color="auto"/>
              <w:right w:val="nil"/>
            </w:tcBorders>
            <w:shd w:val="clear" w:color="auto" w:fill="auto"/>
            <w:vAlign w:val="center"/>
          </w:tcPr>
          <w:p w14:paraId="1BEB2933"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moderately dry - slightly moist</w:t>
            </w:r>
          </w:p>
        </w:tc>
        <w:tc>
          <w:tcPr>
            <w:tcW w:w="879" w:type="dxa"/>
            <w:tcBorders>
              <w:top w:val="single" w:sz="4" w:space="0" w:color="auto"/>
              <w:left w:val="nil"/>
              <w:right w:val="nil"/>
            </w:tcBorders>
            <w:shd w:val="clear" w:color="auto" w:fill="auto"/>
            <w:vAlign w:val="center"/>
          </w:tcPr>
          <w:p w14:paraId="2798459F"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moist</w:t>
            </w:r>
          </w:p>
        </w:tc>
        <w:tc>
          <w:tcPr>
            <w:tcW w:w="1677" w:type="dxa"/>
            <w:gridSpan w:val="2"/>
            <w:tcBorders>
              <w:top w:val="single" w:sz="4" w:space="0" w:color="auto"/>
              <w:left w:val="nil"/>
              <w:right w:val="nil"/>
            </w:tcBorders>
            <w:shd w:val="clear" w:color="auto" w:fill="auto"/>
            <w:vAlign w:val="center"/>
          </w:tcPr>
          <w:p w14:paraId="17B3B22A"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wet</w:t>
            </w:r>
          </w:p>
        </w:tc>
      </w:tr>
      <w:tr w:rsidR="00F96ADB" w:rsidRPr="00486D2B" w14:paraId="2B1A971F" w14:textId="77777777" w:rsidTr="008C7647">
        <w:trPr>
          <w:cantSplit/>
          <w:trHeight w:val="305"/>
        </w:trPr>
        <w:tc>
          <w:tcPr>
            <w:tcW w:w="2268" w:type="dxa"/>
            <w:tcBorders>
              <w:top w:val="single" w:sz="4" w:space="0" w:color="auto"/>
              <w:left w:val="nil"/>
              <w:bottom w:val="single" w:sz="4" w:space="0" w:color="auto"/>
              <w:right w:val="nil"/>
            </w:tcBorders>
            <w:shd w:val="clear" w:color="auto" w:fill="auto"/>
            <w:vAlign w:val="center"/>
          </w:tcPr>
          <w:p w14:paraId="5AEA3BF0"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b/>
                <w:bCs/>
                <w:sz w:val="18"/>
                <w:szCs w:val="18"/>
                <w:u w:val="single"/>
                <w:lang w:val="en-US"/>
              </w:rPr>
              <w:t>R-Value</w:t>
            </w:r>
          </w:p>
        </w:tc>
        <w:tc>
          <w:tcPr>
            <w:tcW w:w="766" w:type="dxa"/>
            <w:gridSpan w:val="2"/>
            <w:tcBorders>
              <w:top w:val="single" w:sz="4" w:space="0" w:color="auto"/>
              <w:left w:val="nil"/>
              <w:bottom w:val="single" w:sz="4" w:space="0" w:color="auto"/>
              <w:right w:val="nil"/>
            </w:tcBorders>
            <w:shd w:val="clear" w:color="auto" w:fill="auto"/>
            <w:vAlign w:val="center"/>
          </w:tcPr>
          <w:p w14:paraId="670A42F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1-2 (2)</w:t>
            </w:r>
          </w:p>
        </w:tc>
        <w:tc>
          <w:tcPr>
            <w:tcW w:w="720" w:type="dxa"/>
            <w:gridSpan w:val="3"/>
            <w:tcBorders>
              <w:top w:val="single" w:sz="4" w:space="0" w:color="auto"/>
              <w:left w:val="nil"/>
              <w:bottom w:val="single" w:sz="4" w:space="0" w:color="auto"/>
              <w:right w:val="nil"/>
            </w:tcBorders>
            <w:shd w:val="clear" w:color="auto" w:fill="auto"/>
            <w:vAlign w:val="center"/>
          </w:tcPr>
          <w:p w14:paraId="0FB7392D"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3</w:t>
            </w:r>
          </w:p>
        </w:tc>
        <w:tc>
          <w:tcPr>
            <w:tcW w:w="1231" w:type="dxa"/>
            <w:gridSpan w:val="5"/>
            <w:tcBorders>
              <w:top w:val="single" w:sz="4" w:space="0" w:color="auto"/>
              <w:left w:val="nil"/>
              <w:bottom w:val="single" w:sz="4" w:space="0" w:color="auto"/>
              <w:right w:val="nil"/>
            </w:tcBorders>
            <w:shd w:val="clear" w:color="auto" w:fill="auto"/>
            <w:vAlign w:val="center"/>
          </w:tcPr>
          <w:p w14:paraId="03191F1C"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4</w:t>
            </w:r>
          </w:p>
        </w:tc>
        <w:tc>
          <w:tcPr>
            <w:tcW w:w="1528" w:type="dxa"/>
            <w:gridSpan w:val="3"/>
            <w:tcBorders>
              <w:top w:val="single" w:sz="4" w:space="0" w:color="auto"/>
              <w:left w:val="nil"/>
              <w:bottom w:val="single" w:sz="4" w:space="0" w:color="auto"/>
              <w:right w:val="nil"/>
            </w:tcBorders>
            <w:shd w:val="clear" w:color="auto" w:fill="auto"/>
            <w:vAlign w:val="center"/>
          </w:tcPr>
          <w:p w14:paraId="75CB2BA4"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5-6 (5.5)</w:t>
            </w:r>
          </w:p>
        </w:tc>
        <w:tc>
          <w:tcPr>
            <w:tcW w:w="1748" w:type="dxa"/>
            <w:gridSpan w:val="2"/>
            <w:tcBorders>
              <w:top w:val="single" w:sz="4" w:space="0" w:color="auto"/>
              <w:left w:val="nil"/>
              <w:bottom w:val="single" w:sz="4" w:space="0" w:color="auto"/>
              <w:right w:val="nil"/>
            </w:tcBorders>
            <w:shd w:val="clear" w:color="auto" w:fill="auto"/>
            <w:vAlign w:val="center"/>
          </w:tcPr>
          <w:p w14:paraId="0E5634CF"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7-8 (7.5)</w:t>
            </w:r>
          </w:p>
        </w:tc>
        <w:tc>
          <w:tcPr>
            <w:tcW w:w="808" w:type="dxa"/>
            <w:tcBorders>
              <w:top w:val="single" w:sz="4" w:space="0" w:color="auto"/>
              <w:left w:val="nil"/>
              <w:bottom w:val="single" w:sz="4" w:space="0" w:color="auto"/>
              <w:right w:val="nil"/>
            </w:tcBorders>
            <w:shd w:val="clear" w:color="auto" w:fill="auto"/>
            <w:vAlign w:val="center"/>
          </w:tcPr>
          <w:p w14:paraId="1C34A7EB"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9</w:t>
            </w:r>
          </w:p>
        </w:tc>
      </w:tr>
      <w:tr w:rsidR="00F96ADB" w:rsidRPr="00486D2B" w14:paraId="6414C680" w14:textId="77777777" w:rsidTr="008C7647">
        <w:trPr>
          <w:cantSplit/>
          <w:trHeight w:val="535"/>
        </w:trPr>
        <w:tc>
          <w:tcPr>
            <w:tcW w:w="2268" w:type="dxa"/>
            <w:tcBorders>
              <w:top w:val="single" w:sz="4" w:space="0" w:color="auto"/>
              <w:left w:val="nil"/>
              <w:bottom w:val="single" w:sz="4" w:space="0" w:color="auto"/>
              <w:right w:val="nil"/>
            </w:tcBorders>
            <w:shd w:val="clear" w:color="auto" w:fill="auto"/>
            <w:vAlign w:val="center"/>
          </w:tcPr>
          <w:p w14:paraId="3624554E"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Classes for cation exchange capacity (CEC) [mol</w:t>
            </w:r>
            <w:r w:rsidRPr="00486D2B">
              <w:rPr>
                <w:rFonts w:cstheme="minorHAnsi"/>
                <w:sz w:val="18"/>
                <w:szCs w:val="18"/>
                <w:vertAlign w:val="superscript"/>
                <w:lang w:val="en-US"/>
              </w:rPr>
              <w:t>+</w:t>
            </w:r>
            <w:r w:rsidRPr="00486D2B">
              <w:rPr>
                <w:rFonts w:cstheme="minorHAnsi"/>
                <w:sz w:val="18"/>
                <w:szCs w:val="18"/>
                <w:lang w:val="en-US"/>
              </w:rPr>
              <w:t>/m</w:t>
            </w:r>
            <w:r w:rsidRPr="00486D2B">
              <w:rPr>
                <w:rFonts w:cstheme="minorHAnsi"/>
                <w:sz w:val="18"/>
                <w:szCs w:val="18"/>
                <w:vertAlign w:val="superscript"/>
                <w:lang w:val="en-US"/>
              </w:rPr>
              <w:t>2</w:t>
            </w:r>
            <w:r w:rsidRPr="00486D2B">
              <w:rPr>
                <w:rFonts w:cstheme="minorHAnsi"/>
                <w:sz w:val="18"/>
                <w:szCs w:val="18"/>
                <w:lang w:val="en-US"/>
              </w:rPr>
              <w:t>]</w:t>
            </w:r>
          </w:p>
        </w:tc>
        <w:tc>
          <w:tcPr>
            <w:tcW w:w="766" w:type="dxa"/>
            <w:gridSpan w:val="2"/>
            <w:tcBorders>
              <w:top w:val="single" w:sz="4" w:space="0" w:color="auto"/>
              <w:left w:val="nil"/>
              <w:bottom w:val="single" w:sz="4" w:space="0" w:color="auto"/>
              <w:right w:val="nil"/>
            </w:tcBorders>
            <w:shd w:val="clear" w:color="auto" w:fill="auto"/>
            <w:vAlign w:val="center"/>
          </w:tcPr>
          <w:p w14:paraId="2AE9716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&lt; 40</w:t>
            </w:r>
          </w:p>
        </w:tc>
        <w:tc>
          <w:tcPr>
            <w:tcW w:w="720" w:type="dxa"/>
            <w:gridSpan w:val="3"/>
            <w:tcBorders>
              <w:top w:val="single" w:sz="4" w:space="0" w:color="auto"/>
              <w:left w:val="nil"/>
              <w:bottom w:val="single" w:sz="4" w:space="0" w:color="auto"/>
              <w:right w:val="nil"/>
            </w:tcBorders>
            <w:shd w:val="clear" w:color="auto" w:fill="auto"/>
            <w:vAlign w:val="center"/>
          </w:tcPr>
          <w:p w14:paraId="58B00449"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40-80</w:t>
            </w:r>
          </w:p>
        </w:tc>
        <w:tc>
          <w:tcPr>
            <w:tcW w:w="1231" w:type="dxa"/>
            <w:gridSpan w:val="5"/>
            <w:tcBorders>
              <w:top w:val="single" w:sz="4" w:space="0" w:color="auto"/>
              <w:left w:val="nil"/>
              <w:bottom w:val="single" w:sz="4" w:space="0" w:color="auto"/>
              <w:right w:val="nil"/>
            </w:tcBorders>
            <w:shd w:val="clear" w:color="auto" w:fill="auto"/>
            <w:vAlign w:val="center"/>
          </w:tcPr>
          <w:p w14:paraId="73A14121"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80-160</w:t>
            </w:r>
          </w:p>
        </w:tc>
        <w:tc>
          <w:tcPr>
            <w:tcW w:w="1528" w:type="dxa"/>
            <w:gridSpan w:val="3"/>
            <w:tcBorders>
              <w:top w:val="single" w:sz="4" w:space="0" w:color="auto"/>
              <w:left w:val="nil"/>
              <w:bottom w:val="single" w:sz="4" w:space="0" w:color="auto"/>
              <w:right w:val="nil"/>
            </w:tcBorders>
            <w:shd w:val="clear" w:color="auto" w:fill="auto"/>
            <w:vAlign w:val="center"/>
          </w:tcPr>
          <w:p w14:paraId="0C4C7C5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160-320</w:t>
            </w:r>
          </w:p>
        </w:tc>
        <w:tc>
          <w:tcPr>
            <w:tcW w:w="1748" w:type="dxa"/>
            <w:gridSpan w:val="2"/>
            <w:tcBorders>
              <w:top w:val="single" w:sz="4" w:space="0" w:color="auto"/>
              <w:left w:val="nil"/>
              <w:bottom w:val="single" w:sz="4" w:space="0" w:color="auto"/>
              <w:right w:val="nil"/>
            </w:tcBorders>
            <w:shd w:val="clear" w:color="auto" w:fill="auto"/>
            <w:vAlign w:val="center"/>
          </w:tcPr>
          <w:p w14:paraId="6D49BD2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320-640</w:t>
            </w:r>
          </w:p>
        </w:tc>
        <w:tc>
          <w:tcPr>
            <w:tcW w:w="808" w:type="dxa"/>
            <w:tcBorders>
              <w:top w:val="single" w:sz="4" w:space="0" w:color="auto"/>
              <w:left w:val="nil"/>
              <w:bottom w:val="single" w:sz="4" w:space="0" w:color="auto"/>
              <w:right w:val="nil"/>
            </w:tcBorders>
            <w:shd w:val="clear" w:color="auto" w:fill="auto"/>
            <w:vAlign w:val="center"/>
          </w:tcPr>
          <w:p w14:paraId="40E9CAC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&gt; 640</w:t>
            </w:r>
          </w:p>
        </w:tc>
      </w:tr>
      <w:tr w:rsidR="00C93310" w:rsidRPr="00486D2B" w14:paraId="437D11B5" w14:textId="77777777" w:rsidTr="00C93310">
        <w:trPr>
          <w:cantSplit/>
          <w:trHeight w:val="306"/>
        </w:trPr>
        <w:tc>
          <w:tcPr>
            <w:tcW w:w="2268" w:type="dxa"/>
            <w:tcBorders>
              <w:top w:val="single" w:sz="4" w:space="0" w:color="auto"/>
              <w:left w:val="nil"/>
              <w:bottom w:val="single" w:sz="4" w:space="0" w:color="auto"/>
              <w:right w:val="nil"/>
            </w:tcBorders>
            <w:shd w:val="clear" w:color="auto" w:fill="auto"/>
            <w:vAlign w:val="center"/>
          </w:tcPr>
          <w:p w14:paraId="0C0FFBAA" w14:textId="77777777" w:rsidR="00C93310" w:rsidRPr="00486D2B" w:rsidRDefault="00C93310" w:rsidP="00BD5CC7">
            <w:pPr>
              <w:keepNext/>
              <w:keepLines/>
              <w:spacing w:after="0" w:line="240" w:lineRule="auto"/>
              <w:jc w:val="left"/>
              <w:rPr>
                <w:rFonts w:cstheme="minorHAnsi"/>
                <w:b/>
                <w:sz w:val="18"/>
                <w:szCs w:val="18"/>
                <w:u w:val="single"/>
                <w:lang w:val="en-US"/>
              </w:rPr>
            </w:pPr>
            <w:r w:rsidRPr="00486D2B">
              <w:rPr>
                <w:rFonts w:cstheme="minorHAnsi"/>
                <w:b/>
                <w:sz w:val="18"/>
                <w:szCs w:val="18"/>
                <w:u w:val="single"/>
                <w:lang w:val="en-US"/>
              </w:rPr>
              <w:t>N-Value</w:t>
            </w:r>
          </w:p>
        </w:tc>
        <w:tc>
          <w:tcPr>
            <w:tcW w:w="766" w:type="dxa"/>
            <w:gridSpan w:val="2"/>
            <w:tcBorders>
              <w:top w:val="single" w:sz="4" w:space="0" w:color="auto"/>
              <w:left w:val="nil"/>
              <w:bottom w:val="single" w:sz="4" w:space="0" w:color="auto"/>
              <w:right w:val="nil"/>
            </w:tcBorders>
            <w:shd w:val="clear" w:color="auto" w:fill="auto"/>
            <w:vAlign w:val="center"/>
          </w:tcPr>
          <w:p w14:paraId="5C365018"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1-3 (2)</w:t>
            </w:r>
          </w:p>
        </w:tc>
        <w:tc>
          <w:tcPr>
            <w:tcW w:w="510" w:type="dxa"/>
            <w:gridSpan w:val="2"/>
            <w:tcBorders>
              <w:top w:val="single" w:sz="4" w:space="0" w:color="auto"/>
              <w:left w:val="nil"/>
              <w:bottom w:val="single" w:sz="4" w:space="0" w:color="auto"/>
              <w:right w:val="nil"/>
            </w:tcBorders>
            <w:shd w:val="clear" w:color="auto" w:fill="auto"/>
            <w:vAlign w:val="center"/>
          </w:tcPr>
          <w:p w14:paraId="79808891" w14:textId="0D27D5E2"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sz w:val="18"/>
                <w:szCs w:val="18"/>
                <w:lang w:val="en-US"/>
              </w:rPr>
              <w:t>3</w:t>
            </w:r>
          </w:p>
        </w:tc>
        <w:tc>
          <w:tcPr>
            <w:tcW w:w="1008" w:type="dxa"/>
            <w:gridSpan w:val="5"/>
            <w:tcBorders>
              <w:top w:val="single" w:sz="4" w:space="0" w:color="auto"/>
              <w:left w:val="nil"/>
              <w:bottom w:val="single" w:sz="4" w:space="0" w:color="auto"/>
              <w:right w:val="nil"/>
            </w:tcBorders>
            <w:shd w:val="clear" w:color="auto" w:fill="auto"/>
            <w:vAlign w:val="center"/>
          </w:tcPr>
          <w:p w14:paraId="2AAB906C" w14:textId="35D17FFE"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bCs/>
                <w:sz w:val="20"/>
                <w:szCs w:val="20"/>
                <w:lang w:val="en-US"/>
              </w:rPr>
              <w:t>3-4 (3.5)</w:t>
            </w:r>
          </w:p>
        </w:tc>
        <w:tc>
          <w:tcPr>
            <w:tcW w:w="1544" w:type="dxa"/>
            <w:gridSpan w:val="3"/>
            <w:tcBorders>
              <w:top w:val="single" w:sz="4" w:space="0" w:color="auto"/>
              <w:left w:val="nil"/>
              <w:bottom w:val="single" w:sz="4" w:space="0" w:color="auto"/>
              <w:right w:val="nil"/>
            </w:tcBorders>
            <w:shd w:val="clear" w:color="auto" w:fill="auto"/>
            <w:vAlign w:val="center"/>
          </w:tcPr>
          <w:p w14:paraId="12D041B3"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4-6 (5)</w:t>
            </w:r>
          </w:p>
        </w:tc>
        <w:tc>
          <w:tcPr>
            <w:tcW w:w="1296" w:type="dxa"/>
            <w:gridSpan w:val="2"/>
            <w:tcBorders>
              <w:top w:val="single" w:sz="4" w:space="0" w:color="auto"/>
              <w:left w:val="nil"/>
              <w:bottom w:val="single" w:sz="4" w:space="0" w:color="auto"/>
              <w:right w:val="nil"/>
            </w:tcBorders>
            <w:shd w:val="clear" w:color="auto" w:fill="auto"/>
            <w:vAlign w:val="center"/>
          </w:tcPr>
          <w:p w14:paraId="5A7527EC"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6-7 (6.5)</w:t>
            </w:r>
          </w:p>
        </w:tc>
        <w:tc>
          <w:tcPr>
            <w:tcW w:w="1677" w:type="dxa"/>
            <w:gridSpan w:val="2"/>
            <w:tcBorders>
              <w:top w:val="single" w:sz="4" w:space="0" w:color="auto"/>
              <w:left w:val="nil"/>
              <w:bottom w:val="single" w:sz="4" w:space="0" w:color="auto"/>
              <w:right w:val="nil"/>
            </w:tcBorders>
            <w:shd w:val="clear" w:color="auto" w:fill="auto"/>
            <w:vAlign w:val="center"/>
          </w:tcPr>
          <w:p w14:paraId="5B8975E7" w14:textId="77777777"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sz w:val="18"/>
                <w:szCs w:val="18"/>
                <w:lang w:val="en-US"/>
              </w:rPr>
              <w:t>8-9 (8.5)</w:t>
            </w:r>
          </w:p>
        </w:tc>
      </w:tr>
      <w:tr w:rsidR="00C93310" w:rsidRPr="00486D2B" w14:paraId="0270A87B" w14:textId="77777777" w:rsidTr="00C93310">
        <w:trPr>
          <w:cantSplit/>
          <w:trHeight w:val="535"/>
        </w:trPr>
        <w:tc>
          <w:tcPr>
            <w:tcW w:w="2268" w:type="dxa"/>
            <w:tcBorders>
              <w:top w:val="single" w:sz="4" w:space="0" w:color="auto"/>
              <w:left w:val="nil"/>
              <w:right w:val="nil"/>
            </w:tcBorders>
            <w:shd w:val="clear" w:color="auto" w:fill="auto"/>
            <w:vAlign w:val="center"/>
          </w:tcPr>
          <w:p w14:paraId="301D3116"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Soil type</w:t>
            </w:r>
          </w:p>
        </w:tc>
        <w:tc>
          <w:tcPr>
            <w:tcW w:w="766" w:type="dxa"/>
            <w:gridSpan w:val="2"/>
            <w:tcBorders>
              <w:top w:val="single" w:sz="4" w:space="0" w:color="auto"/>
              <w:left w:val="nil"/>
              <w:right w:val="nil"/>
            </w:tcBorders>
            <w:shd w:val="clear" w:color="auto" w:fill="auto"/>
            <w:vAlign w:val="center"/>
          </w:tcPr>
          <w:p w14:paraId="6AF0D4C8"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P, Q, E, O, N</w:t>
            </w:r>
          </w:p>
        </w:tc>
        <w:tc>
          <w:tcPr>
            <w:tcW w:w="510" w:type="dxa"/>
            <w:gridSpan w:val="2"/>
            <w:tcBorders>
              <w:top w:val="single" w:sz="4" w:space="0" w:color="auto"/>
              <w:left w:val="nil"/>
              <w:right w:val="nil"/>
            </w:tcBorders>
            <w:shd w:val="clear" w:color="auto" w:fill="auto"/>
            <w:vAlign w:val="center"/>
          </w:tcPr>
          <w:p w14:paraId="71B4C5AA" w14:textId="52F1C0A5"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R, Z</w:t>
            </w:r>
          </w:p>
        </w:tc>
        <w:tc>
          <w:tcPr>
            <w:tcW w:w="1008" w:type="dxa"/>
            <w:gridSpan w:val="5"/>
            <w:tcBorders>
              <w:top w:val="single" w:sz="4" w:space="0" w:color="auto"/>
              <w:left w:val="nil"/>
              <w:right w:val="nil"/>
            </w:tcBorders>
            <w:shd w:val="clear" w:color="auto" w:fill="auto"/>
            <w:vAlign w:val="center"/>
          </w:tcPr>
          <w:p w14:paraId="341FFAE9" w14:textId="4CDA47B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544" w:type="dxa"/>
            <w:gridSpan w:val="3"/>
            <w:tcBorders>
              <w:top w:val="single" w:sz="4" w:space="0" w:color="auto"/>
              <w:left w:val="nil"/>
              <w:right w:val="nil"/>
            </w:tcBorders>
            <w:shd w:val="clear" w:color="auto" w:fill="auto"/>
            <w:vAlign w:val="center"/>
          </w:tcPr>
          <w:p w14:paraId="49E99908" w14:textId="2010A1E8"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296" w:type="dxa"/>
            <w:gridSpan w:val="2"/>
            <w:tcBorders>
              <w:top w:val="single" w:sz="4" w:space="0" w:color="auto"/>
              <w:left w:val="nil"/>
              <w:right w:val="nil"/>
            </w:tcBorders>
            <w:shd w:val="clear" w:color="auto" w:fill="auto"/>
            <w:vAlign w:val="center"/>
          </w:tcPr>
          <w:p w14:paraId="2A335084" w14:textId="409E0550"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677" w:type="dxa"/>
            <w:gridSpan w:val="2"/>
            <w:tcBorders>
              <w:top w:val="single" w:sz="4" w:space="0" w:color="auto"/>
              <w:left w:val="nil"/>
              <w:right w:val="nil"/>
            </w:tcBorders>
            <w:shd w:val="clear" w:color="auto" w:fill="auto"/>
            <w:vAlign w:val="center"/>
          </w:tcPr>
          <w:p w14:paraId="0DA4B2EB" w14:textId="14EA4E75"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r>
      <w:tr w:rsidR="00C93310" w:rsidRPr="00486D2B" w14:paraId="3C95E435" w14:textId="77777777" w:rsidTr="00C93310">
        <w:trPr>
          <w:cantSplit/>
          <w:trHeight w:val="535"/>
        </w:trPr>
        <w:tc>
          <w:tcPr>
            <w:tcW w:w="2268" w:type="dxa"/>
            <w:tcBorders>
              <w:left w:val="nil"/>
              <w:right w:val="nil"/>
            </w:tcBorders>
            <w:shd w:val="clear" w:color="auto" w:fill="auto"/>
            <w:vAlign w:val="center"/>
          </w:tcPr>
          <w:p w14:paraId="36FC389F"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 xml:space="preserve">Soil textural classes </w:t>
            </w:r>
            <w:r w:rsidRPr="00486D2B">
              <w:rPr>
                <w:rFonts w:cstheme="minorHAnsi"/>
                <w:sz w:val="18"/>
                <w:szCs w:val="18"/>
                <w:lang w:val="en-US"/>
              </w:rPr>
              <w:br/>
              <w:t>(of the top layer)</w:t>
            </w:r>
          </w:p>
        </w:tc>
        <w:tc>
          <w:tcPr>
            <w:tcW w:w="766" w:type="dxa"/>
            <w:gridSpan w:val="2"/>
            <w:tcBorders>
              <w:left w:val="nil"/>
              <w:right w:val="nil"/>
            </w:tcBorders>
            <w:shd w:val="clear" w:color="auto" w:fill="auto"/>
            <w:vAlign w:val="center"/>
          </w:tcPr>
          <w:p w14:paraId="0514FF9D" w14:textId="16EF33E1"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510" w:type="dxa"/>
            <w:gridSpan w:val="2"/>
            <w:tcBorders>
              <w:left w:val="nil"/>
              <w:right w:val="nil"/>
            </w:tcBorders>
            <w:shd w:val="clear" w:color="auto" w:fill="auto"/>
            <w:vAlign w:val="center"/>
          </w:tcPr>
          <w:p w14:paraId="64CF68F5" w14:textId="1F785F2C"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eastAsia="en-GB"/>
              </w:rPr>
              <w:t>any</w:t>
            </w:r>
          </w:p>
        </w:tc>
        <w:tc>
          <w:tcPr>
            <w:tcW w:w="1008" w:type="dxa"/>
            <w:gridSpan w:val="5"/>
            <w:tcBorders>
              <w:left w:val="nil"/>
              <w:right w:val="nil"/>
            </w:tcBorders>
            <w:shd w:val="clear" w:color="auto" w:fill="auto"/>
            <w:vAlign w:val="center"/>
          </w:tcPr>
          <w:p w14:paraId="119ED7F8" w14:textId="6CFE04B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4, 5, 6, 7, 8, 9</w:t>
            </w:r>
          </w:p>
        </w:tc>
        <w:tc>
          <w:tcPr>
            <w:tcW w:w="1544" w:type="dxa"/>
            <w:gridSpan w:val="3"/>
            <w:tcBorders>
              <w:left w:val="nil"/>
              <w:right w:val="nil"/>
            </w:tcBorders>
            <w:shd w:val="clear" w:color="auto" w:fill="auto"/>
            <w:vAlign w:val="center"/>
          </w:tcPr>
          <w:p w14:paraId="15D005D6"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3</w:t>
            </w:r>
          </w:p>
        </w:tc>
        <w:tc>
          <w:tcPr>
            <w:tcW w:w="1296" w:type="dxa"/>
            <w:gridSpan w:val="2"/>
            <w:tcBorders>
              <w:left w:val="nil"/>
              <w:right w:val="nil"/>
            </w:tcBorders>
            <w:shd w:val="clear" w:color="auto" w:fill="auto"/>
            <w:vAlign w:val="center"/>
          </w:tcPr>
          <w:p w14:paraId="0E3FB828" w14:textId="669BBBD3"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2, 3</w:t>
            </w:r>
          </w:p>
        </w:tc>
        <w:tc>
          <w:tcPr>
            <w:tcW w:w="1677" w:type="dxa"/>
            <w:gridSpan w:val="2"/>
            <w:tcBorders>
              <w:left w:val="nil"/>
              <w:right w:val="nil"/>
            </w:tcBorders>
            <w:shd w:val="clear" w:color="auto" w:fill="auto"/>
            <w:vAlign w:val="center"/>
          </w:tcPr>
          <w:p w14:paraId="3D889A58"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1, 2, 3</w:t>
            </w:r>
          </w:p>
        </w:tc>
      </w:tr>
      <w:tr w:rsidR="00C93310" w:rsidRPr="00486D2B" w14:paraId="367D074B" w14:textId="77777777" w:rsidTr="00C93310">
        <w:trPr>
          <w:cantSplit/>
          <w:trHeight w:val="535"/>
        </w:trPr>
        <w:tc>
          <w:tcPr>
            <w:tcW w:w="2268" w:type="dxa"/>
            <w:tcBorders>
              <w:left w:val="nil"/>
              <w:bottom w:val="single" w:sz="4" w:space="0" w:color="auto"/>
              <w:right w:val="nil"/>
            </w:tcBorders>
            <w:shd w:val="clear" w:color="auto" w:fill="auto"/>
            <w:vAlign w:val="center"/>
          </w:tcPr>
          <w:p w14:paraId="5D608E9B"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Thickness of the top soil layer</w:t>
            </w:r>
          </w:p>
        </w:tc>
        <w:tc>
          <w:tcPr>
            <w:tcW w:w="766" w:type="dxa"/>
            <w:gridSpan w:val="2"/>
            <w:tcBorders>
              <w:left w:val="nil"/>
              <w:bottom w:val="single" w:sz="4" w:space="0" w:color="auto"/>
              <w:right w:val="nil"/>
            </w:tcBorders>
            <w:shd w:val="clear" w:color="auto" w:fill="auto"/>
            <w:vAlign w:val="center"/>
          </w:tcPr>
          <w:p w14:paraId="5C4BC9D7"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510" w:type="dxa"/>
            <w:gridSpan w:val="2"/>
            <w:tcBorders>
              <w:left w:val="nil"/>
              <w:bottom w:val="single" w:sz="4" w:space="0" w:color="auto"/>
              <w:right w:val="nil"/>
            </w:tcBorders>
            <w:shd w:val="clear" w:color="auto" w:fill="auto"/>
            <w:vAlign w:val="center"/>
          </w:tcPr>
          <w:p w14:paraId="5F5103EC" w14:textId="67E7DDA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eastAsia="en-GB"/>
              </w:rPr>
              <w:t>any</w:t>
            </w:r>
          </w:p>
        </w:tc>
        <w:tc>
          <w:tcPr>
            <w:tcW w:w="1008" w:type="dxa"/>
            <w:gridSpan w:val="5"/>
            <w:tcBorders>
              <w:left w:val="nil"/>
              <w:bottom w:val="single" w:sz="4" w:space="0" w:color="auto"/>
              <w:right w:val="nil"/>
            </w:tcBorders>
            <w:shd w:val="clear" w:color="auto" w:fill="auto"/>
            <w:vAlign w:val="center"/>
          </w:tcPr>
          <w:p w14:paraId="628B2EC5" w14:textId="68085E2F"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1544" w:type="dxa"/>
            <w:gridSpan w:val="3"/>
            <w:tcBorders>
              <w:left w:val="nil"/>
              <w:bottom w:val="single" w:sz="4" w:space="0" w:color="auto"/>
              <w:right w:val="nil"/>
            </w:tcBorders>
            <w:shd w:val="clear" w:color="auto" w:fill="auto"/>
            <w:vAlign w:val="center"/>
          </w:tcPr>
          <w:p w14:paraId="108E2A77"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&lt; 60 cm</w:t>
            </w:r>
          </w:p>
        </w:tc>
        <w:tc>
          <w:tcPr>
            <w:tcW w:w="1296" w:type="dxa"/>
            <w:gridSpan w:val="2"/>
            <w:tcBorders>
              <w:left w:val="nil"/>
              <w:bottom w:val="single" w:sz="4" w:space="0" w:color="auto"/>
              <w:right w:val="nil"/>
            </w:tcBorders>
            <w:shd w:val="clear" w:color="auto" w:fill="auto"/>
            <w:vAlign w:val="center"/>
          </w:tcPr>
          <w:p w14:paraId="47135ECE" w14:textId="480353C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60-200 cm</w:t>
            </w:r>
          </w:p>
        </w:tc>
        <w:tc>
          <w:tcPr>
            <w:tcW w:w="1677" w:type="dxa"/>
            <w:gridSpan w:val="2"/>
            <w:tcBorders>
              <w:left w:val="nil"/>
              <w:bottom w:val="single" w:sz="4" w:space="0" w:color="auto"/>
              <w:right w:val="nil"/>
            </w:tcBorders>
            <w:shd w:val="clear" w:color="auto" w:fill="auto"/>
            <w:vAlign w:val="center"/>
          </w:tcPr>
          <w:p w14:paraId="4D28EF9C"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&gt; 200 cm</w:t>
            </w:r>
          </w:p>
        </w:tc>
      </w:tr>
    </w:tbl>
    <w:p w14:paraId="12919C60" w14:textId="3267AEF3" w:rsidR="00EC2ECD" w:rsidRPr="000159EF" w:rsidRDefault="000159EF" w:rsidP="000159EF">
      <w:pPr>
        <w:pStyle w:val="Beschriftung"/>
        <w:keepNext/>
        <w:keepLines/>
        <w:rPr>
          <w:rFonts w:cstheme="minorHAnsi"/>
        </w:rPr>
      </w:pPr>
      <w:r w:rsidRPr="000159EF">
        <w:rPr>
          <w:rFonts w:cstheme="minorHAnsi"/>
        </w:rPr>
        <w:t>Soil type abbreviations: P = podzol; Q = regosol; E = plaggen; O = syrosem; N = ranker; R = rendzina; Z = pararendzina; B = brown earth; L = para-brown earth; K = colluvisol; S = pseudogley; SG = stagnogley; G = gley; GN = wet gley. Soil texture classes: 1 = loamy clay; 2 = clayey loam; 3 = clayey silt; 4 = sandy loam; 5 = very loamy sand; 6 = sandy silt; 7 = loamy sand; 8 = sandy; 9 = low on fine-grained soil.</w:t>
      </w:r>
    </w:p>
    <w:p w14:paraId="348DF6BA" w14:textId="0902D667" w:rsidR="001D3114" w:rsidRPr="00486D2B" w:rsidRDefault="001D3114" w:rsidP="000A1B6A">
      <w:pPr>
        <w:pStyle w:val="berschrift4"/>
      </w:pPr>
      <w:bookmarkStart w:id="66" w:name="_Ref125624756"/>
      <w:bookmarkStart w:id="67" w:name="_Ref128475727"/>
      <w:r w:rsidRPr="00486D2B">
        <w:t>Species parameterization – grouping and species-specific EIVs</w:t>
      </w:r>
      <w:bookmarkEnd w:id="66"/>
      <w:bookmarkEnd w:id="67"/>
    </w:p>
    <w:p w14:paraId="453F0E45" w14:textId="0301B8C0" w:rsidR="001D3114" w:rsidRPr="00486D2B" w:rsidRDefault="007D0359" w:rsidP="001D3114">
      <w:pPr>
        <w:pStyle w:val="Flietext-M3"/>
        <w:rPr>
          <w:rFonts w:cstheme="minorHAnsi"/>
        </w:rPr>
      </w:pPr>
      <w:r w:rsidRPr="007D0359">
        <w:rPr>
          <w:rFonts w:cstheme="minorHAnsi"/>
        </w:rPr>
        <w:t xml:space="preserve">Based on the previous analysis of vegetation types, a set of representative species and ecological plant groups can be defined to represent the habitat-specific species composition. First, the species EIVs for site condition and land use are calculated based on literature values, and then the maximum growth rate </w:t>
      </w:r>
      <w:r w:rsidR="001D3114" w:rsidRPr="00486D2B">
        <w:rPr>
          <w:rFonts w:cstheme="minorHAnsi"/>
        </w:rPr>
        <w:t>g</w:t>
      </w:r>
      <w:r w:rsidR="001D3114" w:rsidRPr="00486D2B">
        <w:rPr>
          <w:rFonts w:cstheme="minorHAnsi"/>
          <w:vertAlign w:val="subscript"/>
        </w:rPr>
        <w:t>max</w:t>
      </w:r>
      <w:r w:rsidR="001D3114" w:rsidRPr="00486D2B">
        <w:rPr>
          <w:rFonts w:cstheme="minorHAnsi"/>
        </w:rPr>
        <w:t xml:space="preserve"> and the self-regulation </w:t>
      </w:r>
      <w:r w:rsidR="0095511A" w:rsidRPr="00486D2B">
        <w:rPr>
          <w:rFonts w:cstheme="minorHAnsi"/>
        </w:rPr>
        <w:t xml:space="preserve">factor </w:t>
      </w:r>
      <w:r w:rsidR="001D3114" w:rsidRPr="00486D2B">
        <w:rPr>
          <w:rFonts w:cstheme="minorHAnsi"/>
        </w:rPr>
        <w:t>(F</w:t>
      </w:r>
      <w:r w:rsidR="001D3114" w:rsidRPr="00486D2B">
        <w:rPr>
          <w:rFonts w:cstheme="minorHAnsi"/>
          <w:vertAlign w:val="subscript"/>
        </w:rPr>
        <w:t>S</w:t>
      </w:r>
      <w:r w:rsidR="001D3114" w:rsidRPr="00486D2B">
        <w:rPr>
          <w:rFonts w:cstheme="minorHAnsi"/>
        </w:rPr>
        <w:t xml:space="preserve">) are </w:t>
      </w:r>
      <w:r w:rsidR="0095511A" w:rsidRPr="00486D2B">
        <w:rPr>
          <w:rFonts w:cstheme="minorHAnsi"/>
        </w:rPr>
        <w:t xml:space="preserve">then </w:t>
      </w:r>
      <w:r w:rsidR="001D3114" w:rsidRPr="00486D2B">
        <w:rPr>
          <w:rFonts w:cstheme="minorHAnsi"/>
        </w:rPr>
        <w:t xml:space="preserve">calibrated for all species. The calibration follows vegetation patterns that have been identified </w:t>
      </w:r>
      <w:r w:rsidR="0095511A" w:rsidRPr="00486D2B">
        <w:rPr>
          <w:rFonts w:cstheme="minorHAnsi"/>
        </w:rPr>
        <w:t>as being</w:t>
      </w:r>
      <w:r w:rsidR="001D3114" w:rsidRPr="00486D2B">
        <w:rPr>
          <w:rFonts w:cstheme="minorHAnsi"/>
        </w:rPr>
        <w:t xml:space="preserve"> in the equilibrium state (see previous section).</w:t>
      </w:r>
    </w:p>
    <w:p w14:paraId="1F133899" w14:textId="6BA3D6B6" w:rsidR="001D3114" w:rsidRPr="00486D2B" w:rsidRDefault="001D3114" w:rsidP="001D3114">
      <w:pPr>
        <w:pStyle w:val="Flietext-M3"/>
        <w:rPr>
          <w:rFonts w:cstheme="minorHAnsi"/>
        </w:rPr>
      </w:pPr>
      <w:r w:rsidRPr="00486D2B">
        <w:rPr>
          <w:rFonts w:cstheme="minorHAnsi"/>
          <w:i/>
        </w:rPr>
        <w:lastRenderedPageBreak/>
        <w:t xml:space="preserve">Set of representative species. </w:t>
      </w:r>
      <w:r w:rsidRPr="00486D2B">
        <w:rPr>
          <w:rStyle w:val="Flietext-M3Ergnzung"/>
          <w:rFonts w:cstheme="minorHAnsi"/>
        </w:rPr>
        <w:t>Since</w:t>
      </w:r>
      <w:r w:rsidRPr="00486D2B">
        <w:rPr>
          <w:rFonts w:cstheme="minorHAnsi"/>
          <w:color w:val="BF8F00" w:themeColor="accent4" w:themeShade="BF"/>
        </w:rPr>
        <w:t xml:space="preserve"> modeling of all existing </w:t>
      </w:r>
      <w:r w:rsidRPr="00486D2B">
        <w:rPr>
          <w:rFonts w:cstheme="minorHAnsi"/>
        </w:rPr>
        <w:t>herbaceous</w:t>
      </w:r>
      <w:r w:rsidRPr="00486D2B">
        <w:rPr>
          <w:rFonts w:cstheme="minorHAnsi"/>
          <w:color w:val="BF8F00" w:themeColor="accent4" w:themeShade="BF"/>
        </w:rPr>
        <w:t xml:space="preserve"> species </w:t>
      </w:r>
      <w:r w:rsidR="007D0359" w:rsidRPr="007D0359">
        <w:rPr>
          <w:rFonts w:cstheme="minorHAnsi"/>
        </w:rPr>
        <w:t>c</w:t>
      </w:r>
      <w:r w:rsidRPr="007D0359">
        <w:rPr>
          <w:rFonts w:cstheme="minorHAnsi"/>
        </w:rPr>
        <w:t xml:space="preserve">ould </w:t>
      </w:r>
      <w:r w:rsidRPr="00486D2B">
        <w:rPr>
          <w:rFonts w:cstheme="minorHAnsi"/>
          <w:color w:val="BF8F00" w:themeColor="accent4" w:themeShade="BF"/>
        </w:rPr>
        <w:t xml:space="preserve">result in over-parameterization and </w:t>
      </w:r>
      <w:r w:rsidRPr="00486D2B">
        <w:rPr>
          <w:rStyle w:val="Flietext-M3Ergnzung"/>
          <w:rFonts w:cstheme="minorHAnsi"/>
        </w:rPr>
        <w:t>could make</w:t>
      </w:r>
      <w:r w:rsidRPr="00486D2B">
        <w:rPr>
          <w:rFonts w:cstheme="minorHAnsi"/>
          <w:color w:val="BF8F00" w:themeColor="accent4" w:themeShade="BF"/>
        </w:rPr>
        <w:t xml:space="preserve"> model calibration impo</w:t>
      </w:r>
      <w:r w:rsidR="007F0694" w:rsidRPr="00486D2B">
        <w:rPr>
          <w:rFonts w:cstheme="minorHAnsi"/>
          <w:color w:val="BF8F00" w:themeColor="accent4" w:themeShade="BF"/>
        </w:rPr>
        <w:t>ssible, a set of representative</w:t>
      </w:r>
      <w:r w:rsidRPr="00486D2B">
        <w:rPr>
          <w:rFonts w:cstheme="minorHAnsi"/>
          <w:color w:val="BF8F00" w:themeColor="accent4" w:themeShade="BF"/>
        </w:rPr>
        <w:t xml:space="preserve"> </w:t>
      </w:r>
      <w:r w:rsidRPr="00486D2B">
        <w:rPr>
          <w:rStyle w:val="Flietext-M3Ergnzung"/>
          <w:rFonts w:cstheme="minorHAnsi"/>
        </w:rPr>
        <w:t xml:space="preserve">species </w:t>
      </w:r>
      <w:r w:rsidR="007D0359">
        <w:rPr>
          <w:rStyle w:val="Flietext-M3Ergnzung"/>
          <w:rFonts w:cstheme="minorHAnsi"/>
        </w:rPr>
        <w:t>can</w:t>
      </w:r>
      <w:r w:rsidRPr="00486D2B">
        <w:rPr>
          <w:rStyle w:val="Flietext-M3Ergnzung"/>
          <w:rFonts w:cstheme="minorHAnsi"/>
        </w:rPr>
        <w:t xml:space="preserve"> be selected.</w:t>
      </w:r>
      <w:r w:rsidRPr="00486D2B">
        <w:rPr>
          <w:rFonts w:cstheme="minorHAnsi"/>
          <w:color w:val="BF8F00" w:themeColor="accent4" w:themeShade="BF"/>
        </w:rPr>
        <w:t xml:space="preserve"> </w:t>
      </w:r>
      <w:r w:rsidRPr="00486D2B">
        <w:rPr>
          <w:rFonts w:cstheme="minorHAnsi"/>
        </w:rPr>
        <w:t xml:space="preserve">First, it is important to </w:t>
      </w:r>
      <w:r w:rsidR="00D17376" w:rsidRPr="00486D2B">
        <w:rPr>
          <w:rFonts w:cstheme="minorHAnsi"/>
        </w:rPr>
        <w:t>select</w:t>
      </w:r>
      <w:r w:rsidRPr="00486D2B">
        <w:rPr>
          <w:rFonts w:cstheme="minorHAnsi"/>
        </w:rPr>
        <w:t xml:space="preserve"> </w:t>
      </w:r>
      <w:r w:rsidRPr="00486D2B">
        <w:rPr>
          <w:rFonts w:cstheme="minorHAnsi"/>
          <w:color w:val="BF8F00" w:themeColor="accent4" w:themeShade="BF"/>
        </w:rPr>
        <w:t xml:space="preserve">the most abundant </w:t>
      </w:r>
      <w:r w:rsidRPr="00486D2B">
        <w:rPr>
          <w:rStyle w:val="Flietext-M3Ergnzung"/>
          <w:rFonts w:cstheme="minorHAnsi"/>
        </w:rPr>
        <w:t>species</w:t>
      </w:r>
      <w:r w:rsidR="00AE2128" w:rsidRPr="00486D2B">
        <w:rPr>
          <w:rFonts w:cstheme="minorHAnsi"/>
        </w:rPr>
        <w:t xml:space="preserve"> that</w:t>
      </w:r>
      <w:r w:rsidRPr="00486D2B">
        <w:rPr>
          <w:rFonts w:cstheme="minorHAnsi"/>
          <w:color w:val="BF8F00" w:themeColor="accent4" w:themeShade="BF"/>
        </w:rPr>
        <w:t xml:space="preserve"> dominate the competition in the study area, </w:t>
      </w:r>
      <w:r w:rsidRPr="00486D2B">
        <w:rPr>
          <w:rStyle w:val="Flietext-M3Ergnzung"/>
          <w:rFonts w:cstheme="minorHAnsi"/>
        </w:rPr>
        <w:t>as single species.</w:t>
      </w:r>
      <w:r w:rsidRPr="00486D2B">
        <w:rPr>
          <w:rFonts w:cstheme="minorHAnsi"/>
          <w:color w:val="BF8F00" w:themeColor="accent4" w:themeShade="BF"/>
        </w:rPr>
        <w:t xml:space="preserve"> </w:t>
      </w:r>
      <w:r w:rsidR="00AE2128" w:rsidRPr="00486D2B">
        <w:rPr>
          <w:rFonts w:cstheme="minorHAnsi"/>
        </w:rPr>
        <w:t xml:space="preserve">These are often grass species among a few other species, depending on the landscape. </w:t>
      </w:r>
      <w:r w:rsidR="00D17376" w:rsidRPr="00486D2B">
        <w:rPr>
          <w:rFonts w:cstheme="minorHAnsi"/>
        </w:rPr>
        <w:t>I</w:t>
      </w:r>
      <w:r w:rsidRPr="00486D2B">
        <w:rPr>
          <w:rFonts w:cstheme="minorHAnsi"/>
        </w:rPr>
        <w:t>t is</w:t>
      </w:r>
      <w:r w:rsidR="00D17376" w:rsidRPr="00486D2B">
        <w:rPr>
          <w:rFonts w:cstheme="minorHAnsi"/>
        </w:rPr>
        <w:t xml:space="preserve"> also</w:t>
      </w:r>
      <w:r w:rsidRPr="00486D2B">
        <w:rPr>
          <w:rFonts w:cstheme="minorHAnsi"/>
        </w:rPr>
        <w:t xml:space="preserve"> useful to select a few characteristic species</w:t>
      </w:r>
      <w:r w:rsidR="00D17376" w:rsidRPr="00486D2B">
        <w:rPr>
          <w:rFonts w:cstheme="minorHAnsi"/>
        </w:rPr>
        <w:t xml:space="preserve"> that</w:t>
      </w:r>
      <w:r w:rsidR="00AE2128" w:rsidRPr="00486D2B">
        <w:rPr>
          <w:rFonts w:cstheme="minorHAnsi"/>
        </w:rPr>
        <w:t xml:space="preserve"> are not dominant</w:t>
      </w:r>
      <w:r w:rsidRPr="00486D2B">
        <w:rPr>
          <w:rFonts w:cstheme="minorHAnsi"/>
        </w:rPr>
        <w:t xml:space="preserve"> </w:t>
      </w:r>
      <w:r w:rsidR="00D17376" w:rsidRPr="00486D2B">
        <w:rPr>
          <w:rFonts w:cstheme="minorHAnsi"/>
        </w:rPr>
        <w:t xml:space="preserve">but are characteristic of </w:t>
      </w:r>
      <w:r w:rsidRPr="00486D2B">
        <w:rPr>
          <w:rFonts w:cstheme="minorHAnsi"/>
        </w:rPr>
        <w:t xml:space="preserve">certain equilibrium states. </w:t>
      </w:r>
      <w:r w:rsidR="00AE2128" w:rsidRPr="00486D2B">
        <w:rPr>
          <w:rStyle w:val="Flietext-M3Ergnzung"/>
          <w:rFonts w:cstheme="minorHAnsi"/>
        </w:rPr>
        <w:t xml:space="preserve">Beyond </w:t>
      </w:r>
      <w:r w:rsidRPr="00486D2B">
        <w:rPr>
          <w:rFonts w:cstheme="minorHAnsi"/>
          <w:color w:val="BF8F00" w:themeColor="accent4" w:themeShade="BF"/>
        </w:rPr>
        <w:t xml:space="preserve">these single species, </w:t>
      </w:r>
      <w:r w:rsidRPr="00486D2B">
        <w:rPr>
          <w:rFonts w:cstheme="minorHAnsi"/>
        </w:rPr>
        <w:t xml:space="preserve">the remaining species can be </w:t>
      </w:r>
      <w:r w:rsidR="00D17376" w:rsidRPr="00486D2B">
        <w:rPr>
          <w:rFonts w:cstheme="minorHAnsi"/>
        </w:rPr>
        <w:t xml:space="preserve">grouped </w:t>
      </w:r>
      <w:r w:rsidRPr="00486D2B">
        <w:rPr>
          <w:rFonts w:cstheme="minorHAnsi"/>
        </w:rPr>
        <w:t>in</w:t>
      </w:r>
      <w:r w:rsidR="00D17376" w:rsidRPr="00486D2B">
        <w:rPr>
          <w:rFonts w:cstheme="minorHAnsi"/>
        </w:rPr>
        <w:t>to</w:t>
      </w:r>
      <w:r w:rsidRPr="00486D2B">
        <w:rPr>
          <w:rFonts w:cstheme="minorHAnsi"/>
        </w:rPr>
        <w:t xml:space="preserve"> </w:t>
      </w:r>
      <w:r w:rsidRPr="00486D2B">
        <w:rPr>
          <w:rFonts w:cstheme="minorHAnsi"/>
          <w:color w:val="BF8F00" w:themeColor="accent4" w:themeShade="BF"/>
        </w:rPr>
        <w:t xml:space="preserve">plant groups </w:t>
      </w:r>
      <w:r w:rsidR="00E6577E" w:rsidRPr="00486D2B">
        <w:rPr>
          <w:rStyle w:val="Flietext-M3Ergnzung"/>
          <w:rFonts w:cstheme="minorHAnsi"/>
        </w:rPr>
        <w:t xml:space="preserve">of species with </w:t>
      </w:r>
      <w:r w:rsidRPr="00486D2B">
        <w:rPr>
          <w:rStyle w:val="Flietext-M3Ergnzung"/>
          <w:rFonts w:cstheme="minorHAnsi"/>
        </w:rPr>
        <w:t>similar ecological behavior. These</w:t>
      </w:r>
      <w:r w:rsidRPr="00486D2B">
        <w:rPr>
          <w:rFonts w:cstheme="minorHAnsi"/>
        </w:rPr>
        <w:t xml:space="preserve"> groups usually need to be adapted to the set of environmental factors that</w:t>
      </w:r>
      <w:r w:rsidR="00D17376" w:rsidRPr="00486D2B">
        <w:rPr>
          <w:rFonts w:cstheme="minorHAnsi"/>
        </w:rPr>
        <w:t xml:space="preserve"> drive the specific landscape</w:t>
      </w:r>
      <w:r w:rsidRPr="00486D2B">
        <w:rPr>
          <w:rFonts w:cstheme="minorHAnsi"/>
        </w:rPr>
        <w:t>. For example</w:t>
      </w:r>
      <w:r w:rsidR="00D17376" w:rsidRPr="00486D2B">
        <w:rPr>
          <w:rFonts w:cstheme="minorHAnsi"/>
        </w:rPr>
        <w:t>,</w:t>
      </w:r>
      <w:r w:rsidRPr="00486D2B">
        <w:rPr>
          <w:rFonts w:cstheme="minorHAnsi"/>
        </w:rPr>
        <w:t xml:space="preserve"> when studying managed grassland</w:t>
      </w:r>
      <w:r w:rsidR="00AE2128" w:rsidRPr="00486D2B">
        <w:rPr>
          <w:rFonts w:cstheme="minorHAnsi"/>
        </w:rPr>
        <w:t>s</w:t>
      </w:r>
      <w:r w:rsidR="00D17376" w:rsidRPr="00486D2B">
        <w:rPr>
          <w:rFonts w:cstheme="minorHAnsi"/>
        </w:rPr>
        <w:t>,</w:t>
      </w:r>
      <w:r w:rsidRPr="00486D2B">
        <w:rPr>
          <w:rFonts w:cstheme="minorHAnsi"/>
        </w:rPr>
        <w:t xml:space="preserve"> traits that integrate </w:t>
      </w:r>
      <w:r w:rsidRPr="00486D2B">
        <w:rPr>
          <w:rFonts w:cstheme="minorHAnsi"/>
          <w:color w:val="BF8F00" w:themeColor="accent4" w:themeShade="BF"/>
        </w:rPr>
        <w:t xml:space="preserve">a response to mechanical disturbance by cutting or grazing </w:t>
      </w:r>
      <w:r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{"citationID":"tEWiIaLF","properties":{"formattedCitation":"(Briemle et al., 2002)","plainCitation":"(Briemle et al., 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chema":"https://github.com/citation-style-language/schema/raw/master/csl-citation.json"} </w:instrText>
      </w:r>
      <w:r w:rsidRPr="00486D2B">
        <w:rPr>
          <w:rFonts w:cstheme="minorHAnsi"/>
          <w:color w:val="BF8F00" w:themeColor="accent4" w:themeShade="BF"/>
        </w:rPr>
        <w:fldChar w:fldCharType="separate"/>
      </w:r>
      <w:r w:rsidR="007C1FA8" w:rsidRPr="007C1FA8">
        <w:rPr>
          <w:rFonts w:ascii="Calibri" w:hAnsi="Calibri" w:cs="Calibri"/>
        </w:rPr>
        <w:t>(Briemle et al., 2002)</w:t>
      </w:r>
      <w:r w:rsidRPr="00486D2B">
        <w:rPr>
          <w:rFonts w:cstheme="minorHAnsi"/>
          <w:color w:val="BF8F00" w:themeColor="accent4" w:themeShade="BF"/>
        </w:rPr>
        <w:fldChar w:fldCharType="end"/>
      </w:r>
      <w:r w:rsidRPr="00486D2B">
        <w:rPr>
          <w:rFonts w:cstheme="minorHAnsi"/>
          <w:color w:val="BF8F00" w:themeColor="accent4" w:themeShade="BF"/>
        </w:rPr>
        <w:t xml:space="preserve"> </w:t>
      </w:r>
      <w:r w:rsidR="00AE2128" w:rsidRPr="00486D2B">
        <w:rPr>
          <w:rFonts w:cstheme="minorHAnsi"/>
        </w:rPr>
        <w:t>may</w:t>
      </w:r>
      <w:r w:rsidRPr="00486D2B">
        <w:rPr>
          <w:rFonts w:cstheme="minorHAnsi"/>
        </w:rPr>
        <w:t xml:space="preserve"> be useful. However, in wetlands, </w:t>
      </w:r>
      <w:r w:rsidR="00D17376" w:rsidRPr="00486D2B">
        <w:rPr>
          <w:rFonts w:cstheme="minorHAnsi"/>
        </w:rPr>
        <w:t>for example, other factors such as</w:t>
      </w:r>
      <w:r w:rsidRPr="00486D2B">
        <w:rPr>
          <w:rFonts w:cstheme="minorHAnsi"/>
        </w:rPr>
        <w:t xml:space="preserve"> different moisture or nutrient groups </w:t>
      </w:r>
      <w:r w:rsidR="00D17376" w:rsidRPr="00486D2B">
        <w:rPr>
          <w:rFonts w:cstheme="minorHAnsi"/>
        </w:rPr>
        <w:t>may</w:t>
      </w:r>
      <w:r w:rsidRPr="00486D2B">
        <w:rPr>
          <w:rFonts w:cstheme="minorHAnsi"/>
        </w:rPr>
        <w:t xml:space="preserve"> be more appropriate.  </w:t>
      </w:r>
    </w:p>
    <w:p w14:paraId="3F6EFCA8" w14:textId="35015DDB" w:rsidR="001D3114" w:rsidRPr="00486D2B" w:rsidRDefault="00E412E2" w:rsidP="00EC2ECD">
      <w:pPr>
        <w:pStyle w:val="Flietext-M3"/>
        <w:rPr>
          <w:rFonts w:cstheme="minorHAnsi"/>
        </w:rPr>
      </w:pPr>
      <w:r w:rsidRPr="00486D2B">
        <w:rPr>
          <w:rFonts w:cstheme="minorHAnsi"/>
          <w:i/>
        </w:rPr>
        <w:t xml:space="preserve">Species </w:t>
      </w:r>
      <w:r w:rsidR="001D3114" w:rsidRPr="00486D2B">
        <w:rPr>
          <w:rFonts w:cstheme="minorHAnsi"/>
          <w:i/>
        </w:rPr>
        <w:t>EIVs.</w:t>
      </w:r>
      <w:r w:rsidR="001D3114" w:rsidRPr="00486D2B">
        <w:rPr>
          <w:rFonts w:cstheme="minorHAnsi"/>
        </w:rPr>
        <w:t xml:space="preserve"> Values for the different species can</w:t>
      </w:r>
      <w:r w:rsidR="00AE2128" w:rsidRPr="00486D2B">
        <w:rPr>
          <w:rFonts w:cstheme="minorHAnsi"/>
        </w:rPr>
        <w:t xml:space="preserve"> be</w:t>
      </w:r>
      <w:r w:rsidR="001D3114" w:rsidRPr="00486D2B">
        <w:rPr>
          <w:rFonts w:cstheme="minorHAnsi"/>
        </w:rPr>
        <w:t xml:space="preserve"> </w:t>
      </w:r>
      <w:r w:rsidR="00AE2128" w:rsidRPr="00486D2B">
        <w:rPr>
          <w:rFonts w:cstheme="minorHAnsi"/>
        </w:rPr>
        <w:t>found in</w:t>
      </w:r>
      <w:r w:rsidR="001D3114" w:rsidRPr="00486D2B">
        <w:rPr>
          <w:rFonts w:cstheme="minorHAnsi"/>
        </w:rPr>
        <w:t xml:space="preserve"> the literature. Ellenberg</w:t>
      </w:r>
      <w:r w:rsidR="00E6577E" w:rsidRPr="00486D2B">
        <w:rPr>
          <w:rFonts w:cstheme="minorHAnsi"/>
        </w:rPr>
        <w:t>’</w:t>
      </w:r>
      <w:r w:rsidR="001D3114" w:rsidRPr="00486D2B">
        <w:rPr>
          <w:rFonts w:cstheme="minorHAnsi"/>
        </w:rPr>
        <w:t>s EIVs for light, temperature, moisture, soil reaction (pH)</w:t>
      </w:r>
      <w:r w:rsidR="00653629" w:rsidRPr="00486D2B">
        <w:rPr>
          <w:rFonts w:cstheme="minorHAnsi"/>
        </w:rPr>
        <w:t>,</w:t>
      </w:r>
      <w:r w:rsidR="001D3114" w:rsidRPr="00486D2B">
        <w:rPr>
          <w:rFonts w:cstheme="minorHAnsi"/>
        </w:rPr>
        <w:t xml:space="preserve"> and nutrients are published </w:t>
      </w:r>
      <w:r w:rsidR="007D0359" w:rsidRPr="007D0359">
        <w:rPr>
          <w:rFonts w:cstheme="minorHAnsi"/>
        </w:rPr>
        <w:t xml:space="preserve">for Germany </w:t>
      </w:r>
      <w:r w:rsidR="00AE2128" w:rsidRPr="00486D2B">
        <w:rPr>
          <w:rFonts w:cstheme="minorHAnsi"/>
        </w:rPr>
        <w:t>in</w:t>
      </w:r>
      <w:r w:rsidR="001D3114" w:rsidRPr="00486D2B">
        <w:rPr>
          <w:rFonts w:cstheme="minorHAnsi"/>
        </w:rPr>
        <w:t xml:space="preserve"> Ellenberg et al. </w:t>
      </w:r>
      <w:r w:rsidR="001D3114" w:rsidRPr="00486D2B">
        <w:rPr>
          <w:rFonts w:cstheme="minorHAnsi"/>
        </w:rPr>
        <w:fldChar w:fldCharType="begin"/>
      </w:r>
      <w:r w:rsidR="007C1FA8">
        <w:rPr>
          <w:rFonts w:cstheme="minorHAnsi"/>
        </w:rPr>
        <w:instrText xml:space="preserve"> ADDIN ZOTERO_ITEM CSL_CITATION {"citationID":"a6bSQKzG","properties":{"formattedCitation":"(1992, 2001)","plainCitation":"(1992, 2001)","noteIndex":0},"citationItems":[{"id":11069,"uris":["http://zotero.org/groups/2517271/items/LZEWPK8U"],"itemData":{"id":11069,"type":"book","collection-title":"Scripta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label":"page","suppress-author":true},{"id":17570,"uris":["http://zotero.org/groups/2517271/items/WEKM4UUD"],"itemData":{"id":17570,"type":"book","archive_location":"Flur","call-number":"LÖ065","collection-title":"Scripta Geobotanica","edition":"3. durchgesehene Auflage","event-place":"Göttingen","language":"de","number-of-pages":"258","publisher":"Erich Goltze KG","publisher-place":"Göttingen","title":"Zeigerwerte von Pflanzen in Mitteleuropa","volume":"18","author":[{"family":"Ellenberg","given":"H."},{"family":"Weber","given":"H. E."},{"family":"Düll","given":"R."},{"family":"Wirth","given":"V."},{"family":"Werner","given":"W."},{"family":"Paulißen","given":"D."}],"issued":{"date-parts":[["2001"]]}},"label":"page","suppress-author":true}],"schema":"https://github.com/citation-style-language/schema/raw/master/csl-citation.json"} </w:instrText>
      </w:r>
      <w:r w:rsidR="001D3114" w:rsidRPr="00486D2B">
        <w:rPr>
          <w:rFonts w:cstheme="minorHAnsi"/>
        </w:rPr>
        <w:fldChar w:fldCharType="separate"/>
      </w:r>
      <w:r w:rsidR="007C1FA8" w:rsidRPr="007C1FA8">
        <w:rPr>
          <w:rFonts w:ascii="Calibri" w:hAnsi="Calibri" w:cs="Calibri"/>
        </w:rPr>
        <w:t>(1992, 2001)</w:t>
      </w:r>
      <w:r w:rsidR="001D3114" w:rsidRPr="00486D2B">
        <w:rPr>
          <w:rFonts w:cstheme="minorHAnsi"/>
        </w:rPr>
        <w:fldChar w:fldCharType="end"/>
      </w:r>
      <w:r w:rsidR="001D3114" w:rsidRPr="00486D2B">
        <w:rPr>
          <w:rFonts w:cstheme="minorHAnsi"/>
        </w:rPr>
        <w:t xml:space="preserve"> and Ellenberg &amp; Leuschner </w:t>
      </w:r>
      <w:r w:rsidR="001D3114" w:rsidRPr="00486D2B">
        <w:rPr>
          <w:rFonts w:cstheme="minorHAnsi"/>
        </w:rPr>
        <w:fldChar w:fldCharType="begin"/>
      </w:r>
      <w:r w:rsidR="007C1FA8">
        <w:rPr>
          <w:rFonts w:cstheme="minorHAnsi"/>
        </w:rPr>
        <w:instrText xml:space="preserve"> ADDIN ZOTERO_ITEM CSL_CITATION {"citationID":"I1aH1woB","properties":{"formattedCitation":"(2010)","plainCitation":"(2010)","noteIndex":0},"citationItems":[{"id":16364,"uris":["http://zotero.org/groups/2517271/items/74BNH4S4"],"itemData":{"id":16364,"type":"book","archive_location":"Freds Büro","call-number":"privat","collection-number":"8104","collection-title":"UTB","edition":"6., vollst. neu bearb. und stark erw. Aufl","event-place":"Stuttgart","ISBN":"978-3-8252-8104-5","language":"ger","number-of-pages":"1333","publisher":"Ulmer","publisher-place":"Stuttgart","source":"K10plus ISBN","title":"Vegetation Mitteleuropas mit den Alpen: in ökologischer, dynamischer und historischer Sicht; 203 Tabellen","title-short":"Vegetation Mitteleuropas mit den Alpen","author":[{"family":"Ellenberg","given":"Heinz"},{"family":"Leuschner","given":"Christoph"}],"issued":{"date-parts":[["2010"]]}},"label":"page","suppress-author":true}],"schema":"https://github.com/citation-style-language/schema/raw/master/csl-citation.json"} </w:instrText>
      </w:r>
      <w:r w:rsidR="001D3114" w:rsidRPr="00486D2B">
        <w:rPr>
          <w:rFonts w:cstheme="minorHAnsi"/>
        </w:rPr>
        <w:fldChar w:fldCharType="separate"/>
      </w:r>
      <w:r w:rsidR="007C1FA8" w:rsidRPr="007C1FA8">
        <w:rPr>
          <w:rFonts w:ascii="Calibri" w:hAnsi="Calibri" w:cs="Calibri"/>
        </w:rPr>
        <w:t>(2010)</w:t>
      </w:r>
      <w:r w:rsidR="001D3114" w:rsidRPr="00486D2B">
        <w:rPr>
          <w:rFonts w:cstheme="minorHAnsi"/>
        </w:rPr>
        <w:fldChar w:fldCharType="end"/>
      </w:r>
      <w:r w:rsidR="001D3114" w:rsidRPr="00486D2B">
        <w:rPr>
          <w:rFonts w:cstheme="minorHAnsi"/>
        </w:rPr>
        <w:t xml:space="preserve">. </w:t>
      </w:r>
      <w:r w:rsidR="007D0359" w:rsidRPr="007D0359">
        <w:rPr>
          <w:rFonts w:cstheme="minorHAnsi"/>
        </w:rPr>
        <w:t>Ellenberg-type EIVs are also available for other European countries and on a European scale</w:t>
      </w:r>
      <w:r w:rsidR="007D0359">
        <w:rPr>
          <w:rFonts w:cstheme="minorHAnsi"/>
        </w:rPr>
        <w:t xml:space="preserve"> </w:t>
      </w:r>
      <w:r w:rsidR="007D0359">
        <w:rPr>
          <w:rFonts w:cstheme="minorHAnsi"/>
        </w:rPr>
        <w:fldChar w:fldCharType="begin"/>
      </w:r>
      <w:r w:rsidR="007C1FA8">
        <w:rPr>
          <w:rFonts w:cstheme="minorHAnsi"/>
        </w:rPr>
        <w:instrText xml:space="preserve"> ADDIN ZOTERO_ITEM CSL_CITATION {"citationID":"pOY47Qqc","properties":{"formattedCitation":"(Tich\\uc0\\u253{} et al., 2023)","plainCitation":"(Tichý et al., 2023)","noteIndex":0},"citationItems":[{"id":21864,"uris":["http://zotero.org/groups/2517271/items/JI62AK5D"],"itemData":{"id":21864,"type":"article-journal","abstract":"Aims Ellenberg-type indicator values are expert-based rankings of plant species according to their ecological optima on main environmental gradients. Here we extend the indicator-value system proposed by Heinz Ellenberg and co-authors for Central Europe by incorporating other systems of Ellenberg-type indicator values (i.e., those using scales compatible with Ellenberg values) developed for other European regions. Our aim is to create a harmonized data set of Ellenberg-type indicator values applicable at the European scale. Methods We collected European data sets of indicator values for vascular plants and selected 13 data sets that used the nine-, ten- or twelve-degree scales defined by Ellenberg for light, temperature, moisture, reaction, nutrients and salinity. We compared these values with the original Ellenberg values and used those that showed consistent trends in regression slope and coefficient of determination. We calculated the average value for each combination of species and indicator values from these data sets. Based on species’ co-occurrences in European vegetation plots, we also calculated new values for species that were not assigned an indicator value. Results We provide a new data set of Ellenberg-type indicator values for 8908 European vascular plant species (8168 for light, 7400 for temperature, 8030 for moisture, 7282 for reaction, 7193 for nutrients, and 7507 for salinity), of which 398 species have been newly assigned to at least one indicator value. Conclusions The newly introduced indicator values are compatible with the original Ellenberg values. They can be used for large-scale studies of the European flora and vegetation or for gap-filling in regional data sets. The European indicator values and the original and taxonomically harmonized regional data sets of Ellenberg-type indicator values are available in the Supporting Information and the Zenodo repository.","container-title":"Journal of Vegetation Science","DOI":"10.1111/jvs.13168","ISSN":"1654-1103","issue":"1","language":"en","note":"_eprint: https://onlinelibrary.wiley.com/doi/pdf/10.1111/jvs.13168","page":"e13168","source":"Wiley Online Library","title":"Ellenberg-type indicator values for European vascular plant species","volume":"34","author":[{"family":"Tichý","given":"Lubomír"},{"family":"Axmanová","given":"Irena"},{"family":"Dengler","given":"Jürgen"},{"family":"Guarino","given":"Riccardo"},{"family":"Jansen","given":"Florian"},{"family":"Midolo","given":"Gabriele"},{"family":"Nobis","given":"Michael P."},{"family":"Van Meerbeek","given":"Koenraad"},{"family":"Aćić","given":"Svetlana"},{"family":"Attorre","given":"Fabio"},{"family":"Bergmeier","given":"Erwin"},{"family":"Biurrun","given":"Idoia"},{"family":"Bonari","given":"Gianmaria"},{"family":"Bruelheide","given":"Helge"},{"family":"Campos","given":"Juan Antonio"},{"family":"Čarni","given":"Andraž"},{"family":"Chiarucci","given":"Alessandro"},{"family":"Ćuk","given":"Mirjana"},{"family":"Ćušterevska","given":"Renata"},{"family":"Didukh","given":"Yakiv"},{"family":"Dítě","given":"Daniel"},{"family":"Dítě","given":"Zuzana"},{"family":"Dziuba","given":"Tetiana"},{"family":"Fanelli","given":"Giuliano"},{"family":"Fernández-Pascual","given":"Eduardo"},{"family":"Garbolino","given":"Emmanuel"},{"family":"Gavilán","given":"Rosario G."},{"family":"Gégout","given":"Jean-Claude"},{"family":"Graf","given":"Ulrich"},{"family":"Güler","given":"Behlül"},{"family":"Hájek","given":"Michal"},{"family":"Hennekens","given":"Stephan M."},{"family":"Jandt","given":"Ute"},{"family":"Jašková","given":"Anni"},{"family":"Jiménez-Alfaro","given":"Borja"},{"family":"Julve","given":"Philippe"},{"family":"Kambach","given":"Stephan"},{"family":"Karger","given":"Dirk Nikolaus"},{"family":"Karrer","given":"Gerhard"},{"family":"Kavgacı","given":"Ali"},{"family":"Knollová","given":"Ilona"},{"family":"Kuzemko","given":"Anna"},{"family":"Küzmič","given":"Filip"},{"family":"Landucci","given":"Flavia"},{"family":"Lengyel","given":"Attila"},{"family":"Lenoir","given":"Jonathan"},{"family":"Marcenò","given":"Corrado"},{"family":"Moeslund","given":"Jesper Erenskjold"},{"family":"Novák","given":"Pavel"},{"family":"Pérez-Haase","given":"Aaron"},{"family":"Peterka","given":"Tomáš"},{"family":"Pielech","given":"Remigiusz"},{"family":"Pignatti","given":"Alessandro"},{"family":"Rašomavičius","given":"Valerijus"},{"family":"Rūsiņa","given":"Solvita"},{"family":"Saatkamp","given":"Arne"},{"family":"Šilc","given":"Urban"},{"family":"Škvorc","given":"Željko"},{"family":"Theurillat","given":"Jean-Paul"},{"family":"Wohlgemuth","given":"Thomas"},{"family":"Chytrý","given":"Milan"}],"issued":{"date-parts":[["2023"]]}}}],"schema":"https://github.com/citation-style-language/schema/raw/master/csl-citation.json"} </w:instrText>
      </w:r>
      <w:r w:rsidR="007D0359">
        <w:rPr>
          <w:rFonts w:cstheme="minorHAnsi"/>
        </w:rPr>
        <w:fldChar w:fldCharType="separate"/>
      </w:r>
      <w:r w:rsidR="007C1FA8" w:rsidRPr="007C1FA8">
        <w:rPr>
          <w:rFonts w:ascii="Calibri" w:hAnsi="Calibri" w:cs="Calibri"/>
        </w:rPr>
        <w:t>(Tichý et al., 2023)</w:t>
      </w:r>
      <w:r w:rsidR="007D0359">
        <w:rPr>
          <w:rFonts w:cstheme="minorHAnsi"/>
        </w:rPr>
        <w:fldChar w:fldCharType="end"/>
      </w:r>
      <w:r w:rsidR="007D0359" w:rsidRPr="007D0359">
        <w:rPr>
          <w:rFonts w:cstheme="minorHAnsi"/>
        </w:rPr>
        <w:t>. A European map with recommendations for areas where these Ellenberg-type values can be applied is also</w:t>
      </w:r>
      <w:r w:rsidR="007D0359">
        <w:rPr>
          <w:rFonts w:cstheme="minorHAnsi"/>
        </w:rPr>
        <w:t xml:space="preserve"> provided by Tichý et al. </w:t>
      </w:r>
      <w:r w:rsidR="007D0359">
        <w:rPr>
          <w:rFonts w:cstheme="minorHAnsi"/>
        </w:rPr>
        <w:fldChar w:fldCharType="begin"/>
      </w:r>
      <w:r w:rsidR="007C1FA8">
        <w:rPr>
          <w:rFonts w:cstheme="minorHAnsi"/>
        </w:rPr>
        <w:instrText xml:space="preserve"> ADDIN ZOTERO_ITEM CSL_CITATION {"citationID":"l5IdmxHP","properties":{"formattedCitation":"(2023)","plainCitation":"(2023)","noteIndex":0},"citationItems":[{"id":21864,"uris":["http://zotero.org/groups/2517271/items/JI62AK5D"],"itemData":{"id":21864,"type":"article-journal","abstract":"Aims Ellenberg-type indicator values are expert-based rankings of plant species according to their ecological optima on main environmental gradients. Here we extend the indicator-value system proposed by Heinz Ellenberg and co-authors for Central Europe by incorporating other systems of Ellenberg-type indicator values (i.e., those using scales compatible with Ellenberg values) developed for other European regions. Our aim is to create a harmonized data set of Ellenberg-type indicator values applicable at the European scale. Methods We collected European data sets of indicator values for vascular plants and selected 13 data sets that used the nine-, ten- or twelve-degree scales defined by Ellenberg for light, temperature, moisture, reaction, nutrients and salinity. We compared these values with the original Ellenberg values and used those that showed consistent trends in regression slope and coefficient of determination. We calculated the average value for each combination of species and indicator values from these data sets. Based on species’ co-occurrences in European vegetation plots, we also calculated new values for species that were not assigned an indicator value. Results We provide a new data set of Ellenberg-type indicator values for 8908 European vascular plant species (8168 for light, 7400 for temperature, 8030 for moisture, 7282 for reaction, 7193 for nutrients, and 7507 for salinity), of which 398 species have been newly assigned to at least one indicator value. Conclusions The newly introduced indicator values are compatible with the original Ellenberg values. They can be used for large-scale studies of the European flora and vegetation or for gap-filling in regional data sets. The European indicator values and the original and taxonomically harmonized regional data sets of Ellenberg-type indicator values are available in the Supporting Information and the Zenodo repository.","container-title":"Journal of Vegetation Science","DOI":"10.1111/jvs.13168","ISSN":"1654-1103","issue":"1","language":"en","note":"_eprint: https://onlinelibrary.wiley.com/doi/pdf/10.1111/jvs.13168","page":"e13168","source":"Wiley Online Library","title":"Ellenberg-type indicator values for European vascular plant species","volume":"34","author":[{"family":"Tichý","given":"Lubomír"},{"family":"Axmanová","given":"Irena"},{"family":"Dengler","given":"Jürgen"},{"family":"Guarino","given":"Riccardo"},{"family":"Jansen","given":"Florian"},{"family":"Midolo","given":"Gabriele"},{"family":"Nobis","given":"Michael P."},{"family":"Van Meerbeek","given":"Koenraad"},{"family":"Aćić","given":"Svetlana"},{"family":"Attorre","given":"Fabio"},{"family":"Bergmeier","given":"Erwin"},{"family":"Biurrun","given":"Idoia"},{"family":"Bonari","given":"Gianmaria"},{"family":"Bruelheide","given":"Helge"},{"family":"Campos","given":"Juan Antonio"},{"family":"Čarni","given":"Andraž"},{"family":"Chiarucci","given":"Alessandro"},{"family":"Ćuk","given":"Mirjana"},{"family":"Ćušterevska","given":"Renata"},{"family":"Didukh","given":"Yakiv"},{"family":"Dítě","given":"Daniel"},{"family":"Dítě","given":"Zuzana"},{"family":"Dziuba","given":"Tetiana"},{"family":"Fanelli","given":"Giuliano"},{"family":"Fernández-Pascual","given":"Eduardo"},{"family":"Garbolino","given":"Emmanuel"},{"family":"Gavilán","given":"Rosario G."},{"family":"Gégout","given":"Jean-Claude"},{"family":"Graf","given":"Ulrich"},{"family":"Güler","given":"Behlül"},{"family":"Hájek","given":"Michal"},{"family":"Hennekens","given":"Stephan M."},{"family":"Jandt","given":"Ute"},{"family":"Jašková","given":"Anni"},{"family":"Jiménez-Alfaro","given":"Borja"},{"family":"Julve","given":"Philippe"},{"family":"Kambach","given":"Stephan"},{"family":"Karger","given":"Dirk Nikolaus"},{"family":"Karrer","given":"Gerhard"},{"family":"Kavgacı","given":"Ali"},{"family":"Knollová","given":"Ilona"},{"family":"Kuzemko","given":"Anna"},{"family":"Küzmič","given":"Filip"},{"family":"Landucci","given":"Flavia"},{"family":"Lengyel","given":"Attila"},{"family":"Lenoir","given":"Jonathan"},{"family":"Marcenò","given":"Corrado"},{"family":"Moeslund","given":"Jesper Erenskjold"},{"family":"Novák","given":"Pavel"},{"family":"Pérez-Haase","given":"Aaron"},{"family":"Peterka","given":"Tomáš"},{"family":"Pielech","given":"Remigiusz"},{"family":"Pignatti","given":"Alessandro"},{"family":"Rašomavičius","given":"Valerijus"},{"family":"Rūsiņa","given":"Solvita"},{"family":"Saatkamp","given":"Arne"},{"family":"Šilc","given":"Urban"},{"family":"Škvorc","given":"Željko"},{"family":"Theurillat","given":"Jean-Paul"},{"family":"Wohlgemuth","given":"Thomas"},{"family":"Chytrý","given":"Milan"}],"issued":{"date-parts":[["2023"]]}},"label":"page","suppress-author":true}],"schema":"https://github.com/citation-style-language/schema/raw/master/csl-citation.json"} </w:instrText>
      </w:r>
      <w:r w:rsidR="007D0359">
        <w:rPr>
          <w:rFonts w:cstheme="minorHAnsi"/>
        </w:rPr>
        <w:fldChar w:fldCharType="separate"/>
      </w:r>
      <w:r w:rsidR="007C1FA8" w:rsidRPr="007C1FA8">
        <w:rPr>
          <w:rFonts w:ascii="Calibri" w:hAnsi="Calibri" w:cs="Calibri"/>
        </w:rPr>
        <w:t>(2023)</w:t>
      </w:r>
      <w:r w:rsidR="007D0359">
        <w:rPr>
          <w:rFonts w:cstheme="minorHAnsi"/>
        </w:rPr>
        <w:fldChar w:fldCharType="end"/>
      </w:r>
      <w:r w:rsidR="007D0359">
        <w:rPr>
          <w:rFonts w:cstheme="minorHAnsi"/>
        </w:rPr>
        <w:t xml:space="preserve">. </w:t>
      </w:r>
      <w:r w:rsidR="001D3114" w:rsidRPr="00486D2B">
        <w:rPr>
          <w:rFonts w:cstheme="minorHAnsi"/>
        </w:rPr>
        <w:t>Briemle</w:t>
      </w:r>
      <w:r w:rsidR="00E6577E" w:rsidRPr="00486D2B">
        <w:rPr>
          <w:rFonts w:cstheme="minorHAnsi"/>
        </w:rPr>
        <w:t>’</w:t>
      </w:r>
      <w:r w:rsidR="001D3114" w:rsidRPr="00486D2B">
        <w:rPr>
          <w:rFonts w:cstheme="minorHAnsi"/>
        </w:rPr>
        <w:t xml:space="preserve">s EIVs for </w:t>
      </w:r>
      <w:r w:rsidRPr="00486D2B">
        <w:rPr>
          <w:rFonts w:cstheme="minorHAnsi"/>
        </w:rPr>
        <w:t>cutting</w:t>
      </w:r>
      <w:r w:rsidR="001D3114" w:rsidRPr="00486D2B">
        <w:rPr>
          <w:rFonts w:cstheme="minorHAnsi"/>
        </w:rPr>
        <w:t>, grazing</w:t>
      </w:r>
      <w:r w:rsidR="00653629" w:rsidRPr="00486D2B">
        <w:rPr>
          <w:rFonts w:cstheme="minorHAnsi"/>
        </w:rPr>
        <w:t>,</w:t>
      </w:r>
      <w:r w:rsidR="001D3114" w:rsidRPr="00486D2B">
        <w:rPr>
          <w:rFonts w:cstheme="minorHAnsi"/>
        </w:rPr>
        <w:t xml:space="preserve"> and tramp</w:t>
      </w:r>
      <w:r w:rsidR="00AE2128" w:rsidRPr="00486D2B">
        <w:rPr>
          <w:rFonts w:cstheme="minorHAnsi"/>
        </w:rPr>
        <w:t>l</w:t>
      </w:r>
      <w:r w:rsidR="001D3114" w:rsidRPr="00486D2B">
        <w:rPr>
          <w:rFonts w:cstheme="minorHAnsi"/>
        </w:rPr>
        <w:t>ing are published in Dierschke &amp; Briemle</w:t>
      </w:r>
      <w:r w:rsidR="001D3114" w:rsidRPr="00486D2B">
        <w:rPr>
          <w:rFonts w:cstheme="minorHAnsi"/>
          <w:color w:val="BF8F00" w:themeColor="accent4" w:themeShade="BF"/>
        </w:rPr>
        <w:t xml:space="preserve"> </w:t>
      </w:r>
      <w:r w:rsidR="001D3114"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FyYn4yyX","properties":{"formattedCitation":"(2002)","plainCitation":"(2002)","noteIndex":0},"citationItems":[{"id":20627,"uris":["http://zotero.org/groups/2517271/items/5GH72T5X"],"itemData":{"id":20627,"type":"book","call-number":"LÖ005","collection-title":"Ökosysteme Mitteleuropas aus geobotanischer Sicht","event-place":"Stuttgart","ISBN":"978-3-8001-3816-6","language":"ger","number-of-pages":"239","publisher":"Ulmer","publisher-place":"Stuttgart","source":"K10plus ISBN","title":"Kulturgrasland: Wiesen, Weiden und verwandte Staudenfluren; 20 Tabellen","title-short":"Kulturgrasland","author":[{"family":"Dierschke","given":"Hartmut"},{"family":"Briemle","given":"Gottfried"}],"contributor":[{"family":"Kratochwil","given":"Anselm"}],"issued":{"date-parts":[["2002"]]}},"label":"page","suppress-author":true}],"schema":"https://github.com/citation-style-language/schema/raw/master/csl-citation.json"} </w:instrText>
      </w:r>
      <w:r w:rsidR="001D3114" w:rsidRPr="00486D2B">
        <w:rPr>
          <w:rFonts w:cstheme="minorHAnsi"/>
          <w:color w:val="BF8F00" w:themeColor="accent4" w:themeShade="BF"/>
        </w:rPr>
        <w:fldChar w:fldCharType="separate"/>
      </w:r>
      <w:r w:rsidR="007C1FA8" w:rsidRPr="007C1FA8">
        <w:rPr>
          <w:rFonts w:ascii="Calibri" w:hAnsi="Calibri" w:cs="Calibri"/>
        </w:rPr>
        <w:t>(2002)</w:t>
      </w:r>
      <w:r w:rsidR="001D3114" w:rsidRPr="00486D2B">
        <w:rPr>
          <w:rFonts w:cstheme="minorHAnsi"/>
          <w:color w:val="BF8F00" w:themeColor="accent4" w:themeShade="BF"/>
        </w:rPr>
        <w:fldChar w:fldCharType="end"/>
      </w:r>
      <w:r w:rsidR="001D3114" w:rsidRPr="00486D2B">
        <w:rPr>
          <w:rFonts w:cstheme="minorHAnsi"/>
        </w:rPr>
        <w:t>. EIVs of speci</w:t>
      </w:r>
      <w:r w:rsidR="00AE2128" w:rsidRPr="00486D2B">
        <w:rPr>
          <w:rFonts w:cstheme="minorHAnsi"/>
        </w:rPr>
        <w:t>es groups can be represented either by</w:t>
      </w:r>
      <w:r w:rsidR="001D3114" w:rsidRPr="00486D2B">
        <w:rPr>
          <w:rFonts w:cstheme="minorHAnsi"/>
        </w:rPr>
        <w:t xml:space="preserve"> a group indicator species and its literature values, or </w:t>
      </w:r>
      <w:r w:rsidR="00AE2128" w:rsidRPr="00486D2B">
        <w:rPr>
          <w:rFonts w:cstheme="minorHAnsi"/>
        </w:rPr>
        <w:t xml:space="preserve">by </w:t>
      </w:r>
      <w:r w:rsidR="001D3114" w:rsidRPr="00486D2B">
        <w:rPr>
          <w:rFonts w:cstheme="minorHAnsi"/>
        </w:rPr>
        <w:t xml:space="preserve">an average </w:t>
      </w:r>
      <w:r w:rsidR="00AE2128" w:rsidRPr="00486D2B">
        <w:rPr>
          <w:rFonts w:cstheme="minorHAnsi"/>
        </w:rPr>
        <w:t xml:space="preserve">of </w:t>
      </w:r>
      <w:r w:rsidR="001D3114" w:rsidRPr="00486D2B">
        <w:rPr>
          <w:rFonts w:cstheme="minorHAnsi"/>
        </w:rPr>
        <w:t xml:space="preserve">all species in the group and their literature values. If an average </w:t>
      </w:r>
      <w:r w:rsidR="00AE2128" w:rsidRPr="00486D2B">
        <w:rPr>
          <w:rFonts w:cstheme="minorHAnsi"/>
        </w:rPr>
        <w:t>of</w:t>
      </w:r>
      <w:r w:rsidR="001D3114" w:rsidRPr="00486D2B">
        <w:rPr>
          <w:rFonts w:cstheme="minorHAnsi"/>
        </w:rPr>
        <w:t xml:space="preserve"> all species in a group is calculated, it may be necessary to introduce a threshold for the degree of occurrence to exclude </w:t>
      </w:r>
      <w:r w:rsidR="00AE2128" w:rsidRPr="00486D2B">
        <w:rPr>
          <w:rFonts w:cstheme="minorHAnsi"/>
        </w:rPr>
        <w:t xml:space="preserve">randomly occurring </w:t>
      </w:r>
      <w:r w:rsidR="001D3114" w:rsidRPr="00486D2B">
        <w:rPr>
          <w:rFonts w:cstheme="minorHAnsi"/>
        </w:rPr>
        <w:t xml:space="preserve">species. </w:t>
      </w:r>
      <w:r w:rsidR="001D3114" w:rsidRPr="00486D2B">
        <w:rPr>
          <w:rFonts w:cstheme="minorHAnsi"/>
          <w:color w:val="BF8F00" w:themeColor="accent4" w:themeShade="BF"/>
        </w:rPr>
        <w:t xml:space="preserve">Calibration results </w:t>
      </w:r>
      <w:r w:rsidR="001D3114" w:rsidRPr="00486D2B">
        <w:rPr>
          <w:rStyle w:val="Flietext-M3Ergnzung"/>
          <w:rFonts w:cstheme="minorHAnsi"/>
        </w:rPr>
        <w:t>can be</w:t>
      </w:r>
      <w:r w:rsidR="001D3114" w:rsidRPr="00486D2B">
        <w:rPr>
          <w:rFonts w:cstheme="minorHAnsi"/>
          <w:color w:val="BF8F00" w:themeColor="accent4" w:themeShade="BF"/>
        </w:rPr>
        <w:t xml:space="preserve"> enhanced </w:t>
      </w:r>
      <w:r w:rsidR="007D0359" w:rsidRPr="007D0359">
        <w:rPr>
          <w:rFonts w:cstheme="minorHAnsi"/>
        </w:rPr>
        <w:t xml:space="preserve">during the pre-configuration process </w:t>
      </w:r>
      <w:r w:rsidR="001D3114" w:rsidRPr="00486D2B">
        <w:rPr>
          <w:rStyle w:val="Flietext-M3Ergnzung"/>
          <w:rFonts w:cstheme="minorHAnsi"/>
        </w:rPr>
        <w:t>by</w:t>
      </w:r>
      <w:r w:rsidR="001D3114" w:rsidRPr="00486D2B">
        <w:rPr>
          <w:rFonts w:cstheme="minorHAnsi"/>
          <w:color w:val="BF8F00" w:themeColor="accent4" w:themeShade="BF"/>
        </w:rPr>
        <w:t xml:space="preserve"> adjusting the </w:t>
      </w:r>
      <w:r w:rsidR="001D3114" w:rsidRPr="00486D2B">
        <w:rPr>
          <w:rStyle w:val="Flietext-M3Ergnzung"/>
          <w:rFonts w:cstheme="minorHAnsi"/>
        </w:rPr>
        <w:t xml:space="preserve">EIVs of some species </w:t>
      </w:r>
      <w:r w:rsidR="001D3114" w:rsidRPr="00486D2B">
        <w:rPr>
          <w:rFonts w:cstheme="minorHAnsi"/>
          <w:color w:val="BF8F00" w:themeColor="accent4" w:themeShade="BF"/>
        </w:rPr>
        <w:t xml:space="preserve">to the simulated geographic area according </w:t>
      </w:r>
      <w:r w:rsidR="001D3114" w:rsidRPr="007D0359">
        <w:rPr>
          <w:rFonts w:cstheme="minorHAnsi"/>
          <w:color w:val="BF8F00" w:themeColor="accent4" w:themeShade="BF"/>
        </w:rPr>
        <w:t>to</w:t>
      </w:r>
      <w:r w:rsidR="001D3114" w:rsidRPr="007D0359">
        <w:rPr>
          <w:rFonts w:cstheme="minorHAnsi"/>
        </w:rPr>
        <w:t xml:space="preserve"> </w:t>
      </w:r>
      <w:r w:rsidR="007D0359" w:rsidRPr="007D0359">
        <w:rPr>
          <w:rFonts w:cstheme="minorHAnsi"/>
        </w:rPr>
        <w:t>the obtained data at the study site and</w:t>
      </w:r>
      <w:r w:rsidR="007D0359" w:rsidRPr="007D0359">
        <w:rPr>
          <w:rFonts w:cstheme="minorHAnsi"/>
          <w:color w:val="BF8F00" w:themeColor="accent4" w:themeShade="BF"/>
        </w:rPr>
        <w:t xml:space="preserve"> </w:t>
      </w:r>
      <w:r w:rsidR="001D3114" w:rsidRPr="00486D2B">
        <w:rPr>
          <w:rFonts w:cstheme="minorHAnsi"/>
          <w:color w:val="BF8F00" w:themeColor="accent4" w:themeShade="BF"/>
        </w:rPr>
        <w:t xml:space="preserve">expert knowledge as suggested by Ellenberg et al. </w:t>
      </w:r>
      <w:r w:rsidR="001D3114"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{"citationID":"SmN4FqQx","properties":{"formattedCitation":"(1992)","plainCitation":"(1992)","noteIndex":0},"citationItems":[{"id":11069,"uris":["http://zotero.org/groups/2517271/items/LZEWPK8U"],"itemData":{"id":11069,"type":"book","collection-title":"Scripta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001D3114" w:rsidRPr="00486D2B">
        <w:rPr>
          <w:rFonts w:cstheme="minorHAnsi"/>
          <w:color w:val="BF8F00" w:themeColor="accent4" w:themeShade="BF"/>
        </w:rPr>
        <w:fldChar w:fldCharType="separate"/>
      </w:r>
      <w:r w:rsidR="007C1FA8" w:rsidRPr="007C1FA8">
        <w:rPr>
          <w:rFonts w:ascii="Calibri" w:hAnsi="Calibri" w:cs="Calibri"/>
        </w:rPr>
        <w:t>(1992)</w:t>
      </w:r>
      <w:r w:rsidR="001D3114" w:rsidRPr="00486D2B">
        <w:rPr>
          <w:rFonts w:cstheme="minorHAnsi"/>
          <w:color w:val="BF8F00" w:themeColor="accent4" w:themeShade="BF"/>
        </w:rPr>
        <w:fldChar w:fldCharType="end"/>
      </w:r>
      <w:r w:rsidR="001D3114" w:rsidRPr="00486D2B">
        <w:rPr>
          <w:rFonts w:cstheme="minorHAnsi"/>
          <w:color w:val="BF8F00" w:themeColor="accent4" w:themeShade="BF"/>
        </w:rPr>
        <w:t xml:space="preserve">, Dierschke </w:t>
      </w:r>
      <w:r w:rsidR="001D3114"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sNLeYaI7","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001D3114" w:rsidRPr="00486D2B">
        <w:rPr>
          <w:rFonts w:cstheme="minorHAnsi"/>
          <w:color w:val="BF8F00" w:themeColor="accent4" w:themeShade="BF"/>
        </w:rPr>
        <w:fldChar w:fldCharType="separate"/>
      </w:r>
      <w:r w:rsidR="007C1FA8" w:rsidRPr="007C1FA8">
        <w:rPr>
          <w:rFonts w:ascii="Calibri" w:hAnsi="Calibri" w:cs="Calibri"/>
        </w:rPr>
        <w:t>(1994)</w:t>
      </w:r>
      <w:r w:rsidR="001D3114" w:rsidRPr="00486D2B">
        <w:rPr>
          <w:rFonts w:cstheme="minorHAnsi"/>
          <w:color w:val="BF8F00" w:themeColor="accent4" w:themeShade="BF"/>
        </w:rPr>
        <w:fldChar w:fldCharType="end"/>
      </w:r>
      <w:r w:rsidR="00653629" w:rsidRPr="00486D2B">
        <w:rPr>
          <w:rFonts w:cstheme="minorHAnsi"/>
          <w:color w:val="BF8F00" w:themeColor="accent4" w:themeShade="BF"/>
        </w:rPr>
        <w:t>,</w:t>
      </w:r>
      <w:r w:rsidR="001D3114" w:rsidRPr="00486D2B">
        <w:rPr>
          <w:rFonts w:cstheme="minorHAnsi"/>
          <w:color w:val="BF8F00" w:themeColor="accent4" w:themeShade="BF"/>
        </w:rPr>
        <w:t xml:space="preserve"> and Briemle et al. </w:t>
      </w:r>
      <w:r w:rsidR="001D3114" w:rsidRPr="00486D2B">
        <w:rPr>
          <w:rFonts w:cstheme="minorHAnsi"/>
          <w:color w:val="BF8F00" w:themeColor="accent4" w:themeShade="BF"/>
        </w:rPr>
        <w:fldChar w:fldCharType="begin"/>
      </w:r>
      <w:r w:rsidR="007C1FA8">
        <w:rPr>
          <w:rFonts w:cstheme="minorHAnsi"/>
          <w:color w:val="BF8F00" w:themeColor="accent4" w:themeShade="BF"/>
        </w:rPr>
        <w:instrText xml:space="preserve"> ADDIN ZOTERO_ITEM CSL_CITATION {"citationID":"ZSVyjmHy","properties":{"formattedCitation":"(2002)","plainCitation":"(2002)","noteIndex":0},"citationItems":[{"id":17563,"uris":["http://zotero.org/groups/2517271/items/PR5IAMZA"],"itemData":{"id":17563,"type":"article-journal","abstract":"Like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001D3114" w:rsidRPr="00486D2B">
        <w:rPr>
          <w:rFonts w:cstheme="minorHAnsi"/>
          <w:color w:val="BF8F00" w:themeColor="accent4" w:themeShade="BF"/>
        </w:rPr>
        <w:fldChar w:fldCharType="separate"/>
      </w:r>
      <w:r w:rsidR="007C1FA8" w:rsidRPr="007C1FA8">
        <w:rPr>
          <w:rFonts w:ascii="Calibri" w:hAnsi="Calibri" w:cs="Calibri"/>
        </w:rPr>
        <w:t>(2002)</w:t>
      </w:r>
      <w:r w:rsidR="001D3114" w:rsidRPr="00486D2B">
        <w:rPr>
          <w:rFonts w:cstheme="minorHAnsi"/>
          <w:color w:val="BF8F00" w:themeColor="accent4" w:themeShade="BF"/>
        </w:rPr>
        <w:fldChar w:fldCharType="end"/>
      </w:r>
      <w:r w:rsidR="00AE2128" w:rsidRPr="00486D2B">
        <w:rPr>
          <w:rFonts w:cstheme="minorHAnsi"/>
          <w:color w:val="BF8F00" w:themeColor="accent4" w:themeShade="BF"/>
        </w:rPr>
        <w:t>,</w:t>
      </w:r>
      <w:r w:rsidR="001D3114" w:rsidRPr="00486D2B">
        <w:rPr>
          <w:rFonts w:cstheme="minorHAnsi"/>
          <w:color w:val="BF8F00" w:themeColor="accent4" w:themeShade="BF"/>
        </w:rPr>
        <w:t xml:space="preserve"> within</w:t>
      </w:r>
      <w:r w:rsidR="00AE2128" w:rsidRPr="00486D2B">
        <w:rPr>
          <w:rFonts w:cstheme="minorHAnsi"/>
          <w:color w:val="BF8F00" w:themeColor="accent4" w:themeShade="BF"/>
        </w:rPr>
        <w:t xml:space="preserve"> a </w:t>
      </w:r>
      <w:r w:rsidR="00AE2128" w:rsidRPr="00486D2B">
        <w:rPr>
          <w:rFonts w:cstheme="minorHAnsi"/>
        </w:rPr>
        <w:t>maximum</w:t>
      </w:r>
      <w:r w:rsidR="001D3114" w:rsidRPr="00486D2B">
        <w:rPr>
          <w:rFonts w:cstheme="minorHAnsi"/>
        </w:rPr>
        <w:t xml:space="preserve"> </w:t>
      </w:r>
      <w:r w:rsidR="001D3114" w:rsidRPr="00486D2B">
        <w:rPr>
          <w:rFonts w:cstheme="minorHAnsi"/>
          <w:color w:val="BF8F00" w:themeColor="accent4" w:themeShade="BF"/>
        </w:rPr>
        <w:t>change of +/- 0.2.</w:t>
      </w:r>
    </w:p>
    <w:p w14:paraId="35B9C791" w14:textId="5B60AF6A" w:rsidR="00923A17" w:rsidRDefault="001D3114" w:rsidP="001D3114">
      <w:pPr>
        <w:pStyle w:val="Flietext-M3"/>
        <w:rPr>
          <w:rFonts w:cstheme="minorHAnsi"/>
        </w:rPr>
      </w:pPr>
      <w:r w:rsidRPr="00486D2B">
        <w:rPr>
          <w:rFonts w:cstheme="minorHAnsi"/>
          <w:i/>
        </w:rPr>
        <w:t>Calibrat</w:t>
      </w:r>
      <w:r w:rsidR="00AE2128" w:rsidRPr="00486D2B">
        <w:rPr>
          <w:rFonts w:cstheme="minorHAnsi"/>
          <w:i/>
        </w:rPr>
        <w:t>ing the</w:t>
      </w:r>
      <w:r w:rsidRPr="00486D2B">
        <w:rPr>
          <w:rFonts w:cstheme="minorHAnsi"/>
          <w:i/>
        </w:rPr>
        <w:t xml:space="preserve"> g</w:t>
      </w:r>
      <w:r w:rsidRPr="00486D2B">
        <w:rPr>
          <w:rFonts w:cstheme="minorHAnsi"/>
          <w:i/>
          <w:vertAlign w:val="subscript"/>
        </w:rPr>
        <w:t>max</w:t>
      </w:r>
      <w:r w:rsidRPr="00486D2B">
        <w:rPr>
          <w:rFonts w:cstheme="minorHAnsi"/>
          <w:i/>
        </w:rPr>
        <w:t xml:space="preserve"> and F</w:t>
      </w:r>
      <w:r w:rsidRPr="00486D2B">
        <w:rPr>
          <w:rFonts w:cstheme="minorHAnsi"/>
          <w:i/>
          <w:vertAlign w:val="subscript"/>
        </w:rPr>
        <w:t>S</w:t>
      </w:r>
      <w:r w:rsidRPr="00486D2B">
        <w:rPr>
          <w:rFonts w:cstheme="minorHAnsi"/>
          <w:i/>
        </w:rPr>
        <w:t xml:space="preserve"> parameters.</w:t>
      </w:r>
      <w:r w:rsidRPr="00486D2B">
        <w:rPr>
          <w:rFonts w:cstheme="minorHAnsi"/>
        </w:rPr>
        <w:t xml:space="preserve"> The iterative calibration process involves adjusting the parameters g</w:t>
      </w:r>
      <w:r w:rsidRPr="00486D2B">
        <w:rPr>
          <w:rFonts w:cstheme="minorHAnsi"/>
          <w:vertAlign w:val="subscript"/>
        </w:rPr>
        <w:t>max</w:t>
      </w:r>
      <w:r w:rsidRPr="00486D2B">
        <w:rPr>
          <w:rFonts w:cstheme="minorHAnsi"/>
        </w:rPr>
        <w:t xml:space="preserve"> and F</w:t>
      </w:r>
      <w:r w:rsidRPr="00486D2B">
        <w:rPr>
          <w:rFonts w:cstheme="minorHAnsi"/>
          <w:vertAlign w:val="subscript"/>
        </w:rPr>
        <w:t>S</w:t>
      </w:r>
      <w:r w:rsidRPr="00486D2B">
        <w:rPr>
          <w:rFonts w:cstheme="minorHAnsi"/>
        </w:rPr>
        <w:t xml:space="preserve"> </w:t>
      </w:r>
      <w:r w:rsidR="00C142B2" w:rsidRPr="00486D2B">
        <w:rPr>
          <w:rFonts w:cstheme="minorHAnsi"/>
        </w:rPr>
        <w:t>for each plant species</w:t>
      </w:r>
      <w:r w:rsidR="00083B7B" w:rsidRPr="00486D2B">
        <w:rPr>
          <w:rFonts w:cstheme="minorHAnsi"/>
        </w:rPr>
        <w:t xml:space="preserve"> </w:t>
      </w:r>
      <w:r w:rsidRPr="00486D2B">
        <w:rPr>
          <w:rFonts w:cstheme="minorHAnsi"/>
        </w:rPr>
        <w:t>to visually</w:t>
      </w:r>
      <w:r w:rsidR="00C142B2" w:rsidRPr="00486D2B">
        <w:rPr>
          <w:rFonts w:cstheme="minorHAnsi"/>
        </w:rPr>
        <w:t xml:space="preserve"> match</w:t>
      </w:r>
      <w:r w:rsidRPr="00486D2B">
        <w:rPr>
          <w:rFonts w:cstheme="minorHAnsi"/>
        </w:rPr>
        <w:t xml:space="preserve"> the simulated </w:t>
      </w:r>
      <w:r w:rsidR="00C50D37" w:rsidRPr="00486D2B">
        <w:rPr>
          <w:rFonts w:cstheme="minorHAnsi"/>
        </w:rPr>
        <w:t xml:space="preserve">cover </w:t>
      </w:r>
      <w:r w:rsidRPr="00486D2B">
        <w:rPr>
          <w:rFonts w:cstheme="minorHAnsi"/>
        </w:rPr>
        <w:t>with the predefined cover</w:t>
      </w:r>
      <w:r w:rsidR="00C50D37" w:rsidRPr="00486D2B">
        <w:rPr>
          <w:rFonts w:cstheme="minorHAnsi"/>
        </w:rPr>
        <w:t xml:space="preserve"> of </w:t>
      </w:r>
      <w:r w:rsidR="00C142B2" w:rsidRPr="00486D2B">
        <w:rPr>
          <w:rFonts w:cstheme="minorHAnsi"/>
        </w:rPr>
        <w:t xml:space="preserve">different </w:t>
      </w:r>
      <w:r w:rsidR="00C50D37" w:rsidRPr="00486D2B">
        <w:rPr>
          <w:rFonts w:cstheme="minorHAnsi"/>
        </w:rPr>
        <w:t>calibration scenarios</w:t>
      </w:r>
      <w:r w:rsidRPr="00486D2B">
        <w:rPr>
          <w:rFonts w:cstheme="minorHAnsi"/>
        </w:rPr>
        <w:t>. These calibration scenarios are usually vegetation types in the equilibrium state under the influence of different environmental factors</w:t>
      </w:r>
      <w:r w:rsidR="00C142B2" w:rsidRPr="00486D2B">
        <w:rPr>
          <w:rFonts w:cstheme="minorHAnsi"/>
        </w:rPr>
        <w:t>,</w:t>
      </w:r>
      <w:r w:rsidRPr="00486D2B">
        <w:rPr>
          <w:rFonts w:cstheme="minorHAnsi"/>
        </w:rPr>
        <w:t xml:space="preserve"> and sometimes short-term </w:t>
      </w:r>
      <w:r w:rsidR="00C142B2" w:rsidRPr="00486D2B">
        <w:rPr>
          <w:rFonts w:cstheme="minorHAnsi"/>
        </w:rPr>
        <w:t>developments from</w:t>
      </w:r>
      <w:r w:rsidRPr="00486D2B">
        <w:rPr>
          <w:rFonts w:cstheme="minorHAnsi"/>
        </w:rPr>
        <w:t xml:space="preserve"> one vegetation type to another after </w:t>
      </w:r>
      <w:r w:rsidRPr="00486D2B">
        <w:rPr>
          <w:rFonts w:cstheme="minorHAnsi"/>
        </w:rPr>
        <w:lastRenderedPageBreak/>
        <w:t>a change in environmental conditions. The procedure starts by simulating a single scenario and adjusting the parameters until the simulated vegetation composition matches the observed reference values</w:t>
      </w:r>
      <w:r w:rsidR="00923A17">
        <w:rPr>
          <w:rFonts w:cstheme="minorHAnsi"/>
        </w:rPr>
        <w:t xml:space="preserve"> (</w:t>
      </w:r>
      <w:r w:rsidR="00923A17">
        <w:rPr>
          <w:rFonts w:cstheme="minorHAnsi"/>
        </w:rPr>
        <w:fldChar w:fldCharType="begin"/>
      </w:r>
      <w:r w:rsidR="00923A17">
        <w:rPr>
          <w:rFonts w:cstheme="minorHAnsi"/>
        </w:rPr>
        <w:instrText xml:space="preserve"> REF _Ref139031296 \h </w:instrText>
      </w:r>
      <w:r w:rsidR="00923A17">
        <w:rPr>
          <w:rFonts w:cstheme="minorHAnsi"/>
        </w:rPr>
      </w:r>
      <w:r w:rsidR="00923A17">
        <w:rPr>
          <w:rFonts w:cstheme="minorHAnsi"/>
        </w:rPr>
        <w:fldChar w:fldCharType="separate"/>
      </w:r>
      <w:r w:rsidR="00F36499">
        <w:t xml:space="preserve">Figure </w:t>
      </w:r>
      <w:r w:rsidR="00F36499">
        <w:rPr>
          <w:noProof/>
        </w:rPr>
        <w:t>4</w:t>
      </w:r>
      <w:r w:rsidR="00923A17">
        <w:rPr>
          <w:rFonts w:cstheme="minorHAnsi"/>
        </w:rPr>
        <w:fldChar w:fldCharType="end"/>
      </w:r>
      <w:r w:rsidR="00923A17">
        <w:rPr>
          <w:rFonts w:cstheme="minorHAnsi"/>
        </w:rPr>
        <w:t>)</w:t>
      </w:r>
      <w:r w:rsidRPr="00486D2B">
        <w:rPr>
          <w:rFonts w:cstheme="minorHAnsi"/>
        </w:rPr>
        <w:t xml:space="preserve">. </w:t>
      </w:r>
    </w:p>
    <w:p w14:paraId="5E35EEF5" w14:textId="19EF4196" w:rsidR="00923A17" w:rsidRDefault="00923A17" w:rsidP="00923A17">
      <w:pPr>
        <w:pStyle w:val="Flietext-M3"/>
        <w:keepNext/>
      </w:pPr>
      <w:r>
        <w:rPr>
          <w:rFonts w:cstheme="minorHAnsi"/>
          <w:noProof/>
          <w:lang w:val="en-GB" w:eastAsia="en-GB"/>
        </w:rPr>
        <w:drawing>
          <wp:inline distT="0" distB="0" distL="0" distR="0" wp14:anchorId="56BAFAD7" wp14:editId="1BDA1F4B">
            <wp:extent cx="5335905" cy="36347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905" cy="3634740"/>
                    </a:xfrm>
                    <a:prstGeom prst="rect">
                      <a:avLst/>
                    </a:prstGeom>
                    <a:noFill/>
                    <a:ln>
                      <a:noFill/>
                    </a:ln>
                  </pic:spPr>
                </pic:pic>
              </a:graphicData>
            </a:graphic>
          </wp:inline>
        </w:drawing>
      </w:r>
    </w:p>
    <w:p w14:paraId="561D1993" w14:textId="15AE6456" w:rsidR="00923A17" w:rsidRDefault="00923A17" w:rsidP="00923A17">
      <w:pPr>
        <w:pStyle w:val="Beschriftung"/>
      </w:pPr>
      <w:bookmarkStart w:id="68" w:name="_Ref139031296"/>
      <w:bookmarkStart w:id="69" w:name="_Toc142491383"/>
      <w:r>
        <w:t xml:space="preserve">Figure </w:t>
      </w:r>
      <w:r>
        <w:fldChar w:fldCharType="begin"/>
      </w:r>
      <w:r>
        <w:instrText xml:space="preserve"> SEQ Figure \* ARABIC </w:instrText>
      </w:r>
      <w:r>
        <w:fldChar w:fldCharType="separate"/>
      </w:r>
      <w:r w:rsidR="00F36499">
        <w:rPr>
          <w:noProof/>
        </w:rPr>
        <w:t>4</w:t>
      </w:r>
      <w:r>
        <w:fldChar w:fldCharType="end"/>
      </w:r>
      <w:bookmarkEnd w:id="68"/>
      <w:r>
        <w:t>. Screenshots showing parts of the output GUI of two different simulation runs: at the start of the calibration process (left) and after calibration (right) with the dynamic equilibrium of the examined community.</w:t>
      </w:r>
      <w:bookmarkEnd w:id="69"/>
      <w:r w:rsidR="006B65ED">
        <w:t xml:space="preserve"> </w:t>
      </w:r>
    </w:p>
    <w:p w14:paraId="7112A72B" w14:textId="77777777" w:rsidR="00923A17" w:rsidRDefault="00923A17" w:rsidP="001D3114">
      <w:pPr>
        <w:pStyle w:val="Flietext-M3"/>
        <w:rPr>
          <w:rFonts w:cstheme="minorHAnsi"/>
        </w:rPr>
      </w:pPr>
    </w:p>
    <w:p w14:paraId="1FDF7FEA" w14:textId="076ED77F" w:rsidR="001D3114" w:rsidRPr="00486D2B" w:rsidRDefault="001D3114" w:rsidP="001D3114">
      <w:pPr>
        <w:pStyle w:val="Flietext-M3"/>
        <w:rPr>
          <w:rFonts w:cstheme="minorHAnsi"/>
        </w:rPr>
      </w:pPr>
      <w:r w:rsidRPr="00486D2B">
        <w:rPr>
          <w:rFonts w:cstheme="minorHAnsi"/>
        </w:rPr>
        <w:t xml:space="preserve">Subsequent scenarios are calibrated in the same </w:t>
      </w:r>
      <w:r w:rsidR="00C142B2" w:rsidRPr="00486D2B">
        <w:rPr>
          <w:rFonts w:cstheme="minorHAnsi"/>
        </w:rPr>
        <w:t>way</w:t>
      </w:r>
      <w:r w:rsidRPr="00486D2B">
        <w:rPr>
          <w:rFonts w:cstheme="minorHAnsi"/>
        </w:rPr>
        <w:t>, but with a backward check to ensure</w:t>
      </w:r>
      <w:r w:rsidR="00C142B2" w:rsidRPr="00486D2B">
        <w:rPr>
          <w:rFonts w:cstheme="minorHAnsi"/>
        </w:rPr>
        <w:t xml:space="preserve"> that</w:t>
      </w:r>
      <w:r w:rsidRPr="00486D2B">
        <w:rPr>
          <w:rFonts w:cstheme="minorHAnsi"/>
        </w:rPr>
        <w:t xml:space="preserve"> previously calibrated scenarios are still accurate. The parameters </w:t>
      </w:r>
      <w:r w:rsidR="00C142B2" w:rsidRPr="00486D2B">
        <w:rPr>
          <w:rFonts w:cstheme="minorHAnsi"/>
        </w:rPr>
        <w:t>need to</w:t>
      </w:r>
      <w:r w:rsidRPr="00486D2B">
        <w:rPr>
          <w:rFonts w:cstheme="minorHAnsi"/>
        </w:rPr>
        <w:t xml:space="preserve"> be fine</w:t>
      </w:r>
      <w:r w:rsidR="00C142B2" w:rsidRPr="00486D2B">
        <w:rPr>
          <w:rFonts w:cstheme="minorHAnsi"/>
        </w:rPr>
        <w:t>-</w:t>
      </w:r>
      <w:r w:rsidRPr="00486D2B">
        <w:rPr>
          <w:rFonts w:cstheme="minorHAnsi"/>
        </w:rPr>
        <w:t>tuned</w:t>
      </w:r>
      <w:r w:rsidR="00C142B2" w:rsidRPr="00486D2B">
        <w:rPr>
          <w:rFonts w:cstheme="minorHAnsi"/>
        </w:rPr>
        <w:t>,</w:t>
      </w:r>
      <w:r w:rsidRPr="00486D2B">
        <w:rPr>
          <w:rFonts w:cstheme="minorHAnsi"/>
        </w:rPr>
        <w:t xml:space="preserve"> especially for species that </w:t>
      </w:r>
      <w:r w:rsidR="00C142B2" w:rsidRPr="00486D2B">
        <w:rPr>
          <w:rFonts w:cstheme="minorHAnsi"/>
        </w:rPr>
        <w:t>are present</w:t>
      </w:r>
      <w:r w:rsidRPr="00486D2B">
        <w:rPr>
          <w:rFonts w:cstheme="minorHAnsi"/>
        </w:rPr>
        <w:t xml:space="preserve"> in multiple calibration scenarios</w:t>
      </w:r>
      <w:r w:rsidR="00C142B2" w:rsidRPr="00486D2B">
        <w:rPr>
          <w:rFonts w:cstheme="minorHAnsi"/>
        </w:rPr>
        <w:t>,</w:t>
      </w:r>
      <w:r w:rsidRPr="00486D2B">
        <w:rPr>
          <w:rFonts w:cstheme="minorHAnsi"/>
        </w:rPr>
        <w:t xml:space="preserve"> to </w:t>
      </w:r>
      <w:r w:rsidR="00C142B2" w:rsidRPr="00486D2B">
        <w:rPr>
          <w:rFonts w:cstheme="minorHAnsi"/>
        </w:rPr>
        <w:t>prevent</w:t>
      </w:r>
      <w:r w:rsidRPr="00486D2B">
        <w:rPr>
          <w:rFonts w:cstheme="minorHAnsi"/>
        </w:rPr>
        <w:t xml:space="preserve"> the </w:t>
      </w:r>
      <w:r w:rsidR="00C142B2" w:rsidRPr="00486D2B">
        <w:rPr>
          <w:rFonts w:cstheme="minorHAnsi"/>
        </w:rPr>
        <w:t xml:space="preserve">species </w:t>
      </w:r>
      <w:r w:rsidRPr="00486D2B">
        <w:rPr>
          <w:rFonts w:cstheme="minorHAnsi"/>
        </w:rPr>
        <w:t xml:space="preserve">cover </w:t>
      </w:r>
      <w:r w:rsidR="00C142B2" w:rsidRPr="00486D2B">
        <w:rPr>
          <w:rFonts w:cstheme="minorHAnsi"/>
        </w:rPr>
        <w:t xml:space="preserve">from </w:t>
      </w:r>
      <w:r w:rsidRPr="00486D2B">
        <w:rPr>
          <w:rFonts w:cstheme="minorHAnsi"/>
        </w:rPr>
        <w:t>evolv</w:t>
      </w:r>
      <w:r w:rsidR="00C142B2" w:rsidRPr="00486D2B">
        <w:rPr>
          <w:rFonts w:cstheme="minorHAnsi"/>
        </w:rPr>
        <w:t>ing</w:t>
      </w:r>
      <w:r w:rsidRPr="00486D2B">
        <w:rPr>
          <w:rFonts w:cstheme="minorHAnsi"/>
        </w:rPr>
        <w:t xml:space="preserve"> too far from reality. </w:t>
      </w:r>
      <w:r w:rsidR="00E6577E" w:rsidRPr="00486D2B">
        <w:rPr>
          <w:rFonts w:cstheme="minorHAnsi"/>
        </w:rPr>
        <w:t>Before</w:t>
      </w:r>
      <w:r w:rsidR="009F1FBD" w:rsidRPr="00486D2B">
        <w:rPr>
          <w:rFonts w:cstheme="minorHAnsi"/>
        </w:rPr>
        <w:t xml:space="preserve"> calibration</w:t>
      </w:r>
      <w:r w:rsidR="00C142B2" w:rsidRPr="00486D2B">
        <w:rPr>
          <w:rFonts w:cstheme="minorHAnsi"/>
        </w:rPr>
        <w:t>,</w:t>
      </w:r>
      <w:r w:rsidRPr="00486D2B">
        <w:rPr>
          <w:rFonts w:cstheme="minorHAnsi"/>
        </w:rPr>
        <w:t xml:space="preserve"> it is helpful to categorize species based on </w:t>
      </w:r>
      <w:r w:rsidR="00C50D37" w:rsidRPr="00486D2B">
        <w:rPr>
          <w:rFonts w:cstheme="minorHAnsi"/>
        </w:rPr>
        <w:t xml:space="preserve">the </w:t>
      </w:r>
      <w:r w:rsidRPr="00486D2B">
        <w:rPr>
          <w:rFonts w:cstheme="minorHAnsi"/>
        </w:rPr>
        <w:t>patterns of dominance and abundance observed in the scenarios (</w:t>
      </w:r>
      <w:r w:rsidRPr="00486D2B">
        <w:rPr>
          <w:rFonts w:cstheme="minorHAnsi"/>
        </w:rPr>
        <w:fldChar w:fldCharType="begin"/>
      </w:r>
      <w:r w:rsidRPr="00486D2B">
        <w:rPr>
          <w:rFonts w:cstheme="minorHAnsi"/>
        </w:rPr>
        <w:instrText xml:space="preserve"> REF _Ref126235470 \h </w:instrText>
      </w:r>
      <w:r w:rsidR="002F6C7E" w:rsidRPr="00486D2B">
        <w:rPr>
          <w:rFonts w:cstheme="minorHAnsi"/>
        </w:rPr>
        <w:instrText xml:space="preserve"> \* MERGEFORMAT </w:instrText>
      </w:r>
      <w:r w:rsidRPr="00486D2B">
        <w:rPr>
          <w:rFonts w:cstheme="minorHAnsi"/>
        </w:rPr>
      </w:r>
      <w:r w:rsidRPr="00486D2B">
        <w:rPr>
          <w:rFonts w:cstheme="minorHAnsi"/>
        </w:rPr>
        <w:fldChar w:fldCharType="separate"/>
      </w:r>
      <w:r w:rsidR="00F36499" w:rsidRPr="00486D2B">
        <w:rPr>
          <w:rFonts w:cstheme="minorHAnsi"/>
        </w:rPr>
        <w:t xml:space="preserve">Table </w:t>
      </w:r>
      <w:r w:rsidR="00F36499">
        <w:rPr>
          <w:rFonts w:cstheme="minorHAnsi"/>
        </w:rPr>
        <w:t>9</w:t>
      </w:r>
      <w:r w:rsidRPr="00486D2B">
        <w:rPr>
          <w:rFonts w:cstheme="minorHAnsi"/>
        </w:rPr>
        <w:fldChar w:fldCharType="end"/>
      </w:r>
      <w:r w:rsidRPr="00486D2B">
        <w:rPr>
          <w:rFonts w:cstheme="minorHAnsi"/>
        </w:rPr>
        <w:t xml:space="preserve">). Species </w:t>
      </w:r>
      <w:r w:rsidR="00C142B2" w:rsidRPr="00486D2B">
        <w:rPr>
          <w:rFonts w:cstheme="minorHAnsi"/>
        </w:rPr>
        <w:t>with</w:t>
      </w:r>
      <w:r w:rsidRPr="00486D2B">
        <w:rPr>
          <w:rFonts w:cstheme="minorHAnsi"/>
        </w:rPr>
        <w:t xml:space="preserve"> high cover</w:t>
      </w:r>
      <w:r w:rsidR="00C142B2" w:rsidRPr="00486D2B">
        <w:rPr>
          <w:rFonts w:cstheme="minorHAnsi"/>
        </w:rPr>
        <w:t xml:space="preserve"> tend to be dominant and thus have </w:t>
      </w:r>
      <w:r w:rsidRPr="00486D2B">
        <w:rPr>
          <w:rFonts w:cstheme="minorHAnsi"/>
        </w:rPr>
        <w:t>high F</w:t>
      </w:r>
      <w:r w:rsidRPr="00486D2B">
        <w:rPr>
          <w:rFonts w:cstheme="minorHAnsi"/>
          <w:vertAlign w:val="subscript"/>
        </w:rPr>
        <w:t>S</w:t>
      </w:r>
      <w:r w:rsidRPr="00486D2B">
        <w:rPr>
          <w:rFonts w:cstheme="minorHAnsi"/>
        </w:rPr>
        <w:t xml:space="preserve"> value</w:t>
      </w:r>
      <w:r w:rsidR="00C142B2" w:rsidRPr="00486D2B">
        <w:rPr>
          <w:rFonts w:cstheme="minorHAnsi"/>
        </w:rPr>
        <w:t>s</w:t>
      </w:r>
      <w:r w:rsidRPr="00486D2B">
        <w:rPr>
          <w:rFonts w:cstheme="minorHAnsi"/>
        </w:rPr>
        <w:t xml:space="preserve">. Species </w:t>
      </w:r>
      <w:r w:rsidR="00C142B2" w:rsidRPr="00486D2B">
        <w:rPr>
          <w:rFonts w:cstheme="minorHAnsi"/>
        </w:rPr>
        <w:t>with</w:t>
      </w:r>
      <w:r w:rsidRPr="00486D2B">
        <w:rPr>
          <w:rFonts w:cstheme="minorHAnsi"/>
        </w:rPr>
        <w:t xml:space="preserve"> low abundance often have a low g</w:t>
      </w:r>
      <w:r w:rsidRPr="00486D2B">
        <w:rPr>
          <w:rFonts w:cstheme="minorHAnsi"/>
          <w:vertAlign w:val="subscript"/>
        </w:rPr>
        <w:t>max</w:t>
      </w:r>
      <w:r w:rsidRPr="00486D2B">
        <w:rPr>
          <w:rFonts w:cstheme="minorHAnsi"/>
        </w:rPr>
        <w:t xml:space="preserve"> and are there</w:t>
      </w:r>
      <w:r w:rsidR="00C142B2" w:rsidRPr="00486D2B">
        <w:rPr>
          <w:rFonts w:cstheme="minorHAnsi"/>
        </w:rPr>
        <w:t>fore</w:t>
      </w:r>
      <w:r w:rsidRPr="00486D2B">
        <w:rPr>
          <w:rFonts w:cstheme="minorHAnsi"/>
        </w:rPr>
        <w:t xml:space="preserve"> less competitive in the community in a variety of scenarios. Once a few scenarios </w:t>
      </w:r>
      <w:r w:rsidR="00C142B2" w:rsidRPr="00486D2B">
        <w:rPr>
          <w:rFonts w:cstheme="minorHAnsi"/>
        </w:rPr>
        <w:t>have been</w:t>
      </w:r>
      <w:r w:rsidRPr="00486D2B">
        <w:rPr>
          <w:rFonts w:cstheme="minorHAnsi"/>
        </w:rPr>
        <w:t xml:space="preserve"> calibrated, </w:t>
      </w:r>
      <w:r w:rsidR="00083B7B" w:rsidRPr="00486D2B">
        <w:rPr>
          <w:rFonts w:cstheme="minorHAnsi"/>
        </w:rPr>
        <w:t>this</w:t>
      </w:r>
      <w:r w:rsidRPr="00486D2B">
        <w:rPr>
          <w:rFonts w:cstheme="minorHAnsi"/>
        </w:rPr>
        <w:t xml:space="preserve"> should</w:t>
      </w:r>
      <w:r w:rsidR="009F1FBD" w:rsidRPr="00486D2B">
        <w:rPr>
          <w:rFonts w:cstheme="minorHAnsi"/>
        </w:rPr>
        <w:t xml:space="preserve"> become easier.</w:t>
      </w:r>
      <w:r w:rsidRPr="00486D2B">
        <w:rPr>
          <w:rFonts w:cstheme="minorHAnsi"/>
        </w:rPr>
        <w:t xml:space="preserve"> If the calibration or backward checks are difficult</w:t>
      </w:r>
      <w:r w:rsidR="009F1FBD" w:rsidRPr="00486D2B">
        <w:rPr>
          <w:rFonts w:cstheme="minorHAnsi"/>
        </w:rPr>
        <w:t>, it may be necessary to change</w:t>
      </w:r>
      <w:r w:rsidRPr="00486D2B">
        <w:rPr>
          <w:rFonts w:cstheme="minorHAnsi"/>
        </w:rPr>
        <w:t xml:space="preserve"> the weighting of</w:t>
      </w:r>
      <w:r w:rsidR="009F1FBD" w:rsidRPr="00486D2B">
        <w:rPr>
          <w:rFonts w:cstheme="minorHAnsi"/>
        </w:rPr>
        <w:t xml:space="preserve"> the</w:t>
      </w:r>
      <w:r w:rsidRPr="00486D2B">
        <w:rPr>
          <w:rFonts w:cstheme="minorHAnsi"/>
        </w:rPr>
        <w:t xml:space="preserve"> </w:t>
      </w:r>
      <w:r w:rsidR="00E31F63" w:rsidRPr="00486D2B">
        <w:rPr>
          <w:rFonts w:cstheme="minorHAnsi"/>
        </w:rPr>
        <w:t xml:space="preserve">environmental </w:t>
      </w:r>
      <w:r w:rsidRPr="00486D2B">
        <w:rPr>
          <w:rFonts w:cstheme="minorHAnsi"/>
        </w:rPr>
        <w:t>factors</w:t>
      </w:r>
      <w:r w:rsidR="007D0359">
        <w:rPr>
          <w:rFonts w:cstheme="minorHAnsi"/>
        </w:rPr>
        <w:t xml:space="preserve"> </w:t>
      </w:r>
      <w:r w:rsidR="007D0359" w:rsidRPr="007D0359">
        <w:rPr>
          <w:rFonts w:cstheme="minorHAnsi"/>
        </w:rPr>
        <w:t>(see below) to better represent the dominant environmental gradients of the simulated sites.</w:t>
      </w:r>
      <w:r w:rsidRPr="00486D2B">
        <w:rPr>
          <w:rFonts w:cstheme="minorHAnsi"/>
        </w:rPr>
        <w:t xml:space="preserve"> The calibrated g</w:t>
      </w:r>
      <w:r w:rsidRPr="00486D2B">
        <w:rPr>
          <w:rFonts w:cstheme="minorHAnsi"/>
          <w:vertAlign w:val="subscript"/>
        </w:rPr>
        <w:t>max</w:t>
      </w:r>
      <w:r w:rsidRPr="00486D2B">
        <w:rPr>
          <w:rFonts w:cstheme="minorHAnsi"/>
        </w:rPr>
        <w:t xml:space="preserve"> and F</w:t>
      </w:r>
      <w:r w:rsidRPr="00486D2B">
        <w:rPr>
          <w:rFonts w:cstheme="minorHAnsi"/>
          <w:vertAlign w:val="subscript"/>
        </w:rPr>
        <w:t xml:space="preserve">S </w:t>
      </w:r>
      <w:r w:rsidRPr="00486D2B">
        <w:rPr>
          <w:rFonts w:cstheme="minorHAnsi"/>
        </w:rPr>
        <w:t xml:space="preserve">values of all species </w:t>
      </w:r>
      <w:r w:rsidR="00C50D37" w:rsidRPr="00486D2B">
        <w:rPr>
          <w:rFonts w:cstheme="minorHAnsi"/>
        </w:rPr>
        <w:t>are</w:t>
      </w:r>
      <w:r w:rsidRPr="00486D2B">
        <w:rPr>
          <w:rFonts w:cstheme="minorHAnsi"/>
        </w:rPr>
        <w:t xml:space="preserve"> then used for all simulations of the given landscape. </w:t>
      </w:r>
    </w:p>
    <w:p w14:paraId="2BC2BE99" w14:textId="3EDCC292" w:rsidR="008C7647" w:rsidRPr="00486D2B" w:rsidRDefault="008C7647" w:rsidP="008C7647">
      <w:pPr>
        <w:pStyle w:val="Beschriftung"/>
        <w:keepNext/>
        <w:rPr>
          <w:rFonts w:cstheme="minorHAnsi"/>
        </w:rPr>
      </w:pPr>
      <w:bookmarkStart w:id="70" w:name="_Ref126235470"/>
      <w:bookmarkStart w:id="71" w:name="_Toc142491378"/>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9</w:t>
      </w:r>
      <w:r w:rsidRPr="00486D2B">
        <w:rPr>
          <w:rFonts w:cstheme="minorHAnsi"/>
        </w:rPr>
        <w:fldChar w:fldCharType="end"/>
      </w:r>
      <w:bookmarkEnd w:id="70"/>
      <w:r w:rsidRPr="00486D2B">
        <w:rPr>
          <w:rFonts w:cstheme="minorHAnsi"/>
        </w:rPr>
        <w:t>. Categorization of observable patterns to deri</w:t>
      </w:r>
      <w:r w:rsidR="00E6577E" w:rsidRPr="00486D2B">
        <w:rPr>
          <w:rFonts w:cstheme="minorHAnsi"/>
        </w:rPr>
        <w:t xml:space="preserve">ve exemplary start values for </w:t>
      </w:r>
      <w:r w:rsidRPr="00486D2B">
        <w:rPr>
          <w:rFonts w:cstheme="minorHAnsi"/>
        </w:rPr>
        <w:t>calibration.</w:t>
      </w:r>
      <w:bookmarkEnd w:id="71"/>
    </w:p>
    <w:tbl>
      <w:tblPr>
        <w:tblStyle w:val="Gitternetztabelle1hell"/>
        <w:tblW w:w="4678" w:type="dxa"/>
        <w:tblLayout w:type="fixed"/>
        <w:tblLook w:val="04A0" w:firstRow="1" w:lastRow="0" w:firstColumn="1" w:lastColumn="0" w:noHBand="0" w:noVBand="1"/>
      </w:tblPr>
      <w:tblGrid>
        <w:gridCol w:w="2977"/>
        <w:gridCol w:w="1701"/>
      </w:tblGrid>
      <w:tr w:rsidR="008C7647" w:rsidRPr="00486D2B" w14:paraId="162FB477" w14:textId="77777777" w:rsidTr="00355C0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77" w:type="dxa"/>
            <w:tcBorders>
              <w:left w:val="nil"/>
              <w:right w:val="nil"/>
            </w:tcBorders>
            <w:vAlign w:val="center"/>
          </w:tcPr>
          <w:p w14:paraId="6916BFDB" w14:textId="77777777" w:rsidR="008C7647" w:rsidRPr="00486D2B" w:rsidRDefault="008C7647" w:rsidP="00355C03">
            <w:pPr>
              <w:pStyle w:val="Beschriftung"/>
              <w:keepNext/>
              <w:jc w:val="left"/>
              <w:rPr>
                <w:rFonts w:cstheme="minorHAnsi"/>
              </w:rPr>
            </w:pPr>
            <w:r w:rsidRPr="00486D2B">
              <w:rPr>
                <w:rFonts w:cstheme="minorHAnsi"/>
              </w:rPr>
              <w:t>Observable pattern</w:t>
            </w:r>
          </w:p>
        </w:tc>
        <w:tc>
          <w:tcPr>
            <w:tcW w:w="1701" w:type="dxa"/>
            <w:tcBorders>
              <w:left w:val="nil"/>
              <w:right w:val="nil"/>
            </w:tcBorders>
            <w:vAlign w:val="center"/>
          </w:tcPr>
          <w:p w14:paraId="28CB3151" w14:textId="77777777" w:rsidR="008C7647" w:rsidRPr="00486D2B" w:rsidRDefault="008C7647" w:rsidP="00355C03">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Calibration values</w:t>
            </w:r>
          </w:p>
        </w:tc>
      </w:tr>
      <w:tr w:rsidR="000D5CE8" w:rsidRPr="00486D2B" w14:paraId="416E23EC"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F2AEA02" w14:textId="77777777" w:rsidR="000D5CE8" w:rsidRPr="00486D2B" w:rsidRDefault="000D5CE8" w:rsidP="000D5CE8">
            <w:pPr>
              <w:pStyle w:val="Beschriftung"/>
              <w:keepNext/>
              <w:jc w:val="left"/>
              <w:rPr>
                <w:rFonts w:cstheme="minorHAnsi"/>
                <w:b w:val="0"/>
              </w:rPr>
            </w:pPr>
            <w:r w:rsidRPr="00486D2B">
              <w:rPr>
                <w:rFonts w:cstheme="minorHAnsi"/>
                <w:b w:val="0"/>
              </w:rPr>
              <w:t>Dominant species</w:t>
            </w:r>
          </w:p>
        </w:tc>
        <w:tc>
          <w:tcPr>
            <w:tcW w:w="1701" w:type="dxa"/>
            <w:tcBorders>
              <w:top w:val="nil"/>
              <w:left w:val="nil"/>
              <w:bottom w:val="nil"/>
              <w:right w:val="nil"/>
            </w:tcBorders>
            <w:vAlign w:val="center"/>
          </w:tcPr>
          <w:p w14:paraId="6C603214" w14:textId="29563BB7"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1000</w:t>
            </w:r>
          </w:p>
        </w:tc>
      </w:tr>
      <w:tr w:rsidR="000D5CE8" w:rsidRPr="00486D2B" w14:paraId="75D905D4"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964FBE9" w14:textId="77777777" w:rsidR="000D5CE8" w:rsidRPr="00486D2B" w:rsidRDefault="000D5CE8" w:rsidP="000D5CE8">
            <w:pPr>
              <w:pStyle w:val="Beschriftung"/>
              <w:keepNext/>
              <w:jc w:val="left"/>
              <w:rPr>
                <w:rFonts w:cstheme="minorHAnsi"/>
                <w:b w:val="0"/>
              </w:rPr>
            </w:pPr>
            <w:r w:rsidRPr="00486D2B">
              <w:rPr>
                <w:rFonts w:cstheme="minorHAnsi"/>
                <w:b w:val="0"/>
              </w:rPr>
              <w:t>Less dominant species</w:t>
            </w:r>
          </w:p>
        </w:tc>
        <w:tc>
          <w:tcPr>
            <w:tcW w:w="1701" w:type="dxa"/>
            <w:tcBorders>
              <w:top w:val="nil"/>
              <w:left w:val="nil"/>
              <w:bottom w:val="nil"/>
              <w:right w:val="nil"/>
            </w:tcBorders>
            <w:vAlign w:val="center"/>
          </w:tcPr>
          <w:p w14:paraId="7220F80D" w14:textId="13EF38A8"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xml:space="preserve"> = 500</w:t>
            </w:r>
          </w:p>
        </w:tc>
      </w:tr>
      <w:tr w:rsidR="000D5CE8" w:rsidRPr="00486D2B" w14:paraId="5F4E9633"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21C180A4" w14:textId="77777777" w:rsidR="000D5CE8" w:rsidRPr="00486D2B" w:rsidRDefault="000D5CE8" w:rsidP="000D5CE8">
            <w:pPr>
              <w:pStyle w:val="Beschriftung"/>
              <w:keepNext/>
              <w:jc w:val="left"/>
              <w:rPr>
                <w:rFonts w:cstheme="minorHAnsi"/>
                <w:b w:val="0"/>
              </w:rPr>
            </w:pPr>
            <w:r w:rsidRPr="00486D2B">
              <w:rPr>
                <w:rFonts w:cstheme="minorHAnsi"/>
                <w:b w:val="0"/>
              </w:rPr>
              <w:t>Least dominant species</w:t>
            </w:r>
          </w:p>
        </w:tc>
        <w:tc>
          <w:tcPr>
            <w:tcW w:w="1701" w:type="dxa"/>
            <w:tcBorders>
              <w:top w:val="nil"/>
              <w:left w:val="nil"/>
              <w:bottom w:val="nil"/>
              <w:right w:val="nil"/>
            </w:tcBorders>
            <w:vAlign w:val="center"/>
          </w:tcPr>
          <w:p w14:paraId="1770D957" w14:textId="24A38A00"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xml:space="preserve"> = 100</w:t>
            </w:r>
          </w:p>
        </w:tc>
      </w:tr>
      <w:tr w:rsidR="000D5CE8" w:rsidRPr="00486D2B" w14:paraId="2D8AB92A"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64E51A30" w14:textId="0A617387" w:rsidR="000D5CE8" w:rsidRPr="00486D2B" w:rsidRDefault="000D5CE8" w:rsidP="000D5CE8">
            <w:pPr>
              <w:pStyle w:val="Beschriftung"/>
              <w:keepNext/>
              <w:jc w:val="left"/>
              <w:rPr>
                <w:rFonts w:cstheme="minorHAnsi"/>
                <w:b w:val="0"/>
              </w:rPr>
            </w:pPr>
            <w:r w:rsidRPr="00486D2B">
              <w:rPr>
                <w:rFonts w:cstheme="minorHAnsi"/>
                <w:b w:val="0"/>
              </w:rPr>
              <w:t>Species with a high abundance</w:t>
            </w:r>
          </w:p>
        </w:tc>
        <w:tc>
          <w:tcPr>
            <w:tcW w:w="1701" w:type="dxa"/>
            <w:tcBorders>
              <w:top w:val="nil"/>
              <w:left w:val="nil"/>
              <w:bottom w:val="nil"/>
              <w:right w:val="nil"/>
            </w:tcBorders>
            <w:vAlign w:val="center"/>
          </w:tcPr>
          <w:p w14:paraId="442A8059" w14:textId="4C4C1050"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5.0</w:t>
            </w:r>
          </w:p>
        </w:tc>
      </w:tr>
      <w:tr w:rsidR="000D5CE8" w:rsidRPr="00486D2B" w14:paraId="638EA4CA"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DEE4A23" w14:textId="6170F5F3" w:rsidR="000D5CE8" w:rsidRPr="00486D2B" w:rsidRDefault="000D5CE8" w:rsidP="000D5CE8">
            <w:pPr>
              <w:pStyle w:val="Beschriftung"/>
              <w:keepNext/>
              <w:jc w:val="left"/>
              <w:rPr>
                <w:rFonts w:cstheme="minorHAnsi"/>
                <w:b w:val="0"/>
              </w:rPr>
            </w:pPr>
            <w:r w:rsidRPr="00486D2B">
              <w:rPr>
                <w:rFonts w:cstheme="minorHAnsi"/>
                <w:b w:val="0"/>
              </w:rPr>
              <w:t>Species with a medium abundance</w:t>
            </w:r>
          </w:p>
        </w:tc>
        <w:tc>
          <w:tcPr>
            <w:tcW w:w="1701" w:type="dxa"/>
            <w:tcBorders>
              <w:top w:val="nil"/>
              <w:left w:val="nil"/>
              <w:bottom w:val="nil"/>
              <w:right w:val="nil"/>
            </w:tcBorders>
            <w:vAlign w:val="center"/>
          </w:tcPr>
          <w:p w14:paraId="799EFE4C" w14:textId="259B19E6"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4.5</w:t>
            </w:r>
          </w:p>
        </w:tc>
      </w:tr>
      <w:tr w:rsidR="000D5CE8" w:rsidRPr="00486D2B" w14:paraId="16180F3B"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single" w:sz="4" w:space="0" w:color="auto"/>
              <w:right w:val="nil"/>
            </w:tcBorders>
            <w:vAlign w:val="center"/>
          </w:tcPr>
          <w:p w14:paraId="7254CAE5" w14:textId="4A819DCF" w:rsidR="000D5CE8" w:rsidRPr="00486D2B" w:rsidRDefault="000D5CE8" w:rsidP="000D5CE8">
            <w:pPr>
              <w:pStyle w:val="Beschriftung"/>
              <w:keepNext/>
              <w:jc w:val="left"/>
              <w:rPr>
                <w:rFonts w:cstheme="minorHAnsi"/>
                <w:b w:val="0"/>
              </w:rPr>
            </w:pPr>
            <w:r w:rsidRPr="00486D2B">
              <w:rPr>
                <w:rFonts w:cstheme="minorHAnsi"/>
                <w:b w:val="0"/>
              </w:rPr>
              <w:t>Species with a low abundance</w:t>
            </w:r>
          </w:p>
        </w:tc>
        <w:tc>
          <w:tcPr>
            <w:tcW w:w="1701" w:type="dxa"/>
            <w:tcBorders>
              <w:top w:val="nil"/>
              <w:left w:val="nil"/>
              <w:bottom w:val="single" w:sz="4" w:space="0" w:color="auto"/>
              <w:right w:val="nil"/>
            </w:tcBorders>
            <w:vAlign w:val="center"/>
          </w:tcPr>
          <w:p w14:paraId="39F8BA83" w14:textId="2CC26E14"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3.5</w:t>
            </w:r>
          </w:p>
        </w:tc>
      </w:tr>
    </w:tbl>
    <w:p w14:paraId="39330CF5" w14:textId="77777777" w:rsidR="00C93310" w:rsidRPr="00486D2B" w:rsidRDefault="00C93310" w:rsidP="001D3114">
      <w:pPr>
        <w:pStyle w:val="Flietext-M3"/>
        <w:rPr>
          <w:rFonts w:cstheme="minorHAnsi"/>
          <w:i/>
        </w:rPr>
      </w:pPr>
    </w:p>
    <w:p w14:paraId="31A2D7C0" w14:textId="2E93167B" w:rsidR="00DD20CC" w:rsidRPr="00486D2B" w:rsidRDefault="008C7647" w:rsidP="001D3114">
      <w:pPr>
        <w:pStyle w:val="Flietext-M3"/>
        <w:rPr>
          <w:rFonts w:cstheme="minorHAnsi"/>
        </w:rPr>
      </w:pPr>
      <w:r w:rsidRPr="00486D2B">
        <w:rPr>
          <w:rFonts w:cstheme="minorHAnsi"/>
          <w:i/>
        </w:rPr>
        <w:t xml:space="preserve">Weighting of </w:t>
      </w:r>
      <w:r w:rsidR="00E31F63" w:rsidRPr="00486D2B">
        <w:rPr>
          <w:rFonts w:cstheme="minorHAnsi"/>
          <w:i/>
        </w:rPr>
        <w:t>environmental</w:t>
      </w:r>
      <w:r w:rsidRPr="00486D2B">
        <w:rPr>
          <w:rFonts w:cstheme="minorHAnsi"/>
          <w:i/>
        </w:rPr>
        <w:t xml:space="preserve"> factors</w:t>
      </w:r>
      <w:r w:rsidRPr="00486D2B">
        <w:rPr>
          <w:rFonts w:cstheme="minorHAnsi"/>
        </w:rPr>
        <w:t>.</w:t>
      </w:r>
      <w:r w:rsidR="00E412E2" w:rsidRPr="00486D2B">
        <w:rPr>
          <w:rFonts w:cstheme="minorHAnsi"/>
        </w:rPr>
        <w:t xml:space="preserve"> </w:t>
      </w:r>
      <w:r w:rsidR="00DD20CC" w:rsidRPr="00486D2B">
        <w:rPr>
          <w:rFonts w:cstheme="minorHAnsi"/>
        </w:rPr>
        <w:t xml:space="preserve">The weights of the </w:t>
      </w:r>
      <w:r w:rsidR="00E31F63" w:rsidRPr="00486D2B">
        <w:rPr>
          <w:rFonts w:cstheme="minorHAnsi"/>
        </w:rPr>
        <w:t>environmental</w:t>
      </w:r>
      <w:r w:rsidR="00E6577E" w:rsidRPr="00486D2B">
        <w:rPr>
          <w:rFonts w:cstheme="minorHAnsi"/>
        </w:rPr>
        <w:t xml:space="preserve"> factors are </w:t>
      </w:r>
      <w:r w:rsidR="00DD20CC" w:rsidRPr="00486D2B">
        <w:rPr>
          <w:rFonts w:cstheme="minorHAnsi"/>
        </w:rPr>
        <w:t xml:space="preserve">important to regulate the impact that a factor has </w:t>
      </w:r>
      <w:r w:rsidR="000A2923" w:rsidRPr="00486D2B">
        <w:rPr>
          <w:rFonts w:cstheme="minorHAnsi"/>
        </w:rPr>
        <w:t xml:space="preserve">on </w:t>
      </w:r>
      <w:r w:rsidR="00DD20CC" w:rsidRPr="00486D2B">
        <w:rPr>
          <w:rFonts w:cstheme="minorHAnsi"/>
        </w:rPr>
        <w:t xml:space="preserve">the growth of species </w:t>
      </w:r>
      <w:r w:rsidR="000A2923" w:rsidRPr="00486D2B">
        <w:rPr>
          <w:rFonts w:cstheme="minorHAnsi"/>
        </w:rPr>
        <w:t>(</w:t>
      </w:r>
      <w:r w:rsidR="000A4F2A" w:rsidRPr="00486D2B">
        <w:rPr>
          <w:rFonts w:cstheme="minorHAnsi"/>
        </w:rPr>
        <w:t xml:space="preserve">see </w:t>
      </w:r>
      <w:r w:rsidR="000A2923" w:rsidRPr="00486D2B">
        <w:rPr>
          <w:rFonts w:cstheme="minorHAnsi"/>
        </w:rPr>
        <w:fldChar w:fldCharType="begin"/>
      </w:r>
      <w:r w:rsidR="000A2923" w:rsidRPr="00486D2B">
        <w:rPr>
          <w:rFonts w:cstheme="minorHAnsi"/>
        </w:rPr>
        <w:instrText xml:space="preserve"> REF _Ref125642384 \r \h </w:instrText>
      </w:r>
      <w:r w:rsidR="002F6C7E" w:rsidRPr="00486D2B">
        <w:rPr>
          <w:rFonts w:cstheme="minorHAnsi"/>
        </w:rPr>
        <w:instrText xml:space="preserve"> \* MERGEFORMAT </w:instrText>
      </w:r>
      <w:r w:rsidR="000A2923" w:rsidRPr="00486D2B">
        <w:rPr>
          <w:rFonts w:cstheme="minorHAnsi"/>
        </w:rPr>
      </w:r>
      <w:r w:rsidR="000A2923" w:rsidRPr="00486D2B">
        <w:rPr>
          <w:rFonts w:cstheme="minorHAnsi"/>
        </w:rPr>
        <w:fldChar w:fldCharType="separate"/>
      </w:r>
      <w:r w:rsidR="00F36499">
        <w:rPr>
          <w:rFonts w:cstheme="minorHAnsi"/>
        </w:rPr>
        <w:t>7.1.3.2</w:t>
      </w:r>
      <w:r w:rsidR="000A2923" w:rsidRPr="00486D2B">
        <w:rPr>
          <w:rFonts w:cstheme="minorHAnsi"/>
        </w:rPr>
        <w:fldChar w:fldCharType="end"/>
      </w:r>
      <w:r w:rsidR="000A2923" w:rsidRPr="00486D2B">
        <w:rPr>
          <w:rFonts w:cstheme="minorHAnsi"/>
        </w:rPr>
        <w:t>).</w:t>
      </w:r>
      <w:r w:rsidR="003561D4" w:rsidRPr="00486D2B">
        <w:rPr>
          <w:rFonts w:cstheme="minorHAnsi"/>
        </w:rPr>
        <w:t xml:space="preserve"> While it is possible and sometimes necessary to tweak the weighting values during the pre-configuration proc</w:t>
      </w:r>
      <w:r w:rsidR="00E6577E" w:rsidRPr="00486D2B">
        <w:rPr>
          <w:rFonts w:cstheme="minorHAnsi"/>
        </w:rPr>
        <w:t>ess, the weights should depict</w:t>
      </w:r>
      <w:r w:rsidR="003561D4" w:rsidRPr="00486D2B">
        <w:rPr>
          <w:rFonts w:cstheme="minorHAnsi"/>
        </w:rPr>
        <w:t xml:space="preserve"> the important gradients at the studied site.</w:t>
      </w:r>
      <w:r w:rsidR="007D0359">
        <w:rPr>
          <w:rFonts w:cstheme="minorHAnsi"/>
        </w:rPr>
        <w:t xml:space="preserve"> </w:t>
      </w:r>
      <w:r w:rsidR="007D0359" w:rsidRPr="007D0359">
        <w:rPr>
          <w:rFonts w:cstheme="minorHAnsi"/>
        </w:rPr>
        <w:t>For example, modeling grasslands along a moisture gradient may benefit from a higher weight for moisture, or modeling a forested landscape may make light availability more important and thus more heavily weighted, while other factors such as soil pH, if constant in these landscapes, are less heavily weighted because they do not play a strong role in differentiating the vegetation. Observations and data analyses of the observed species with their species EIVs at different sampling sites within the landscape can help evaluate the importance of different factors.</w:t>
      </w:r>
    </w:p>
    <w:p w14:paraId="41F42368" w14:textId="77777777" w:rsidR="007F55D4" w:rsidRPr="00486D2B" w:rsidRDefault="007F55D4" w:rsidP="00BC6AA3">
      <w:pPr>
        <w:pStyle w:val="berschrift1"/>
      </w:pPr>
      <w:bookmarkStart w:id="72" w:name="_Toc142491402"/>
      <w:r w:rsidRPr="00486D2B">
        <w:t>Input data</w:t>
      </w:r>
      <w:bookmarkEnd w:id="72"/>
    </w:p>
    <w:p w14:paraId="4DFF1DC7" w14:textId="4EAA926D" w:rsidR="007F55D4" w:rsidRPr="00486D2B" w:rsidRDefault="007F55D4" w:rsidP="007F55D4">
      <w:pPr>
        <w:rPr>
          <w:rFonts w:cstheme="minorHAnsi"/>
          <w:color w:val="BF8F00" w:themeColor="accent4" w:themeShade="BF"/>
          <w:lang w:val="en-US"/>
        </w:rPr>
      </w:pPr>
      <w:r w:rsidRPr="00486D2B">
        <w:rPr>
          <w:rStyle w:val="search"/>
          <w:rFonts w:cstheme="minorHAnsi"/>
          <w:color w:val="BF8F00" w:themeColor="accent4" w:themeShade="BF"/>
          <w:lang w:val="en-US"/>
        </w:rPr>
        <w:t>The</w:t>
      </w:r>
      <w:r w:rsidRPr="00486D2B">
        <w:rPr>
          <w:rFonts w:cstheme="minorHAnsi"/>
          <w:color w:val="BF8F00" w:themeColor="accent4" w:themeShade="BF"/>
          <w:lang w:val="en-US"/>
        </w:rPr>
        <w:t xml:space="preserve"> model does </w:t>
      </w:r>
      <w:r w:rsidR="00F542B7" w:rsidRPr="00486D2B">
        <w:rPr>
          <w:rStyle w:val="Flietext-M3Ergnzung"/>
          <w:rFonts w:cstheme="minorHAnsi"/>
        </w:rPr>
        <w:t>currently</w:t>
      </w:r>
      <w:r w:rsidR="00F542B7" w:rsidRPr="00486D2B">
        <w:rPr>
          <w:rFonts w:cstheme="minorHAnsi"/>
          <w:color w:val="BF8F00" w:themeColor="accent4" w:themeShade="BF"/>
          <w:lang w:val="en-US"/>
        </w:rPr>
        <w:t xml:space="preserve"> </w:t>
      </w:r>
      <w:r w:rsidRPr="00486D2B">
        <w:rPr>
          <w:rFonts w:cstheme="minorHAnsi"/>
          <w:color w:val="BF8F00" w:themeColor="accent4" w:themeShade="BF"/>
          <w:lang w:val="en-US"/>
        </w:rPr>
        <w:t>not include input data that is l</w:t>
      </w:r>
      <w:r w:rsidR="001733B0" w:rsidRPr="00486D2B">
        <w:rPr>
          <w:rFonts w:cstheme="minorHAnsi"/>
          <w:color w:val="BF8F00" w:themeColor="accent4" w:themeShade="BF"/>
          <w:lang w:val="en-US"/>
        </w:rPr>
        <w:t>oaded during the simulation run.</w:t>
      </w:r>
    </w:p>
    <w:p w14:paraId="4F2642B2" w14:textId="4A195480" w:rsidR="006F59CA" w:rsidRPr="00486D2B" w:rsidRDefault="006F59CA" w:rsidP="00BC6AA3">
      <w:pPr>
        <w:pStyle w:val="berschrift1"/>
      </w:pPr>
      <w:bookmarkStart w:id="73" w:name="_Toc142491403"/>
      <w:bookmarkStart w:id="74" w:name="_Toc299366630"/>
      <w:r w:rsidRPr="00486D2B">
        <w:t>Submodels</w:t>
      </w:r>
      <w:bookmarkEnd w:id="73"/>
    </w:p>
    <w:p w14:paraId="48CB800D" w14:textId="42F775E4" w:rsidR="00234BB6" w:rsidRPr="00486D2B" w:rsidRDefault="00234BB6" w:rsidP="00234BB6">
      <w:pPr>
        <w:rPr>
          <w:rFonts w:cstheme="minorHAnsi"/>
          <w:lang w:val="en-US"/>
        </w:rPr>
      </w:pPr>
      <w:r w:rsidRPr="00486D2B">
        <w:rPr>
          <w:rFonts w:cstheme="minorHAnsi"/>
          <w:lang w:val="en-US"/>
        </w:rPr>
        <w:t xml:space="preserve">As the model contains mandatory and optional </w:t>
      </w:r>
      <w:r w:rsidR="002250C7" w:rsidRPr="00486D2B">
        <w:rPr>
          <w:rFonts w:cstheme="minorHAnsi"/>
          <w:lang w:val="en-US"/>
        </w:rPr>
        <w:t>submodels</w:t>
      </w:r>
      <w:r w:rsidRPr="00486D2B">
        <w:rPr>
          <w:rFonts w:cstheme="minorHAnsi"/>
          <w:lang w:val="en-US"/>
        </w:rPr>
        <w:t xml:space="preserve"> for vegetation and disturbance</w:t>
      </w:r>
      <w:r w:rsidR="002250C7" w:rsidRPr="00486D2B">
        <w:rPr>
          <w:rFonts w:cstheme="minorHAnsi"/>
          <w:lang w:val="en-US"/>
        </w:rPr>
        <w:t xml:space="preserve"> elements</w:t>
      </w:r>
      <w:r w:rsidRPr="00486D2B">
        <w:rPr>
          <w:rFonts w:cstheme="minorHAnsi"/>
          <w:lang w:val="en-US"/>
        </w:rPr>
        <w:t xml:space="preserve">, we use a </w:t>
      </w:r>
      <w:r w:rsidR="002250C7" w:rsidRPr="00486D2B">
        <w:rPr>
          <w:rFonts w:cstheme="minorHAnsi"/>
          <w:lang w:val="en-US"/>
        </w:rPr>
        <w:t>n</w:t>
      </w:r>
      <w:r w:rsidRPr="00486D2B">
        <w:rPr>
          <w:rFonts w:cstheme="minorHAnsi"/>
          <w:lang w:val="en-US"/>
        </w:rPr>
        <w:t xml:space="preserve">ested ODD </w:t>
      </w:r>
      <w:r w:rsidR="002250C7" w:rsidRPr="00486D2B">
        <w:rPr>
          <w:rFonts w:cstheme="minorHAnsi"/>
          <w:lang w:val="en-US"/>
        </w:rPr>
        <w:t>approach here</w:t>
      </w:r>
      <w:r w:rsidRPr="00486D2B">
        <w:rPr>
          <w:rFonts w:cstheme="minorHAnsi"/>
          <w:lang w:val="en-US"/>
        </w:rPr>
        <w:t xml:space="preserve"> to describe </w:t>
      </w:r>
      <w:r w:rsidR="002250C7" w:rsidRPr="00486D2B">
        <w:rPr>
          <w:rFonts w:cstheme="minorHAnsi"/>
          <w:lang w:val="en-US"/>
        </w:rPr>
        <w:t>each submodel in detail if used.</w:t>
      </w:r>
    </w:p>
    <w:p w14:paraId="09D9739E" w14:textId="11F73C82" w:rsidR="006F59CA" w:rsidRPr="00486D2B" w:rsidRDefault="00893F02" w:rsidP="00C44B88">
      <w:pPr>
        <w:pStyle w:val="berschrift2"/>
      </w:pPr>
      <w:bookmarkStart w:id="75" w:name="_Toc142491404"/>
      <w:r w:rsidRPr="00486D2B">
        <w:t>Herbaceous vegetation</w:t>
      </w:r>
      <w:bookmarkEnd w:id="75"/>
    </w:p>
    <w:p w14:paraId="54D8F4B5" w14:textId="7A407146" w:rsidR="00234BB6" w:rsidRPr="00486D2B" w:rsidRDefault="00234BB6" w:rsidP="00234BB6">
      <w:pPr>
        <w:rPr>
          <w:rFonts w:cstheme="minorHAnsi"/>
          <w:lang w:val="en-US"/>
        </w:rPr>
      </w:pPr>
      <w:r w:rsidRPr="00486D2B">
        <w:rPr>
          <w:rFonts w:cstheme="minorHAnsi"/>
          <w:lang w:val="en-US"/>
        </w:rPr>
        <w:t xml:space="preserve">The model for the </w:t>
      </w:r>
      <w:r w:rsidR="00FC3849">
        <w:rPr>
          <w:rFonts w:cstheme="minorHAnsi"/>
          <w:lang w:val="en-US"/>
        </w:rPr>
        <w:t>forb</w:t>
      </w:r>
      <w:r w:rsidRPr="00486D2B">
        <w:rPr>
          <w:rFonts w:cstheme="minorHAnsi"/>
          <w:lang w:val="en-US"/>
        </w:rPr>
        <w:t xml:space="preserve"> and grass</w:t>
      </w:r>
      <w:r w:rsidR="00E6577E" w:rsidRPr="00486D2B">
        <w:rPr>
          <w:rFonts w:cstheme="minorHAnsi"/>
          <w:lang w:val="en-US"/>
        </w:rPr>
        <w:t xml:space="preserve"> </w:t>
      </w:r>
      <w:r w:rsidRPr="00486D2B">
        <w:rPr>
          <w:rFonts w:cstheme="minorHAnsi"/>
          <w:lang w:val="en-US"/>
        </w:rPr>
        <w:t xml:space="preserve">layer was first developed </w:t>
      </w:r>
      <w:r w:rsidR="00E6577E" w:rsidRPr="00486D2B">
        <w:rPr>
          <w:rFonts w:cstheme="minorHAnsi"/>
          <w:lang w:val="en-US"/>
        </w:rPr>
        <w:t>by</w:t>
      </w:r>
      <w:r w:rsidRPr="00486D2B">
        <w:rPr>
          <w:rFonts w:cstheme="minorHAnsi"/>
          <w:lang w:val="en-US"/>
        </w:rPr>
        <w:t xml:space="preserve"> Siehoff et al. </w:t>
      </w:r>
      <w:r w:rsidRPr="00486D2B">
        <w:rPr>
          <w:rFonts w:cstheme="minorHAnsi"/>
          <w:lang w:val="en-US"/>
        </w:rPr>
        <w:fldChar w:fldCharType="begin"/>
      </w:r>
      <w:r w:rsidR="007C1FA8">
        <w:rPr>
          <w:rFonts w:cstheme="minorHAnsi"/>
          <w:lang w:val="en-US"/>
        </w:rPr>
        <w:instrText xml:space="preserve"> ADDIN ZOTERO_ITEM CSL_CITATION {"citationID":"JdKowWFm","properties":{"formattedCitation":"(2011)","plainCitation":"(2011)","noteIndex":0},"citationItems":[{"id":4893,"uris":["http://zotero.org/groups/2517271/items/22VS7BLW"],"itemData":{"id":4893,"type":"article-journal","abstract":"Land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lang w:val="en-US"/>
        </w:rPr>
        <w:fldChar w:fldCharType="separate"/>
      </w:r>
      <w:r w:rsidR="007C1FA8" w:rsidRPr="007C1FA8">
        <w:rPr>
          <w:rFonts w:ascii="Calibri" w:hAnsi="Calibri" w:cs="Calibri"/>
        </w:rPr>
        <w:t>(2011)</w:t>
      </w:r>
      <w:r w:rsidRPr="00486D2B">
        <w:rPr>
          <w:rFonts w:cstheme="minorHAnsi"/>
          <w:lang w:val="en-US"/>
        </w:rPr>
        <w:fldChar w:fldCharType="end"/>
      </w:r>
      <w:r w:rsidRPr="00486D2B">
        <w:rPr>
          <w:rFonts w:cstheme="minorHAnsi"/>
          <w:lang w:val="en-US"/>
        </w:rPr>
        <w:t xml:space="preserve"> and used as a submodel </w:t>
      </w:r>
      <w:r w:rsidR="00E6577E" w:rsidRPr="00486D2B">
        <w:rPr>
          <w:rFonts w:cstheme="minorHAnsi"/>
          <w:lang w:val="en-US"/>
        </w:rPr>
        <w:t>by</w:t>
      </w:r>
      <w:r w:rsidRPr="00486D2B">
        <w:rPr>
          <w:rFonts w:cstheme="minorHAnsi"/>
          <w:lang w:val="en-US"/>
        </w:rPr>
        <w:t xml:space="preserve"> Hudjetz et al. </w:t>
      </w:r>
      <w:r w:rsidRPr="00486D2B">
        <w:rPr>
          <w:rFonts w:cstheme="minorHAnsi"/>
          <w:lang w:val="en-US"/>
        </w:rPr>
        <w:fldChar w:fldCharType="begin"/>
      </w:r>
      <w:r w:rsidR="007C1FA8">
        <w:rPr>
          <w:rFonts w:cstheme="minorHAnsi"/>
          <w:lang w:val="en-US"/>
        </w:rPr>
        <w:instrText xml:space="preserve"> ADDIN ZOTERO_ITEM CSL_CITATION {"citationID":"7d6Y3Vus","properties":{"formattedCitation":"(2014)","plainCitation":"(2014)","noteIndex":0},"citationItems":[{"id":4896,"uris":["http://zotero.org/groups/2517271/items/NTDVHW9S"],"itemData":{"id":4896,"type":"article-journal","abstract":"The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G."}],"issued":{"date-parts":[["2014",12,10]]}},"label":"page","suppress-author":true}],"schema":"https://github.com/citation-style-language/schema/raw/master/csl-citation.json"} </w:instrText>
      </w:r>
      <w:r w:rsidRPr="00486D2B">
        <w:rPr>
          <w:rFonts w:cstheme="minorHAnsi"/>
          <w:lang w:val="en-US"/>
        </w:rPr>
        <w:fldChar w:fldCharType="separate"/>
      </w:r>
      <w:r w:rsidR="007C1FA8" w:rsidRPr="007C1FA8">
        <w:rPr>
          <w:rFonts w:ascii="Calibri" w:hAnsi="Calibri" w:cs="Calibri"/>
        </w:rPr>
        <w:t>(2014)</w:t>
      </w:r>
      <w:r w:rsidRPr="00486D2B">
        <w:rPr>
          <w:rFonts w:cstheme="minorHAnsi"/>
          <w:lang w:val="en-US"/>
        </w:rPr>
        <w:fldChar w:fldCharType="end"/>
      </w:r>
      <w:r w:rsidRPr="00486D2B">
        <w:rPr>
          <w:rFonts w:cstheme="minorHAnsi"/>
          <w:lang w:val="en-US"/>
        </w:rPr>
        <w:t>. Here we extend the existing model with</w:t>
      </w:r>
      <w:r w:rsidR="00F542B7" w:rsidRPr="00486D2B">
        <w:rPr>
          <w:rFonts w:cstheme="minorHAnsi"/>
          <w:lang w:val="en-US"/>
        </w:rPr>
        <w:t xml:space="preserve"> </w:t>
      </w:r>
      <w:r w:rsidR="00E6577E" w:rsidRPr="00486D2B">
        <w:rPr>
          <w:rFonts w:cstheme="minorHAnsi"/>
          <w:lang w:val="en-US"/>
        </w:rPr>
        <w:t xml:space="preserve">a </w:t>
      </w:r>
      <w:r w:rsidR="00F542B7" w:rsidRPr="00486D2B">
        <w:rPr>
          <w:rFonts w:cstheme="minorHAnsi"/>
          <w:lang w:val="en-US"/>
        </w:rPr>
        <w:t xml:space="preserve">second </w:t>
      </w:r>
      <w:r w:rsidRPr="00486D2B">
        <w:rPr>
          <w:rFonts w:cstheme="minorHAnsi"/>
          <w:lang w:val="en-US"/>
        </w:rPr>
        <w:t xml:space="preserve">set of growth dependencies. </w:t>
      </w:r>
    </w:p>
    <w:p w14:paraId="76353CC7" w14:textId="0C71170E" w:rsidR="006F59CA" w:rsidRPr="00486D2B" w:rsidRDefault="006F59CA" w:rsidP="00F36499">
      <w:pPr>
        <w:pStyle w:val="berschrift3"/>
      </w:pPr>
      <w:bookmarkStart w:id="76" w:name="_Toc299366624"/>
      <w:bookmarkStart w:id="77" w:name="_Toc142491405"/>
      <w:r w:rsidRPr="00486D2B">
        <w:lastRenderedPageBreak/>
        <w:t>Purpose</w:t>
      </w:r>
      <w:bookmarkEnd w:id="76"/>
      <w:bookmarkEnd w:id="77"/>
    </w:p>
    <w:p w14:paraId="736989F6" w14:textId="5FB59172" w:rsidR="006F59CA" w:rsidRPr="00486D2B" w:rsidRDefault="00083B7B" w:rsidP="00563D4F">
      <w:pPr>
        <w:pStyle w:val="Flietext-M3"/>
        <w:rPr>
          <w:rFonts w:cstheme="minorHAnsi"/>
          <w:color w:val="BF8F00" w:themeColor="accent4" w:themeShade="BF"/>
        </w:rPr>
      </w:pPr>
      <w:r w:rsidRPr="00486D2B">
        <w:rPr>
          <w:rFonts w:cstheme="minorHAnsi"/>
        </w:rPr>
        <w:t xml:space="preserve">The </w:t>
      </w:r>
      <w:r w:rsidR="00FC3849">
        <w:rPr>
          <w:rFonts w:cstheme="minorHAnsi"/>
        </w:rPr>
        <w:t>forb</w:t>
      </w:r>
      <w:r w:rsidRPr="00486D2B">
        <w:rPr>
          <w:rFonts w:cstheme="minorHAnsi"/>
        </w:rPr>
        <w:t xml:space="preserve"> and grass layer submodel is the foundation of the landscape and thus the underlying component for all subsequent succession. The model simulates vegetation growth based on environmental conditions and disturbances.</w:t>
      </w:r>
    </w:p>
    <w:p w14:paraId="32DEA352" w14:textId="5DC5DAA2" w:rsidR="0011061C" w:rsidRPr="00486D2B" w:rsidRDefault="006F59CA" w:rsidP="00F36499">
      <w:pPr>
        <w:pStyle w:val="berschrift3"/>
      </w:pPr>
      <w:bookmarkStart w:id="78" w:name="_Toc142491406"/>
      <w:r w:rsidRPr="00486D2B">
        <w:t>Process overview and scheduling</w:t>
      </w:r>
      <w:bookmarkEnd w:id="78"/>
    </w:p>
    <w:p w14:paraId="4C547FC9" w14:textId="78A77633" w:rsidR="006F59CA" w:rsidRPr="00486D2B" w:rsidRDefault="00A75700" w:rsidP="006F59CA">
      <w:pPr>
        <w:rPr>
          <w:rFonts w:cstheme="minorHAnsi"/>
          <w:color w:val="BF8F00" w:themeColor="accent4" w:themeShade="BF"/>
          <w:lang w:val="en-US"/>
        </w:rPr>
      </w:pPr>
      <w:r w:rsidRPr="00486D2B">
        <w:rPr>
          <w:rStyle w:val="Flietext-M3Ergnzung"/>
          <w:rFonts w:cstheme="minorHAnsi"/>
        </w:rPr>
        <w:t>The herbaceous submodel is embedded in each cell of the landscape grid</w:t>
      </w:r>
      <w:r w:rsidR="00D91A34" w:rsidRPr="00486D2B">
        <w:rPr>
          <w:rStyle w:val="Flietext-M3Ergnzung"/>
          <w:rFonts w:cstheme="minorHAnsi"/>
        </w:rPr>
        <w:t xml:space="preserve"> to calculate species</w:t>
      </w:r>
      <w:r w:rsidR="00E6577E" w:rsidRPr="00486D2B">
        <w:rPr>
          <w:rStyle w:val="Flietext-M3Ergnzung"/>
          <w:rFonts w:cstheme="minorHAnsi"/>
        </w:rPr>
        <w:t>’</w:t>
      </w:r>
      <w:r w:rsidR="00D91A34" w:rsidRPr="00486D2B">
        <w:rPr>
          <w:rStyle w:val="Flietext-M3Ergnzung"/>
          <w:rFonts w:cstheme="minorHAnsi"/>
        </w:rPr>
        <w:t xml:space="preserve"> cover</w:t>
      </w:r>
      <w:r w:rsidRPr="00486D2B">
        <w:rPr>
          <w:rStyle w:val="Flietext-M3Ergnzung"/>
          <w:rFonts w:cstheme="minorHAnsi"/>
        </w:rPr>
        <w:t>.</w:t>
      </w:r>
      <w:r w:rsidR="006F59CA" w:rsidRPr="00486D2B">
        <w:rPr>
          <w:rFonts w:cstheme="minorHAnsi"/>
          <w:color w:val="BF8F00" w:themeColor="accent4" w:themeShade="BF"/>
          <w:lang w:val="en-US"/>
        </w:rPr>
        <w:t xml:space="preserve"> All cells are recalculated each time step from the upper left corner to </w:t>
      </w:r>
      <w:r w:rsidR="00E6577E" w:rsidRPr="00486D2B">
        <w:rPr>
          <w:rFonts w:cstheme="minorHAnsi"/>
          <w:lang w:val="en-US"/>
        </w:rPr>
        <w:t>the</w:t>
      </w:r>
      <w:r w:rsidR="00E6577E" w:rsidRPr="00486D2B">
        <w:rPr>
          <w:rFonts w:cstheme="minorHAnsi"/>
          <w:color w:val="BF8F00" w:themeColor="accent4" w:themeShade="BF"/>
          <w:lang w:val="en-US"/>
        </w:rPr>
        <w:t xml:space="preserve"> </w:t>
      </w:r>
      <w:r w:rsidR="006F59CA" w:rsidRPr="00486D2B">
        <w:rPr>
          <w:rFonts w:cstheme="minorHAnsi"/>
          <w:color w:val="BF8F00" w:themeColor="accent4" w:themeShade="BF"/>
          <w:lang w:val="en-US"/>
        </w:rPr>
        <w:t xml:space="preserve">lower right one. </w:t>
      </w:r>
      <w:r w:rsidR="00D91A34" w:rsidRPr="00486D2B">
        <w:rPr>
          <w:rStyle w:val="Flietext-M3Ergnzung"/>
          <w:rFonts w:cstheme="minorHAnsi"/>
        </w:rPr>
        <w:t xml:space="preserve">At </w:t>
      </w:r>
      <w:r w:rsidR="00D91A34" w:rsidRPr="00486D2B">
        <w:rPr>
          <w:rFonts w:cstheme="minorHAnsi"/>
          <w:color w:val="BF8F00" w:themeColor="accent4" w:themeShade="BF"/>
          <w:lang w:val="en-US"/>
        </w:rPr>
        <w:t>e</w:t>
      </w:r>
      <w:r w:rsidR="006F59CA" w:rsidRPr="00486D2B">
        <w:rPr>
          <w:rFonts w:cstheme="minorHAnsi"/>
          <w:color w:val="BF8F00" w:themeColor="accent4" w:themeShade="BF"/>
          <w:lang w:val="en-US"/>
        </w:rPr>
        <w:t xml:space="preserve">ach </w:t>
      </w:r>
      <w:r w:rsidR="00D91A34" w:rsidRPr="00486D2B">
        <w:rPr>
          <w:rStyle w:val="Flietext-M3Ergnzung"/>
          <w:rFonts w:cstheme="minorHAnsi"/>
        </w:rPr>
        <w:t>time step</w:t>
      </w:r>
      <w:r w:rsidR="006F59CA" w:rsidRPr="00486D2B">
        <w:rPr>
          <w:rFonts w:cstheme="minorHAnsi"/>
          <w:color w:val="BF8F00" w:themeColor="accent4" w:themeShade="BF"/>
          <w:lang w:val="en-US"/>
        </w:rPr>
        <w:t xml:space="preserve"> within all cells, each plant behaves in the following order </w:t>
      </w:r>
      <w:r w:rsidR="006F59CA" w:rsidRPr="00F36499">
        <w:rPr>
          <w:rFonts w:cstheme="minorHAnsi"/>
          <w:lang w:val="en-US"/>
        </w:rPr>
        <w:t>(for an overview see</w:t>
      </w:r>
      <w:r w:rsidR="00F36499" w:rsidRPr="00F36499">
        <w:rPr>
          <w:rFonts w:cstheme="minorHAnsi"/>
          <w:lang w:val="en-US"/>
        </w:rPr>
        <w:t xml:space="preserve"> </w:t>
      </w:r>
      <w:r w:rsidR="00F36499" w:rsidRPr="00F36499">
        <w:rPr>
          <w:rFonts w:cstheme="minorHAnsi"/>
          <w:lang w:val="en-US"/>
        </w:rPr>
        <w:fldChar w:fldCharType="begin"/>
      </w:r>
      <w:r w:rsidR="00F36499" w:rsidRPr="00F36499">
        <w:rPr>
          <w:rFonts w:cstheme="minorHAnsi"/>
          <w:lang w:val="en-US"/>
        </w:rPr>
        <w:instrText xml:space="preserve"> REF _Ref132992016 \h </w:instrText>
      </w:r>
      <w:r w:rsidR="00F36499" w:rsidRPr="00F36499">
        <w:rPr>
          <w:rFonts w:cstheme="minorHAnsi"/>
          <w:lang w:val="en-US"/>
        </w:rPr>
      </w:r>
      <w:r w:rsidR="00F36499" w:rsidRPr="00F36499">
        <w:rPr>
          <w:rFonts w:cstheme="minorHAnsi"/>
          <w:lang w:val="en-US"/>
        </w:rPr>
        <w:fldChar w:fldCharType="separate"/>
      </w:r>
      <w:r w:rsidR="00F36499">
        <w:t xml:space="preserve">Figure </w:t>
      </w:r>
      <w:r w:rsidR="00F36499">
        <w:rPr>
          <w:noProof/>
        </w:rPr>
        <w:t>2</w:t>
      </w:r>
      <w:r w:rsidR="00F36499" w:rsidRPr="00F36499">
        <w:rPr>
          <w:rFonts w:cstheme="minorHAnsi"/>
          <w:lang w:val="en-US"/>
        </w:rPr>
        <w:fldChar w:fldCharType="end"/>
      </w:r>
      <w:r w:rsidR="00F36499" w:rsidRPr="00F36499">
        <w:rPr>
          <w:rFonts w:cstheme="minorHAnsi"/>
          <w:lang w:val="en-US"/>
        </w:rPr>
        <w:t>, green boxes represent process</w:t>
      </w:r>
      <w:r w:rsidR="007D0359">
        <w:rPr>
          <w:rFonts w:cstheme="minorHAnsi"/>
          <w:lang w:val="en-US"/>
        </w:rPr>
        <w:t>es</w:t>
      </w:r>
      <w:r w:rsidR="00F36499" w:rsidRPr="00F36499">
        <w:rPr>
          <w:rFonts w:cstheme="minorHAnsi"/>
          <w:lang w:val="en-US"/>
        </w:rPr>
        <w:t xml:space="preserve"> of the herbaceous vegetation</w:t>
      </w:r>
      <w:r w:rsidR="006F59CA" w:rsidRPr="00F36499">
        <w:rPr>
          <w:rFonts w:cstheme="minorHAnsi"/>
          <w:lang w:val="en-US"/>
        </w:rPr>
        <w:t xml:space="preserve">): </w:t>
      </w:r>
    </w:p>
    <w:p w14:paraId="2DCB3873" w14:textId="318DBC55" w:rsidR="00935CC9" w:rsidRPr="00486D2B" w:rsidRDefault="00935CC9" w:rsidP="006F59CA">
      <w:pPr>
        <w:rPr>
          <w:rFonts w:cstheme="minorHAnsi"/>
          <w:color w:val="BF8F00" w:themeColor="accent4" w:themeShade="BF"/>
          <w:lang w:val="en-US"/>
        </w:rPr>
      </w:pPr>
      <w:r w:rsidRPr="00486D2B">
        <w:rPr>
          <w:rFonts w:cstheme="minorHAnsi"/>
          <w:color w:val="BF8F00" w:themeColor="accent4" w:themeShade="BF"/>
          <w:lang w:val="en-US"/>
        </w:rPr>
        <w:t xml:space="preserve">First, a certain part of the cover of each plant dies creating available space within the cell. Mortality is implemented </w:t>
      </w:r>
      <w:r w:rsidR="00E6577E" w:rsidRPr="00486D2B">
        <w:rPr>
          <w:rFonts w:cstheme="minorHAnsi"/>
          <w:lang w:val="en-US"/>
        </w:rPr>
        <w:t>to</w:t>
      </w:r>
      <w:r w:rsidRPr="00486D2B">
        <w:rPr>
          <w:rFonts w:cstheme="minorHAnsi"/>
          <w:lang w:val="en-US"/>
        </w:rPr>
        <w:t xml:space="preserve"> allow </w:t>
      </w:r>
      <w:r w:rsidRPr="00486D2B">
        <w:rPr>
          <w:rFonts w:cstheme="minorHAnsi"/>
          <w:color w:val="BF8F00" w:themeColor="accent4" w:themeShade="BF"/>
          <w:lang w:val="en-US"/>
        </w:rPr>
        <w:t>the processes of competition to take place even when the whole space is used up. Without mortality, the plants could not grow (and thus compete) as soon, as the whole area is covered. The plants are not able to push each other out, but gain competitive power only by their realized growth under competition with the other plants into available (uncovered) space.</w:t>
      </w:r>
    </w:p>
    <w:p w14:paraId="09161CAC" w14:textId="78FF8D32" w:rsidR="00935CC9" w:rsidRPr="00486D2B" w:rsidRDefault="00653629" w:rsidP="006F59CA">
      <w:pPr>
        <w:rPr>
          <w:rFonts w:cstheme="minorHAnsi"/>
          <w:color w:val="BF8F00" w:themeColor="accent4" w:themeShade="BF"/>
          <w:lang w:val="en-US"/>
        </w:rPr>
      </w:pPr>
      <w:r w:rsidRPr="00486D2B">
        <w:rPr>
          <w:rFonts w:cstheme="minorHAnsi"/>
          <w:lang w:val="en-US"/>
        </w:rPr>
        <w:t>The growth of</w:t>
      </w:r>
      <w:r w:rsidR="00935CC9" w:rsidRPr="00486D2B">
        <w:rPr>
          <w:rFonts w:cstheme="minorHAnsi"/>
          <w:lang w:val="en-US"/>
        </w:rPr>
        <w:t xml:space="preserve"> </w:t>
      </w:r>
      <w:r w:rsidR="00935CC9" w:rsidRPr="00486D2B">
        <w:rPr>
          <w:rFonts w:cstheme="minorHAnsi"/>
          <w:color w:val="BF8F00" w:themeColor="accent4" w:themeShade="BF"/>
          <w:lang w:val="en-US"/>
        </w:rPr>
        <w:t>the species</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is</w:t>
      </w:r>
      <w:r w:rsidR="00935CC9" w:rsidRPr="00486D2B">
        <w:rPr>
          <w:rFonts w:cstheme="minorHAnsi"/>
          <w:lang w:val="en-US"/>
        </w:rPr>
        <w:t xml:space="preserve"> </w:t>
      </w:r>
      <w:r w:rsidRPr="00486D2B">
        <w:rPr>
          <w:rFonts w:cstheme="minorHAnsi"/>
          <w:lang w:val="en-US"/>
        </w:rPr>
        <w:t xml:space="preserve">then </w:t>
      </w:r>
      <w:r w:rsidR="00935CC9" w:rsidRPr="00486D2B">
        <w:rPr>
          <w:rFonts w:cstheme="minorHAnsi"/>
          <w:color w:val="BF8F00" w:themeColor="accent4" w:themeShade="BF"/>
          <w:lang w:val="en-US"/>
        </w:rPr>
        <w:t>calculated as a function of its cover, its sensitivity to the given</w:t>
      </w:r>
      <w:r w:rsidR="00935CC9" w:rsidRPr="00486D2B">
        <w:rPr>
          <w:rFonts w:cstheme="minorHAnsi"/>
          <w:lang w:val="en-US"/>
        </w:rPr>
        <w:t xml:space="preserve"> </w:t>
      </w:r>
      <w:r w:rsidR="00935CC9" w:rsidRPr="00486D2B">
        <w:rPr>
          <w:rStyle w:val="Flietext-M3Ergnzung"/>
          <w:rFonts w:cstheme="minorHAnsi"/>
        </w:rPr>
        <w:t>environmental conditions and</w:t>
      </w:r>
      <w:r w:rsidR="00935CC9" w:rsidRPr="00486D2B">
        <w:rPr>
          <w:rFonts w:cstheme="minorHAnsi"/>
          <w:color w:val="BF8F00" w:themeColor="accent4" w:themeShade="BF"/>
          <w:lang w:val="en-US"/>
        </w:rPr>
        <w:t xml:space="preserve"> land use (using </w:t>
      </w:r>
      <w:r w:rsidR="00935CC9" w:rsidRPr="00486D2B">
        <w:rPr>
          <w:rStyle w:val="Flietext-M3Ergnzung"/>
          <w:rFonts w:cstheme="minorHAnsi"/>
        </w:rPr>
        <w:t>EIVs</w:t>
      </w:r>
      <w:r w:rsidR="00935CC9" w:rsidRPr="00486D2B">
        <w:rPr>
          <w:rFonts w:cstheme="minorHAnsi"/>
          <w:color w:val="BF8F00" w:themeColor="accent4" w:themeShade="BF"/>
          <w:lang w:val="en-US"/>
        </w:rPr>
        <w:t>), its maximal growth rate</w:t>
      </w:r>
      <w:r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and its factor for self-regulation. A part of the species</w:t>
      </w:r>
      <w:r w:rsidR="00E6577E"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growth is transferred </w:t>
      </w:r>
      <w:r w:rsidR="00935CC9" w:rsidRPr="00486D2B">
        <w:rPr>
          <w:rFonts w:cstheme="minorHAnsi"/>
          <w:lang w:val="en-US"/>
        </w:rPr>
        <w:t>to</w:t>
      </w:r>
      <w:r w:rsidR="00935CC9" w:rsidRPr="00486D2B">
        <w:rPr>
          <w:rFonts w:cstheme="minorHAnsi"/>
          <w:color w:val="BF8F00" w:themeColor="accent4" w:themeShade="BF"/>
          <w:lang w:val="en-US"/>
        </w:rPr>
        <w:t xml:space="preserve"> the adjacent cells</w:t>
      </w:r>
      <w:r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simulating vegetative spread; seed dispersal over larger distances is not taken into account. This ingrowth into neighboring cells results either in additional growth of an already existing species or </w:t>
      </w:r>
      <w:r w:rsidR="00935CC9" w:rsidRPr="00486D2B">
        <w:rPr>
          <w:rFonts w:cstheme="minorHAnsi"/>
          <w:lang w:val="en-US"/>
        </w:rPr>
        <w:t>in</w:t>
      </w:r>
      <w:r w:rsidR="00935CC9" w:rsidRPr="00486D2B">
        <w:rPr>
          <w:rFonts w:cstheme="minorHAnsi"/>
          <w:color w:val="BF8F00" w:themeColor="accent4" w:themeShade="BF"/>
          <w:lang w:val="en-US"/>
        </w:rPr>
        <w:t xml:space="preserve"> a new species immigrating into the cell. If the </w:t>
      </w:r>
      <w:r w:rsidRPr="00486D2B">
        <w:rPr>
          <w:rFonts w:cstheme="minorHAnsi"/>
          <w:lang w:val="en-US"/>
        </w:rPr>
        <w:t xml:space="preserve">sum of </w:t>
      </w:r>
      <w:r w:rsidR="00935CC9" w:rsidRPr="00486D2B">
        <w:rPr>
          <w:rFonts w:cstheme="minorHAnsi"/>
          <w:color w:val="BF8F00" w:themeColor="accent4" w:themeShade="BF"/>
          <w:lang w:val="en-US"/>
        </w:rPr>
        <w:t>potential growth and ingrowth from neighbor</w:t>
      </w:r>
      <w:r w:rsidRPr="00486D2B">
        <w:rPr>
          <w:rFonts w:cstheme="minorHAnsi"/>
          <w:lang w:val="en-US"/>
        </w:rPr>
        <w:t>ing</w:t>
      </w:r>
      <w:r w:rsidR="00935CC9" w:rsidRPr="00486D2B">
        <w:rPr>
          <w:rFonts w:cstheme="minorHAnsi"/>
          <w:lang w:val="en-US"/>
        </w:rPr>
        <w:t xml:space="preserve"> </w:t>
      </w:r>
      <w:r w:rsidR="00935CC9" w:rsidRPr="00486D2B">
        <w:rPr>
          <w:rFonts w:cstheme="minorHAnsi"/>
          <w:color w:val="BF8F00" w:themeColor="accent4" w:themeShade="BF"/>
          <w:lang w:val="en-US"/>
        </w:rPr>
        <w:t xml:space="preserve">cells of all species exceeds the available space within </w:t>
      </w:r>
      <w:r w:rsidRPr="00486D2B">
        <w:rPr>
          <w:rFonts w:cstheme="minorHAnsi"/>
          <w:lang w:val="en-US"/>
        </w:rPr>
        <w:t>the</w:t>
      </w:r>
      <w:r w:rsidR="00935CC9" w:rsidRPr="00486D2B">
        <w:rPr>
          <w:rFonts w:cstheme="minorHAnsi"/>
          <w:color w:val="BF8F00" w:themeColor="accent4" w:themeShade="BF"/>
          <w:lang w:val="en-US"/>
        </w:rPr>
        <w:t xml:space="preserve"> cell, the available area is divided according to the species</w:t>
      </w:r>
      <w:r w:rsidR="00E6577E"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potential growth</w:t>
      </w:r>
      <w:r w:rsidRPr="00486D2B">
        <w:rPr>
          <w:rFonts w:cstheme="minorHAnsi"/>
          <w:color w:val="BF8F00" w:themeColor="accent4" w:themeShade="BF"/>
          <w:lang w:val="en-US"/>
        </w:rPr>
        <w:t>, and a new</w:t>
      </w:r>
      <w:r w:rsidR="00935CC9" w:rsidRPr="00486D2B">
        <w:rPr>
          <w:rFonts w:cstheme="minorHAnsi"/>
          <w:color w:val="BF8F00" w:themeColor="accent4" w:themeShade="BF"/>
          <w:lang w:val="en-US"/>
        </w:rPr>
        <w:t xml:space="preserve"> realized growth is calculated. </w:t>
      </w:r>
      <w:r w:rsidRPr="00486D2B">
        <w:rPr>
          <w:rFonts w:cstheme="minorHAnsi"/>
          <w:color w:val="BF8F00" w:themeColor="accent4" w:themeShade="BF"/>
          <w:lang w:val="en-US"/>
        </w:rPr>
        <w:t xml:space="preserve">The </w:t>
      </w:r>
      <w:r w:rsidR="00935CC9" w:rsidRPr="00486D2B">
        <w:rPr>
          <w:rFonts w:cstheme="minorHAnsi"/>
          <w:color w:val="BF8F00" w:themeColor="accent4" w:themeShade="BF"/>
          <w:lang w:val="en-US"/>
        </w:rPr>
        <w:t>competition between the different species takes place</w:t>
      </w:r>
      <w:r w:rsidRPr="00486D2B">
        <w:rPr>
          <w:rFonts w:cstheme="minorHAnsi"/>
          <w:color w:val="BF8F00" w:themeColor="accent4" w:themeShade="BF"/>
          <w:lang w:val="en-US"/>
        </w:rPr>
        <w:t xml:space="preserve"> </w:t>
      </w:r>
      <w:r w:rsidRPr="00486D2B">
        <w:rPr>
          <w:rFonts w:cstheme="minorHAnsi"/>
          <w:lang w:val="en-US"/>
        </w:rPr>
        <w:t>only in this step when</w:t>
      </w:r>
      <w:r w:rsidRPr="00486D2B">
        <w:rPr>
          <w:rFonts w:cstheme="minorHAnsi"/>
          <w:color w:val="BF8F00" w:themeColor="accent4" w:themeShade="BF"/>
          <w:lang w:val="en-US"/>
        </w:rPr>
        <w:t xml:space="preserve"> the potential growth </w:t>
      </w:r>
      <w:r w:rsidRPr="00486D2B">
        <w:rPr>
          <w:rFonts w:cstheme="minorHAnsi"/>
          <w:lang w:val="en-US"/>
        </w:rPr>
        <w:t xml:space="preserve">is recalculated </w:t>
      </w:r>
      <w:r w:rsidRPr="00486D2B">
        <w:rPr>
          <w:rFonts w:cstheme="minorHAnsi"/>
          <w:color w:val="BF8F00" w:themeColor="accent4" w:themeShade="BF"/>
          <w:lang w:val="en-US"/>
        </w:rPr>
        <w:t xml:space="preserve">to </w:t>
      </w:r>
      <w:proofErr w:type="gramStart"/>
      <w:r w:rsidRPr="00486D2B">
        <w:rPr>
          <w:rFonts w:cstheme="minorHAnsi"/>
          <w:color w:val="BF8F00" w:themeColor="accent4" w:themeShade="BF"/>
          <w:lang w:val="en-US"/>
        </w:rPr>
        <w:t>realized</w:t>
      </w:r>
      <w:proofErr w:type="gramEnd"/>
      <w:r w:rsidRPr="00486D2B">
        <w:rPr>
          <w:rFonts w:cstheme="minorHAnsi"/>
          <w:color w:val="BF8F00" w:themeColor="accent4" w:themeShade="BF"/>
          <w:lang w:val="en-US"/>
        </w:rPr>
        <w:t xml:space="preserve"> growth</w:t>
      </w:r>
      <w:r w:rsidR="00935CC9" w:rsidRPr="00486D2B">
        <w:rPr>
          <w:rFonts w:cstheme="minorHAnsi"/>
          <w:color w:val="BF8F00" w:themeColor="accent4" w:themeShade="BF"/>
          <w:lang w:val="en-US"/>
        </w:rPr>
        <w:t xml:space="preserve">. The </w:t>
      </w:r>
      <w:r w:rsidR="00935CC9" w:rsidRPr="00486D2B">
        <w:rPr>
          <w:rFonts w:cstheme="minorHAnsi"/>
          <w:lang w:val="en-US"/>
        </w:rPr>
        <w:t>competi</w:t>
      </w:r>
      <w:r w:rsidRPr="00486D2B">
        <w:rPr>
          <w:rFonts w:cstheme="minorHAnsi"/>
          <w:lang w:val="en-US"/>
        </w:rPr>
        <w:t>tive</w:t>
      </w:r>
      <w:r w:rsidR="00935CC9" w:rsidRPr="00486D2B">
        <w:rPr>
          <w:rFonts w:cstheme="minorHAnsi"/>
          <w:color w:val="BF8F00" w:themeColor="accent4" w:themeShade="BF"/>
          <w:lang w:val="en-US"/>
        </w:rPr>
        <w:t xml:space="preserve"> strength of each plant </w:t>
      </w:r>
      <w:r w:rsidRPr="00486D2B">
        <w:rPr>
          <w:rFonts w:cstheme="minorHAnsi"/>
          <w:lang w:val="en-US"/>
        </w:rPr>
        <w:t>is derived</w:t>
      </w:r>
      <w:r w:rsidR="00935CC9" w:rsidRPr="00486D2B">
        <w:rPr>
          <w:rFonts w:cstheme="minorHAnsi"/>
          <w:lang w:val="en-US"/>
        </w:rPr>
        <w:t xml:space="preserve"> </w:t>
      </w:r>
      <w:r w:rsidR="00935CC9" w:rsidRPr="00486D2B">
        <w:rPr>
          <w:rFonts w:cstheme="minorHAnsi"/>
          <w:color w:val="BF8F00" w:themeColor="accent4" w:themeShade="BF"/>
          <w:lang w:val="en-US"/>
        </w:rPr>
        <w:t xml:space="preserve">from the dynamic growth model by </w:t>
      </w:r>
      <w:r w:rsidRPr="00486D2B">
        <w:rPr>
          <w:rFonts w:cstheme="minorHAnsi"/>
          <w:lang w:val="en-US"/>
        </w:rPr>
        <w:t>the</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 xml:space="preserve">relative weighting </w:t>
      </w:r>
      <w:r w:rsidRPr="00486D2B">
        <w:rPr>
          <w:rFonts w:cstheme="minorHAnsi"/>
          <w:color w:val="BF8F00" w:themeColor="accent4" w:themeShade="BF"/>
          <w:lang w:val="en-US"/>
        </w:rPr>
        <w:t xml:space="preserve">of </w:t>
      </w:r>
      <w:r w:rsidRPr="00486D2B">
        <w:rPr>
          <w:rFonts w:cstheme="minorHAnsi"/>
          <w:lang w:val="en-US"/>
        </w:rPr>
        <w:t>the</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potential growth of each species.</w:t>
      </w:r>
    </w:p>
    <w:p w14:paraId="4F1012C4" w14:textId="57AF1E0F" w:rsidR="006F59CA" w:rsidRPr="00486D2B" w:rsidRDefault="006F59CA" w:rsidP="006F59CA">
      <w:pPr>
        <w:rPr>
          <w:rFonts w:cstheme="minorHAnsi"/>
          <w:color w:val="BF8F00" w:themeColor="accent4" w:themeShade="BF"/>
          <w:lang w:val="en-US"/>
        </w:rPr>
      </w:pPr>
      <w:r w:rsidRPr="00486D2B">
        <w:rPr>
          <w:rFonts w:cstheme="minorHAnsi"/>
          <w:color w:val="BF8F00" w:themeColor="accent4" w:themeShade="BF"/>
          <w:lang w:val="en-US"/>
        </w:rPr>
        <w:lastRenderedPageBreak/>
        <w:t xml:space="preserve">At the end of each time step, the cover of all species is updated. From the cover of the dominant </w:t>
      </w:r>
      <w:r w:rsidR="00D91A34" w:rsidRPr="00486D2B">
        <w:rPr>
          <w:rStyle w:val="Flietext-M3Ergnzung"/>
          <w:rFonts w:cstheme="minorHAnsi"/>
        </w:rPr>
        <w:t>plants</w:t>
      </w:r>
      <w:r w:rsidRPr="00486D2B">
        <w:rPr>
          <w:rFonts w:cstheme="minorHAnsi"/>
          <w:color w:val="BF8F00" w:themeColor="accent4" w:themeShade="BF"/>
          <w:lang w:val="en-US"/>
        </w:rPr>
        <w:t xml:space="preserve">, the vegetation type of the cell is derived, which can be plotted into raster-maps. </w:t>
      </w:r>
    </w:p>
    <w:p w14:paraId="2EE2AB80" w14:textId="77777777" w:rsidR="00A0053D" w:rsidRPr="00486D2B" w:rsidRDefault="00A0053D" w:rsidP="006F59CA">
      <w:pPr>
        <w:rPr>
          <w:rFonts w:cstheme="minorHAnsi"/>
          <w:color w:val="BF8F00" w:themeColor="accent4" w:themeShade="BF"/>
          <w:lang w:val="en-US"/>
        </w:rPr>
      </w:pPr>
    </w:p>
    <w:p w14:paraId="36ACD939" w14:textId="0F1D4CDA" w:rsidR="007F55D4" w:rsidRPr="00486D2B" w:rsidRDefault="00694160" w:rsidP="00F36499">
      <w:pPr>
        <w:pStyle w:val="berschrift3"/>
      </w:pPr>
      <w:bookmarkStart w:id="79" w:name="_Toc142491407"/>
      <w:r w:rsidRPr="00486D2B">
        <w:t xml:space="preserve">Herbaceous vegetation </w:t>
      </w:r>
      <w:r w:rsidR="005724DA" w:rsidRPr="00486D2B">
        <w:t>s</w:t>
      </w:r>
      <w:r w:rsidR="007F55D4" w:rsidRPr="00486D2B">
        <w:t>ubmodel</w:t>
      </w:r>
      <w:bookmarkEnd w:id="74"/>
      <w:bookmarkEnd w:id="79"/>
    </w:p>
    <w:p w14:paraId="20162864" w14:textId="63A4A967" w:rsidR="007F55D4" w:rsidRPr="00486D2B" w:rsidRDefault="007F55D4" w:rsidP="007F55D4">
      <w:pPr>
        <w:rPr>
          <w:rFonts w:cstheme="minorHAnsi"/>
          <w:color w:val="BF8F00" w:themeColor="accent4" w:themeShade="BF"/>
          <w:lang w:val="en-US"/>
        </w:rPr>
      </w:pPr>
      <w:r w:rsidRPr="00486D2B">
        <w:rPr>
          <w:rFonts w:cstheme="minorHAnsi"/>
          <w:color w:val="BF8F00" w:themeColor="accent4" w:themeShade="BF"/>
          <w:lang w:val="en-US"/>
        </w:rPr>
        <w:t xml:space="preserve">The simulation of </w:t>
      </w:r>
      <w:r w:rsidR="001468A0" w:rsidRPr="00486D2B">
        <w:rPr>
          <w:rStyle w:val="Flietext-M3Ergnzung"/>
          <w:rFonts w:cstheme="minorHAnsi"/>
        </w:rPr>
        <w:t>herbaceous</w:t>
      </w:r>
      <w:r w:rsidR="001468A0" w:rsidRPr="00486D2B">
        <w:rPr>
          <w:rFonts w:cstheme="minorHAnsi"/>
          <w:color w:val="BF8F00" w:themeColor="accent4" w:themeShade="BF"/>
          <w:lang w:val="en-US"/>
        </w:rPr>
        <w:t xml:space="preserve"> </w:t>
      </w:r>
      <w:r w:rsidRPr="00486D2B">
        <w:rPr>
          <w:rFonts w:cstheme="minorHAnsi"/>
          <w:color w:val="BF8F00" w:themeColor="accent4" w:themeShade="BF"/>
          <w:lang w:val="en-US"/>
        </w:rPr>
        <w:t>species is divided into four submodels</w:t>
      </w:r>
      <w:r w:rsidR="00653629" w:rsidRPr="00486D2B">
        <w:rPr>
          <w:rFonts w:cstheme="minorHAnsi"/>
          <w:lang w:val="en-US"/>
        </w:rPr>
        <w:t>:</w:t>
      </w:r>
      <w:r w:rsidRPr="00486D2B">
        <w:rPr>
          <w:rFonts w:cstheme="minorHAnsi"/>
          <w:color w:val="BF8F00" w:themeColor="accent4" w:themeShade="BF"/>
          <w:lang w:val="en-US"/>
        </w:rPr>
        <w:t xml:space="preserve"> a</w:t>
      </w:r>
      <w:r w:rsidR="00653629" w:rsidRPr="00486D2B">
        <w:rPr>
          <w:rFonts w:cstheme="minorHAnsi"/>
          <w:color w:val="BF8F00" w:themeColor="accent4" w:themeShade="BF"/>
          <w:lang w:val="en-US"/>
        </w:rPr>
        <w:t xml:space="preserve"> </w:t>
      </w:r>
      <w:r w:rsidRPr="00486D2B">
        <w:rPr>
          <w:rFonts w:cstheme="minorHAnsi"/>
          <w:color w:val="BF8F00" w:themeColor="accent4" w:themeShade="BF"/>
          <w:lang w:val="en-US"/>
        </w:rPr>
        <w:t>constant mortality</w:t>
      </w:r>
      <w:r w:rsidR="00653629" w:rsidRPr="00486D2B">
        <w:rPr>
          <w:rFonts w:cstheme="minorHAnsi"/>
          <w:color w:val="BF8F00" w:themeColor="accent4" w:themeShade="BF"/>
          <w:lang w:val="en-US"/>
        </w:rPr>
        <w:t xml:space="preserve"> </w:t>
      </w:r>
      <w:r w:rsidR="00653629" w:rsidRPr="00486D2B">
        <w:rPr>
          <w:rFonts w:cstheme="minorHAnsi"/>
          <w:lang w:val="en-US"/>
        </w:rPr>
        <w:t>model</w:t>
      </w:r>
      <w:r w:rsidRPr="00486D2B">
        <w:rPr>
          <w:rFonts w:cstheme="minorHAnsi"/>
          <w:color w:val="BF8F00" w:themeColor="accent4" w:themeShade="BF"/>
          <w:lang w:val="en-US"/>
        </w:rPr>
        <w:t xml:space="preserve">, a dynamic growth model </w:t>
      </w:r>
      <w:r w:rsidR="00653629" w:rsidRPr="00486D2B">
        <w:rPr>
          <w:rFonts w:cstheme="minorHAnsi"/>
          <w:lang w:val="en-US"/>
        </w:rPr>
        <w:t>that calculates</w:t>
      </w:r>
      <w:r w:rsidRPr="00486D2B">
        <w:rPr>
          <w:rFonts w:cstheme="minorHAnsi"/>
          <w:lang w:val="en-US"/>
        </w:rPr>
        <w:t xml:space="preserve"> </w:t>
      </w:r>
      <w:r w:rsidRPr="00486D2B">
        <w:rPr>
          <w:rFonts w:cstheme="minorHAnsi"/>
          <w:color w:val="BF8F00" w:themeColor="accent4" w:themeShade="BF"/>
          <w:lang w:val="en-US"/>
        </w:rPr>
        <w:t xml:space="preserve">the potential growth of the species </w:t>
      </w:r>
      <w:r w:rsidR="00653629" w:rsidRPr="00486D2B">
        <w:rPr>
          <w:rFonts w:cstheme="minorHAnsi"/>
          <w:lang w:val="en-US"/>
        </w:rPr>
        <w:t xml:space="preserve">based on </w:t>
      </w:r>
      <w:r w:rsidRPr="00486D2B">
        <w:rPr>
          <w:rFonts w:cstheme="minorHAnsi"/>
          <w:color w:val="BF8F00" w:themeColor="accent4" w:themeShade="BF"/>
          <w:lang w:val="en-US"/>
        </w:rPr>
        <w:t xml:space="preserve">its growth rate, and the competition model. These submodels are described in the following sections. </w:t>
      </w:r>
    </w:p>
    <w:p w14:paraId="0D183F26" w14:textId="4D8C6C72" w:rsidR="000E19B9" w:rsidRPr="00B26E47" w:rsidRDefault="000E19B9" w:rsidP="000E19B9">
      <w:pPr>
        <w:pStyle w:val="BeschriftungAbbinTab"/>
        <w:rPr>
          <w:rFonts w:asciiTheme="minorHAnsi" w:hAnsiTheme="minorHAnsi" w:cstheme="minorHAnsi"/>
          <w:b w:val="0"/>
          <w:noProof w:val="0"/>
        </w:rPr>
      </w:pPr>
      <w:bookmarkStart w:id="80" w:name="_Toc142491379"/>
      <w:r w:rsidRPr="00B26E47">
        <w:rPr>
          <w:rFonts w:asciiTheme="minorHAnsi" w:hAnsiTheme="minorHAnsi" w:cstheme="minorHAnsi"/>
          <w:b w:val="0"/>
          <w:noProof w:val="0"/>
        </w:rPr>
        <w:t xml:space="preserve">Table </w:t>
      </w:r>
      <w:r w:rsidRPr="00B26E47">
        <w:rPr>
          <w:rFonts w:asciiTheme="minorHAnsi" w:hAnsiTheme="minorHAnsi" w:cstheme="minorHAnsi"/>
          <w:b w:val="0"/>
          <w:noProof w:val="0"/>
        </w:rPr>
        <w:fldChar w:fldCharType="begin"/>
      </w:r>
      <w:r w:rsidRPr="00B26E47">
        <w:rPr>
          <w:rFonts w:asciiTheme="minorHAnsi" w:hAnsiTheme="minorHAnsi" w:cstheme="minorHAnsi"/>
          <w:b w:val="0"/>
          <w:noProof w:val="0"/>
        </w:rPr>
        <w:instrText xml:space="preserve"> SEQ Table \* ARABIC </w:instrText>
      </w:r>
      <w:r w:rsidRPr="00B26E47">
        <w:rPr>
          <w:rFonts w:asciiTheme="minorHAnsi" w:hAnsiTheme="minorHAnsi" w:cstheme="minorHAnsi"/>
          <w:b w:val="0"/>
          <w:noProof w:val="0"/>
        </w:rPr>
        <w:fldChar w:fldCharType="separate"/>
      </w:r>
      <w:r w:rsidR="00F36499" w:rsidRPr="00B26E47">
        <w:rPr>
          <w:rFonts w:asciiTheme="minorHAnsi" w:hAnsiTheme="minorHAnsi" w:cstheme="minorHAnsi"/>
          <w:b w:val="0"/>
        </w:rPr>
        <w:t>10</w:t>
      </w:r>
      <w:r w:rsidRPr="00B26E47">
        <w:rPr>
          <w:rFonts w:asciiTheme="minorHAnsi" w:hAnsiTheme="minorHAnsi" w:cstheme="minorHAnsi"/>
          <w:b w:val="0"/>
          <w:noProof w:val="0"/>
        </w:rPr>
        <w:fldChar w:fldCharType="end"/>
      </w:r>
      <w:r w:rsidR="00CC0937" w:rsidRPr="00B26E47">
        <w:rPr>
          <w:rFonts w:asciiTheme="minorHAnsi" w:hAnsiTheme="minorHAnsi" w:cstheme="minorHAnsi"/>
          <w:b w:val="0"/>
          <w:noProof w:val="0"/>
        </w:rPr>
        <w:t>.</w:t>
      </w:r>
      <w:r w:rsidRPr="00B26E47">
        <w:rPr>
          <w:rFonts w:asciiTheme="minorHAnsi" w:hAnsiTheme="minorHAnsi" w:cstheme="minorHAnsi"/>
          <w:b w:val="0"/>
          <w:noProof w:val="0"/>
        </w:rPr>
        <w:t xml:space="preserve"> Equations used in the</w:t>
      </w:r>
      <w:r w:rsidR="00B26E47" w:rsidRPr="00B26E47">
        <w:rPr>
          <w:rFonts w:asciiTheme="minorHAnsi" w:hAnsiTheme="minorHAnsi" w:cstheme="minorHAnsi"/>
          <w:b w:val="0"/>
          <w:noProof w:val="0"/>
        </w:rPr>
        <w:t xml:space="preserve"> herbaceous vegetation submodel</w:t>
      </w:r>
      <w:bookmarkEnd w:id="80"/>
      <w:r w:rsidR="00103FC0">
        <w:rPr>
          <w:rFonts w:asciiTheme="minorHAnsi" w:hAnsiTheme="minorHAnsi" w:cstheme="minorHAnsi"/>
          <w:b w:val="0"/>
          <w:noProof w:val="0"/>
        </w:rPr>
        <w:t>.</w:t>
      </w:r>
    </w:p>
    <w:tbl>
      <w:tblPr>
        <w:tblStyle w:val="Gitternetztabelle1hell"/>
        <w:tblW w:w="9311" w:type="dxa"/>
        <w:tblLayout w:type="fixed"/>
        <w:tblLook w:val="04A0" w:firstRow="1" w:lastRow="0" w:firstColumn="1" w:lastColumn="0" w:noHBand="0" w:noVBand="1"/>
      </w:tblPr>
      <w:tblGrid>
        <w:gridCol w:w="709"/>
        <w:gridCol w:w="2268"/>
        <w:gridCol w:w="4536"/>
        <w:gridCol w:w="1798"/>
      </w:tblGrid>
      <w:tr w:rsidR="000E19B9" w:rsidRPr="00486D2B" w14:paraId="2732ED97" w14:textId="77777777" w:rsidTr="000E19B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tcPr>
          <w:p w14:paraId="763B5ED5" w14:textId="77777777" w:rsidR="000E19B9" w:rsidRPr="00486D2B" w:rsidRDefault="000E19B9" w:rsidP="000600BA">
            <w:pPr>
              <w:pStyle w:val="Beschriftung"/>
              <w:keepNext/>
              <w:jc w:val="center"/>
              <w:rPr>
                <w:rFonts w:cstheme="minorHAnsi"/>
                <w:bCs/>
                <w:sz w:val="24"/>
                <w:szCs w:val="24"/>
              </w:rPr>
            </w:pPr>
            <w:r w:rsidRPr="00486D2B">
              <w:rPr>
                <w:rFonts w:cstheme="minorHAnsi"/>
                <w:bCs/>
                <w:sz w:val="24"/>
                <w:szCs w:val="24"/>
              </w:rPr>
              <w:t>Eq.#</w:t>
            </w:r>
          </w:p>
        </w:tc>
        <w:tc>
          <w:tcPr>
            <w:tcW w:w="2268" w:type="dxa"/>
            <w:tcBorders>
              <w:left w:val="nil"/>
              <w:right w:val="nil"/>
            </w:tcBorders>
            <w:vAlign w:val="center"/>
          </w:tcPr>
          <w:p w14:paraId="5EB1FCE6"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486D2B">
              <w:rPr>
                <w:rFonts w:cstheme="minorHAnsi"/>
                <w:bCs/>
                <w:sz w:val="24"/>
                <w:szCs w:val="24"/>
              </w:rPr>
              <w:t>Description</w:t>
            </w:r>
          </w:p>
        </w:tc>
        <w:tc>
          <w:tcPr>
            <w:tcW w:w="4536" w:type="dxa"/>
            <w:tcBorders>
              <w:left w:val="nil"/>
              <w:right w:val="nil"/>
            </w:tcBorders>
            <w:vAlign w:val="center"/>
          </w:tcPr>
          <w:p w14:paraId="6D3FF691"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Cs/>
                <w:sz w:val="24"/>
                <w:szCs w:val="24"/>
              </w:rPr>
            </w:pPr>
            <w:r w:rsidRPr="00486D2B">
              <w:rPr>
                <w:rFonts w:cstheme="minorHAnsi"/>
                <w:bCs/>
                <w:sz w:val="24"/>
                <w:szCs w:val="24"/>
              </w:rPr>
              <w:t>Function</w:t>
            </w:r>
          </w:p>
        </w:tc>
        <w:tc>
          <w:tcPr>
            <w:tcW w:w="1798" w:type="dxa"/>
            <w:tcBorders>
              <w:left w:val="nil"/>
              <w:right w:val="nil"/>
            </w:tcBorders>
            <w:vAlign w:val="center"/>
          </w:tcPr>
          <w:p w14:paraId="49E311E9"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Cs/>
                <w:sz w:val="24"/>
                <w:szCs w:val="24"/>
              </w:rPr>
            </w:pPr>
            <w:r w:rsidRPr="00486D2B">
              <w:rPr>
                <w:rFonts w:cstheme="minorHAnsi"/>
                <w:bCs/>
                <w:sz w:val="24"/>
                <w:szCs w:val="24"/>
              </w:rPr>
              <w:t>Source</w:t>
            </w:r>
          </w:p>
        </w:tc>
      </w:tr>
      <w:tr w:rsidR="002B3E73" w:rsidRPr="00486D2B" w14:paraId="0F1911AA"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6DCFA5C6" w14:textId="359EDE0D" w:rsidR="002B3E73" w:rsidRPr="00486D2B" w:rsidRDefault="002B3E73" w:rsidP="002B3E73">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1" w:name="_Ref125624554"/>
            <w:r w:rsidR="00F36499">
              <w:rPr>
                <w:rFonts w:cstheme="minorHAnsi"/>
                <w:b w:val="0"/>
                <w:noProof/>
                <w:sz w:val="20"/>
                <w:szCs w:val="20"/>
              </w:rPr>
              <w:t>1</w:t>
            </w:r>
            <w:bookmarkEnd w:id="81"/>
            <w:r w:rsidRPr="00486D2B">
              <w:rPr>
                <w:rFonts w:cstheme="minorHAnsi"/>
                <w:sz w:val="20"/>
                <w:szCs w:val="20"/>
              </w:rPr>
              <w:fldChar w:fldCharType="end"/>
            </w:r>
          </w:p>
        </w:tc>
        <w:tc>
          <w:tcPr>
            <w:tcW w:w="2268" w:type="dxa"/>
            <w:tcBorders>
              <w:left w:val="nil"/>
              <w:right w:val="nil"/>
            </w:tcBorders>
            <w:vAlign w:val="center"/>
          </w:tcPr>
          <w:p w14:paraId="52179530" w14:textId="7AE79072"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Mortality</w:t>
            </w:r>
          </w:p>
        </w:tc>
        <w:tc>
          <w:tcPr>
            <w:tcW w:w="4536" w:type="dxa"/>
            <w:tcBorders>
              <w:left w:val="nil"/>
              <w:right w:val="nil"/>
            </w:tcBorders>
            <w:vAlign w:val="center"/>
          </w:tcPr>
          <w:p w14:paraId="6DC340CE" w14:textId="209D69D1"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rPr>
              <w:t xml:space="preserve">M = cover </w:t>
            </w:r>
            <w:r w:rsidRPr="00486D2B">
              <w:rPr>
                <w:rFonts w:cstheme="minorHAnsi"/>
              </w:rPr>
              <w:sym w:font="Symbol" w:char="F0B4"/>
            </w:r>
            <w:r w:rsidRPr="00486D2B">
              <w:rPr>
                <w:rFonts w:cstheme="minorHAnsi"/>
              </w:rPr>
              <w:t xml:space="preserve"> </w:t>
            </w:r>
            <w:r w:rsidRPr="00486D2B">
              <w:rPr>
                <w:rStyle w:val="Flietext-M3Ergnzung"/>
                <w:rFonts w:cstheme="minorHAnsi"/>
              </w:rPr>
              <w:t>200% a</w:t>
            </w:r>
            <w:r w:rsidRPr="00486D2B">
              <w:rPr>
                <w:rStyle w:val="Flietext-M3Ergnzung"/>
                <w:rFonts w:cstheme="minorHAnsi"/>
                <w:vertAlign w:val="superscript"/>
              </w:rPr>
              <w:t>-1</w:t>
            </w:r>
          </w:p>
        </w:tc>
        <w:tc>
          <w:tcPr>
            <w:tcW w:w="1798" w:type="dxa"/>
            <w:tcBorders>
              <w:left w:val="nil"/>
              <w:right w:val="nil"/>
            </w:tcBorders>
            <w:vAlign w:val="center"/>
          </w:tcPr>
          <w:p w14:paraId="769A0E07" w14:textId="51D2DABC"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color w:val="BF8F00" w:themeColor="accent4" w:themeShade="BF"/>
                <w:sz w:val="20"/>
                <w:szCs w:val="20"/>
              </w:rPr>
              <w:fldChar w:fldCharType="begin"/>
            </w:r>
            <w:r w:rsidR="007C1FA8">
              <w:rPr>
                <w:rFonts w:cstheme="minorHAnsi"/>
                <w:color w:val="BF8F00" w:themeColor="accent4" w:themeShade="BF"/>
                <w:sz w:val="20"/>
                <w:szCs w:val="20"/>
              </w:rPr>
              <w:instrText xml:space="preserve"> ADDIN ZOTERO_ITEM CSL_CITATION {"citationID":"XvWVqQ5e","properties":{"formattedCitation":"(Siehoff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007C1FA8" w:rsidRPr="007C1FA8">
              <w:rPr>
                <w:rFonts w:ascii="Calibri" w:hAnsi="Calibri" w:cs="Calibri"/>
                <w:sz w:val="20"/>
              </w:rPr>
              <w:t>(Siehoff et al., 2011)</w:t>
            </w:r>
            <w:r w:rsidRPr="00486D2B">
              <w:rPr>
                <w:rFonts w:cstheme="minorHAnsi"/>
                <w:color w:val="BF8F00" w:themeColor="accent4" w:themeShade="BF"/>
                <w:sz w:val="20"/>
                <w:szCs w:val="20"/>
              </w:rPr>
              <w:fldChar w:fldCharType="end"/>
            </w:r>
          </w:p>
        </w:tc>
      </w:tr>
      <w:tr w:rsidR="00DD6E8A" w:rsidRPr="002560B5" w14:paraId="5D70E873"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100F4B51" w14:textId="17C16692" w:rsidR="00DD6E8A" w:rsidRPr="00486D2B" w:rsidRDefault="00DD6E8A" w:rsidP="00DD6E8A">
            <w:pPr>
              <w:pStyle w:val="Beschriftung"/>
              <w:keepNext/>
              <w:jc w:val="center"/>
              <w:rPr>
                <w:rFonts w:cstheme="minorHAnsi"/>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r w:rsidR="00F36499">
              <w:rPr>
                <w:rFonts w:cstheme="minorHAnsi"/>
                <w:b w:val="0"/>
                <w:noProof/>
                <w:sz w:val="20"/>
                <w:szCs w:val="20"/>
              </w:rPr>
              <w:t>2</w:t>
            </w:r>
            <w:r w:rsidRPr="00486D2B">
              <w:rPr>
                <w:rFonts w:cstheme="minorHAnsi"/>
                <w:sz w:val="20"/>
                <w:szCs w:val="20"/>
              </w:rPr>
              <w:fldChar w:fldCharType="end"/>
            </w:r>
          </w:p>
        </w:tc>
        <w:tc>
          <w:tcPr>
            <w:tcW w:w="2268" w:type="dxa"/>
            <w:tcBorders>
              <w:left w:val="nil"/>
              <w:right w:val="nil"/>
            </w:tcBorders>
            <w:vAlign w:val="center"/>
          </w:tcPr>
          <w:p w14:paraId="35C92470" w14:textId="773B5567"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Growth rate</w:t>
            </w:r>
          </w:p>
        </w:tc>
        <w:tc>
          <w:tcPr>
            <w:tcW w:w="4536" w:type="dxa"/>
            <w:tcBorders>
              <w:left w:val="nil"/>
              <w:right w:val="nil"/>
            </w:tcBorders>
            <w:vAlign w:val="center"/>
          </w:tcPr>
          <w:p w14:paraId="0087B781" w14:textId="7E2DAAFD" w:rsidR="00DD6E8A" w:rsidRPr="00486D2B" w:rsidRDefault="006D2902"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m:oMathPara>
              <m:oMathParaPr>
                <m:jc m:val="left"/>
              </m:oMathParaPr>
              <m:oMath>
                <m:r>
                  <w:rPr>
                    <w:rFonts w:ascii="Cambria Math" w:hAnsi="Cambria Math" w:cstheme="minorHAnsi"/>
                    <w:sz w:val="20"/>
                    <w:szCs w:val="20"/>
                  </w:rPr>
                  <m:t>g=</m:t>
                </m:r>
                <m:sSub>
                  <m:sSubPr>
                    <m:ctrlPr>
                      <w:rPr>
                        <w:rFonts w:ascii="Cambria Math" w:hAnsi="Cambria Math" w:cstheme="minorHAnsi"/>
                        <w:i/>
                        <w:iCs/>
                        <w:sz w:val="20"/>
                        <w:szCs w:val="20"/>
                      </w:rPr>
                    </m:ctrlPr>
                  </m:sSubPr>
                  <m:e>
                    <m:r>
                      <w:rPr>
                        <w:rFonts w:ascii="Cambria Math" w:hAnsi="Cambria Math" w:cstheme="minorHAnsi"/>
                        <w:sz w:val="20"/>
                        <w:szCs w:val="20"/>
                      </w:rPr>
                      <m:t>g</m:t>
                    </m:r>
                  </m:e>
                  <m:sub>
                    <m:r>
                      <w:rPr>
                        <w:rFonts w:ascii="Cambria Math" w:hAnsi="Cambria Math" w:cstheme="minorHAnsi"/>
                        <w:sz w:val="20"/>
                        <w:szCs w:val="20"/>
                      </w:rPr>
                      <m:t>max</m:t>
                    </m:r>
                  </m:sub>
                </m:sSub>
                <m:r>
                  <w:rPr>
                    <w:rFonts w:ascii="Cambria Math" w:hAnsi="Cambria Math" w:cstheme="minorHAnsi"/>
                    <w:sz w:val="20"/>
                    <w:szCs w:val="20"/>
                  </w:rPr>
                  <m:t>×</m:t>
                </m:r>
                <m:f>
                  <m:fPr>
                    <m:ctrlPr>
                      <w:rPr>
                        <w:rFonts w:ascii="Cambria Math" w:hAnsi="Cambria Math" w:cstheme="minorHAnsi"/>
                        <w:i/>
                        <w:iCs/>
                        <w:sz w:val="20"/>
                        <w:szCs w:val="20"/>
                      </w:rPr>
                    </m:ctrlPr>
                  </m:fPr>
                  <m:num>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s</m:t>
                        </m:r>
                      </m:sub>
                    </m:sSub>
                    <m:r>
                      <w:rPr>
                        <w:rFonts w:ascii="Cambria Math" w:hAnsi="Cambria Math" w:cstheme="minorHAnsi"/>
                        <w:sz w:val="20"/>
                        <w:szCs w:val="20"/>
                      </w:rPr>
                      <m:t>-</m:t>
                    </m:r>
                    <m:d>
                      <m:dPr>
                        <m:ctrlPr>
                          <w:rPr>
                            <w:rFonts w:ascii="Cambria Math" w:hAnsi="Cambria Math" w:cstheme="minorHAnsi"/>
                            <w:i/>
                            <w:iCs/>
                            <w:sz w:val="20"/>
                            <w:szCs w:val="20"/>
                          </w:rPr>
                        </m:ctrlPr>
                      </m:dPr>
                      <m:e>
                        <m:f>
                          <m:fPr>
                            <m:ctrlPr>
                              <w:rPr>
                                <w:rFonts w:ascii="Cambria Math" w:hAnsi="Cambria Math" w:cstheme="minorHAnsi"/>
                                <w:i/>
                                <w:iCs/>
                                <w:sz w:val="20"/>
                                <w:szCs w:val="20"/>
                              </w:rPr>
                            </m:ctrlPr>
                          </m:fPr>
                          <m:num>
                            <m:r>
                              <w:rPr>
                                <w:rFonts w:ascii="Cambria Math" w:hAnsi="Cambria Math" w:cstheme="minorHAnsi"/>
                                <w:sz w:val="20"/>
                                <w:szCs w:val="20"/>
                              </w:rPr>
                              <m:t>c</m:t>
                            </m:r>
                          </m:num>
                          <m:den>
                            <m:r>
                              <w:rPr>
                                <w:rFonts w:ascii="Cambria Math" w:hAnsi="Cambria Math" w:cstheme="minorHAnsi"/>
                                <w:sz w:val="20"/>
                                <w:szCs w:val="20"/>
                              </w:rPr>
                              <m:t>AS</m:t>
                            </m:r>
                          </m:den>
                        </m:f>
                      </m:e>
                    </m:d>
                    <m:r>
                      <w:rPr>
                        <w:rFonts w:ascii="Cambria Math" w:hAnsi="Cambria Math" w:cstheme="minorHAnsi"/>
                        <w:sz w:val="20"/>
                        <w:szCs w:val="20"/>
                      </w:rPr>
                      <m:t>×100</m:t>
                    </m:r>
                  </m:num>
                  <m:den>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s</m:t>
                        </m:r>
                      </m:sub>
                    </m:sSub>
                  </m:den>
                </m:f>
                <m:r>
                  <w:rPr>
                    <w:rFonts w:ascii="Cambria Math" w:hAnsi="Cambria Math" w:cstheme="minorHAnsi"/>
                    <w:sz w:val="20"/>
                    <w:szCs w:val="20"/>
                  </w:rPr>
                  <m:t>×</m:t>
                </m:r>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total</m:t>
                    </m:r>
                  </m:sub>
                </m:sSub>
              </m:oMath>
            </m:oMathPara>
          </w:p>
        </w:tc>
        <w:tc>
          <w:tcPr>
            <w:tcW w:w="1798" w:type="dxa"/>
            <w:tcBorders>
              <w:left w:val="nil"/>
              <w:right w:val="nil"/>
            </w:tcBorders>
            <w:vAlign w:val="center"/>
          </w:tcPr>
          <w:p w14:paraId="71978908" w14:textId="3804F153" w:rsidR="00DD6E8A" w:rsidRPr="00486D2B" w:rsidRDefault="00DD6E8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color w:val="BF8F00" w:themeColor="accent4" w:themeShade="BF"/>
                <w:sz w:val="20"/>
                <w:szCs w:val="20"/>
              </w:rPr>
              <w:fldChar w:fldCharType="begin"/>
            </w:r>
            <w:r w:rsidR="007C1FA8">
              <w:rPr>
                <w:rFonts w:cstheme="minorHAnsi"/>
                <w:color w:val="BF8F00" w:themeColor="accent4" w:themeShade="BF"/>
                <w:sz w:val="20"/>
                <w:szCs w:val="20"/>
              </w:rPr>
              <w:instrText xml:space="preserve"> ADDIN ZOTERO_ITEM CSL_CITATION {"citationID":"SqPv7cUZ","properties":{"formattedCitation":"(Siehoff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007C1FA8" w:rsidRPr="007C1FA8">
              <w:rPr>
                <w:rFonts w:ascii="Calibri" w:hAnsi="Calibri" w:cs="Calibri"/>
                <w:sz w:val="20"/>
              </w:rPr>
              <w:t>(Siehoff et al., 2011)</w:t>
            </w:r>
            <w:r w:rsidRPr="00486D2B">
              <w:rPr>
                <w:rFonts w:cstheme="minorHAnsi"/>
                <w:color w:val="BF8F00" w:themeColor="accent4" w:themeShade="BF"/>
                <w:sz w:val="20"/>
                <w:szCs w:val="20"/>
              </w:rPr>
              <w:fldChar w:fldCharType="end"/>
            </w:r>
            <w:r w:rsidR="00DF4B6A" w:rsidRPr="00486D2B">
              <w:rPr>
                <w:rFonts w:cstheme="minorHAnsi"/>
                <w:sz w:val="20"/>
                <w:szCs w:val="20"/>
              </w:rPr>
              <w:t>, this paper</w:t>
            </w:r>
          </w:p>
        </w:tc>
      </w:tr>
      <w:tr w:rsidR="00DD6E8A" w:rsidRPr="00486D2B" w14:paraId="1BB51E13"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1ACEB0E4" w14:textId="202351BB" w:rsidR="00DD6E8A" w:rsidRPr="00486D2B" w:rsidRDefault="00DD6E8A" w:rsidP="00DD6E8A">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2" w:name="_Ref125641876"/>
            <w:r w:rsidR="00F36499">
              <w:rPr>
                <w:rFonts w:cstheme="minorHAnsi"/>
                <w:b w:val="0"/>
                <w:noProof/>
                <w:sz w:val="20"/>
                <w:szCs w:val="20"/>
              </w:rPr>
              <w:t>3</w:t>
            </w:r>
            <w:bookmarkEnd w:id="82"/>
            <w:r w:rsidRPr="00486D2B">
              <w:rPr>
                <w:rFonts w:cstheme="minorHAnsi"/>
                <w:sz w:val="20"/>
                <w:szCs w:val="20"/>
              </w:rPr>
              <w:fldChar w:fldCharType="end"/>
            </w:r>
          </w:p>
        </w:tc>
        <w:tc>
          <w:tcPr>
            <w:tcW w:w="2268" w:type="dxa"/>
            <w:tcBorders>
              <w:left w:val="nil"/>
              <w:right w:val="nil"/>
            </w:tcBorders>
            <w:vAlign w:val="center"/>
          </w:tcPr>
          <w:p w14:paraId="0664D25B" w14:textId="37DCF307" w:rsidR="00DD6E8A" w:rsidRPr="00486D2B" w:rsidRDefault="00DD6E8A"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Control function</w:t>
            </w:r>
            <w:r w:rsidR="00AC6594" w:rsidRPr="00486D2B">
              <w:rPr>
                <w:rFonts w:cstheme="minorHAnsi"/>
                <w:sz w:val="20"/>
                <w:szCs w:val="20"/>
              </w:rPr>
              <w:t xml:space="preserve"> for</w:t>
            </w:r>
            <w:r w:rsidRPr="00486D2B">
              <w:rPr>
                <w:rFonts w:cstheme="minorHAnsi"/>
                <w:sz w:val="20"/>
                <w:szCs w:val="20"/>
              </w:rPr>
              <w:t xml:space="preserve"> land use X</w:t>
            </w:r>
            <w:r w:rsidR="006D2902" w:rsidRPr="00486D2B">
              <w:rPr>
                <w:rFonts w:cstheme="minorHAnsi"/>
                <w:sz w:val="20"/>
                <w:szCs w:val="20"/>
              </w:rPr>
              <w:t xml:space="preserve"> </w:t>
            </w:r>
            <w:r w:rsidR="00AC6594" w:rsidRPr="00486D2B">
              <w:rPr>
                <w:rFonts w:cstheme="minorHAnsi"/>
                <w:sz w:val="20"/>
                <w:szCs w:val="20"/>
              </w:rPr>
              <w:t>and</w:t>
            </w:r>
            <w:r w:rsidR="006D2902" w:rsidRPr="00486D2B">
              <w:rPr>
                <w:rFonts w:cstheme="minorHAnsi"/>
                <w:sz w:val="20"/>
                <w:szCs w:val="20"/>
              </w:rPr>
              <w:t xml:space="preserve"> species j</w:t>
            </w:r>
          </w:p>
        </w:tc>
        <w:tc>
          <w:tcPr>
            <w:tcW w:w="4536" w:type="dxa"/>
            <w:tcBorders>
              <w:left w:val="nil"/>
              <w:right w:val="nil"/>
            </w:tcBorders>
            <w:vAlign w:val="center"/>
          </w:tcPr>
          <w:p w14:paraId="64E69106" w14:textId="56129AE8" w:rsidR="006D2902" w:rsidRPr="00486D2B" w:rsidRDefault="006D2902" w:rsidP="006D2902">
            <w:pPr>
              <w:cnfStyle w:val="000000000000" w:firstRow="0" w:lastRow="0" w:firstColumn="0" w:lastColumn="0" w:oddVBand="0" w:evenVBand="0" w:oddHBand="0" w:evenHBand="0" w:firstRowFirstColumn="0" w:firstRowLastColumn="0" w:lastRowFirstColumn="0" w:lastRowLastColumn="0"/>
              <w:rPr>
                <w:rFonts w:cstheme="minorHAnsi"/>
                <w:lang w:val="en-US"/>
              </w:rPr>
            </w:pPr>
            <m:oMathPara>
              <m:oMathParaPr>
                <m:jc m:val="left"/>
              </m:oMathParaPr>
              <m:oMath>
                <m:r>
                  <w:rPr>
                    <w:rFonts w:ascii="Cambria Math" w:hAnsi="Cambria Math" w:cstheme="minorHAnsi"/>
                    <w:sz w:val="20"/>
                    <w:szCs w:val="20"/>
                    <w:lang w:val="en-US"/>
                  </w:rPr>
                  <m:t>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r>
                  <w:rPr>
                    <w:rFonts w:ascii="Cambria Math" w:hAnsi="Cambria Math" w:cstheme="minorHAnsi"/>
                    <w:sz w:val="20"/>
                    <w:szCs w:val="20"/>
                    <w:lang w:val="en-US"/>
                  </w:rPr>
                  <m:t>=</m:t>
                </m:r>
                <m:d>
                  <m:dPr>
                    <m:ctrlPr>
                      <w:rPr>
                        <w:rFonts w:ascii="Cambria Math" w:hAnsi="Cambria Math" w:cstheme="minorHAnsi"/>
                        <w:i/>
                        <w:iCs/>
                        <w:sz w:val="20"/>
                        <w:szCs w:val="20"/>
                        <w:lang w:val="en-US"/>
                      </w:rPr>
                    </m:ctrlPr>
                  </m:dPr>
                  <m:e>
                    <m:r>
                      <w:rPr>
                        <w:rFonts w:ascii="Cambria Math" w:hAnsi="Cambria Math" w:cstheme="minorHAnsi"/>
                        <w:sz w:val="20"/>
                        <w:szCs w:val="20"/>
                        <w:lang w:val="en-US"/>
                      </w:rPr>
                      <m:t>1-</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EI</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V</m:t>
                            </m:r>
                          </m:e>
                          <m:sub>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j</m:t>
                                </m:r>
                              </m:sub>
                            </m:sSub>
                          </m:sub>
                        </m:sSub>
                      </m:num>
                      <m:den>
                        <m:r>
                          <w:rPr>
                            <w:rFonts w:ascii="Cambria Math" w:hAnsi="Cambria Math" w:cstheme="minorHAnsi"/>
                            <w:sz w:val="20"/>
                            <w:szCs w:val="20"/>
                            <w:lang w:val="en-US"/>
                          </w:rPr>
                          <m:t>9</m:t>
                        </m:r>
                      </m:den>
                    </m:f>
                  </m:e>
                </m:d>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100-</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SV</m:t>
                        </m:r>
                      </m:e>
                      <m:sub>
                        <m:r>
                          <w:rPr>
                            <w:rFonts w:ascii="Cambria Math" w:hAnsi="Cambria Math" w:cstheme="minorHAnsi"/>
                            <w:sz w:val="20"/>
                            <w:szCs w:val="20"/>
                            <w:lang w:val="en-US"/>
                          </w:rPr>
                          <m:t>x</m:t>
                        </m:r>
                      </m:sub>
                    </m:sSub>
                  </m:num>
                  <m:den>
                    <m:r>
                      <w:rPr>
                        <w:rFonts w:ascii="Cambria Math" w:hAnsi="Cambria Math" w:cstheme="minorHAnsi"/>
                        <w:sz w:val="20"/>
                        <w:szCs w:val="20"/>
                        <w:lang w:val="en-US"/>
                      </w:rPr>
                      <m:t>100</m:t>
                    </m:r>
                  </m:den>
                </m:f>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EI</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V</m:t>
                        </m:r>
                      </m:e>
                      <m:sub>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j</m:t>
                            </m:r>
                          </m:sub>
                        </m:sSub>
                      </m:sub>
                    </m:sSub>
                  </m:num>
                  <m:den>
                    <m:r>
                      <w:rPr>
                        <w:rFonts w:ascii="Cambria Math" w:hAnsi="Cambria Math" w:cstheme="minorHAnsi"/>
                        <w:sz w:val="20"/>
                        <w:szCs w:val="20"/>
                        <w:lang w:val="en-US"/>
                      </w:rPr>
                      <m:t>9</m:t>
                    </m:r>
                  </m:den>
                </m:f>
              </m:oMath>
            </m:oMathPara>
          </w:p>
        </w:tc>
        <w:tc>
          <w:tcPr>
            <w:tcW w:w="1798" w:type="dxa"/>
            <w:tcBorders>
              <w:left w:val="nil"/>
              <w:right w:val="nil"/>
            </w:tcBorders>
            <w:vAlign w:val="center"/>
          </w:tcPr>
          <w:p w14:paraId="7C567435" w14:textId="3FB3DEC3"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color w:val="BF8F00" w:themeColor="accent4" w:themeShade="BF"/>
                <w:sz w:val="20"/>
                <w:szCs w:val="20"/>
              </w:rPr>
              <w:fldChar w:fldCharType="begin"/>
            </w:r>
            <w:r w:rsidR="007C1FA8">
              <w:rPr>
                <w:rFonts w:cstheme="minorHAnsi"/>
                <w:color w:val="BF8F00" w:themeColor="accent4" w:themeShade="BF"/>
                <w:sz w:val="20"/>
                <w:szCs w:val="20"/>
              </w:rPr>
              <w:instrText xml:space="preserve"> ADDIN ZOTERO_ITEM CSL_CITATION {"citationID":"MZyb1uKu","properties":{"formattedCitation":"(Siehoff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007C1FA8" w:rsidRPr="007C1FA8">
              <w:rPr>
                <w:rFonts w:ascii="Calibri" w:hAnsi="Calibri" w:cs="Calibri"/>
                <w:sz w:val="20"/>
              </w:rPr>
              <w:t>(Siehoff et al., 2011)</w:t>
            </w:r>
            <w:r w:rsidRPr="00486D2B">
              <w:rPr>
                <w:rFonts w:cstheme="minorHAnsi"/>
                <w:color w:val="BF8F00" w:themeColor="accent4" w:themeShade="BF"/>
                <w:sz w:val="20"/>
                <w:szCs w:val="20"/>
              </w:rPr>
              <w:fldChar w:fldCharType="end"/>
            </w:r>
          </w:p>
        </w:tc>
      </w:tr>
      <w:tr w:rsidR="00DD6E8A" w:rsidRPr="00486D2B" w14:paraId="7E78A065" w14:textId="77777777" w:rsidTr="00FE744B">
        <w:trPr>
          <w:trHeight w:val="147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4A9FA54D" w14:textId="0BFB4477" w:rsidR="00DD6E8A" w:rsidRPr="00486D2B" w:rsidRDefault="00DD6E8A" w:rsidP="00DD6E8A">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3" w:name="_Ref125640767"/>
            <w:r w:rsidR="00F36499">
              <w:rPr>
                <w:rFonts w:cstheme="minorHAnsi"/>
                <w:b w:val="0"/>
                <w:noProof/>
                <w:sz w:val="20"/>
                <w:szCs w:val="20"/>
              </w:rPr>
              <w:t>4</w:t>
            </w:r>
            <w:bookmarkEnd w:id="83"/>
            <w:r w:rsidRPr="00486D2B">
              <w:rPr>
                <w:rFonts w:cstheme="minorHAnsi"/>
                <w:sz w:val="20"/>
                <w:szCs w:val="20"/>
              </w:rPr>
              <w:fldChar w:fldCharType="end"/>
            </w:r>
          </w:p>
        </w:tc>
        <w:tc>
          <w:tcPr>
            <w:tcW w:w="2268" w:type="dxa"/>
            <w:tcBorders>
              <w:left w:val="nil"/>
              <w:right w:val="nil"/>
            </w:tcBorders>
            <w:vAlign w:val="center"/>
          </w:tcPr>
          <w:p w14:paraId="69954DB1" w14:textId="089BF578" w:rsidR="00DD6E8A" w:rsidRPr="00486D2B" w:rsidRDefault="00DD6E8A"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 xml:space="preserve">Control function </w:t>
            </w:r>
            <w:r w:rsidR="00AC6594" w:rsidRPr="00486D2B">
              <w:rPr>
                <w:rFonts w:cstheme="minorHAnsi"/>
                <w:sz w:val="20"/>
                <w:szCs w:val="20"/>
              </w:rPr>
              <w:t>for</w:t>
            </w:r>
            <w:r w:rsidRPr="00486D2B">
              <w:rPr>
                <w:rFonts w:cstheme="minorHAnsi"/>
                <w:sz w:val="20"/>
                <w:szCs w:val="20"/>
              </w:rPr>
              <w:t xml:space="preserve"> </w:t>
            </w:r>
            <w:r w:rsidR="00AC6594" w:rsidRPr="00486D2B">
              <w:rPr>
                <w:rFonts w:cstheme="minorHAnsi"/>
                <w:sz w:val="20"/>
                <w:szCs w:val="20"/>
              </w:rPr>
              <w:t>site condition</w:t>
            </w:r>
            <w:r w:rsidRPr="00486D2B">
              <w:rPr>
                <w:rFonts w:cstheme="minorHAnsi"/>
                <w:sz w:val="20"/>
                <w:szCs w:val="20"/>
              </w:rPr>
              <w:t xml:space="preserve"> X </w:t>
            </w:r>
            <w:r w:rsidR="00AC6594" w:rsidRPr="00486D2B">
              <w:rPr>
                <w:rFonts w:cstheme="minorHAnsi"/>
                <w:sz w:val="20"/>
                <w:szCs w:val="20"/>
              </w:rPr>
              <w:t xml:space="preserve">and </w:t>
            </w:r>
            <w:r w:rsidRPr="00486D2B">
              <w:rPr>
                <w:rFonts w:cstheme="minorHAnsi"/>
                <w:sz w:val="20"/>
                <w:szCs w:val="20"/>
              </w:rPr>
              <w:t xml:space="preserve">species j </w:t>
            </w:r>
          </w:p>
        </w:tc>
        <w:tc>
          <w:tcPr>
            <w:tcW w:w="4536" w:type="dxa"/>
            <w:tcBorders>
              <w:left w:val="nil"/>
              <w:right w:val="nil"/>
            </w:tcBorders>
            <w:vAlign w:val="center"/>
          </w:tcPr>
          <w:p w14:paraId="1FD26D86" w14:textId="4C361625"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noProof/>
                <w:sz w:val="20"/>
                <w:szCs w:val="20"/>
                <w:lang w:val="en-GB" w:eastAsia="en-GB"/>
              </w:rPr>
              <mc:AlternateContent>
                <mc:Choice Requires="wps">
                  <w:drawing>
                    <wp:inline distT="0" distB="0" distL="0" distR="0" wp14:anchorId="51FC76D6" wp14:editId="5FDD1ADB">
                      <wp:extent cx="2800865" cy="716692"/>
                      <wp:effectExtent l="0" t="0" r="0" b="0"/>
                      <wp:docPr id="6" name="Textfeld 5"/>
                      <wp:cNvGraphicFramePr/>
                      <a:graphic xmlns:a="http://schemas.openxmlformats.org/drawingml/2006/main">
                        <a:graphicData uri="http://schemas.microsoft.com/office/word/2010/wordprocessingShape">
                          <wps:wsp>
                            <wps:cNvSpPr txBox="1"/>
                            <wps:spPr>
                              <a:xfrm>
                                <a:off x="0" y="0"/>
                                <a:ext cx="2800865" cy="716692"/>
                              </a:xfrm>
                              <a:prstGeom prst="rect">
                                <a:avLst/>
                              </a:prstGeom>
                              <a:noFill/>
                            </wps:spPr>
                            <wps:txbx>
                              <w:txbxContent>
                                <w:p w14:paraId="71436CCF" w14:textId="28A42A66" w:rsidR="00B26E47" w:rsidRPr="0045429C" w:rsidRDefault="00B26E47" w:rsidP="00E65766">
                                  <w:pPr>
                                    <w:pStyle w:val="StandardWeb"/>
                                    <w:spacing w:before="0" w:beforeAutospacing="0" w:after="200" w:afterAutospacing="0" w:line="216" w:lineRule="auto"/>
                                    <w:rPr>
                                      <w:rFonts w:ascii="Arial" w:hAnsi="Arial" w:cs="Arial"/>
                                      <w:sz w:val="12"/>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m:rPr>
                                        <m:sty m:val="p"/>
                                      </m:rPr>
                                      <w:rPr>
                                        <w:rFonts w:ascii="Cambria Math" w:hAnsi="Cambria Math" w:cs="Arial"/>
                                        <w:color w:val="262626" w:themeColor="text1" w:themeTint="D9"/>
                                        <w:kern w:val="24"/>
                                        <w:sz w:val="18"/>
                                        <w:szCs w:val="36"/>
                                      </w:rPr>
                                      <m:t>=</m:t>
                                    </m:r>
                                    <m:d>
                                      <m:dPr>
                                        <m:begChr m:val="{"/>
                                        <m:endChr m:val=""/>
                                        <m:ctrlPr>
                                          <w:rPr>
                                            <w:rFonts w:ascii="Cambria Math" w:eastAsiaTheme="minorEastAsia" w:hAnsi="Cambria Math" w:cs="Arial"/>
                                            <w:iCs/>
                                            <w:color w:val="262626" w:themeColor="text1" w:themeTint="D9"/>
                                            <w:kern w:val="24"/>
                                            <w:sz w:val="18"/>
                                            <w:szCs w:val="36"/>
                                          </w:rPr>
                                        </m:ctrlPr>
                                      </m:dPr>
                                      <m:e>
                                        <m:eqArr>
                                          <m:eqArrPr>
                                            <m:ctrlPr>
                                              <w:rPr>
                                                <w:rFonts w:ascii="Cambria Math" w:eastAsiaTheme="minorEastAsia" w:hAnsi="Cambria Math" w:cs="Arial"/>
                                                <w:iCs/>
                                                <w:color w:val="262626" w:themeColor="text1" w:themeTint="D9"/>
                                                <w:kern w:val="24"/>
                                                <w:sz w:val="18"/>
                                                <w:szCs w:val="36"/>
                                              </w:rPr>
                                            </m:ctrlPr>
                                          </m:eqArrPr>
                                          <m:e>
                                            <m:r>
                                              <m:rPr>
                                                <m:sty m:val="p"/>
                                              </m:rPr>
                                              <w:rPr>
                                                <w:rFonts w:ascii="Cambria Math" w:hAnsi="Cambria Math" w:cs="Arial"/>
                                                <w:color w:val="262626" w:themeColor="text1" w:themeTint="D9"/>
                                                <w:kern w:val="24"/>
                                                <w:sz w:val="18"/>
                                                <w:szCs w:val="36"/>
                                              </w:rPr>
                                              <m:t xml:space="preserve">   normal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 xml:space="preserve">x </m:t>
                                                                </m:r>
                                                              </m:sub>
                                                            </m:sSub>
                                                            <m:r>
                                                              <m:rPr>
                                                                <m:sty m:val="p"/>
                                                              </m:rP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            </m:t>
                                            </m:r>
                                          </m:e>
                                          <m:e>
                                            <m:r>
                                              <m:rPr>
                                                <m:sty m:val="p"/>
                                              </m:rPr>
                                              <w:rPr>
                                                <w:rFonts w:ascii="Cambria Math" w:hAnsi="Cambria Math" w:cs="Arial"/>
                                                <w:color w:val="262626" w:themeColor="text1" w:themeTint="D9"/>
                                                <w:kern w:val="24"/>
                                                <w:sz w:val="18"/>
                                                <w:szCs w:val="36"/>
                                              </w:rPr>
                                              <m:t>&amp;indifferent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x</m:t>
                                                                </m:r>
                                                              </m:sub>
                                                            </m:sSub>
                                                            <m: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 xml:space="preserve"> 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Opt</m:t>
                                                </m:r>
                                                <m:ctrlPr>
                                                  <w:rPr>
                                                    <w:rFonts w:ascii="Cambria Math" w:hAnsi="Cambria Math" w:cs="Arial"/>
                                                    <w:i/>
                                                    <w:iCs/>
                                                    <w:color w:val="262626" w:themeColor="text1" w:themeTint="D9"/>
                                                    <w:kern w:val="24"/>
                                                    <w:sz w:val="18"/>
                                                    <w:szCs w:val="36"/>
                                                  </w:rPr>
                                                </m:ctrlPr>
                                              </m:e>
                                              <m:sub>
                                                <m:r>
                                                  <w:rPr>
                                                    <w:rFonts w:ascii="Cambria Math" w:hAnsi="Cambria Math" w:cs="Arial"/>
                                                    <w:color w:val="262626" w:themeColor="text1" w:themeTint="D9"/>
                                                    <w:kern w:val="24"/>
                                                    <w:sz w:val="18"/>
                                                    <w:szCs w:val="36"/>
                                                  </w:rPr>
                                                  <m:t>x</m:t>
                                                </m:r>
                                              </m:sub>
                                            </m:sSub>
                                          </m:e>
                                        </m:eqArr>
                                      </m:e>
                                    </m:d>
                                  </m:oMath>
                                  <w:r w:rsidRPr="0045429C">
                                    <w:rPr>
                                      <w:rFonts w:ascii="Arial" w:hAnsi="Arial" w:cs="Arial"/>
                                      <w:sz w:val="12"/>
                                    </w:rPr>
                                    <w:t xml:space="preserve"> </w:t>
                                  </w:r>
                                </w:p>
                              </w:txbxContent>
                            </wps:txbx>
                            <wps:bodyPr wrap="square" lIns="0" tIns="0" rIns="0" bIns="0" rtlCol="0">
                              <a:noAutofit/>
                            </wps:bodyPr>
                          </wps:wsp>
                        </a:graphicData>
                      </a:graphic>
                    </wp:inline>
                  </w:drawing>
                </mc:Choice>
                <mc:Fallback>
                  <w:pict>
                    <v:shapetype w14:anchorId="51FC76D6" id="_x0000_t202" coordsize="21600,21600" o:spt="202" path="m,l,21600r21600,l21600,xe">
                      <v:stroke joinstyle="miter"/>
                      <v:path gradientshapeok="t" o:connecttype="rect"/>
                    </v:shapetype>
                    <v:shape id="Textfeld 5" o:spid="_x0000_s1026" type="#_x0000_t202" style="width:220.55pt;height: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" filled="f" stroked="f">
                      <v:textbox inset="0,0,0,0">
                        <w:txbxContent>
                          <w:p w14:paraId="71436CCF" w14:textId="28A42A66" w:rsidR="00B26E47" w:rsidRPr="0045429C" w:rsidRDefault="00B26E47" w:rsidP="00E65766">
                            <w:pPr>
                              <w:pStyle w:val="StandardWeb"/>
                              <w:spacing w:before="0" w:beforeAutospacing="0" w:after="200" w:afterAutospacing="0" w:line="216" w:lineRule="auto"/>
                              <w:rPr>
                                <w:rFonts w:ascii="Arial" w:hAnsi="Arial" w:cs="Arial"/>
                                <w:sz w:val="12"/>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m:rPr>
                                  <m:sty m:val="p"/>
                                </m:rPr>
                                <w:rPr>
                                  <w:rFonts w:ascii="Cambria Math" w:hAnsi="Cambria Math" w:cs="Arial"/>
                                  <w:color w:val="262626" w:themeColor="text1" w:themeTint="D9"/>
                                  <w:kern w:val="24"/>
                                  <w:sz w:val="18"/>
                                  <w:szCs w:val="36"/>
                                </w:rPr>
                                <m:t>=</m:t>
                              </m:r>
                              <m:d>
                                <m:dPr>
                                  <m:begChr m:val="{"/>
                                  <m:endChr m:val=""/>
                                  <m:ctrlPr>
                                    <w:rPr>
                                      <w:rFonts w:ascii="Cambria Math" w:eastAsiaTheme="minorEastAsia" w:hAnsi="Cambria Math" w:cs="Arial"/>
                                      <w:iCs/>
                                      <w:color w:val="262626" w:themeColor="text1" w:themeTint="D9"/>
                                      <w:kern w:val="24"/>
                                      <w:sz w:val="18"/>
                                      <w:szCs w:val="36"/>
                                    </w:rPr>
                                  </m:ctrlPr>
                                </m:dPr>
                                <m:e>
                                  <m:eqArr>
                                    <m:eqArrPr>
                                      <m:ctrlPr>
                                        <w:rPr>
                                          <w:rFonts w:ascii="Cambria Math" w:eastAsiaTheme="minorEastAsia" w:hAnsi="Cambria Math" w:cs="Arial"/>
                                          <w:iCs/>
                                          <w:color w:val="262626" w:themeColor="text1" w:themeTint="D9"/>
                                          <w:kern w:val="24"/>
                                          <w:sz w:val="18"/>
                                          <w:szCs w:val="36"/>
                                        </w:rPr>
                                      </m:ctrlPr>
                                    </m:eqArrPr>
                                    <m:e>
                                      <m:r>
                                        <m:rPr>
                                          <m:sty m:val="p"/>
                                        </m:rPr>
                                        <w:rPr>
                                          <w:rFonts w:ascii="Cambria Math" w:hAnsi="Cambria Math" w:cs="Arial"/>
                                          <w:color w:val="262626" w:themeColor="text1" w:themeTint="D9"/>
                                          <w:kern w:val="24"/>
                                          <w:sz w:val="18"/>
                                          <w:szCs w:val="36"/>
                                        </w:rPr>
                                        <m:t xml:space="preserve">   normal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 xml:space="preserve">x </m:t>
                                                          </m:r>
                                                        </m:sub>
                                                      </m:sSub>
                                                      <m:r>
                                                        <m:rPr>
                                                          <m:sty m:val="p"/>
                                                        </m:rP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            </m:t>
                                      </m:r>
                                    </m:e>
                                    <m:e>
                                      <m:r>
                                        <m:rPr>
                                          <m:sty m:val="p"/>
                                        </m:rPr>
                                        <w:rPr>
                                          <w:rFonts w:ascii="Cambria Math" w:hAnsi="Cambria Math" w:cs="Arial"/>
                                          <w:color w:val="262626" w:themeColor="text1" w:themeTint="D9"/>
                                          <w:kern w:val="24"/>
                                          <w:sz w:val="18"/>
                                          <w:szCs w:val="36"/>
                                        </w:rPr>
                                        <m:t>&amp;indifferent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x</m:t>
                                                          </m:r>
                                                        </m:sub>
                                                      </m:sSub>
                                                      <m: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 xml:space="preserve"> 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Opt</m:t>
                                          </m:r>
                                          <m:ctrlPr>
                                            <w:rPr>
                                              <w:rFonts w:ascii="Cambria Math" w:hAnsi="Cambria Math" w:cs="Arial"/>
                                              <w:i/>
                                              <w:iCs/>
                                              <w:color w:val="262626" w:themeColor="text1" w:themeTint="D9"/>
                                              <w:kern w:val="24"/>
                                              <w:sz w:val="18"/>
                                              <w:szCs w:val="36"/>
                                            </w:rPr>
                                          </m:ctrlPr>
                                        </m:e>
                                        <m:sub>
                                          <m:r>
                                            <w:rPr>
                                              <w:rFonts w:ascii="Cambria Math" w:hAnsi="Cambria Math" w:cs="Arial"/>
                                              <w:color w:val="262626" w:themeColor="text1" w:themeTint="D9"/>
                                              <w:kern w:val="24"/>
                                              <w:sz w:val="18"/>
                                              <w:szCs w:val="36"/>
                                            </w:rPr>
                                            <m:t>x</m:t>
                                          </m:r>
                                        </m:sub>
                                      </m:sSub>
                                    </m:e>
                                  </m:eqArr>
                                </m:e>
                              </m:d>
                            </m:oMath>
                            <w:r w:rsidRPr="0045429C">
                              <w:rPr>
                                <w:rFonts w:ascii="Arial" w:hAnsi="Arial" w:cs="Arial"/>
                                <w:sz w:val="12"/>
                              </w:rPr>
                              <w:t xml:space="preserve"> </w:t>
                            </w:r>
                          </w:p>
                        </w:txbxContent>
                      </v:textbox>
                      <w10:anchorlock/>
                    </v:shape>
                  </w:pict>
                </mc:Fallback>
              </mc:AlternateContent>
            </w:r>
          </w:p>
        </w:tc>
        <w:tc>
          <w:tcPr>
            <w:tcW w:w="1798" w:type="dxa"/>
            <w:tcBorders>
              <w:left w:val="nil"/>
              <w:right w:val="nil"/>
            </w:tcBorders>
            <w:vAlign w:val="center"/>
          </w:tcPr>
          <w:p w14:paraId="66C06892" w14:textId="72CC9DDE"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This paper</w:t>
            </w:r>
          </w:p>
        </w:tc>
      </w:tr>
      <w:tr w:rsidR="00DD6E8A" w:rsidRPr="00486D2B" w14:paraId="5E3F4694"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29365553" w14:textId="02CB6EB7" w:rsidR="00DD6E8A" w:rsidRPr="00486D2B" w:rsidRDefault="00DD6E8A" w:rsidP="00DD6E8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4" w:name="_Ref125640538"/>
            <w:r w:rsidR="00F36499">
              <w:rPr>
                <w:rFonts w:cstheme="minorHAnsi"/>
                <w:b w:val="0"/>
                <w:noProof/>
                <w:sz w:val="20"/>
                <w:szCs w:val="20"/>
              </w:rPr>
              <w:t>5</w:t>
            </w:r>
            <w:bookmarkEnd w:id="84"/>
            <w:r w:rsidRPr="00486D2B">
              <w:rPr>
                <w:rFonts w:cstheme="minorHAnsi"/>
                <w:sz w:val="20"/>
                <w:szCs w:val="20"/>
              </w:rPr>
              <w:fldChar w:fldCharType="end"/>
            </w:r>
          </w:p>
        </w:tc>
        <w:tc>
          <w:tcPr>
            <w:tcW w:w="2268" w:type="dxa"/>
            <w:tcBorders>
              <w:left w:val="nil"/>
              <w:right w:val="nil"/>
            </w:tcBorders>
            <w:vAlign w:val="center"/>
          </w:tcPr>
          <w:p w14:paraId="247420A7" w14:textId="17A6808D" w:rsidR="00DD6E8A" w:rsidRPr="00486D2B" w:rsidRDefault="006676AF"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Weighting of control functions</w:t>
            </w:r>
          </w:p>
        </w:tc>
        <w:tc>
          <w:tcPr>
            <w:tcW w:w="4536" w:type="dxa"/>
            <w:tcBorders>
              <w:left w:val="nil"/>
              <w:right w:val="nil"/>
            </w:tcBorders>
            <w:vAlign w:val="center"/>
          </w:tcPr>
          <w:p w14:paraId="161575CC" w14:textId="2F63BA55" w:rsidR="00DD6E8A" w:rsidRPr="00486D2B" w:rsidRDefault="0050266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r>
                      <m:rPr>
                        <m:sty m:val="p"/>
                      </m:rPr>
                      <w:rPr>
                        <w:rFonts w:ascii="Cambria Math" w:hAnsi="Cambria Math" w:cstheme="minorHAnsi"/>
                        <w:sz w:val="20"/>
                        <w:szCs w:val="20"/>
                        <w:lang w:val="en-US"/>
                      </w:rPr>
                      <m:t>W</m:t>
                    </m:r>
                  </m:e>
                  <m:sub>
                    <m:r>
                      <w:rPr>
                        <w:rFonts w:ascii="Cambria Math" w:hAnsi="Cambria Math" w:cstheme="minorHAnsi"/>
                        <w:sz w:val="20"/>
                        <w:szCs w:val="20"/>
                        <w:lang w:val="en-US"/>
                      </w:rPr>
                      <m:t>x</m:t>
                    </m:r>
                  </m:sub>
                </m:sSub>
                <m:r>
                  <w:rPr>
                    <w:rFonts w:ascii="Cambria Math" w:hAnsi="Cambria Math" w:cstheme="minorHAnsi"/>
                    <w:sz w:val="20"/>
                    <w:szCs w:val="20"/>
                    <w:lang w:val="en-US"/>
                  </w:rPr>
                  <m:t>=</m:t>
                </m:r>
                <m:sSup>
                  <m:sSupPr>
                    <m:ctrlPr>
                      <w:rPr>
                        <w:rFonts w:ascii="Cambria Math" w:hAnsi="Cambria Math" w:cstheme="minorHAnsi"/>
                        <w:i/>
                        <w:iCs/>
                        <w:sz w:val="20"/>
                        <w:szCs w:val="20"/>
                        <w:lang w:val="en-US"/>
                      </w:rPr>
                    </m:ctrlPr>
                  </m:sSupPr>
                  <m:e>
                    <m:d>
                      <m:dPr>
                        <m:ctrlPr>
                          <w:rPr>
                            <w:rFonts w:ascii="Cambria Math" w:hAnsi="Cambria Math" w:cstheme="minorHAnsi"/>
                            <w:i/>
                            <w:iCs/>
                            <w:sz w:val="20"/>
                            <w:szCs w:val="20"/>
                            <w:lang w:val="en-US"/>
                          </w:rPr>
                        </m:ctrlPr>
                      </m:dPr>
                      <m:e>
                        <m:r>
                          <w:rPr>
                            <w:rFonts w:ascii="Cambria Math" w:hAnsi="Cambria Math" w:cstheme="minorHAnsi"/>
                            <w:sz w:val="20"/>
                            <w:szCs w:val="20"/>
                            <w:lang w:val="en-US"/>
                          </w:rPr>
                          <m:t>2-f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e>
                    </m:d>
                  </m:e>
                  <m:sup>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sup>
                </m:sSup>
              </m:oMath>
            </m:oMathPara>
          </w:p>
        </w:tc>
        <w:tc>
          <w:tcPr>
            <w:tcW w:w="1798" w:type="dxa"/>
            <w:tcBorders>
              <w:left w:val="nil"/>
              <w:right w:val="nil"/>
            </w:tcBorders>
            <w:vAlign w:val="center"/>
          </w:tcPr>
          <w:p w14:paraId="5054BF64" w14:textId="2178998A" w:rsidR="00DD6E8A" w:rsidRPr="00486D2B" w:rsidRDefault="00DF4B6A" w:rsidP="00DD6E8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sz w:val="20"/>
                <w:szCs w:val="20"/>
              </w:rPr>
              <w:t>This paper</w:t>
            </w:r>
          </w:p>
        </w:tc>
      </w:tr>
      <w:tr w:rsidR="006676AF" w:rsidRPr="00486D2B" w14:paraId="719A3E11"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3C838125" w14:textId="694D5917" w:rsidR="006676AF" w:rsidRPr="00486D2B" w:rsidRDefault="006676AF" w:rsidP="006676AF">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5" w:name="_Ref125639395"/>
            <w:r w:rsidR="00F36499">
              <w:rPr>
                <w:rFonts w:cstheme="minorHAnsi"/>
                <w:b w:val="0"/>
                <w:noProof/>
                <w:sz w:val="20"/>
                <w:szCs w:val="20"/>
              </w:rPr>
              <w:t>6</w:t>
            </w:r>
            <w:bookmarkEnd w:id="85"/>
            <w:r w:rsidRPr="00486D2B">
              <w:rPr>
                <w:rFonts w:cstheme="minorHAnsi"/>
                <w:sz w:val="20"/>
                <w:szCs w:val="20"/>
              </w:rPr>
              <w:fldChar w:fldCharType="end"/>
            </w:r>
          </w:p>
        </w:tc>
        <w:tc>
          <w:tcPr>
            <w:tcW w:w="2268" w:type="dxa"/>
            <w:tcBorders>
              <w:left w:val="nil"/>
              <w:right w:val="nil"/>
            </w:tcBorders>
            <w:vAlign w:val="center"/>
          </w:tcPr>
          <w:p w14:paraId="1BFE3911" w14:textId="744DA07F" w:rsidR="006676AF" w:rsidRPr="00486D2B" w:rsidRDefault="006D2902" w:rsidP="006D290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Total environmental dependency function</w:t>
            </w:r>
          </w:p>
        </w:tc>
        <w:tc>
          <w:tcPr>
            <w:tcW w:w="4536" w:type="dxa"/>
            <w:tcBorders>
              <w:left w:val="nil"/>
              <w:right w:val="nil"/>
            </w:tcBorders>
            <w:vAlign w:val="center"/>
          </w:tcPr>
          <w:p w14:paraId="02E005BD" w14:textId="63F22C50" w:rsidR="006676AF" w:rsidRPr="00486D2B" w:rsidRDefault="0050266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f</m:t>
                  </m:r>
                </m:e>
                <m:sub>
                  <m:r>
                    <w:rPr>
                      <w:rFonts w:ascii="Cambria Math" w:hAnsi="Cambria Math" w:cstheme="minorHAnsi"/>
                      <w:sz w:val="20"/>
                      <w:szCs w:val="20"/>
                      <w:lang w:val="en-US"/>
                    </w:rPr>
                    <m:t>total</m:t>
                  </m:r>
                </m:sub>
              </m:sSub>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m:t>
                  </m:r>
                  <m:d>
                    <m:dPr>
                      <m:ctrlPr>
                        <w:rPr>
                          <w:rFonts w:ascii="Cambria Math" w:hAnsi="Cambria Math" w:cstheme="minorHAnsi"/>
                          <w:i/>
                          <w:iCs/>
                          <w:sz w:val="20"/>
                          <w:szCs w:val="20"/>
                          <w:lang w:val="en-US"/>
                        </w:rPr>
                      </m:ctrlPr>
                    </m:dPr>
                    <m:e>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r>
                        <w:rPr>
                          <w:rFonts w:ascii="Cambria Math" w:hAnsi="Cambria Math" w:cstheme="minorHAnsi"/>
                          <w:sz w:val="20"/>
                          <w:szCs w:val="20"/>
                          <w:lang w:val="en-US"/>
                        </w:rPr>
                        <m:t>×f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e>
                  </m:d>
                </m:num>
                <m:den>
                  <m:r>
                    <w:rPr>
                      <w:rFonts w:ascii="Cambria Math" w:hAnsi="Cambria Math" w:cstheme="minorHAnsi"/>
                      <w:sz w:val="20"/>
                      <w:szCs w:val="20"/>
                      <w:lang w:val="en-US"/>
                    </w:rPr>
                    <m:t>∑x - ∑</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den>
              </m:f>
            </m:oMath>
            <w:r w:rsidR="00FF508F" w:rsidRPr="00486D2B">
              <w:rPr>
                <w:rFonts w:cstheme="minorHAnsi"/>
                <w:sz w:val="20"/>
                <w:szCs w:val="20"/>
                <w:lang w:val="en-US"/>
              </w:rPr>
              <w:t xml:space="preserve"> </w:t>
            </w:r>
          </w:p>
        </w:tc>
        <w:tc>
          <w:tcPr>
            <w:tcW w:w="1798" w:type="dxa"/>
            <w:tcBorders>
              <w:left w:val="nil"/>
              <w:right w:val="nil"/>
            </w:tcBorders>
            <w:vAlign w:val="center"/>
          </w:tcPr>
          <w:p w14:paraId="6748DEDA" w14:textId="378F6B3A" w:rsidR="006676AF" w:rsidRPr="00486D2B" w:rsidRDefault="00DF4B6A" w:rsidP="006676AF">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sz w:val="20"/>
                <w:szCs w:val="20"/>
              </w:rPr>
              <w:t>This paper</w:t>
            </w:r>
          </w:p>
        </w:tc>
      </w:tr>
      <w:tr w:rsidR="00DF4B6A" w:rsidRPr="00486D2B" w14:paraId="1573610F"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454C0018" w14:textId="6DA127EF" w:rsidR="00DF4B6A" w:rsidRPr="00486D2B" w:rsidRDefault="00DF4B6A" w:rsidP="00DF4B6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6" w:name="_Ref125642178"/>
            <w:r w:rsidR="00F36499">
              <w:rPr>
                <w:rFonts w:cstheme="minorHAnsi"/>
                <w:b w:val="0"/>
                <w:noProof/>
                <w:sz w:val="20"/>
                <w:szCs w:val="20"/>
              </w:rPr>
              <w:t>7</w:t>
            </w:r>
            <w:bookmarkEnd w:id="86"/>
            <w:r w:rsidRPr="00486D2B">
              <w:rPr>
                <w:rFonts w:cstheme="minorHAnsi"/>
                <w:sz w:val="20"/>
                <w:szCs w:val="20"/>
              </w:rPr>
              <w:fldChar w:fldCharType="end"/>
            </w:r>
          </w:p>
        </w:tc>
        <w:tc>
          <w:tcPr>
            <w:tcW w:w="2268" w:type="dxa"/>
            <w:tcBorders>
              <w:left w:val="nil"/>
              <w:right w:val="nil"/>
            </w:tcBorders>
            <w:vAlign w:val="center"/>
          </w:tcPr>
          <w:p w14:paraId="0FAC848B" w14:textId="0C3CDF07" w:rsidR="00DF4B6A" w:rsidRPr="00486D2B" w:rsidRDefault="00DF4B6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Potential growth</w:t>
            </w:r>
          </w:p>
        </w:tc>
        <w:tc>
          <w:tcPr>
            <w:tcW w:w="4536" w:type="dxa"/>
            <w:tcBorders>
              <w:left w:val="nil"/>
              <w:right w:val="nil"/>
            </w:tcBorders>
            <w:vAlign w:val="center"/>
          </w:tcPr>
          <w:p w14:paraId="68658A95" w14:textId="5CFCE1FA" w:rsidR="00DF4B6A" w:rsidRPr="00486D2B" w:rsidRDefault="0050266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pot</m:t>
                    </m:r>
                  </m:sub>
                </m:sSub>
                <m:r>
                  <w:rPr>
                    <w:rFonts w:ascii="Cambria Math" w:hAnsi="Cambria Math" w:cstheme="minorHAnsi"/>
                    <w:sz w:val="20"/>
                    <w:szCs w:val="20"/>
                    <w:lang w:val="en-US"/>
                  </w:rPr>
                  <m:t>=g×c</m:t>
                </m:r>
              </m:oMath>
            </m:oMathPara>
          </w:p>
        </w:tc>
        <w:tc>
          <w:tcPr>
            <w:tcW w:w="1798" w:type="dxa"/>
            <w:tcBorders>
              <w:left w:val="nil"/>
              <w:right w:val="nil"/>
            </w:tcBorders>
            <w:vAlign w:val="center"/>
          </w:tcPr>
          <w:p w14:paraId="1A8257EA" w14:textId="60D88713" w:rsidR="00DF4B6A" w:rsidRPr="00486D2B" w:rsidRDefault="00DF4B6A" w:rsidP="00DF4B6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color w:val="BF8F00" w:themeColor="accent4" w:themeShade="BF"/>
                <w:sz w:val="20"/>
                <w:szCs w:val="20"/>
              </w:rPr>
              <w:fldChar w:fldCharType="begin"/>
            </w:r>
            <w:r w:rsidR="007C1FA8">
              <w:rPr>
                <w:rFonts w:cstheme="minorHAnsi"/>
                <w:color w:val="BF8F00" w:themeColor="accent4" w:themeShade="BF"/>
                <w:sz w:val="20"/>
                <w:szCs w:val="20"/>
              </w:rPr>
              <w:instrText xml:space="preserve"> ADDIN ZOTERO_ITEM CSL_CITATION {"citationID":"mWAmDNh1","properties":{"formattedCitation":"(Siehoff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007C1FA8" w:rsidRPr="007C1FA8">
              <w:rPr>
                <w:rFonts w:ascii="Calibri" w:hAnsi="Calibri" w:cs="Calibri"/>
                <w:sz w:val="20"/>
              </w:rPr>
              <w:t>(Siehoff et al., 2011)</w:t>
            </w:r>
            <w:r w:rsidRPr="00486D2B">
              <w:rPr>
                <w:rFonts w:cstheme="minorHAnsi"/>
                <w:color w:val="BF8F00" w:themeColor="accent4" w:themeShade="BF"/>
                <w:sz w:val="20"/>
                <w:szCs w:val="20"/>
              </w:rPr>
              <w:fldChar w:fldCharType="end"/>
            </w:r>
          </w:p>
        </w:tc>
      </w:tr>
      <w:tr w:rsidR="00DF4B6A" w:rsidRPr="00486D2B" w14:paraId="45F5E7D6"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065F4702" w14:textId="3D530C9B" w:rsidR="00DF4B6A" w:rsidRPr="00486D2B" w:rsidRDefault="00DF4B6A" w:rsidP="00DF4B6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7" w:name="_Ref125642254"/>
            <w:r w:rsidR="00F36499">
              <w:rPr>
                <w:rFonts w:cstheme="minorHAnsi"/>
                <w:b w:val="0"/>
                <w:noProof/>
                <w:sz w:val="20"/>
                <w:szCs w:val="20"/>
              </w:rPr>
              <w:t>8</w:t>
            </w:r>
            <w:bookmarkEnd w:id="87"/>
            <w:r w:rsidRPr="00486D2B">
              <w:rPr>
                <w:rFonts w:cstheme="minorHAnsi"/>
                <w:sz w:val="20"/>
                <w:szCs w:val="20"/>
              </w:rPr>
              <w:fldChar w:fldCharType="end"/>
            </w:r>
          </w:p>
        </w:tc>
        <w:tc>
          <w:tcPr>
            <w:tcW w:w="2268" w:type="dxa"/>
            <w:tcBorders>
              <w:left w:val="nil"/>
              <w:right w:val="nil"/>
            </w:tcBorders>
            <w:vAlign w:val="center"/>
          </w:tcPr>
          <w:p w14:paraId="1033C0F1" w14:textId="33C93ED4" w:rsidR="00DF4B6A" w:rsidRPr="00486D2B" w:rsidRDefault="00DF4B6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Realized growth</w:t>
            </w:r>
          </w:p>
        </w:tc>
        <w:tc>
          <w:tcPr>
            <w:tcW w:w="4536" w:type="dxa"/>
            <w:tcBorders>
              <w:left w:val="nil"/>
              <w:right w:val="nil"/>
            </w:tcBorders>
            <w:vAlign w:val="center"/>
          </w:tcPr>
          <w:p w14:paraId="2C7D8D48" w14:textId="585CAB12" w:rsidR="00DF4B6A" w:rsidRPr="00486D2B" w:rsidRDefault="00502662" w:rsidP="00AC6594">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real</m:t>
                    </m:r>
                  </m:sub>
                </m:sSub>
                <m:r>
                  <w:rPr>
                    <w:rFonts w:ascii="Cambria Math" w:hAnsi="Cambria Math" w:cstheme="minorHAnsi"/>
                    <w:sz w:val="20"/>
                    <w:szCs w:val="20"/>
                    <w:lang w:val="en-US"/>
                  </w:rPr>
                  <m:t>=g×c×</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available space</m:t>
                    </m:r>
                  </m:num>
                  <m:den>
                    <m:r>
                      <w:rPr>
                        <w:rFonts w:ascii="Cambria Math" w:hAnsi="Cambria Math" w:cstheme="minorHAnsi"/>
                        <w:sz w:val="20"/>
                        <w:szCs w:val="20"/>
                        <w:lang w:val="en-US"/>
                      </w:rPr>
                      <m:t>∑</m:t>
                    </m:r>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pot</m:t>
                        </m:r>
                      </m:sub>
                    </m:sSub>
                  </m:den>
                </m:f>
              </m:oMath>
            </m:oMathPara>
          </w:p>
        </w:tc>
        <w:tc>
          <w:tcPr>
            <w:tcW w:w="1798" w:type="dxa"/>
            <w:tcBorders>
              <w:left w:val="nil"/>
              <w:right w:val="nil"/>
            </w:tcBorders>
            <w:vAlign w:val="center"/>
          </w:tcPr>
          <w:p w14:paraId="67A1D1AE" w14:textId="60B50D53" w:rsidR="00DF4B6A" w:rsidRPr="00486D2B" w:rsidRDefault="00DF4B6A" w:rsidP="00DF4B6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color w:val="BF8F00" w:themeColor="accent4" w:themeShade="BF"/>
                <w:sz w:val="20"/>
                <w:szCs w:val="20"/>
              </w:rPr>
              <w:fldChar w:fldCharType="begin"/>
            </w:r>
            <w:r w:rsidR="007C1FA8">
              <w:rPr>
                <w:rFonts w:cstheme="minorHAnsi"/>
                <w:color w:val="BF8F00" w:themeColor="accent4" w:themeShade="BF"/>
                <w:sz w:val="20"/>
                <w:szCs w:val="20"/>
              </w:rPr>
              <w:instrText xml:space="preserve"> ADDIN ZOTERO_ITEM CSL_CITATION {"citationID":"XWwo4L8o","properties":{"formattedCitation":"(Siehoff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007C1FA8" w:rsidRPr="007C1FA8">
              <w:rPr>
                <w:rFonts w:ascii="Calibri" w:hAnsi="Calibri" w:cs="Calibri"/>
                <w:sz w:val="20"/>
              </w:rPr>
              <w:t>(Siehoff et al., 2011)</w:t>
            </w:r>
            <w:r w:rsidRPr="00486D2B">
              <w:rPr>
                <w:rFonts w:cstheme="minorHAnsi"/>
                <w:color w:val="BF8F00" w:themeColor="accent4" w:themeShade="BF"/>
                <w:sz w:val="20"/>
                <w:szCs w:val="20"/>
              </w:rPr>
              <w:fldChar w:fldCharType="end"/>
            </w:r>
          </w:p>
        </w:tc>
      </w:tr>
    </w:tbl>
    <w:p w14:paraId="69E1DEC4" w14:textId="77777777" w:rsidR="00BC6AA3" w:rsidRPr="00486D2B" w:rsidRDefault="00BC6AA3" w:rsidP="007F55D4">
      <w:pPr>
        <w:rPr>
          <w:rFonts w:cstheme="minorHAnsi"/>
          <w:color w:val="BF8F00" w:themeColor="accent4" w:themeShade="BF"/>
          <w:lang w:val="en-US"/>
        </w:rPr>
      </w:pPr>
    </w:p>
    <w:p w14:paraId="40A534A3" w14:textId="77777777" w:rsidR="006F59CA" w:rsidRPr="00486D2B" w:rsidRDefault="006F59CA" w:rsidP="0031073D">
      <w:pPr>
        <w:pStyle w:val="berschrift4"/>
      </w:pPr>
      <w:bookmarkStart w:id="88" w:name="_Toc299366631"/>
      <w:r w:rsidRPr="00486D2B">
        <w:lastRenderedPageBreak/>
        <w:t>Mortality</w:t>
      </w:r>
    </w:p>
    <w:p w14:paraId="1CE1341F" w14:textId="5D3CF6AA" w:rsidR="006F59CA" w:rsidRPr="00486D2B" w:rsidRDefault="000600BA" w:rsidP="006F59CA">
      <w:pPr>
        <w:rPr>
          <w:rStyle w:val="Flietext-M3Ergnzung"/>
          <w:rFonts w:cstheme="minorHAnsi"/>
        </w:rPr>
      </w:pPr>
      <w:r w:rsidRPr="00486D2B">
        <w:rPr>
          <w:rFonts w:cstheme="minorHAnsi"/>
          <w:color w:val="BF8F00" w:themeColor="accent4" w:themeShade="BF"/>
          <w:lang w:val="en-US"/>
        </w:rPr>
        <w:t xml:space="preserve">A fixed arbitrary mortality </w:t>
      </w:r>
      <w:r w:rsidR="00F21801" w:rsidRPr="00486D2B">
        <w:rPr>
          <w:rStyle w:val="Flietext-M3Ergnzung"/>
          <w:rFonts w:cstheme="minorHAnsi"/>
        </w:rPr>
        <w:t xml:space="preserve">rate </w:t>
      </w:r>
      <w:r w:rsidR="001468A0" w:rsidRPr="00486D2B">
        <w:rPr>
          <w:rStyle w:val="Flietext-M3Ergnzung"/>
          <w:rFonts w:cstheme="minorHAnsi"/>
        </w:rPr>
        <w:t>of 200% per year</w:t>
      </w:r>
      <w:r w:rsidR="001468A0" w:rsidRPr="00486D2B">
        <w:rPr>
          <w:rFonts w:cstheme="minorHAnsi"/>
          <w:color w:val="BF8F00" w:themeColor="accent4" w:themeShade="BF"/>
          <w:lang w:val="en-US"/>
        </w:rPr>
        <w:t xml:space="preserve"> </w:t>
      </w:r>
      <w:r w:rsidRPr="00486D2B">
        <w:rPr>
          <w:rFonts w:cstheme="minorHAnsi"/>
          <w:color w:val="BF8F00" w:themeColor="accent4" w:themeShade="BF"/>
          <w:lang w:val="en-US"/>
        </w:rPr>
        <w:t>for all</w:t>
      </w:r>
      <w:r w:rsidR="001468A0" w:rsidRPr="00486D2B">
        <w:rPr>
          <w:rFonts w:cstheme="minorHAnsi"/>
          <w:color w:val="BF8F00" w:themeColor="accent4" w:themeShade="BF"/>
          <w:lang w:val="en-US"/>
        </w:rPr>
        <w:t xml:space="preserve"> species</w:t>
      </w:r>
      <w:r w:rsidRPr="00486D2B">
        <w:rPr>
          <w:rStyle w:val="Flietext-M3Ergnzung"/>
          <w:rFonts w:cstheme="minorHAnsi"/>
        </w:rPr>
        <w:t xml:space="preserve"> </w:t>
      </w:r>
      <w:r w:rsidR="006F59CA" w:rsidRPr="00486D2B">
        <w:rPr>
          <w:rFonts w:cstheme="minorHAnsi"/>
          <w:color w:val="BF8F00" w:themeColor="accent4" w:themeShade="BF"/>
          <w:lang w:val="en-US"/>
        </w:rPr>
        <w:t xml:space="preserve">is assumed to create available space. </w:t>
      </w:r>
      <w:r w:rsidR="00F21801" w:rsidRPr="00486D2B">
        <w:rPr>
          <w:rStyle w:val="Flietext-M3Ergnzung"/>
          <w:rFonts w:cstheme="minorHAnsi"/>
        </w:rPr>
        <w:t xml:space="preserve">To obtain the corresponding mortality for each growth cycle, the annual mortality is divided by time steps. </w:t>
      </w:r>
      <w:r w:rsidR="00791CB6" w:rsidRPr="00486D2B">
        <w:rPr>
          <w:rStyle w:val="Flietext-M3Ergnzung"/>
          <w:rFonts w:cstheme="minorHAnsi"/>
        </w:rPr>
        <w:t xml:space="preserve">At the beginning of each growth cycle, the cover of each </w:t>
      </w:r>
      <w:r w:rsidR="00CC0937" w:rsidRPr="00486D2B">
        <w:rPr>
          <w:rStyle w:val="Flietext-M3Ergnzung"/>
          <w:rFonts w:cstheme="minorHAnsi"/>
        </w:rPr>
        <w:t>entity</w:t>
      </w:r>
      <w:r w:rsidR="00F21801" w:rsidRPr="00486D2B">
        <w:rPr>
          <w:rStyle w:val="Flietext-M3Ergnzung"/>
          <w:rFonts w:cstheme="minorHAnsi"/>
        </w:rPr>
        <w:t xml:space="preserve"> is </w:t>
      </w:r>
      <w:r w:rsidR="00791CB6" w:rsidRPr="00486D2B">
        <w:rPr>
          <w:rStyle w:val="Flietext-M3Ergnzung"/>
          <w:rFonts w:cstheme="minorHAnsi"/>
        </w:rPr>
        <w:t>reduced accordingly.</w:t>
      </w:r>
    </w:p>
    <w:p w14:paraId="79C93FFB" w14:textId="77777777" w:rsidR="00653629" w:rsidRPr="00486D2B" w:rsidRDefault="00653629" w:rsidP="0031073D">
      <w:pPr>
        <w:pStyle w:val="berschrift4"/>
      </w:pPr>
      <w:bookmarkStart w:id="89" w:name="_Ref125642384"/>
      <w:r w:rsidRPr="00486D2B">
        <w:t xml:space="preserve">Dynamic growth model </w:t>
      </w:r>
    </w:p>
    <w:p w14:paraId="03D1EB6A" w14:textId="5DA0B83F" w:rsidR="006F59CA" w:rsidRPr="00486D2B" w:rsidRDefault="006F59CA" w:rsidP="0031073D">
      <w:pPr>
        <w:pStyle w:val="berschrift5"/>
      </w:pPr>
      <w:bookmarkStart w:id="90" w:name="_Ref133580819"/>
      <w:r w:rsidRPr="00486D2B">
        <w:t>Calculation of growth rate</w:t>
      </w:r>
      <w:bookmarkEnd w:id="89"/>
      <w:bookmarkEnd w:id="90"/>
    </w:p>
    <w:p w14:paraId="2740E2C7" w14:textId="16722EFB" w:rsidR="006F59CA" w:rsidRPr="00486D2B" w:rsidRDefault="006F59CA" w:rsidP="006F59CA">
      <w:pPr>
        <w:rPr>
          <w:rFonts w:cstheme="minorHAnsi"/>
          <w:color w:val="BF8F00" w:themeColor="accent4" w:themeShade="BF"/>
          <w:lang w:val="en-US"/>
        </w:rPr>
      </w:pPr>
      <w:r w:rsidRPr="00486D2B">
        <w:rPr>
          <w:rFonts w:cstheme="minorHAnsi"/>
          <w:color w:val="BF8F00" w:themeColor="accent4" w:themeShade="BF"/>
          <w:lang w:val="en-US"/>
        </w:rPr>
        <w:t>The growth rate</w:t>
      </w:r>
      <w:r w:rsidR="00DD6E8A" w:rsidRPr="00486D2B">
        <w:rPr>
          <w:rFonts w:cstheme="minorHAnsi"/>
          <w:color w:val="BF8F00" w:themeColor="accent4" w:themeShade="BF"/>
          <w:lang w:val="en-US"/>
        </w:rPr>
        <w:t xml:space="preserve"> </w:t>
      </w:r>
      <w:r w:rsidRPr="00486D2B">
        <w:rPr>
          <w:rFonts w:cstheme="minorHAnsi"/>
          <w:color w:val="BF8F00" w:themeColor="accent4" w:themeShade="BF"/>
          <w:lang w:val="en-US"/>
        </w:rPr>
        <w:t>of each plant species</w:t>
      </w:r>
      <w:r w:rsidR="00446DF6" w:rsidRPr="00486D2B">
        <w:rPr>
          <w:rFonts w:cstheme="minorHAnsi"/>
          <w:color w:val="BF8F00" w:themeColor="accent4" w:themeShade="BF"/>
          <w:lang w:val="en-US"/>
        </w:rPr>
        <w:t xml:space="preserve"> </w:t>
      </w:r>
      <w:r w:rsidRPr="00486D2B">
        <w:rPr>
          <w:rFonts w:cstheme="minorHAnsi"/>
          <w:color w:val="BF8F00" w:themeColor="accent4" w:themeShade="BF"/>
          <w:lang w:val="en-US"/>
        </w:rPr>
        <w:t xml:space="preserve">is calculated according to </w:t>
      </w:r>
      <w:r w:rsidRPr="00486D2B">
        <w:rPr>
          <w:rStyle w:val="Flietext-M3Ergnzung"/>
          <w:rFonts w:cstheme="minorHAnsi"/>
        </w:rPr>
        <w:t>its</w:t>
      </w:r>
      <w:r w:rsidR="00DD6E8A" w:rsidRPr="00486D2B">
        <w:rPr>
          <w:rStyle w:val="Flietext-M3Ergnzung"/>
          <w:rFonts w:cstheme="minorHAnsi"/>
        </w:rPr>
        <w:t xml:space="preserve"> current cover,</w:t>
      </w:r>
      <w:r w:rsidR="00DD6E8A" w:rsidRPr="00486D2B">
        <w:rPr>
          <w:rFonts w:cstheme="minorHAnsi"/>
          <w:color w:val="BF8F00" w:themeColor="accent4" w:themeShade="BF"/>
          <w:lang w:val="en-US"/>
        </w:rPr>
        <w:t xml:space="preserve"> its</w:t>
      </w:r>
      <w:r w:rsidRPr="00486D2B">
        <w:rPr>
          <w:rFonts w:cstheme="minorHAnsi"/>
          <w:color w:val="BF8F00" w:themeColor="accent4" w:themeShade="BF"/>
          <w:lang w:val="en-US"/>
        </w:rPr>
        <w:t xml:space="preserve"> maximal growth rate, its factor for self-regulation</w:t>
      </w:r>
      <w:r w:rsidR="00653629" w:rsidRPr="00486D2B">
        <w:rPr>
          <w:rFonts w:cstheme="minorHAnsi"/>
          <w:lang w:val="en-US"/>
        </w:rPr>
        <w:t>,</w:t>
      </w:r>
      <w:r w:rsidRPr="00486D2B">
        <w:rPr>
          <w:rFonts w:cstheme="minorHAnsi"/>
          <w:color w:val="BF8F00" w:themeColor="accent4" w:themeShade="BF"/>
          <w:lang w:val="en-US"/>
        </w:rPr>
        <w:t xml:space="preserve"> and the local </w:t>
      </w:r>
      <w:r w:rsidR="00DE053D" w:rsidRPr="00486D2B">
        <w:rPr>
          <w:rFonts w:cstheme="minorHAnsi"/>
          <w:lang w:val="en-US"/>
        </w:rPr>
        <w:t>environmental dependencies</w:t>
      </w:r>
      <w:r w:rsidR="001468A0" w:rsidRPr="00486D2B">
        <w:rPr>
          <w:rFonts w:cstheme="minorHAnsi"/>
          <w:lang w:val="en-US"/>
        </w:rPr>
        <w:t xml:space="preserve"> </w:t>
      </w:r>
      <w:r w:rsidR="001468A0" w:rsidRPr="00486D2B">
        <w:rPr>
          <w:rStyle w:val="Flietext-M3Ergnzung"/>
          <w:rFonts w:cstheme="minorHAnsi"/>
        </w:rPr>
        <w:t xml:space="preserve">(Eq. </w:t>
      </w:r>
      <w:r w:rsidR="001468A0" w:rsidRPr="00486D2B">
        <w:rPr>
          <w:rStyle w:val="Flietext-M3Ergnzung"/>
          <w:rFonts w:cstheme="minorHAnsi"/>
        </w:rPr>
        <w:fldChar w:fldCharType="begin"/>
      </w:r>
      <w:r w:rsidR="001468A0" w:rsidRPr="00486D2B">
        <w:rPr>
          <w:rStyle w:val="Flietext-M3Ergnzung"/>
          <w:rFonts w:cstheme="minorHAnsi"/>
        </w:rPr>
        <w:instrText xml:space="preserve"> REF _Ref125624554 \h  \* MERGEFORMAT </w:instrText>
      </w:r>
      <w:r w:rsidR="001468A0" w:rsidRPr="00486D2B">
        <w:rPr>
          <w:rStyle w:val="Flietext-M3Ergnzung"/>
          <w:rFonts w:cstheme="minorHAnsi"/>
        </w:rPr>
      </w:r>
      <w:r w:rsidR="001468A0" w:rsidRPr="00486D2B">
        <w:rPr>
          <w:rStyle w:val="Flietext-M3Ergnzung"/>
          <w:rFonts w:cstheme="minorHAnsi"/>
        </w:rPr>
        <w:fldChar w:fldCharType="separate"/>
      </w:r>
      <w:r w:rsidR="00F36499" w:rsidRPr="00F36499">
        <w:rPr>
          <w:rStyle w:val="Flietext-M3Ergnzung"/>
        </w:rPr>
        <w:t>1</w:t>
      </w:r>
      <w:r w:rsidR="001468A0" w:rsidRPr="00486D2B">
        <w:rPr>
          <w:rStyle w:val="Flietext-M3Ergnzung"/>
          <w:rFonts w:cstheme="minorHAnsi"/>
        </w:rPr>
        <w:fldChar w:fldCharType="end"/>
      </w:r>
      <w:r w:rsidR="001468A0" w:rsidRPr="00486D2B">
        <w:rPr>
          <w:rStyle w:val="Flietext-M3Ergnzung"/>
          <w:rFonts w:cstheme="minorHAnsi"/>
        </w:rPr>
        <w:t>)</w:t>
      </w:r>
      <w:r w:rsidR="00DD6E8A" w:rsidRPr="00486D2B">
        <w:rPr>
          <w:rFonts w:cstheme="minorHAnsi"/>
          <w:color w:val="BF8F00" w:themeColor="accent4" w:themeShade="BF"/>
          <w:lang w:val="en-US"/>
        </w:rPr>
        <w:t>.</w:t>
      </w:r>
    </w:p>
    <w:p w14:paraId="4D3AA5AA" w14:textId="1C9548B0" w:rsidR="006F59CA" w:rsidRPr="00486D2B" w:rsidRDefault="006F59CA" w:rsidP="006F59CA">
      <w:pPr>
        <w:spacing w:before="240"/>
        <w:rPr>
          <w:rFonts w:cstheme="minorHAnsi"/>
          <w:color w:val="BF8F00" w:themeColor="accent4" w:themeShade="BF"/>
          <w:lang w:val="en-US"/>
        </w:rPr>
      </w:pPr>
      <w:r w:rsidRPr="00486D2B">
        <w:rPr>
          <w:rFonts w:cstheme="minorHAnsi"/>
          <w:color w:val="BF8F00" w:themeColor="accent4" w:themeShade="BF"/>
          <w:lang w:val="en-US"/>
        </w:rPr>
        <w:t xml:space="preserve">The values for maximum growth rate and factor for self-regulation </w:t>
      </w:r>
      <w:r w:rsidR="00DD6E8A" w:rsidRPr="00486D2B">
        <w:rPr>
          <w:rStyle w:val="Flietext-M3Ergnzung"/>
          <w:rFonts w:cstheme="minorHAnsi"/>
        </w:rPr>
        <w:t>need to be</w:t>
      </w:r>
      <w:r w:rsidRPr="00486D2B">
        <w:rPr>
          <w:rFonts w:cstheme="minorHAnsi"/>
          <w:color w:val="BF8F00" w:themeColor="accent4" w:themeShade="BF"/>
          <w:lang w:val="en-US"/>
        </w:rPr>
        <w:t xml:space="preserve"> calibrated on vegetation data from the area under study. More information about data and scenarios used for calibration is given in </w:t>
      </w:r>
      <w:r w:rsidR="007D0359" w:rsidRPr="007D0359">
        <w:rPr>
          <w:rStyle w:val="Flietext-M3Ergnzung"/>
        </w:rPr>
        <w:t>S</w:t>
      </w:r>
      <w:r w:rsidRPr="007D0359">
        <w:rPr>
          <w:rStyle w:val="Flietext-M3Ergnzung"/>
        </w:rPr>
        <w:t>ection</w:t>
      </w:r>
      <w:r w:rsidR="00DD6E8A" w:rsidRPr="007D0359">
        <w:rPr>
          <w:rStyle w:val="Flietext-M3Ergnzung"/>
        </w:rPr>
        <w:t xml:space="preserve"> </w:t>
      </w:r>
      <w:r w:rsidRPr="00486D2B">
        <w:rPr>
          <w:rStyle w:val="Flietext-M3Ergnzung"/>
          <w:rFonts w:cstheme="minorHAnsi"/>
        </w:rPr>
        <w:t>Species parameterization</w:t>
      </w:r>
      <w:r w:rsidR="001468A0" w:rsidRPr="00486D2B">
        <w:rPr>
          <w:rStyle w:val="Flietext-M3Ergnzung"/>
          <w:rFonts w:cstheme="minorHAnsi"/>
        </w:rPr>
        <w:t xml:space="preserve"> (</w:t>
      </w:r>
      <w:r w:rsidR="001468A0" w:rsidRPr="00486D2B">
        <w:rPr>
          <w:rStyle w:val="Flietext-M3Ergnzung"/>
          <w:rFonts w:cstheme="minorHAnsi"/>
        </w:rPr>
        <w:fldChar w:fldCharType="begin"/>
      </w:r>
      <w:r w:rsidR="001468A0" w:rsidRPr="00486D2B">
        <w:rPr>
          <w:rStyle w:val="Flietext-M3Ergnzung"/>
          <w:rFonts w:cstheme="minorHAnsi"/>
        </w:rPr>
        <w:instrText xml:space="preserve"> REF _Ref125624756 \r \h  \* MERGEFORMAT </w:instrText>
      </w:r>
      <w:r w:rsidR="001468A0" w:rsidRPr="00486D2B">
        <w:rPr>
          <w:rStyle w:val="Flietext-M3Ergnzung"/>
          <w:rFonts w:cstheme="minorHAnsi"/>
        </w:rPr>
      </w:r>
      <w:r w:rsidR="001468A0" w:rsidRPr="00486D2B">
        <w:rPr>
          <w:rStyle w:val="Flietext-M3Ergnzung"/>
          <w:rFonts w:cstheme="minorHAnsi"/>
        </w:rPr>
        <w:fldChar w:fldCharType="separate"/>
      </w:r>
      <w:r w:rsidR="00F36499">
        <w:rPr>
          <w:rStyle w:val="Flietext-M3Ergnzung"/>
          <w:rFonts w:cstheme="minorHAnsi"/>
        </w:rPr>
        <w:t>5.2.2.3</w:t>
      </w:r>
      <w:r w:rsidR="001468A0" w:rsidRPr="00486D2B">
        <w:rPr>
          <w:rStyle w:val="Flietext-M3Ergnzung"/>
          <w:rFonts w:cstheme="minorHAnsi"/>
        </w:rPr>
        <w:fldChar w:fldCharType="end"/>
      </w:r>
      <w:r w:rsidRPr="00486D2B">
        <w:rPr>
          <w:rStyle w:val="Flietext-M3Ergnzung"/>
          <w:rFonts w:cstheme="minorHAnsi"/>
        </w:rPr>
        <w:t>).</w:t>
      </w:r>
    </w:p>
    <w:p w14:paraId="05049712" w14:textId="2DA56702" w:rsidR="00DE053D" w:rsidRPr="00486D2B" w:rsidRDefault="00083B7B" w:rsidP="00DE053D">
      <w:pPr>
        <w:pStyle w:val="Flietext-M3"/>
        <w:rPr>
          <w:rFonts w:cstheme="minorHAnsi"/>
        </w:rPr>
      </w:pPr>
      <w:r w:rsidRPr="00486D2B">
        <w:rPr>
          <w:rFonts w:cstheme="minorHAnsi"/>
        </w:rPr>
        <w:t xml:space="preserve">The environmental dependencies on the EIVs are implemented as two different types of control functions: the site condition control function and the land use control function. These control functions are then weighted to represent the importance of each environmental factor to the simulated landscape and the study site. Finally, an overall environmental growth factor is calculated from the weighted growth functions. </w:t>
      </w:r>
      <w:r w:rsidR="00653629" w:rsidRPr="00486D2B">
        <w:rPr>
          <w:rFonts w:cstheme="minorHAnsi"/>
        </w:rPr>
        <w:t>How</w:t>
      </w:r>
      <w:r w:rsidRPr="00486D2B">
        <w:rPr>
          <w:rFonts w:cstheme="minorHAnsi"/>
        </w:rPr>
        <w:t xml:space="preserve"> </w:t>
      </w:r>
      <w:r w:rsidR="00E31F63" w:rsidRPr="00486D2B">
        <w:rPr>
          <w:rFonts w:cstheme="minorHAnsi"/>
        </w:rPr>
        <w:t>environmental</w:t>
      </w:r>
      <w:r w:rsidRPr="00486D2B">
        <w:rPr>
          <w:rFonts w:cstheme="minorHAnsi"/>
        </w:rPr>
        <w:t xml:space="preserve"> factors influence growth rate has changed from the previous model version with the introduction of the second set of EIVs (see below).  </w:t>
      </w:r>
      <w:r w:rsidR="00446DF6" w:rsidRPr="00486D2B">
        <w:rPr>
          <w:rFonts w:cstheme="minorHAnsi"/>
          <w:color w:val="BF8F00" w:themeColor="accent4" w:themeShade="BF"/>
        </w:rPr>
        <w:t xml:space="preserve">For a detailed description </w:t>
      </w:r>
      <w:r w:rsidR="00446DF6" w:rsidRPr="00486D2B">
        <w:rPr>
          <w:rStyle w:val="Flietext-M3Ergnzung"/>
          <w:rFonts w:cstheme="minorHAnsi"/>
        </w:rPr>
        <w:t>o</w:t>
      </w:r>
      <w:r w:rsidR="00653629" w:rsidRPr="00486D2B">
        <w:rPr>
          <w:rStyle w:val="Flietext-M3Ergnzung"/>
          <w:rFonts w:cstheme="minorHAnsi"/>
        </w:rPr>
        <w:t>f</w:t>
      </w:r>
      <w:r w:rsidR="00446DF6" w:rsidRPr="00486D2B">
        <w:rPr>
          <w:rStyle w:val="Flietext-M3Ergnzung"/>
          <w:rFonts w:cstheme="minorHAnsi"/>
        </w:rPr>
        <w:t xml:space="preserve"> how </w:t>
      </w:r>
      <w:r w:rsidRPr="00486D2B">
        <w:rPr>
          <w:rStyle w:val="Flietext-M3Ergnzung"/>
          <w:rFonts w:cstheme="minorHAnsi"/>
        </w:rPr>
        <w:t xml:space="preserve">the </w:t>
      </w:r>
      <w:r w:rsidR="00446DF6" w:rsidRPr="00486D2B">
        <w:rPr>
          <w:rStyle w:val="Flietext-M3Ergnzung"/>
          <w:rFonts w:cstheme="minorHAnsi"/>
        </w:rPr>
        <w:t xml:space="preserve">species EIVs are obtained </w:t>
      </w:r>
      <w:r w:rsidR="00446DF6" w:rsidRPr="00486D2B">
        <w:rPr>
          <w:rFonts w:cstheme="minorHAnsi"/>
          <w:color w:val="BF8F00" w:themeColor="accent4" w:themeShade="BF"/>
        </w:rPr>
        <w:t xml:space="preserve">see </w:t>
      </w:r>
      <w:r w:rsidR="00D07F96">
        <w:rPr>
          <w:rFonts w:cstheme="minorHAnsi"/>
          <w:color w:val="BF8F00" w:themeColor="accent4" w:themeShade="BF"/>
        </w:rPr>
        <w:t>S</w:t>
      </w:r>
      <w:r w:rsidR="00446DF6" w:rsidRPr="00486D2B">
        <w:rPr>
          <w:rFonts w:cstheme="minorHAnsi"/>
          <w:color w:val="BF8F00" w:themeColor="accent4" w:themeShade="BF"/>
        </w:rPr>
        <w:t xml:space="preserve">ection </w:t>
      </w:r>
      <w:r w:rsidR="00446DF6" w:rsidRPr="00486D2B">
        <w:rPr>
          <w:rFonts w:cstheme="minorHAnsi"/>
          <w:color w:val="BF8F00" w:themeColor="accent4" w:themeShade="BF"/>
        </w:rPr>
        <w:fldChar w:fldCharType="begin"/>
      </w:r>
      <w:r w:rsidR="00446DF6" w:rsidRPr="00486D2B">
        <w:rPr>
          <w:rFonts w:cstheme="minorHAnsi"/>
          <w:color w:val="BF8F00" w:themeColor="accent4" w:themeShade="BF"/>
        </w:rPr>
        <w:instrText xml:space="preserve"> REF _Ref125624756 \r \h </w:instrText>
      </w:r>
      <w:r w:rsidR="002F6C7E" w:rsidRPr="00486D2B">
        <w:rPr>
          <w:rFonts w:cstheme="minorHAnsi"/>
          <w:color w:val="BF8F00" w:themeColor="accent4" w:themeShade="BF"/>
        </w:rPr>
        <w:instrText xml:space="preserve"> \* MERGEFORMAT </w:instrText>
      </w:r>
      <w:r w:rsidR="00446DF6" w:rsidRPr="00486D2B">
        <w:rPr>
          <w:rFonts w:cstheme="minorHAnsi"/>
          <w:color w:val="BF8F00" w:themeColor="accent4" w:themeShade="BF"/>
        </w:rPr>
      </w:r>
      <w:r w:rsidR="00446DF6" w:rsidRPr="00486D2B">
        <w:rPr>
          <w:rFonts w:cstheme="minorHAnsi"/>
          <w:color w:val="BF8F00" w:themeColor="accent4" w:themeShade="BF"/>
        </w:rPr>
        <w:fldChar w:fldCharType="separate"/>
      </w:r>
      <w:r w:rsidR="00F36499">
        <w:rPr>
          <w:rFonts w:cstheme="minorHAnsi"/>
          <w:color w:val="BF8F00" w:themeColor="accent4" w:themeShade="BF"/>
        </w:rPr>
        <w:t>5.2.2.3</w:t>
      </w:r>
      <w:r w:rsidR="00446DF6" w:rsidRPr="00486D2B">
        <w:rPr>
          <w:rFonts w:cstheme="minorHAnsi"/>
          <w:color w:val="BF8F00" w:themeColor="accent4" w:themeShade="BF"/>
        </w:rPr>
        <w:fldChar w:fldCharType="end"/>
      </w:r>
      <w:r w:rsidR="00446DF6" w:rsidRPr="00486D2B">
        <w:rPr>
          <w:rFonts w:cstheme="minorHAnsi"/>
          <w:color w:val="BF8F00" w:themeColor="accent4" w:themeShade="BF"/>
        </w:rPr>
        <w:t xml:space="preserve"> (Species parameterization).</w:t>
      </w:r>
    </w:p>
    <w:p w14:paraId="3F3C5603" w14:textId="4E57D8DF" w:rsidR="00DE053D" w:rsidRPr="00486D2B" w:rsidRDefault="00DE053D" w:rsidP="00DE053D">
      <w:pPr>
        <w:pStyle w:val="Flietext-M3"/>
        <w:rPr>
          <w:rFonts w:cstheme="minorHAnsi"/>
          <w:i/>
        </w:rPr>
      </w:pPr>
      <w:r w:rsidRPr="00486D2B">
        <w:rPr>
          <w:rFonts w:cstheme="minorHAnsi"/>
          <w:i/>
        </w:rPr>
        <w:t>Control function for site conditions</w:t>
      </w:r>
    </w:p>
    <w:p w14:paraId="730ADD35" w14:textId="0F511349" w:rsidR="0078291C" w:rsidRPr="00486D2B" w:rsidRDefault="0078291C" w:rsidP="00DE053D">
      <w:pPr>
        <w:pStyle w:val="Flietext-M3"/>
        <w:rPr>
          <w:rFonts w:cstheme="minorHAnsi"/>
        </w:rPr>
      </w:pPr>
      <w:r w:rsidRPr="00486D2B">
        <w:rPr>
          <w:rFonts w:cstheme="minorHAnsi"/>
        </w:rPr>
        <w:t>The control functions for site conditions are calculated as ecological tolerance functio</w:t>
      </w:r>
      <w:r w:rsidR="00232283" w:rsidRPr="00486D2B">
        <w:rPr>
          <w:rFonts w:cstheme="minorHAnsi"/>
        </w:rPr>
        <w:t>ns</w:t>
      </w:r>
      <w:r w:rsidR="0091715F" w:rsidRPr="00486D2B">
        <w:rPr>
          <w:rFonts w:cstheme="minorHAnsi"/>
        </w:rPr>
        <w:t xml:space="preserve"> </w:t>
      </w:r>
      <w:r w:rsidR="00446DF6" w:rsidRPr="00486D2B">
        <w:rPr>
          <w:rFonts w:cstheme="minorHAnsi"/>
        </w:rPr>
        <w:t xml:space="preserve">(Eq. </w:t>
      </w:r>
      <w:r w:rsidR="0091715F" w:rsidRPr="00486D2B">
        <w:rPr>
          <w:rFonts w:cstheme="minorHAnsi"/>
        </w:rPr>
        <w:fldChar w:fldCharType="begin"/>
      </w:r>
      <w:r w:rsidR="0091715F" w:rsidRPr="00486D2B">
        <w:rPr>
          <w:rFonts w:cstheme="minorHAnsi"/>
        </w:rPr>
        <w:instrText xml:space="preserve"> REF _Ref125640767 \h  \* MERGEFORMAT </w:instrText>
      </w:r>
      <w:r w:rsidR="0091715F" w:rsidRPr="00486D2B">
        <w:rPr>
          <w:rFonts w:cstheme="minorHAnsi"/>
        </w:rPr>
      </w:r>
      <w:r w:rsidR="0091715F" w:rsidRPr="00486D2B">
        <w:rPr>
          <w:rFonts w:cstheme="minorHAnsi"/>
        </w:rPr>
        <w:fldChar w:fldCharType="separate"/>
      </w:r>
      <w:r w:rsidR="00F36499" w:rsidRPr="00F36499">
        <w:rPr>
          <w:rFonts w:cstheme="minorHAnsi"/>
        </w:rPr>
        <w:t>4</w:t>
      </w:r>
      <w:r w:rsidR="0091715F" w:rsidRPr="00486D2B">
        <w:rPr>
          <w:rFonts w:cstheme="minorHAnsi"/>
        </w:rPr>
        <w:fldChar w:fldCharType="end"/>
      </w:r>
      <w:r w:rsidR="0091715F" w:rsidRPr="00486D2B">
        <w:rPr>
          <w:rFonts w:cstheme="minorHAnsi"/>
        </w:rPr>
        <w:t>). The</w:t>
      </w:r>
      <w:r w:rsidR="00232283" w:rsidRPr="00486D2B">
        <w:rPr>
          <w:rFonts w:cstheme="minorHAnsi"/>
        </w:rPr>
        <w:t xml:space="preserve"> </w:t>
      </w:r>
      <w:r w:rsidR="00FA388F" w:rsidRPr="00486D2B">
        <w:rPr>
          <w:rFonts w:cstheme="minorHAnsi"/>
        </w:rPr>
        <w:t>optimum</w:t>
      </w:r>
      <w:r w:rsidR="00232283" w:rsidRPr="00486D2B">
        <w:rPr>
          <w:rFonts w:cstheme="minorHAnsi"/>
        </w:rPr>
        <w:t xml:space="preserve"> </w:t>
      </w:r>
      <w:r w:rsidR="00FF508F" w:rsidRPr="00486D2B">
        <w:rPr>
          <w:rFonts w:cstheme="minorHAnsi"/>
        </w:rPr>
        <w:t>value</w:t>
      </w:r>
      <w:r w:rsidR="00FA388F" w:rsidRPr="00486D2B">
        <w:rPr>
          <w:rFonts w:cstheme="minorHAnsi"/>
        </w:rPr>
        <w:t xml:space="preserve"> of 1</w:t>
      </w:r>
      <w:r w:rsidR="00232283" w:rsidRPr="00486D2B">
        <w:rPr>
          <w:rFonts w:cstheme="minorHAnsi"/>
        </w:rPr>
        <w:t xml:space="preserve"> </w:t>
      </w:r>
      <w:r w:rsidR="0091715F" w:rsidRPr="00486D2B">
        <w:rPr>
          <w:rFonts w:cstheme="minorHAnsi"/>
        </w:rPr>
        <w:t xml:space="preserve">is reached </w:t>
      </w:r>
      <w:r w:rsidR="00232283" w:rsidRPr="00486D2B">
        <w:rPr>
          <w:rFonts w:cstheme="minorHAnsi"/>
        </w:rPr>
        <w:t xml:space="preserve">when </w:t>
      </w:r>
      <w:r w:rsidR="00083B7B" w:rsidRPr="00486D2B">
        <w:rPr>
          <w:rFonts w:cstheme="minorHAnsi"/>
        </w:rPr>
        <w:t>a</w:t>
      </w:r>
      <w:r w:rsidR="00FA388F" w:rsidRPr="00486D2B">
        <w:rPr>
          <w:rFonts w:cstheme="minorHAnsi"/>
        </w:rPr>
        <w:t xml:space="preserve"> </w:t>
      </w:r>
      <w:r w:rsidR="00E856E0" w:rsidRPr="00486D2B">
        <w:rPr>
          <w:rFonts w:cstheme="minorHAnsi"/>
        </w:rPr>
        <w:t>species</w:t>
      </w:r>
      <w:r w:rsidR="00653629" w:rsidRPr="00486D2B">
        <w:rPr>
          <w:rFonts w:cstheme="minorHAnsi"/>
        </w:rPr>
        <w:t>’</w:t>
      </w:r>
      <w:r w:rsidR="00E856E0" w:rsidRPr="00486D2B">
        <w:rPr>
          <w:rFonts w:cstheme="minorHAnsi"/>
        </w:rPr>
        <w:t xml:space="preserve"> </w:t>
      </w:r>
      <w:r w:rsidR="00FA388F" w:rsidRPr="00486D2B">
        <w:rPr>
          <w:rFonts w:cstheme="minorHAnsi"/>
        </w:rPr>
        <w:t>EIV</w:t>
      </w:r>
      <w:r w:rsidR="00232283" w:rsidRPr="00486D2B">
        <w:rPr>
          <w:rFonts w:cstheme="minorHAnsi"/>
        </w:rPr>
        <w:t xml:space="preserve"> </w:t>
      </w:r>
      <w:r w:rsidR="00083B7B" w:rsidRPr="00486D2B">
        <w:rPr>
          <w:rFonts w:cstheme="minorHAnsi"/>
        </w:rPr>
        <w:t xml:space="preserve">is </w:t>
      </w:r>
      <w:r w:rsidR="00232283" w:rsidRPr="00486D2B">
        <w:rPr>
          <w:rFonts w:cstheme="minorHAnsi"/>
        </w:rPr>
        <w:t>equal</w:t>
      </w:r>
      <w:r w:rsidR="00083B7B" w:rsidRPr="00486D2B">
        <w:rPr>
          <w:rFonts w:cstheme="minorHAnsi"/>
        </w:rPr>
        <w:t xml:space="preserve"> to</w:t>
      </w:r>
      <w:r w:rsidR="00FA388F" w:rsidRPr="00486D2B">
        <w:rPr>
          <w:rFonts w:cstheme="minorHAnsi"/>
        </w:rPr>
        <w:t xml:space="preserve"> the corresponding </w:t>
      </w:r>
      <w:r w:rsidR="00E856E0" w:rsidRPr="00486D2B">
        <w:rPr>
          <w:rFonts w:cstheme="minorHAnsi"/>
        </w:rPr>
        <w:t xml:space="preserve">site </w:t>
      </w:r>
      <w:r w:rsidR="00CE7C84" w:rsidRPr="00486D2B">
        <w:rPr>
          <w:rFonts w:cstheme="minorHAnsi"/>
        </w:rPr>
        <w:t>EIV</w:t>
      </w:r>
      <w:r w:rsidR="00653629" w:rsidRPr="00486D2B">
        <w:rPr>
          <w:rFonts w:cstheme="minorHAnsi"/>
        </w:rPr>
        <w:t>. S</w:t>
      </w:r>
      <w:r w:rsidR="00FA388F" w:rsidRPr="00486D2B">
        <w:rPr>
          <w:rFonts w:cstheme="minorHAnsi"/>
        </w:rPr>
        <w:t>uboptimal cond</w:t>
      </w:r>
      <w:r w:rsidR="00CE7C84" w:rsidRPr="00486D2B">
        <w:rPr>
          <w:rFonts w:cstheme="minorHAnsi"/>
        </w:rPr>
        <w:t xml:space="preserve">itions are indicated by values below </w:t>
      </w:r>
      <w:r w:rsidR="00FA388F" w:rsidRPr="00486D2B">
        <w:rPr>
          <w:rFonts w:cstheme="minorHAnsi"/>
        </w:rPr>
        <w:t>1</w:t>
      </w:r>
      <w:r w:rsidR="00232283" w:rsidRPr="00486D2B">
        <w:rPr>
          <w:rFonts w:cstheme="minorHAnsi"/>
        </w:rPr>
        <w:t xml:space="preserve"> </w:t>
      </w:r>
      <w:r w:rsidR="00FF508F" w:rsidRPr="00486D2B">
        <w:rPr>
          <w:rFonts w:cstheme="minorHAnsi"/>
        </w:rPr>
        <w:t xml:space="preserve">(see </w:t>
      </w:r>
      <w:r w:rsidR="00CC0937" w:rsidRPr="00486D2B">
        <w:rPr>
          <w:rFonts w:cstheme="minorHAnsi"/>
          <w:color w:val="BF8F00" w:themeColor="accent4" w:themeShade="BF"/>
        </w:rPr>
        <w:fldChar w:fldCharType="begin"/>
      </w:r>
      <w:r w:rsidR="00CC0937" w:rsidRPr="00486D2B">
        <w:rPr>
          <w:rFonts w:cstheme="minorHAnsi"/>
          <w:color w:val="BF8F00" w:themeColor="accent4" w:themeShade="BF"/>
        </w:rPr>
        <w:instrText xml:space="preserve"> REF _Ref126166154 \h </w:instrText>
      </w:r>
      <w:r w:rsidR="002F6C7E" w:rsidRPr="00486D2B">
        <w:rPr>
          <w:rFonts w:cstheme="minorHAnsi"/>
          <w:color w:val="BF8F00" w:themeColor="accent4" w:themeShade="BF"/>
        </w:rPr>
        <w:instrText xml:space="preserve"> \* MERGEFORMAT </w:instrText>
      </w:r>
      <w:r w:rsidR="00CC0937" w:rsidRPr="00486D2B">
        <w:rPr>
          <w:rFonts w:cstheme="minorHAnsi"/>
          <w:color w:val="BF8F00" w:themeColor="accent4" w:themeShade="BF"/>
        </w:rPr>
      </w:r>
      <w:r w:rsidR="00CC0937" w:rsidRPr="00486D2B">
        <w:rPr>
          <w:rFonts w:cstheme="minorHAnsi"/>
          <w:color w:val="BF8F00" w:themeColor="accent4" w:themeShade="BF"/>
        </w:rPr>
        <w:fldChar w:fldCharType="separate"/>
      </w:r>
      <w:r w:rsidR="00F36499" w:rsidRPr="00486D2B">
        <w:rPr>
          <w:rFonts w:cstheme="minorHAnsi"/>
        </w:rPr>
        <w:t xml:space="preserve">Figure </w:t>
      </w:r>
      <w:r w:rsidR="00F36499">
        <w:rPr>
          <w:rFonts w:cstheme="minorHAnsi"/>
        </w:rPr>
        <w:t>5</w:t>
      </w:r>
      <w:r w:rsidR="00CC0937" w:rsidRPr="00486D2B">
        <w:rPr>
          <w:rFonts w:cstheme="minorHAnsi"/>
          <w:color w:val="BF8F00" w:themeColor="accent4" w:themeShade="BF"/>
        </w:rPr>
        <w:fldChar w:fldCharType="end"/>
      </w:r>
      <w:r w:rsidR="0091715F" w:rsidRPr="00486D2B">
        <w:rPr>
          <w:rFonts w:cstheme="minorHAnsi"/>
        </w:rPr>
        <w:t> A</w:t>
      </w:r>
      <w:r w:rsidR="00FF508F" w:rsidRPr="00486D2B">
        <w:rPr>
          <w:rFonts w:cstheme="minorHAnsi"/>
        </w:rPr>
        <w:t>)</w:t>
      </w:r>
      <w:r w:rsidR="00232283" w:rsidRPr="00486D2B">
        <w:rPr>
          <w:rFonts w:cstheme="minorHAnsi"/>
        </w:rPr>
        <w:t xml:space="preserve">. </w:t>
      </w:r>
      <w:r w:rsidR="00BE2267" w:rsidRPr="00486D2B">
        <w:rPr>
          <w:rFonts w:cstheme="minorHAnsi"/>
        </w:rPr>
        <w:t xml:space="preserve">In addition, the slope regulates the width of the optimum curve, increasing or decreasing the sharpness of the ecological tolerance to an environmental condition. </w:t>
      </w:r>
      <w:r w:rsidR="00337333">
        <w:rPr>
          <w:rFonts w:cstheme="minorHAnsi"/>
        </w:rPr>
        <w:t xml:space="preserve">It therefore </w:t>
      </w:r>
      <w:r w:rsidR="00337333">
        <w:rPr>
          <w:rFonts w:cstheme="minorHAnsi"/>
          <w:lang w:val="en-GB"/>
        </w:rPr>
        <w:t xml:space="preserve">determines how strong the growth factor is reduced when species EIV and site EIV are not equal. </w:t>
      </w:r>
      <w:r w:rsidR="0091715F" w:rsidRPr="00486D2B">
        <w:rPr>
          <w:rFonts w:cstheme="minorHAnsi"/>
        </w:rPr>
        <w:t xml:space="preserve">In case an EIV is </w:t>
      </w:r>
      <w:r w:rsidR="0091715F" w:rsidRPr="00486D2B">
        <w:rPr>
          <w:rFonts w:cstheme="minorHAnsi"/>
        </w:rPr>
        <w:lastRenderedPageBreak/>
        <w:t>indifferent</w:t>
      </w:r>
      <w:r w:rsidR="00083B7B" w:rsidRPr="00486D2B">
        <w:rPr>
          <w:rFonts w:cstheme="minorHAnsi"/>
        </w:rPr>
        <w:t xml:space="preserve"> for a certain species</w:t>
      </w:r>
      <w:r w:rsidR="0091715F" w:rsidRPr="00486D2B">
        <w:rPr>
          <w:rFonts w:cstheme="minorHAnsi"/>
        </w:rPr>
        <w:t xml:space="preserve">, we </w:t>
      </w:r>
      <w:r w:rsidR="00083B7B" w:rsidRPr="00486D2B">
        <w:rPr>
          <w:rFonts w:cstheme="minorHAnsi"/>
        </w:rPr>
        <w:t xml:space="preserve">modified the regular control function with the possibility to reduce the slope and the optimum. </w:t>
      </w:r>
      <w:r w:rsidR="00337333">
        <w:rPr>
          <w:rFonts w:cstheme="minorHAnsi"/>
        </w:rPr>
        <w:t xml:space="preserve">The reduced slope </w:t>
      </w:r>
      <w:r w:rsidR="00337333">
        <w:rPr>
          <w:rFonts w:cstheme="minorHAnsi"/>
          <w:lang w:val="en-GB"/>
        </w:rPr>
        <w:t xml:space="preserve">mimics the broader tolerance of the species. </w:t>
      </w:r>
      <w:r w:rsidR="00083B7B" w:rsidRPr="00486D2B">
        <w:rPr>
          <w:rFonts w:cstheme="minorHAnsi"/>
        </w:rPr>
        <w:t>These modifications</w:t>
      </w:r>
      <w:r w:rsidR="00653629" w:rsidRPr="00486D2B">
        <w:rPr>
          <w:rFonts w:cstheme="minorHAnsi"/>
        </w:rPr>
        <w:t>,</w:t>
      </w:r>
      <w:r w:rsidR="00BE2267" w:rsidRPr="00486D2B">
        <w:rPr>
          <w:rFonts w:cstheme="minorHAnsi"/>
        </w:rPr>
        <w:t xml:space="preserve"> as well as the </w:t>
      </w:r>
      <w:r w:rsidR="006110BF" w:rsidRPr="00486D2B">
        <w:rPr>
          <w:rFonts w:cstheme="minorHAnsi"/>
        </w:rPr>
        <w:t xml:space="preserve">regular </w:t>
      </w:r>
      <w:r w:rsidR="00BE2267" w:rsidRPr="00486D2B">
        <w:rPr>
          <w:rFonts w:cstheme="minorHAnsi"/>
        </w:rPr>
        <w:t>slope</w:t>
      </w:r>
      <w:r w:rsidR="00653629" w:rsidRPr="00486D2B">
        <w:rPr>
          <w:rFonts w:cstheme="minorHAnsi"/>
        </w:rPr>
        <w:t>,</w:t>
      </w:r>
      <w:r w:rsidR="00083B7B" w:rsidRPr="00486D2B">
        <w:rPr>
          <w:rFonts w:cstheme="minorHAnsi"/>
        </w:rPr>
        <w:t xml:space="preserve"> are specific to each EIV, but globally valid for </w:t>
      </w:r>
      <w:r w:rsidR="00BE2267" w:rsidRPr="00486D2B">
        <w:rPr>
          <w:rFonts w:cstheme="minorHAnsi"/>
        </w:rPr>
        <w:t>all</w:t>
      </w:r>
      <w:r w:rsidR="00083B7B" w:rsidRPr="00486D2B">
        <w:rPr>
          <w:rFonts w:cstheme="minorHAnsi"/>
        </w:rPr>
        <w:t xml:space="preserve"> species.</w:t>
      </w:r>
    </w:p>
    <w:p w14:paraId="65BB7B25" w14:textId="6E3C68A7" w:rsidR="00E856E0" w:rsidRPr="00486D2B" w:rsidRDefault="00E856E0" w:rsidP="00337333">
      <w:pPr>
        <w:pStyle w:val="Flietext-M3"/>
        <w:keepNext/>
        <w:rPr>
          <w:rFonts w:cstheme="minorHAnsi"/>
          <w:i/>
        </w:rPr>
      </w:pPr>
      <w:r w:rsidRPr="00486D2B">
        <w:rPr>
          <w:rFonts w:cstheme="minorHAnsi"/>
          <w:i/>
        </w:rPr>
        <w:t>Control function for land use</w:t>
      </w:r>
    </w:p>
    <w:p w14:paraId="6A82517C" w14:textId="77D530E4" w:rsidR="001468A0" w:rsidRPr="00486D2B" w:rsidRDefault="00E856E0" w:rsidP="00E856E0">
      <w:pPr>
        <w:rPr>
          <w:rFonts w:cstheme="minorHAnsi"/>
          <w:color w:val="BF8F00" w:themeColor="accent4" w:themeShade="BF"/>
          <w:lang w:val="en-US"/>
        </w:rPr>
      </w:pPr>
      <w:r w:rsidRPr="00486D2B">
        <w:rPr>
          <w:rFonts w:cstheme="minorHAnsi"/>
          <w:color w:val="BF8F00" w:themeColor="accent4" w:themeShade="BF"/>
          <w:lang w:val="en-US"/>
        </w:rPr>
        <w:t xml:space="preserve">The control functions for the form of land use are calculated </w:t>
      </w:r>
      <w:r w:rsidRPr="00486D2B">
        <w:rPr>
          <w:rStyle w:val="Flietext-M3Ergnzung"/>
          <w:rFonts w:cstheme="minorHAnsi"/>
        </w:rPr>
        <w:t xml:space="preserve">as linear sensitivity functions </w:t>
      </w:r>
      <w:r w:rsidR="00446DF6" w:rsidRPr="00486D2B">
        <w:rPr>
          <w:rStyle w:val="Flietext-M3Ergnzung"/>
          <w:rFonts w:cstheme="minorHAnsi"/>
        </w:rPr>
        <w:t xml:space="preserve">(Eq. </w:t>
      </w:r>
      <w:r w:rsidRPr="00486D2B">
        <w:rPr>
          <w:rStyle w:val="Flietext-M3Ergnzung"/>
          <w:rFonts w:cstheme="minorHAnsi"/>
        </w:rPr>
        <w:fldChar w:fldCharType="begin"/>
      </w:r>
      <w:r w:rsidRPr="00486D2B">
        <w:rPr>
          <w:rStyle w:val="Flietext-M3Ergnzung"/>
          <w:rFonts w:cstheme="minorHAnsi"/>
        </w:rPr>
        <w:instrText xml:space="preserve"> REF _Ref125641876 \h  \* MERGEFORMAT </w:instrText>
      </w:r>
      <w:r w:rsidRPr="00486D2B">
        <w:rPr>
          <w:rStyle w:val="Flietext-M3Ergnzung"/>
          <w:rFonts w:cstheme="minorHAnsi"/>
        </w:rPr>
      </w:r>
      <w:r w:rsidRPr="00486D2B">
        <w:rPr>
          <w:rStyle w:val="Flietext-M3Ergnzung"/>
          <w:rFonts w:cstheme="minorHAnsi"/>
        </w:rPr>
        <w:fldChar w:fldCharType="separate"/>
      </w:r>
      <w:r w:rsidR="00F36499" w:rsidRPr="00F36499">
        <w:rPr>
          <w:rStyle w:val="Flietext-M3Ergnzung"/>
        </w:rPr>
        <w:t>3</w:t>
      </w:r>
      <w:r w:rsidRPr="00486D2B">
        <w:rPr>
          <w:rStyle w:val="Flietext-M3Ergnzung"/>
          <w:rFonts w:cstheme="minorHAnsi"/>
        </w:rPr>
        <w:fldChar w:fldCharType="end"/>
      </w:r>
      <w:r w:rsidRPr="00486D2B">
        <w:rPr>
          <w:rStyle w:val="Flietext-M3Ergnzung"/>
          <w:rFonts w:cstheme="minorHAnsi"/>
        </w:rPr>
        <w:t>).</w:t>
      </w:r>
      <w:r w:rsidRPr="00486D2B">
        <w:rPr>
          <w:rFonts w:cstheme="minorHAnsi"/>
          <w:color w:val="BF8F00" w:themeColor="accent4" w:themeShade="BF"/>
          <w:lang w:val="en-US"/>
        </w:rPr>
        <w:t xml:space="preserve"> The degree of growth inhibition depends on the intensity of land use. The function </w:t>
      </w:r>
      <w:r w:rsidRPr="00486D2B">
        <w:rPr>
          <w:rFonts w:cstheme="minorHAnsi"/>
          <w:i/>
          <w:color w:val="BF8F00" w:themeColor="accent4" w:themeShade="BF"/>
          <w:lang w:val="en-US"/>
        </w:rPr>
        <w:t>f</w:t>
      </w:r>
      <w:r w:rsidRPr="00486D2B">
        <w:rPr>
          <w:rFonts w:cstheme="minorHAnsi"/>
          <w:color w:val="BF8F00" w:themeColor="accent4" w:themeShade="BF"/>
          <w:lang w:val="en-US"/>
        </w:rPr>
        <w:t>(X) results in values between 0.1 and 1, decreasing the growth rate of species that are sensitive to the given land use (</w:t>
      </w:r>
      <w:r w:rsidR="00CC0937" w:rsidRPr="00486D2B">
        <w:rPr>
          <w:rFonts w:cstheme="minorHAnsi"/>
          <w:color w:val="BF8F00" w:themeColor="accent4" w:themeShade="BF"/>
          <w:lang w:val="en-US"/>
        </w:rPr>
        <w:fldChar w:fldCharType="begin"/>
      </w:r>
      <w:r w:rsidR="00CC0937" w:rsidRPr="00486D2B">
        <w:rPr>
          <w:rFonts w:cstheme="minorHAnsi"/>
          <w:color w:val="BF8F00" w:themeColor="accent4" w:themeShade="BF"/>
          <w:lang w:val="en-US"/>
        </w:rPr>
        <w:instrText xml:space="preserve"> REF _Ref126166154 \h </w:instrText>
      </w:r>
      <w:r w:rsidR="002F6C7E" w:rsidRPr="00486D2B">
        <w:rPr>
          <w:rFonts w:cstheme="minorHAnsi"/>
          <w:color w:val="BF8F00" w:themeColor="accent4" w:themeShade="BF"/>
          <w:lang w:val="en-US"/>
        </w:rPr>
        <w:instrText xml:space="preserve"> \* MERGEFORMAT </w:instrText>
      </w:r>
      <w:r w:rsidR="00CC0937" w:rsidRPr="00486D2B">
        <w:rPr>
          <w:rFonts w:cstheme="minorHAnsi"/>
          <w:color w:val="BF8F00" w:themeColor="accent4" w:themeShade="BF"/>
          <w:lang w:val="en-US"/>
        </w:rPr>
      </w:r>
      <w:r w:rsidR="00CC0937" w:rsidRPr="00486D2B">
        <w:rPr>
          <w:rFonts w:cstheme="minorHAnsi"/>
          <w:color w:val="BF8F00" w:themeColor="accent4" w:themeShade="BF"/>
          <w:lang w:val="en-US"/>
        </w:rPr>
        <w:fldChar w:fldCharType="separate"/>
      </w:r>
      <w:r w:rsidR="00F36499" w:rsidRPr="00F36499">
        <w:rPr>
          <w:rFonts w:cstheme="minorHAnsi"/>
          <w:lang w:val="en-US"/>
        </w:rPr>
        <w:t>Figure 5</w:t>
      </w:r>
      <w:r w:rsidR="00CC0937" w:rsidRPr="00486D2B">
        <w:rPr>
          <w:rFonts w:cstheme="minorHAnsi"/>
          <w:color w:val="BF8F00" w:themeColor="accent4" w:themeShade="BF"/>
          <w:lang w:val="en-US"/>
        </w:rPr>
        <w:fldChar w:fldCharType="end"/>
      </w:r>
      <w:r w:rsidR="00CC0937" w:rsidRPr="00486D2B">
        <w:rPr>
          <w:rFonts w:cstheme="minorHAnsi"/>
          <w:color w:val="BF8F00" w:themeColor="accent4" w:themeShade="BF"/>
          <w:lang w:val="en-US"/>
        </w:rPr>
        <w:t xml:space="preserve"> </w:t>
      </w:r>
      <w:r w:rsidRPr="00486D2B">
        <w:rPr>
          <w:rFonts w:cstheme="minorHAnsi"/>
          <w:color w:val="BF8F00" w:themeColor="accent4" w:themeShade="BF"/>
          <w:lang w:val="en-US"/>
        </w:rPr>
        <w:t xml:space="preserve">B). A value of 1 signifies that the species is not affected by the form of land use. </w:t>
      </w:r>
    </w:p>
    <w:p w14:paraId="5FD9A9F1" w14:textId="573FB4A8" w:rsidR="00CC0937" w:rsidRPr="00486D2B" w:rsidRDefault="00970407" w:rsidP="00CC0937">
      <w:pPr>
        <w:pStyle w:val="Flietext-M3"/>
        <w:keepNext/>
        <w:rPr>
          <w:rFonts w:cstheme="minorHAnsi"/>
        </w:rPr>
      </w:pPr>
      <w:r>
        <w:rPr>
          <w:rFonts w:cstheme="minorHAnsi"/>
          <w:noProof/>
          <w:lang w:val="en-GB" w:eastAsia="en-GB"/>
        </w:rPr>
        <w:drawing>
          <wp:inline distT="0" distB="0" distL="0" distR="0" wp14:anchorId="2DC15F53" wp14:editId="7A9F837E">
            <wp:extent cx="5848710" cy="22179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3375" cy="2223556"/>
                    </a:xfrm>
                    <a:prstGeom prst="rect">
                      <a:avLst/>
                    </a:prstGeom>
                    <a:noFill/>
                  </pic:spPr>
                </pic:pic>
              </a:graphicData>
            </a:graphic>
          </wp:inline>
        </w:drawing>
      </w:r>
    </w:p>
    <w:p w14:paraId="78F29FF3" w14:textId="54737D29" w:rsidR="00586D82" w:rsidRPr="00486D2B" w:rsidRDefault="00CC0937" w:rsidP="00CC0937">
      <w:pPr>
        <w:pStyle w:val="Beschriftung"/>
        <w:rPr>
          <w:rFonts w:cstheme="minorHAnsi"/>
        </w:rPr>
      </w:pPr>
      <w:bookmarkStart w:id="91" w:name="_Ref126166154"/>
      <w:bookmarkStart w:id="92" w:name="_Toc142491384"/>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5</w:t>
      </w:r>
      <w:r w:rsidRPr="00486D2B">
        <w:rPr>
          <w:rFonts w:cstheme="minorHAnsi"/>
        </w:rPr>
        <w:fldChar w:fldCharType="end"/>
      </w:r>
      <w:bookmarkEnd w:id="91"/>
      <w:r w:rsidRPr="00486D2B">
        <w:rPr>
          <w:rFonts w:cstheme="minorHAnsi"/>
        </w:rPr>
        <w:t>. Control function</w:t>
      </w:r>
      <w:r w:rsidR="00970407">
        <w:rPr>
          <w:rFonts w:cstheme="minorHAnsi"/>
        </w:rPr>
        <w:t>s</w:t>
      </w:r>
      <w:r w:rsidRPr="00486D2B">
        <w:rPr>
          <w:rFonts w:cstheme="minorHAnsi"/>
        </w:rPr>
        <w:t xml:space="preserve"> for site conditions (A) and land use (B) at different </w:t>
      </w:r>
      <w:r w:rsidR="00970407">
        <w:rPr>
          <w:rFonts w:cstheme="minorHAnsi"/>
        </w:rPr>
        <w:t>species</w:t>
      </w:r>
      <w:r w:rsidR="00970407" w:rsidRPr="00486D2B">
        <w:rPr>
          <w:rFonts w:cstheme="minorHAnsi"/>
        </w:rPr>
        <w:t xml:space="preserve"> </w:t>
      </w:r>
      <w:r w:rsidRPr="00486D2B">
        <w:rPr>
          <w:rFonts w:cstheme="minorHAnsi"/>
        </w:rPr>
        <w:t>EIVs. (A) Control functions are calculated</w:t>
      </w:r>
      <w:r w:rsidR="00AE0BF6" w:rsidRPr="00486D2B">
        <w:rPr>
          <w:rFonts w:cstheme="minorHAnsi"/>
        </w:rPr>
        <w:t xml:space="preserve"> here for</w:t>
      </w:r>
      <w:r w:rsidRPr="00486D2B">
        <w:rPr>
          <w:rFonts w:cstheme="minorHAnsi"/>
        </w:rPr>
        <w:t xml:space="preserve"> regular </w:t>
      </w:r>
      <w:r w:rsidR="00970407">
        <w:rPr>
          <w:rFonts w:cstheme="minorHAnsi"/>
        </w:rPr>
        <w:t xml:space="preserve">species </w:t>
      </w:r>
      <w:r w:rsidRPr="00486D2B">
        <w:rPr>
          <w:rFonts w:cstheme="minorHAnsi"/>
        </w:rPr>
        <w:t>EIVs with a slope of 1, and for indifferent</w:t>
      </w:r>
      <w:r w:rsidR="00970407">
        <w:rPr>
          <w:rFonts w:cstheme="minorHAnsi"/>
        </w:rPr>
        <w:t xml:space="preserve"> species</w:t>
      </w:r>
      <w:r w:rsidRPr="00486D2B">
        <w:rPr>
          <w:rFonts w:cstheme="minorHAnsi"/>
        </w:rPr>
        <w:t xml:space="preserve"> EIV</w:t>
      </w:r>
      <w:r w:rsidR="00653629" w:rsidRPr="00486D2B">
        <w:rPr>
          <w:rFonts w:cstheme="minorHAnsi"/>
        </w:rPr>
        <w:t>s</w:t>
      </w:r>
      <w:r w:rsidRPr="00486D2B">
        <w:rPr>
          <w:rFonts w:cstheme="minorHAnsi"/>
        </w:rPr>
        <w:t xml:space="preserve"> with a reduced slope of 0.3 and a reduced optimum of 0.6. </w:t>
      </w:r>
      <w:r w:rsidR="00970407">
        <w:rPr>
          <w:rFonts w:cstheme="minorHAnsi"/>
        </w:rPr>
        <w:t xml:space="preserve">(B) </w:t>
      </w:r>
      <w:r w:rsidR="00970407" w:rsidRPr="00970407">
        <w:rPr>
          <w:rFonts w:cstheme="minorHAnsi"/>
        </w:rPr>
        <w:t>There are no indiffere</w:t>
      </w:r>
      <w:r w:rsidR="00970407">
        <w:rPr>
          <w:rFonts w:cstheme="minorHAnsi"/>
        </w:rPr>
        <w:t>nt species for the land use</w:t>
      </w:r>
      <w:r w:rsidR="00970407" w:rsidRPr="00970407">
        <w:rPr>
          <w:rFonts w:cstheme="minorHAnsi"/>
        </w:rPr>
        <w:t>.</w:t>
      </w:r>
      <w:bookmarkEnd w:id="92"/>
    </w:p>
    <w:p w14:paraId="19B47988" w14:textId="77777777" w:rsidR="00BB255A" w:rsidRPr="00486D2B" w:rsidRDefault="00BB255A" w:rsidP="00DE053D">
      <w:pPr>
        <w:pStyle w:val="Flietext-M3"/>
        <w:rPr>
          <w:rFonts w:cstheme="minorHAnsi"/>
          <w:i/>
        </w:rPr>
      </w:pPr>
    </w:p>
    <w:p w14:paraId="62DAC1C7" w14:textId="5F4DF0E2" w:rsidR="00166231" w:rsidRPr="00486D2B" w:rsidRDefault="004D3857" w:rsidP="00DE053D">
      <w:pPr>
        <w:pStyle w:val="Flietext-M3"/>
        <w:rPr>
          <w:rFonts w:cstheme="minorHAnsi"/>
          <w:i/>
        </w:rPr>
      </w:pPr>
      <w:r w:rsidRPr="00486D2B">
        <w:rPr>
          <w:rFonts w:cstheme="minorHAnsi"/>
          <w:i/>
        </w:rPr>
        <w:t>Total environmental dependenc</w:t>
      </w:r>
      <w:r w:rsidR="00D62AAB" w:rsidRPr="00486D2B">
        <w:rPr>
          <w:rFonts w:cstheme="minorHAnsi"/>
          <w:i/>
        </w:rPr>
        <w:t>e</w:t>
      </w:r>
      <w:r w:rsidRPr="00486D2B">
        <w:rPr>
          <w:rFonts w:cstheme="minorHAnsi"/>
          <w:i/>
        </w:rPr>
        <w:t xml:space="preserve"> function and weights</w:t>
      </w:r>
    </w:p>
    <w:p w14:paraId="1148E9C9" w14:textId="18F6734B" w:rsidR="00DE053D" w:rsidRPr="00486D2B" w:rsidRDefault="004D3857" w:rsidP="00DE053D">
      <w:pPr>
        <w:pStyle w:val="Flietext-M3"/>
        <w:rPr>
          <w:rFonts w:cstheme="minorHAnsi"/>
        </w:rPr>
      </w:pPr>
      <w:r w:rsidRPr="00486D2B">
        <w:rPr>
          <w:rFonts w:cstheme="minorHAnsi"/>
        </w:rPr>
        <w:t xml:space="preserve">In an earlier </w:t>
      </w:r>
      <w:r w:rsidR="00083B7B" w:rsidRPr="00486D2B">
        <w:rPr>
          <w:rFonts w:cstheme="minorHAnsi"/>
        </w:rPr>
        <w:t xml:space="preserve">version of the </w:t>
      </w:r>
      <w:r w:rsidRPr="00486D2B">
        <w:rPr>
          <w:rFonts w:cstheme="minorHAnsi"/>
        </w:rPr>
        <w:t>model, we calculated the environmental dependenc</w:t>
      </w:r>
      <w:r w:rsidR="00083B7B" w:rsidRPr="00486D2B">
        <w:rPr>
          <w:rFonts w:cstheme="minorHAnsi"/>
        </w:rPr>
        <w:t>e</w:t>
      </w:r>
      <w:r w:rsidRPr="00486D2B">
        <w:rPr>
          <w:rFonts w:cstheme="minorHAnsi"/>
        </w:rPr>
        <w:t xml:space="preserve"> by </w:t>
      </w:r>
      <w:r w:rsidR="00D37710" w:rsidRPr="00486D2B">
        <w:rPr>
          <w:rFonts w:cstheme="minorHAnsi"/>
        </w:rPr>
        <w:t xml:space="preserve">simply </w:t>
      </w:r>
      <w:r w:rsidRPr="00486D2B">
        <w:rPr>
          <w:rFonts w:cstheme="minorHAnsi"/>
        </w:rPr>
        <w:t>multiplying all</w:t>
      </w:r>
      <w:r w:rsidR="00D62AAB" w:rsidRPr="00486D2B">
        <w:rPr>
          <w:rFonts w:cstheme="minorHAnsi"/>
        </w:rPr>
        <w:t xml:space="preserve"> the</w:t>
      </w:r>
      <w:r w:rsidRPr="00486D2B">
        <w:rPr>
          <w:rFonts w:cstheme="minorHAnsi"/>
        </w:rPr>
        <w:t xml:space="preserve"> </w:t>
      </w:r>
      <w:r w:rsidR="00D62AAB" w:rsidRPr="00486D2B">
        <w:rPr>
          <w:rFonts w:cstheme="minorHAnsi"/>
        </w:rPr>
        <w:t>values of</w:t>
      </w:r>
      <w:r w:rsidR="00FF508F" w:rsidRPr="00486D2B">
        <w:rPr>
          <w:rFonts w:cstheme="minorHAnsi"/>
        </w:rPr>
        <w:t xml:space="preserve"> the </w:t>
      </w:r>
      <w:r w:rsidR="00D62AAB" w:rsidRPr="00486D2B">
        <w:rPr>
          <w:rFonts w:cstheme="minorHAnsi"/>
        </w:rPr>
        <w:t>environmental</w:t>
      </w:r>
      <w:r w:rsidRPr="00486D2B">
        <w:rPr>
          <w:rFonts w:cstheme="minorHAnsi"/>
        </w:rPr>
        <w:t xml:space="preserve"> control functions. </w:t>
      </w:r>
      <w:r w:rsidR="00083B7B" w:rsidRPr="00486D2B">
        <w:rPr>
          <w:rFonts w:cstheme="minorHAnsi"/>
        </w:rPr>
        <w:t>Typically, however,</w:t>
      </w:r>
      <w:r w:rsidR="00D37710" w:rsidRPr="00486D2B">
        <w:rPr>
          <w:rFonts w:cstheme="minorHAnsi"/>
        </w:rPr>
        <w:t xml:space="preserve"> </w:t>
      </w:r>
      <w:r w:rsidR="00083B7B" w:rsidRPr="00486D2B">
        <w:rPr>
          <w:rFonts w:cstheme="minorHAnsi"/>
        </w:rPr>
        <w:t xml:space="preserve">environmental </w:t>
      </w:r>
      <w:r w:rsidRPr="00486D2B">
        <w:rPr>
          <w:rFonts w:cstheme="minorHAnsi"/>
        </w:rPr>
        <w:t>dependencies</w:t>
      </w:r>
      <w:r w:rsidR="00D37710" w:rsidRPr="00486D2B">
        <w:rPr>
          <w:rFonts w:cstheme="minorHAnsi"/>
        </w:rPr>
        <w:t xml:space="preserve"> </w:t>
      </w:r>
      <w:r w:rsidR="00083B7B" w:rsidRPr="00486D2B">
        <w:rPr>
          <w:rFonts w:cstheme="minorHAnsi"/>
        </w:rPr>
        <w:t>are</w:t>
      </w:r>
      <w:r w:rsidRPr="00486D2B">
        <w:rPr>
          <w:rFonts w:cstheme="minorHAnsi"/>
        </w:rPr>
        <w:t xml:space="preserve"> </w:t>
      </w:r>
      <w:r w:rsidR="00653629" w:rsidRPr="00486D2B">
        <w:rPr>
          <w:rFonts w:cstheme="minorHAnsi"/>
        </w:rPr>
        <w:t>at sub</w:t>
      </w:r>
      <w:r w:rsidR="00D37710" w:rsidRPr="00486D2B">
        <w:rPr>
          <w:rFonts w:cstheme="minorHAnsi"/>
        </w:rPr>
        <w:t>optimal conditions</w:t>
      </w:r>
      <w:r w:rsidR="00FF508F" w:rsidRPr="00486D2B">
        <w:rPr>
          <w:rFonts w:cstheme="minorHAnsi"/>
        </w:rPr>
        <w:t>, i.e.</w:t>
      </w:r>
      <w:r w:rsidR="00083B7B" w:rsidRPr="00486D2B">
        <w:rPr>
          <w:rFonts w:cstheme="minorHAnsi"/>
        </w:rPr>
        <w:t>,</w:t>
      </w:r>
      <w:r w:rsidR="00D37710" w:rsidRPr="00486D2B">
        <w:rPr>
          <w:rFonts w:cstheme="minorHAnsi"/>
        </w:rPr>
        <w:t xml:space="preserve"> below values of</w:t>
      </w:r>
      <w:r w:rsidRPr="00486D2B">
        <w:rPr>
          <w:rFonts w:cstheme="minorHAnsi"/>
        </w:rPr>
        <w:t xml:space="preserve"> 1</w:t>
      </w:r>
      <w:r w:rsidR="00D37710" w:rsidRPr="00486D2B">
        <w:rPr>
          <w:rFonts w:cstheme="minorHAnsi"/>
        </w:rPr>
        <w:t xml:space="preserve">. </w:t>
      </w:r>
      <w:r w:rsidR="00D62AAB" w:rsidRPr="00486D2B">
        <w:rPr>
          <w:rFonts w:cstheme="minorHAnsi"/>
        </w:rPr>
        <w:t>With</w:t>
      </w:r>
      <w:r w:rsidR="00D37710" w:rsidRPr="00486D2B">
        <w:rPr>
          <w:rFonts w:cstheme="minorHAnsi"/>
        </w:rPr>
        <w:t xml:space="preserve"> three control functions</w:t>
      </w:r>
      <w:r w:rsidR="00D62AAB" w:rsidRPr="00486D2B">
        <w:rPr>
          <w:rFonts w:cstheme="minorHAnsi"/>
        </w:rPr>
        <w:t>,</w:t>
      </w:r>
      <w:r w:rsidR="00D37710" w:rsidRPr="00486D2B">
        <w:rPr>
          <w:rFonts w:cstheme="minorHAnsi"/>
        </w:rPr>
        <w:t xml:space="preserve"> </w:t>
      </w:r>
      <w:r w:rsidR="00C307BF" w:rsidRPr="00486D2B">
        <w:rPr>
          <w:rFonts w:cstheme="minorHAnsi"/>
        </w:rPr>
        <w:t>a typical value would be</w:t>
      </w:r>
      <w:r w:rsidR="00D37710" w:rsidRPr="00486D2B">
        <w:rPr>
          <w:rFonts w:cstheme="minorHAnsi"/>
        </w:rPr>
        <w:t xml:space="preserve"> 0.7</w:t>
      </w:r>
      <w:r w:rsidR="00D37710" w:rsidRPr="00486D2B">
        <w:rPr>
          <w:rFonts w:cstheme="minorHAnsi"/>
          <w:vertAlign w:val="superscript"/>
        </w:rPr>
        <w:t>3</w:t>
      </w:r>
      <w:r w:rsidR="00C307BF" w:rsidRPr="00486D2B">
        <w:rPr>
          <w:rFonts w:cstheme="minorHAnsi"/>
        </w:rPr>
        <w:t xml:space="preserve"> ≈ 0.34,</w:t>
      </w:r>
      <w:r w:rsidR="00D37710" w:rsidRPr="00486D2B">
        <w:rPr>
          <w:rFonts w:cstheme="minorHAnsi"/>
        </w:rPr>
        <w:t xml:space="preserve"> </w:t>
      </w:r>
      <w:r w:rsidR="00FF508F" w:rsidRPr="00486D2B">
        <w:rPr>
          <w:rFonts w:cstheme="minorHAnsi"/>
        </w:rPr>
        <w:t xml:space="preserve">but </w:t>
      </w:r>
      <w:r w:rsidR="00D37710" w:rsidRPr="00486D2B">
        <w:rPr>
          <w:rFonts w:cstheme="minorHAnsi"/>
        </w:rPr>
        <w:t>introduc</w:t>
      </w:r>
      <w:r w:rsidR="00D62AAB" w:rsidRPr="00486D2B">
        <w:rPr>
          <w:rFonts w:cstheme="minorHAnsi"/>
        </w:rPr>
        <w:t>ing</w:t>
      </w:r>
      <w:r w:rsidR="00D37710" w:rsidRPr="00486D2B">
        <w:rPr>
          <w:rFonts w:cstheme="minorHAnsi"/>
        </w:rPr>
        <w:t xml:space="preserve"> five</w:t>
      </w:r>
      <w:r w:rsidR="00D62AAB" w:rsidRPr="00486D2B">
        <w:rPr>
          <w:rFonts w:cstheme="minorHAnsi"/>
        </w:rPr>
        <w:t xml:space="preserve"> more</w:t>
      </w:r>
      <w:r w:rsidR="00D37710" w:rsidRPr="00486D2B">
        <w:rPr>
          <w:rFonts w:cstheme="minorHAnsi"/>
        </w:rPr>
        <w:t xml:space="preserve"> factors</w:t>
      </w:r>
      <w:r w:rsidR="00D62AAB" w:rsidRPr="00486D2B">
        <w:rPr>
          <w:rFonts w:cstheme="minorHAnsi"/>
        </w:rPr>
        <w:t xml:space="preserve"> shifts</w:t>
      </w:r>
      <w:r w:rsidR="00D37710" w:rsidRPr="00486D2B">
        <w:rPr>
          <w:rFonts w:cstheme="minorHAnsi"/>
        </w:rPr>
        <w:t xml:space="preserve"> the value in the example to 0.7</w:t>
      </w:r>
      <w:r w:rsidR="00D37710" w:rsidRPr="00486D2B">
        <w:rPr>
          <w:rFonts w:cstheme="minorHAnsi"/>
          <w:vertAlign w:val="superscript"/>
        </w:rPr>
        <w:t>8</w:t>
      </w:r>
      <w:r w:rsidR="00C307BF" w:rsidRPr="00486D2B">
        <w:rPr>
          <w:rFonts w:cstheme="minorHAnsi"/>
        </w:rPr>
        <w:t xml:space="preserve">, </w:t>
      </w:r>
      <w:r w:rsidRPr="00486D2B">
        <w:rPr>
          <w:rFonts w:cstheme="minorHAnsi"/>
        </w:rPr>
        <w:t>result</w:t>
      </w:r>
      <w:r w:rsidR="00D62AAB" w:rsidRPr="00486D2B">
        <w:rPr>
          <w:rFonts w:cstheme="minorHAnsi"/>
        </w:rPr>
        <w:t>ing</w:t>
      </w:r>
      <w:r w:rsidR="00D37710" w:rsidRPr="00486D2B">
        <w:rPr>
          <w:rFonts w:cstheme="minorHAnsi"/>
        </w:rPr>
        <w:t xml:space="preserve"> in a </w:t>
      </w:r>
      <w:r w:rsidRPr="00486D2B">
        <w:rPr>
          <w:rFonts w:cstheme="minorHAnsi"/>
        </w:rPr>
        <w:t>total</w:t>
      </w:r>
      <w:r w:rsidR="00D37710" w:rsidRPr="00486D2B">
        <w:rPr>
          <w:rFonts w:cstheme="minorHAnsi"/>
        </w:rPr>
        <w:t xml:space="preserve"> value</w:t>
      </w:r>
      <w:r w:rsidRPr="00486D2B">
        <w:rPr>
          <w:rFonts w:cstheme="minorHAnsi"/>
        </w:rPr>
        <w:t xml:space="preserve"> </w:t>
      </w:r>
      <w:r w:rsidR="00D37710" w:rsidRPr="00486D2B">
        <w:rPr>
          <w:rFonts w:cstheme="minorHAnsi"/>
        </w:rPr>
        <w:t xml:space="preserve">&lt;0.1. </w:t>
      </w:r>
      <w:r w:rsidR="007D0359" w:rsidRPr="007D0359">
        <w:rPr>
          <w:rFonts w:cstheme="minorHAnsi"/>
        </w:rPr>
        <w:t xml:space="preserve">This issue has previously been discussed in a forest gap model </w:t>
      </w:r>
      <w:r w:rsidR="007D0359">
        <w:rPr>
          <w:rFonts w:cstheme="minorHAnsi"/>
        </w:rPr>
        <w:fldChar w:fldCharType="begin"/>
      </w:r>
      <w:r w:rsidR="007C1FA8">
        <w:rPr>
          <w:rFonts w:cstheme="minorHAnsi"/>
        </w:rPr>
        <w:instrText xml:space="preserve"> ADDIN ZOTERO_ITEM CSL_CITATION {"citationID":"OroQjp4i","properties":{"formattedCitation":"(Bugmann, 1994)","plainCitation":"(Bugmann, 1994)","noteIndex":0},"citationItems":[{"id":12049,"uris":["http://zotero.org/groups/2517271/items/FDFNT5SY"],"itemData":{"id":12049,"type":"thesis","event-place":"Zürich","publisher":"ETH Zurich","publisher-place":"Zürich","title":"On the Ecology of Mountainous Forests in a Changing Climate: A Simulation Study","author":[{"family":"Bugmann","given":"H."}],"issued":{"date-parts":[["1994"]]}}}],"schema":"https://github.com/citation-style-language/schema/raw/master/csl-citation.json"} </w:instrText>
      </w:r>
      <w:r w:rsidR="007D0359">
        <w:rPr>
          <w:rFonts w:cstheme="minorHAnsi"/>
        </w:rPr>
        <w:fldChar w:fldCharType="separate"/>
      </w:r>
      <w:r w:rsidR="007C1FA8" w:rsidRPr="007C1FA8">
        <w:rPr>
          <w:rFonts w:ascii="Calibri" w:hAnsi="Calibri" w:cs="Calibri"/>
        </w:rPr>
        <w:t>(Bugmann, 1994)</w:t>
      </w:r>
      <w:r w:rsidR="007D0359">
        <w:rPr>
          <w:rFonts w:cstheme="minorHAnsi"/>
        </w:rPr>
        <w:fldChar w:fldCharType="end"/>
      </w:r>
      <w:r w:rsidR="007D0359">
        <w:rPr>
          <w:rFonts w:cstheme="minorHAnsi"/>
        </w:rPr>
        <w:t xml:space="preserve">. </w:t>
      </w:r>
      <w:r w:rsidR="00D62AAB" w:rsidRPr="00486D2B">
        <w:rPr>
          <w:rFonts w:cstheme="minorHAnsi"/>
        </w:rPr>
        <w:t>Therefore</w:t>
      </w:r>
      <w:r w:rsidR="00D37710" w:rsidRPr="00486D2B">
        <w:rPr>
          <w:rFonts w:cstheme="minorHAnsi"/>
        </w:rPr>
        <w:t xml:space="preserve">, we introduce </w:t>
      </w:r>
      <w:r w:rsidR="00D62AAB" w:rsidRPr="00486D2B">
        <w:rPr>
          <w:rFonts w:cstheme="minorHAnsi"/>
        </w:rPr>
        <w:t xml:space="preserve">here </w:t>
      </w:r>
      <w:r w:rsidR="00D37710" w:rsidRPr="00486D2B">
        <w:rPr>
          <w:rFonts w:cstheme="minorHAnsi"/>
        </w:rPr>
        <w:t>an alternative way to calculate the total environmental factor</w:t>
      </w:r>
      <w:r w:rsidR="00FF508F" w:rsidRPr="00486D2B">
        <w:rPr>
          <w:rFonts w:cstheme="minorHAnsi"/>
        </w:rPr>
        <w:t xml:space="preserve"> </w:t>
      </w:r>
      <w:r w:rsidR="00446DF6" w:rsidRPr="00486D2B">
        <w:rPr>
          <w:rFonts w:cstheme="minorHAnsi"/>
        </w:rPr>
        <w:t xml:space="preserve">(Eq. </w:t>
      </w:r>
      <w:r w:rsidR="00FF508F" w:rsidRPr="00486D2B">
        <w:rPr>
          <w:rFonts w:cstheme="minorHAnsi"/>
        </w:rPr>
        <w:fldChar w:fldCharType="begin"/>
      </w:r>
      <w:r w:rsidR="00FF508F" w:rsidRPr="00486D2B">
        <w:rPr>
          <w:rFonts w:cstheme="minorHAnsi"/>
        </w:rPr>
        <w:instrText xml:space="preserve"> REF _Ref125639395 \h  \* MERGEFORMAT </w:instrText>
      </w:r>
      <w:r w:rsidR="00FF508F" w:rsidRPr="00486D2B">
        <w:rPr>
          <w:rFonts w:cstheme="minorHAnsi"/>
        </w:rPr>
      </w:r>
      <w:r w:rsidR="00FF508F" w:rsidRPr="00486D2B">
        <w:rPr>
          <w:rFonts w:cstheme="minorHAnsi"/>
        </w:rPr>
        <w:fldChar w:fldCharType="separate"/>
      </w:r>
      <w:r w:rsidR="00F36499" w:rsidRPr="00F36499">
        <w:rPr>
          <w:rFonts w:cstheme="minorHAnsi"/>
        </w:rPr>
        <w:t>6</w:t>
      </w:r>
      <w:r w:rsidR="00FF508F" w:rsidRPr="00486D2B">
        <w:rPr>
          <w:rFonts w:cstheme="minorHAnsi"/>
        </w:rPr>
        <w:fldChar w:fldCharType="end"/>
      </w:r>
      <w:r w:rsidR="00FF508F" w:rsidRPr="00486D2B">
        <w:rPr>
          <w:rFonts w:cstheme="minorHAnsi"/>
        </w:rPr>
        <w:t>)</w:t>
      </w:r>
      <w:r w:rsidR="00D37710" w:rsidRPr="00486D2B">
        <w:rPr>
          <w:rFonts w:cstheme="minorHAnsi"/>
        </w:rPr>
        <w:t xml:space="preserve">. This approach uses </w:t>
      </w:r>
      <w:r w:rsidR="00D62AAB" w:rsidRPr="00486D2B">
        <w:rPr>
          <w:rFonts w:cstheme="minorHAnsi"/>
        </w:rPr>
        <w:t xml:space="preserve">the </w:t>
      </w:r>
      <w:r w:rsidR="00D37710" w:rsidRPr="00486D2B">
        <w:rPr>
          <w:rFonts w:cstheme="minorHAnsi"/>
        </w:rPr>
        <w:t xml:space="preserve">weighted </w:t>
      </w:r>
      <w:r w:rsidR="00D37710" w:rsidRPr="00486D2B">
        <w:rPr>
          <w:rFonts w:cstheme="minorHAnsi"/>
        </w:rPr>
        <w:lastRenderedPageBreak/>
        <w:t xml:space="preserve">means of </w:t>
      </w:r>
      <w:r w:rsidR="00C307BF" w:rsidRPr="00486D2B">
        <w:rPr>
          <w:rFonts w:cstheme="minorHAnsi"/>
        </w:rPr>
        <w:t xml:space="preserve">the </w:t>
      </w:r>
      <w:r w:rsidR="00D37710" w:rsidRPr="00486D2B">
        <w:rPr>
          <w:rFonts w:cstheme="minorHAnsi"/>
        </w:rPr>
        <w:t>control function</w:t>
      </w:r>
      <w:r w:rsidR="00C307BF" w:rsidRPr="00486D2B">
        <w:rPr>
          <w:rFonts w:cstheme="minorHAnsi"/>
        </w:rPr>
        <w:t>s</w:t>
      </w:r>
      <w:r w:rsidR="00FF508F" w:rsidRPr="00486D2B">
        <w:rPr>
          <w:rFonts w:cstheme="minorHAnsi"/>
        </w:rPr>
        <w:t xml:space="preserve"> </w:t>
      </w:r>
      <w:r w:rsidR="00446DF6" w:rsidRPr="00486D2B">
        <w:rPr>
          <w:rFonts w:cstheme="minorHAnsi"/>
        </w:rPr>
        <w:t xml:space="preserve">(Eq. </w:t>
      </w:r>
      <w:r w:rsidR="00FF508F" w:rsidRPr="00486D2B">
        <w:rPr>
          <w:rFonts w:cstheme="minorHAnsi"/>
        </w:rPr>
        <w:fldChar w:fldCharType="begin"/>
      </w:r>
      <w:r w:rsidR="00FF508F" w:rsidRPr="00486D2B">
        <w:rPr>
          <w:rFonts w:cstheme="minorHAnsi"/>
        </w:rPr>
        <w:instrText xml:space="preserve"> REF _Ref125640538 \h  \* MERGEFORMAT </w:instrText>
      </w:r>
      <w:r w:rsidR="00FF508F" w:rsidRPr="00486D2B">
        <w:rPr>
          <w:rFonts w:cstheme="minorHAnsi"/>
        </w:rPr>
      </w:r>
      <w:r w:rsidR="00FF508F" w:rsidRPr="00486D2B">
        <w:rPr>
          <w:rFonts w:cstheme="minorHAnsi"/>
        </w:rPr>
        <w:fldChar w:fldCharType="separate"/>
      </w:r>
      <w:r w:rsidR="00F36499" w:rsidRPr="00F36499">
        <w:rPr>
          <w:rFonts w:cstheme="minorHAnsi"/>
        </w:rPr>
        <w:t>5</w:t>
      </w:r>
      <w:r w:rsidR="00FF508F" w:rsidRPr="00486D2B">
        <w:rPr>
          <w:rFonts w:cstheme="minorHAnsi"/>
        </w:rPr>
        <w:fldChar w:fldCharType="end"/>
      </w:r>
      <w:r w:rsidR="00FF508F" w:rsidRPr="00486D2B">
        <w:rPr>
          <w:rFonts w:cstheme="minorHAnsi"/>
        </w:rPr>
        <w:t>)</w:t>
      </w:r>
      <w:r w:rsidR="00D62AAB" w:rsidRPr="00486D2B">
        <w:rPr>
          <w:rFonts w:cstheme="minorHAnsi"/>
        </w:rPr>
        <w:t xml:space="preserve">. It also </w:t>
      </w:r>
      <w:r w:rsidR="00FF508F" w:rsidRPr="00486D2B">
        <w:rPr>
          <w:rFonts w:cstheme="minorHAnsi"/>
        </w:rPr>
        <w:t>introduces</w:t>
      </w:r>
      <w:r w:rsidR="00C307BF" w:rsidRPr="00486D2B">
        <w:rPr>
          <w:rFonts w:cstheme="minorHAnsi"/>
        </w:rPr>
        <w:t xml:space="preserve"> the possibility </w:t>
      </w:r>
      <w:r w:rsidR="00D62AAB" w:rsidRPr="00486D2B">
        <w:rPr>
          <w:rFonts w:cstheme="minorHAnsi"/>
        </w:rPr>
        <w:t>of</w:t>
      </w:r>
      <w:r w:rsidR="00C307BF" w:rsidRPr="00486D2B">
        <w:rPr>
          <w:rFonts w:cstheme="minorHAnsi"/>
        </w:rPr>
        <w:t xml:space="preserve"> weight</w:t>
      </w:r>
      <w:r w:rsidR="00D62AAB" w:rsidRPr="00486D2B">
        <w:rPr>
          <w:rFonts w:cstheme="minorHAnsi"/>
        </w:rPr>
        <w:t>ing</w:t>
      </w:r>
      <w:r w:rsidR="00C307BF" w:rsidRPr="00486D2B">
        <w:rPr>
          <w:rFonts w:cstheme="minorHAnsi"/>
        </w:rPr>
        <w:t xml:space="preserve"> </w:t>
      </w:r>
      <w:r w:rsidR="00D62AAB" w:rsidRPr="00486D2B">
        <w:rPr>
          <w:rFonts w:cstheme="minorHAnsi"/>
        </w:rPr>
        <w:t>individual</w:t>
      </w:r>
      <w:r w:rsidR="00C307BF" w:rsidRPr="00486D2B">
        <w:rPr>
          <w:rFonts w:cstheme="minorHAnsi"/>
        </w:rPr>
        <w:t xml:space="preserve"> factors according to their ecological </w:t>
      </w:r>
      <w:r w:rsidR="00FF508F" w:rsidRPr="00486D2B">
        <w:rPr>
          <w:rFonts w:cstheme="minorHAnsi"/>
        </w:rPr>
        <w:t>relevance</w:t>
      </w:r>
      <w:r w:rsidR="00C307BF" w:rsidRPr="00486D2B">
        <w:rPr>
          <w:rFonts w:cstheme="minorHAnsi"/>
        </w:rPr>
        <w:t xml:space="preserve"> </w:t>
      </w:r>
      <w:r w:rsidR="00D62AAB" w:rsidRPr="00486D2B">
        <w:rPr>
          <w:rFonts w:cstheme="minorHAnsi"/>
        </w:rPr>
        <w:t>to</w:t>
      </w:r>
      <w:r w:rsidR="00C307BF" w:rsidRPr="00486D2B">
        <w:rPr>
          <w:rFonts w:cstheme="minorHAnsi"/>
        </w:rPr>
        <w:t xml:space="preserve"> the</w:t>
      </w:r>
      <w:r w:rsidR="00FF508F" w:rsidRPr="00486D2B">
        <w:rPr>
          <w:rFonts w:cstheme="minorHAnsi"/>
        </w:rPr>
        <w:t xml:space="preserve"> current</w:t>
      </w:r>
      <w:r w:rsidR="00C307BF" w:rsidRPr="00486D2B">
        <w:rPr>
          <w:rFonts w:cstheme="minorHAnsi"/>
        </w:rPr>
        <w:t xml:space="preserve"> landscape and study site</w:t>
      </w:r>
      <w:r w:rsidR="00FF508F" w:rsidRPr="00486D2B">
        <w:rPr>
          <w:rFonts w:cstheme="minorHAnsi"/>
        </w:rPr>
        <w:t xml:space="preserve">. </w:t>
      </w:r>
      <w:r w:rsidR="007D0359" w:rsidRPr="007D0359">
        <w:rPr>
          <w:rFonts w:cstheme="minorHAnsi"/>
        </w:rPr>
        <w:t>These weights are global within the modeled environment and therefore the same for all species. They can be adjusted for different landscapes and are assessed during pre-configuration (see Section</w:t>
      </w:r>
      <w:r w:rsidR="007D0359">
        <w:rPr>
          <w:rFonts w:cstheme="minorHAnsi"/>
        </w:rPr>
        <w:t xml:space="preserve"> </w:t>
      </w:r>
      <w:r w:rsidR="007D0359">
        <w:rPr>
          <w:rFonts w:cstheme="minorHAnsi"/>
        </w:rPr>
        <w:fldChar w:fldCharType="begin"/>
      </w:r>
      <w:r w:rsidR="007D0359">
        <w:rPr>
          <w:rFonts w:cstheme="minorHAnsi"/>
        </w:rPr>
        <w:instrText xml:space="preserve"> REF _Ref125624756 \r \h </w:instrText>
      </w:r>
      <w:r w:rsidR="007D0359">
        <w:rPr>
          <w:rFonts w:cstheme="minorHAnsi"/>
        </w:rPr>
      </w:r>
      <w:r w:rsidR="007D0359">
        <w:rPr>
          <w:rFonts w:cstheme="minorHAnsi"/>
        </w:rPr>
        <w:fldChar w:fldCharType="separate"/>
      </w:r>
      <w:r w:rsidR="007D0359">
        <w:rPr>
          <w:rFonts w:cstheme="minorHAnsi"/>
        </w:rPr>
        <w:t>5.2.2.3</w:t>
      </w:r>
      <w:r w:rsidR="007D0359">
        <w:rPr>
          <w:rFonts w:cstheme="minorHAnsi"/>
        </w:rPr>
        <w:fldChar w:fldCharType="end"/>
      </w:r>
      <w:r w:rsidR="007D0359" w:rsidRPr="007D0359">
        <w:rPr>
          <w:rFonts w:cstheme="minorHAnsi"/>
        </w:rPr>
        <w:t>). When weighted equally, environmental factors play similar roles in the growth of species. When individual factors are weighted significantly higher, the growth curve shifts toward adaptation to those factors. This flexibility allows better calibration for a variety of landscapes with different dominating gradients.</w:t>
      </w:r>
    </w:p>
    <w:p w14:paraId="393578D0" w14:textId="77777777" w:rsidR="00D91A34" w:rsidRPr="00486D2B" w:rsidRDefault="00D91A34" w:rsidP="0031073D">
      <w:pPr>
        <w:pStyle w:val="berschrift5"/>
      </w:pPr>
      <w:r w:rsidRPr="00486D2B">
        <w:t>Calculation of potential growth</w:t>
      </w:r>
    </w:p>
    <w:p w14:paraId="5D2F0439" w14:textId="1CFF2C28" w:rsidR="00D91A34" w:rsidRPr="00486D2B" w:rsidRDefault="00D91A34" w:rsidP="00C307BF">
      <w:pPr>
        <w:pStyle w:val="Flietext-M1"/>
        <w:rPr>
          <w:rFonts w:cstheme="minorHAnsi"/>
        </w:rPr>
      </w:pPr>
      <w:r w:rsidRPr="00486D2B">
        <w:rPr>
          <w:rFonts w:cstheme="minorHAnsi"/>
        </w:rPr>
        <w:t>The total potential growth of each species is the sum of potential growth within a cell and ingrowth from adjacent cells. Potential growth is calculated according to the species</w:t>
      </w:r>
      <w:r w:rsidR="00E6577E" w:rsidRPr="00486D2B">
        <w:rPr>
          <w:rFonts w:cstheme="minorHAnsi"/>
        </w:rPr>
        <w:t>’</w:t>
      </w:r>
      <w:r w:rsidRPr="00486D2B">
        <w:rPr>
          <w:rFonts w:cstheme="minorHAnsi"/>
        </w:rPr>
        <w:t xml:space="preserve"> growth rate and its cover </w:t>
      </w:r>
      <w:r w:rsidR="00446DF6" w:rsidRPr="00486D2B">
        <w:rPr>
          <w:rFonts w:cstheme="minorHAnsi"/>
        </w:rPr>
        <w:t xml:space="preserve">(Eq. </w:t>
      </w:r>
      <w:r w:rsidR="00E856E0" w:rsidRPr="00486D2B">
        <w:rPr>
          <w:rFonts w:cstheme="minorHAnsi"/>
        </w:rPr>
        <w:fldChar w:fldCharType="begin"/>
      </w:r>
      <w:r w:rsidR="00E856E0" w:rsidRPr="00486D2B">
        <w:rPr>
          <w:rFonts w:cstheme="minorHAnsi"/>
        </w:rPr>
        <w:instrText xml:space="preserve"> REF _Ref125642178 \h  \* MERGEFORMAT </w:instrText>
      </w:r>
      <w:r w:rsidR="00E856E0" w:rsidRPr="00486D2B">
        <w:rPr>
          <w:rFonts w:cstheme="minorHAnsi"/>
        </w:rPr>
      </w:r>
      <w:r w:rsidR="00E856E0" w:rsidRPr="00486D2B">
        <w:rPr>
          <w:rFonts w:cstheme="minorHAnsi"/>
        </w:rPr>
        <w:fldChar w:fldCharType="separate"/>
      </w:r>
      <w:r w:rsidR="00F36499" w:rsidRPr="00F36499">
        <w:rPr>
          <w:rFonts w:cstheme="minorHAnsi"/>
        </w:rPr>
        <w:t>7</w:t>
      </w:r>
      <w:r w:rsidR="00E856E0" w:rsidRPr="00486D2B">
        <w:rPr>
          <w:rFonts w:cstheme="minorHAnsi"/>
        </w:rPr>
        <w:fldChar w:fldCharType="end"/>
      </w:r>
      <w:r w:rsidRPr="00486D2B">
        <w:rPr>
          <w:rFonts w:cstheme="minorHAnsi"/>
        </w:rPr>
        <w:t>). This potential growth refers to the capability of a species to grow into an uncovered area. Since each cell is a homogeneous entity and no information about the distribution of species within one cell is given, potential growth is randomly split into the potential growth within the actual cell and to adjacent cells (</w:t>
      </w:r>
      <w:r w:rsidR="0001164A" w:rsidRPr="00486D2B">
        <w:rPr>
          <w:rFonts w:cstheme="minorHAnsi"/>
        </w:rPr>
        <w:t xml:space="preserve">section </w:t>
      </w:r>
      <w:r w:rsidR="0001164A" w:rsidRPr="00486D2B">
        <w:rPr>
          <w:rFonts w:cstheme="minorHAnsi"/>
        </w:rPr>
        <w:fldChar w:fldCharType="begin"/>
      </w:r>
      <w:r w:rsidR="0001164A" w:rsidRPr="00486D2B">
        <w:rPr>
          <w:rFonts w:cstheme="minorHAnsi"/>
        </w:rPr>
        <w:instrText xml:space="preserve"> REF _Ref128570902 \r \h </w:instrText>
      </w:r>
      <w:r w:rsidR="002F6C7E" w:rsidRPr="00486D2B">
        <w:rPr>
          <w:rFonts w:cstheme="minorHAnsi"/>
        </w:rPr>
        <w:instrText xml:space="preserve"> \* MERGEFORMAT </w:instrText>
      </w:r>
      <w:r w:rsidR="0001164A" w:rsidRPr="00486D2B">
        <w:rPr>
          <w:rFonts w:cstheme="minorHAnsi"/>
        </w:rPr>
      </w:r>
      <w:r w:rsidR="0001164A" w:rsidRPr="00486D2B">
        <w:rPr>
          <w:rFonts w:cstheme="minorHAnsi"/>
        </w:rPr>
        <w:fldChar w:fldCharType="separate"/>
      </w:r>
      <w:r w:rsidR="00F36499">
        <w:rPr>
          <w:rFonts w:cstheme="minorHAnsi"/>
        </w:rPr>
        <w:t>4.6</w:t>
      </w:r>
      <w:r w:rsidR="0001164A" w:rsidRPr="00486D2B">
        <w:rPr>
          <w:rFonts w:cstheme="minorHAnsi"/>
        </w:rPr>
        <w:fldChar w:fldCharType="end"/>
      </w:r>
      <w:r w:rsidRPr="00486D2B">
        <w:rPr>
          <w:rFonts w:cstheme="minorHAnsi"/>
        </w:rPr>
        <w:t>), where it is added to the</w:t>
      </w:r>
      <w:r w:rsidR="0001164A" w:rsidRPr="00486D2B">
        <w:rPr>
          <w:rFonts w:cstheme="minorHAnsi"/>
        </w:rPr>
        <w:t xml:space="preserve"> </w:t>
      </w:r>
      <w:r w:rsidR="0001164A" w:rsidRPr="00486D2B">
        <w:rPr>
          <w:rFonts w:cstheme="minorHAnsi"/>
          <w:color w:val="auto"/>
        </w:rPr>
        <w:t>total</w:t>
      </w:r>
      <w:r w:rsidRPr="00486D2B">
        <w:rPr>
          <w:rFonts w:cstheme="minorHAnsi"/>
          <w:color w:val="auto"/>
        </w:rPr>
        <w:t xml:space="preserve"> </w:t>
      </w:r>
      <w:r w:rsidRPr="00486D2B">
        <w:rPr>
          <w:rFonts w:cstheme="minorHAnsi"/>
        </w:rPr>
        <w:t>potential growth of the plant species.</w:t>
      </w:r>
    </w:p>
    <w:p w14:paraId="7F6C7B61" w14:textId="100CFC12" w:rsidR="006F59CA" w:rsidRPr="00486D2B" w:rsidRDefault="006F59CA" w:rsidP="0031073D">
      <w:pPr>
        <w:pStyle w:val="berschrift4"/>
      </w:pPr>
      <w:r w:rsidRPr="00486D2B">
        <w:t>Competition model - calculation of realized growth</w:t>
      </w:r>
    </w:p>
    <w:p w14:paraId="7FC63A76" w14:textId="590FF425" w:rsidR="006F59CA" w:rsidRPr="00486D2B" w:rsidRDefault="006F59CA" w:rsidP="00E856E0">
      <w:pPr>
        <w:pStyle w:val="Flietext-M1"/>
        <w:rPr>
          <w:rFonts w:cstheme="minorHAnsi"/>
        </w:rPr>
      </w:pPr>
      <w:r w:rsidRPr="00486D2B">
        <w:rPr>
          <w:rFonts w:cstheme="minorHAnsi"/>
        </w:rPr>
        <w:t xml:space="preserve">Plant species interact by struggling for the available space. The share of available space </w:t>
      </w:r>
      <w:r w:rsidR="00653629" w:rsidRPr="00486D2B">
        <w:rPr>
          <w:rFonts w:cstheme="minorHAnsi"/>
          <w:color w:val="auto"/>
        </w:rPr>
        <w:t>that</w:t>
      </w:r>
      <w:r w:rsidR="00653629" w:rsidRPr="00486D2B">
        <w:rPr>
          <w:rFonts w:cstheme="minorHAnsi"/>
        </w:rPr>
        <w:t xml:space="preserve"> </w:t>
      </w:r>
      <w:r w:rsidRPr="00486D2B">
        <w:rPr>
          <w:rFonts w:cstheme="minorHAnsi"/>
        </w:rPr>
        <w:t xml:space="preserve">each species gets depends on its potential growth </w:t>
      </w:r>
      <w:r w:rsidR="00653629" w:rsidRPr="00486D2B">
        <w:rPr>
          <w:rFonts w:cstheme="minorHAnsi"/>
          <w:color w:val="auto"/>
        </w:rPr>
        <w:t>compared</w:t>
      </w:r>
      <w:r w:rsidRPr="00486D2B">
        <w:rPr>
          <w:rFonts w:cstheme="minorHAnsi"/>
          <w:color w:val="auto"/>
        </w:rPr>
        <w:t xml:space="preserve"> </w:t>
      </w:r>
      <w:r w:rsidRPr="00486D2B">
        <w:rPr>
          <w:rFonts w:cstheme="minorHAnsi"/>
        </w:rPr>
        <w:t>to the others. If the sum</w:t>
      </w:r>
      <w:r w:rsidR="00653629" w:rsidRPr="00486D2B">
        <w:rPr>
          <w:rFonts w:cstheme="minorHAnsi"/>
        </w:rPr>
        <w:t xml:space="preserve"> </w:t>
      </w:r>
      <w:r w:rsidR="00653629" w:rsidRPr="00486D2B">
        <w:rPr>
          <w:rFonts w:cstheme="minorHAnsi"/>
          <w:color w:val="auto"/>
        </w:rPr>
        <w:t xml:space="preserve">of the </w:t>
      </w:r>
      <w:r w:rsidRPr="00486D2B">
        <w:rPr>
          <w:rFonts w:cstheme="minorHAnsi"/>
        </w:rPr>
        <w:t xml:space="preserve">potential growth of all species exceeds the available area, the area is divided </w:t>
      </w:r>
      <w:r w:rsidR="00653629" w:rsidRPr="00486D2B">
        <w:rPr>
          <w:rFonts w:cstheme="minorHAnsi"/>
          <w:color w:val="auto"/>
        </w:rPr>
        <w:t xml:space="preserve">among the </w:t>
      </w:r>
      <w:r w:rsidRPr="00486D2B">
        <w:rPr>
          <w:rFonts w:cstheme="minorHAnsi"/>
        </w:rPr>
        <w:t>species according to their potential growth, i.e. the sum of growth within the cells and ingrowth from adjacent cells</w:t>
      </w:r>
      <w:r w:rsidR="00E856E0" w:rsidRPr="00486D2B">
        <w:rPr>
          <w:rFonts w:cstheme="minorHAnsi"/>
        </w:rPr>
        <w:t xml:space="preserve"> </w:t>
      </w:r>
      <w:r w:rsidR="00446DF6" w:rsidRPr="00486D2B">
        <w:rPr>
          <w:rFonts w:cstheme="minorHAnsi"/>
        </w:rPr>
        <w:t xml:space="preserve">(Eq. </w:t>
      </w:r>
      <w:r w:rsidR="00E856E0" w:rsidRPr="00486D2B">
        <w:rPr>
          <w:rFonts w:cstheme="minorHAnsi"/>
        </w:rPr>
        <w:fldChar w:fldCharType="begin"/>
      </w:r>
      <w:r w:rsidR="00E856E0" w:rsidRPr="00486D2B">
        <w:rPr>
          <w:rFonts w:cstheme="minorHAnsi"/>
        </w:rPr>
        <w:instrText xml:space="preserve"> REF _Ref125642254 \h  \* MERGEFORMAT </w:instrText>
      </w:r>
      <w:r w:rsidR="00E856E0" w:rsidRPr="00486D2B">
        <w:rPr>
          <w:rFonts w:cstheme="minorHAnsi"/>
        </w:rPr>
      </w:r>
      <w:r w:rsidR="00E856E0" w:rsidRPr="00486D2B">
        <w:rPr>
          <w:rFonts w:cstheme="minorHAnsi"/>
        </w:rPr>
        <w:fldChar w:fldCharType="separate"/>
      </w:r>
      <w:r w:rsidR="00F36499" w:rsidRPr="00F36499">
        <w:rPr>
          <w:rFonts w:cstheme="minorHAnsi"/>
        </w:rPr>
        <w:t>8</w:t>
      </w:r>
      <w:r w:rsidR="00E856E0" w:rsidRPr="00486D2B">
        <w:rPr>
          <w:rFonts w:cstheme="minorHAnsi"/>
        </w:rPr>
        <w:fldChar w:fldCharType="end"/>
      </w:r>
      <w:r w:rsidR="00E856E0" w:rsidRPr="00486D2B">
        <w:rPr>
          <w:rFonts w:cstheme="minorHAnsi"/>
        </w:rPr>
        <w:t>).</w:t>
      </w:r>
    </w:p>
    <w:p w14:paraId="05166EBE" w14:textId="6F713E2B" w:rsidR="006F59CA" w:rsidRPr="00486D2B" w:rsidRDefault="00653629" w:rsidP="006F59CA">
      <w:pPr>
        <w:spacing w:before="240"/>
        <w:rPr>
          <w:rFonts w:cstheme="minorHAnsi"/>
          <w:color w:val="BF8F00" w:themeColor="accent4" w:themeShade="BF"/>
          <w:lang w:val="en-US"/>
        </w:rPr>
      </w:pPr>
      <w:r w:rsidRPr="00486D2B">
        <w:rPr>
          <w:rFonts w:cstheme="minorHAnsi"/>
          <w:color w:val="BF8F00" w:themeColor="accent4" w:themeShade="BF"/>
          <w:lang w:val="en-US"/>
        </w:rPr>
        <w:t>T</w:t>
      </w:r>
      <w:r w:rsidR="006F59CA" w:rsidRPr="00486D2B">
        <w:rPr>
          <w:rFonts w:cstheme="minorHAnsi"/>
          <w:color w:val="BF8F00" w:themeColor="accent4" w:themeShade="BF"/>
          <w:lang w:val="en-US"/>
        </w:rPr>
        <w:t xml:space="preserve">his function </w:t>
      </w:r>
      <w:r w:rsidR="006F59CA" w:rsidRPr="00486D2B">
        <w:rPr>
          <w:rFonts w:cstheme="minorHAnsi"/>
          <w:lang w:val="en-US"/>
        </w:rPr>
        <w:t>simulate</w:t>
      </w:r>
      <w:r w:rsidRPr="00486D2B">
        <w:rPr>
          <w:rFonts w:cstheme="minorHAnsi"/>
          <w:lang w:val="en-US"/>
        </w:rPr>
        <w:t>s</w:t>
      </w:r>
      <w:r w:rsidR="006F59CA" w:rsidRPr="00486D2B">
        <w:rPr>
          <w:rFonts w:cstheme="minorHAnsi"/>
          <w:color w:val="BF8F00" w:themeColor="accent4" w:themeShade="BF"/>
          <w:lang w:val="en-US"/>
        </w:rPr>
        <w:t xml:space="preserve"> </w:t>
      </w:r>
      <w:r w:rsidRPr="00486D2B">
        <w:rPr>
          <w:rFonts w:cstheme="minorHAnsi"/>
          <w:color w:val="BF8F00" w:themeColor="accent4" w:themeShade="BF"/>
          <w:lang w:val="en-US"/>
        </w:rPr>
        <w:t>a ‘</w:t>
      </w:r>
      <w:r w:rsidR="006F59CA" w:rsidRPr="00486D2B">
        <w:rPr>
          <w:rFonts w:cstheme="minorHAnsi"/>
          <w:color w:val="BF8F00" w:themeColor="accent4" w:themeShade="BF"/>
          <w:lang w:val="en-US"/>
        </w:rPr>
        <w:t>simultaneous</w:t>
      </w:r>
      <w:r w:rsidRPr="00486D2B">
        <w:rPr>
          <w:rFonts w:cstheme="minorHAnsi"/>
          <w:color w:val="BF8F00" w:themeColor="accent4" w:themeShade="BF"/>
          <w:lang w:val="en-US"/>
        </w:rPr>
        <w:t>’</w:t>
      </w:r>
      <w:r w:rsidR="006F59CA" w:rsidRPr="00486D2B">
        <w:rPr>
          <w:rFonts w:cstheme="minorHAnsi"/>
          <w:color w:val="BF8F00" w:themeColor="accent4" w:themeShade="BF"/>
          <w:lang w:val="en-US"/>
        </w:rPr>
        <w:t xml:space="preserve"> growth of all species and their competition for space. The species with the highest potential growth will </w:t>
      </w:r>
      <w:r w:rsidRPr="00486D2B">
        <w:rPr>
          <w:rFonts w:cstheme="minorHAnsi"/>
          <w:lang w:val="en-US"/>
        </w:rPr>
        <w:t>occupy</w:t>
      </w:r>
      <w:r w:rsidR="006F59CA" w:rsidRPr="00486D2B">
        <w:rPr>
          <w:rFonts w:cstheme="minorHAnsi"/>
          <w:color w:val="BF8F00" w:themeColor="accent4" w:themeShade="BF"/>
          <w:lang w:val="en-US"/>
        </w:rPr>
        <w:t xml:space="preserve"> the </w:t>
      </w:r>
      <w:r w:rsidRPr="00486D2B">
        <w:rPr>
          <w:rFonts w:cstheme="minorHAnsi"/>
          <w:lang w:val="en-US"/>
        </w:rPr>
        <w:t>largest fraction</w:t>
      </w:r>
      <w:r w:rsidR="006F59CA" w:rsidRPr="00486D2B">
        <w:rPr>
          <w:rFonts w:cstheme="minorHAnsi"/>
          <w:lang w:val="en-US"/>
        </w:rPr>
        <w:t xml:space="preserve"> </w:t>
      </w:r>
      <w:r w:rsidR="006F59CA" w:rsidRPr="00486D2B">
        <w:rPr>
          <w:rFonts w:cstheme="minorHAnsi"/>
          <w:color w:val="BF8F00" w:themeColor="accent4" w:themeShade="BF"/>
          <w:lang w:val="en-US"/>
        </w:rPr>
        <w:t>of the available area, where potential growth is dynamically calculated as a function of cover, maximum growth rate, intraspecific competition</w:t>
      </w:r>
      <w:r w:rsidRPr="00486D2B">
        <w:rPr>
          <w:rFonts w:cstheme="minorHAnsi"/>
          <w:lang w:val="en-US"/>
        </w:rPr>
        <w:t>,</w:t>
      </w:r>
      <w:r w:rsidR="006F59CA" w:rsidRPr="00486D2B">
        <w:rPr>
          <w:rFonts w:cstheme="minorHAnsi"/>
          <w:color w:val="BF8F00" w:themeColor="accent4" w:themeShade="BF"/>
          <w:lang w:val="en-US"/>
        </w:rPr>
        <w:t xml:space="preserve"> and sensitivity to the given </w:t>
      </w:r>
      <w:r w:rsidR="00E856E0" w:rsidRPr="00486D2B">
        <w:rPr>
          <w:rStyle w:val="Flietext-M3Ergnzung"/>
          <w:rFonts w:cstheme="minorHAnsi"/>
        </w:rPr>
        <w:t>environmental conditions</w:t>
      </w:r>
      <w:r w:rsidR="006F59CA" w:rsidRPr="00486D2B">
        <w:rPr>
          <w:rStyle w:val="Flietext-M3Ergnzung"/>
          <w:rFonts w:cstheme="minorHAnsi"/>
        </w:rPr>
        <w:t xml:space="preserve"> (</w:t>
      </w:r>
      <w:r w:rsidR="00E856E0" w:rsidRPr="00486D2B">
        <w:rPr>
          <w:rStyle w:val="Flietext-M3Ergnzung"/>
          <w:rFonts w:cstheme="minorHAnsi"/>
        </w:rPr>
        <w:fldChar w:fldCharType="begin"/>
      </w:r>
      <w:r w:rsidR="00E856E0" w:rsidRPr="00486D2B">
        <w:rPr>
          <w:rStyle w:val="Flietext-M3Ergnzung"/>
          <w:rFonts w:cstheme="minorHAnsi"/>
        </w:rPr>
        <w:instrText xml:space="preserve"> REF _Ref125642384 \r \h  \* MERGEFORMAT </w:instrText>
      </w:r>
      <w:r w:rsidR="00E856E0" w:rsidRPr="00486D2B">
        <w:rPr>
          <w:rStyle w:val="Flietext-M3Ergnzung"/>
          <w:rFonts w:cstheme="minorHAnsi"/>
        </w:rPr>
      </w:r>
      <w:r w:rsidR="00E856E0" w:rsidRPr="00486D2B">
        <w:rPr>
          <w:rStyle w:val="Flietext-M3Ergnzung"/>
          <w:rFonts w:cstheme="minorHAnsi"/>
        </w:rPr>
        <w:fldChar w:fldCharType="separate"/>
      </w:r>
      <w:r w:rsidR="00F36499">
        <w:rPr>
          <w:rStyle w:val="Flietext-M3Ergnzung"/>
          <w:rFonts w:cstheme="minorHAnsi"/>
        </w:rPr>
        <w:t>7.1.3.2</w:t>
      </w:r>
      <w:r w:rsidR="00E856E0" w:rsidRPr="00486D2B">
        <w:rPr>
          <w:rStyle w:val="Flietext-M3Ergnzung"/>
          <w:rFonts w:cstheme="minorHAnsi"/>
        </w:rPr>
        <w:fldChar w:fldCharType="end"/>
      </w:r>
      <w:r w:rsidR="006F59CA" w:rsidRPr="00486D2B">
        <w:rPr>
          <w:rStyle w:val="Flietext-M3Ergnzung"/>
          <w:rFonts w:cstheme="minorHAnsi"/>
        </w:rPr>
        <w:t>).</w:t>
      </w:r>
    </w:p>
    <w:p w14:paraId="1E38013E" w14:textId="09AF4965" w:rsidR="00563D4F" w:rsidRPr="00486D2B" w:rsidRDefault="006F59CA" w:rsidP="00446DF6">
      <w:pPr>
        <w:spacing w:after="480"/>
        <w:rPr>
          <w:rFonts w:cstheme="minorHAnsi"/>
          <w:color w:val="BF8F00" w:themeColor="accent4" w:themeShade="BF"/>
          <w:lang w:val="en-US"/>
        </w:rPr>
      </w:pPr>
      <w:r w:rsidRPr="00486D2B">
        <w:rPr>
          <w:rFonts w:cstheme="minorHAnsi"/>
          <w:color w:val="BF8F00" w:themeColor="accent4" w:themeShade="BF"/>
          <w:lang w:val="en-US"/>
        </w:rPr>
        <w:t xml:space="preserve">This competition model acts in a way that </w:t>
      </w:r>
      <w:r w:rsidR="00653629" w:rsidRPr="00486D2B">
        <w:rPr>
          <w:rFonts w:cstheme="minorHAnsi"/>
          <w:lang w:val="en-US"/>
        </w:rPr>
        <w:t>the</w:t>
      </w:r>
      <w:r w:rsidR="00653629" w:rsidRPr="00486D2B">
        <w:rPr>
          <w:rFonts w:cstheme="minorHAnsi"/>
          <w:color w:val="BF8F00" w:themeColor="accent4" w:themeShade="BF"/>
          <w:lang w:val="en-US"/>
        </w:rPr>
        <w:t xml:space="preserve"> </w:t>
      </w:r>
      <w:r w:rsidRPr="00486D2B">
        <w:rPr>
          <w:rFonts w:cstheme="minorHAnsi"/>
          <w:color w:val="BF8F00" w:themeColor="accent4" w:themeShade="BF"/>
          <w:lang w:val="en-US"/>
        </w:rPr>
        <w:t>competitive vigor of a species does not only depend on its intrinsic strength, indicated by the parameters g</w:t>
      </w:r>
      <w:r w:rsidRPr="00486D2B">
        <w:rPr>
          <w:rFonts w:cstheme="minorHAnsi"/>
          <w:color w:val="BF8F00" w:themeColor="accent4" w:themeShade="BF"/>
          <w:vertAlign w:val="subscript"/>
          <w:lang w:val="en-US"/>
        </w:rPr>
        <w:t>max</w:t>
      </w:r>
      <w:r w:rsidRPr="00486D2B">
        <w:rPr>
          <w:rFonts w:cstheme="minorHAnsi"/>
          <w:color w:val="BF8F00" w:themeColor="accent4" w:themeShade="BF"/>
          <w:lang w:val="en-US"/>
        </w:rPr>
        <w:t xml:space="preserve"> and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but is strongly </w:t>
      </w:r>
      <w:r w:rsidRPr="00486D2B">
        <w:rPr>
          <w:rFonts w:cstheme="minorHAnsi"/>
          <w:color w:val="BF8F00" w:themeColor="accent4" w:themeShade="BF"/>
          <w:lang w:val="en-US"/>
        </w:rPr>
        <w:lastRenderedPageBreak/>
        <w:t xml:space="preserve">influenced by its tolerance of </w:t>
      </w:r>
      <w:r w:rsidRPr="00486D2B">
        <w:rPr>
          <w:rStyle w:val="Flietext-M3Ergnzung"/>
          <w:rFonts w:cstheme="minorHAnsi"/>
        </w:rPr>
        <w:t>the</w:t>
      </w:r>
      <w:r w:rsidR="00E856E0" w:rsidRPr="00486D2B">
        <w:rPr>
          <w:rStyle w:val="Flietext-M3Ergnzung"/>
          <w:rFonts w:cstheme="minorHAnsi"/>
        </w:rPr>
        <w:t xml:space="preserve"> prevailing environmental conditions </w:t>
      </w:r>
      <w:r w:rsidR="00446DF6" w:rsidRPr="00486D2B">
        <w:rPr>
          <w:rStyle w:val="Flietext-M3Ergnzung"/>
          <w:rFonts w:cstheme="minorHAnsi"/>
        </w:rPr>
        <w:t>as well as</w:t>
      </w:r>
      <w:r w:rsidR="00E856E0" w:rsidRPr="00486D2B">
        <w:rPr>
          <w:rFonts w:cstheme="minorHAnsi"/>
          <w:color w:val="BF8F00" w:themeColor="accent4" w:themeShade="BF"/>
          <w:lang w:val="en-US"/>
        </w:rPr>
        <w:t xml:space="preserve"> the</w:t>
      </w:r>
      <w:r w:rsidRPr="00486D2B">
        <w:rPr>
          <w:rFonts w:cstheme="minorHAnsi"/>
          <w:color w:val="BF8F00" w:themeColor="accent4" w:themeShade="BF"/>
          <w:lang w:val="en-US"/>
        </w:rPr>
        <w:t xml:space="preserve"> applied form of land use. Two species with the same values for g</w:t>
      </w:r>
      <w:r w:rsidRPr="00486D2B">
        <w:rPr>
          <w:rFonts w:cstheme="minorHAnsi"/>
          <w:color w:val="BF8F00" w:themeColor="accent4" w:themeShade="BF"/>
          <w:vertAlign w:val="subscript"/>
          <w:lang w:val="en-US"/>
        </w:rPr>
        <w:t>max</w:t>
      </w:r>
      <w:r w:rsidRPr="00486D2B">
        <w:rPr>
          <w:rFonts w:cstheme="minorHAnsi"/>
          <w:color w:val="BF8F00" w:themeColor="accent4" w:themeShade="BF"/>
          <w:lang w:val="en-US"/>
        </w:rPr>
        <w:t xml:space="preserve"> and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but different </w:t>
      </w:r>
      <w:r w:rsidR="00E856E0" w:rsidRPr="00486D2B">
        <w:rPr>
          <w:rStyle w:val="Flietext-M3Ergnzung"/>
          <w:rFonts w:cstheme="minorHAnsi"/>
        </w:rPr>
        <w:t>EIVs</w:t>
      </w:r>
      <w:r w:rsidRPr="00486D2B">
        <w:rPr>
          <w:rFonts w:cstheme="minorHAnsi"/>
          <w:color w:val="BF8F00" w:themeColor="accent4" w:themeShade="BF"/>
          <w:lang w:val="en-US"/>
        </w:rPr>
        <w:t xml:space="preserve"> will therefore behave differently according to </w:t>
      </w:r>
      <w:r w:rsidR="00E856E0" w:rsidRPr="00486D2B">
        <w:rPr>
          <w:rStyle w:val="Flietext-M3Ergnzung"/>
          <w:rFonts w:cstheme="minorHAnsi"/>
        </w:rPr>
        <w:t xml:space="preserve">the </w:t>
      </w:r>
      <w:r w:rsidR="00E31F63" w:rsidRPr="00486D2B">
        <w:rPr>
          <w:rFonts w:cstheme="minorHAnsi"/>
          <w:lang w:val="en-US"/>
        </w:rPr>
        <w:t>environmental</w:t>
      </w:r>
      <w:r w:rsidR="00E31F63" w:rsidRPr="00486D2B">
        <w:rPr>
          <w:rStyle w:val="Flietext-M3Ergnzung"/>
          <w:rFonts w:cstheme="minorHAnsi"/>
        </w:rPr>
        <w:t xml:space="preserve"> </w:t>
      </w:r>
      <w:r w:rsidR="00E856E0" w:rsidRPr="00486D2B">
        <w:rPr>
          <w:rStyle w:val="Flietext-M3Ergnzung"/>
          <w:rFonts w:cstheme="minorHAnsi"/>
        </w:rPr>
        <w:t>factors</w:t>
      </w:r>
      <w:r w:rsidRPr="00486D2B">
        <w:rPr>
          <w:rFonts w:cstheme="minorHAnsi"/>
          <w:color w:val="BF8F00" w:themeColor="accent4" w:themeShade="BF"/>
          <w:lang w:val="en-US"/>
        </w:rPr>
        <w:t xml:space="preserve">. </w:t>
      </w:r>
    </w:p>
    <w:p w14:paraId="403F4A1C" w14:textId="76751FC9" w:rsidR="005724DA" w:rsidRPr="00486D2B" w:rsidRDefault="00893F02" w:rsidP="00C44B88">
      <w:pPr>
        <w:pStyle w:val="berschrift2"/>
      </w:pPr>
      <w:bookmarkStart w:id="93" w:name="_Toc142491408"/>
      <w:r w:rsidRPr="00486D2B">
        <w:t>Woody vegetation</w:t>
      </w:r>
      <w:bookmarkEnd w:id="93"/>
    </w:p>
    <w:p w14:paraId="523C49E5" w14:textId="77777777" w:rsidR="009E4042" w:rsidRPr="00486D2B" w:rsidRDefault="009E4042" w:rsidP="009E4042">
      <w:pPr>
        <w:rPr>
          <w:rFonts w:cstheme="minorHAnsi"/>
          <w:color w:val="BF8F00" w:themeColor="accent4" w:themeShade="BF"/>
          <w:lang w:val="en-US"/>
        </w:rPr>
      </w:pPr>
      <w:bookmarkStart w:id="94" w:name="_Toc299366651"/>
      <w:r w:rsidRPr="00486D2B">
        <w:rPr>
          <w:rFonts w:cstheme="minorHAnsi"/>
          <w:i/>
          <w:lang w:val="en-US"/>
        </w:rPr>
        <w:t xml:space="preserve">Woody vegetation. </w:t>
      </w:r>
      <w:r w:rsidRPr="00486D2B">
        <w:rPr>
          <w:rFonts w:cstheme="minorHAnsi"/>
          <w:lang w:val="en-US"/>
        </w:rPr>
        <w:t>Optional and not used in the current model setup.</w:t>
      </w:r>
    </w:p>
    <w:p w14:paraId="5928DCF6" w14:textId="77777777" w:rsidR="005724DA" w:rsidRPr="00486D2B" w:rsidRDefault="00893F02" w:rsidP="00C44B88">
      <w:pPr>
        <w:pStyle w:val="berschrift2"/>
      </w:pPr>
      <w:bookmarkStart w:id="95" w:name="_Toc142491409"/>
      <w:r w:rsidRPr="00486D2B">
        <w:t>Disturbance by w</w:t>
      </w:r>
      <w:r w:rsidR="004443CE" w:rsidRPr="00486D2B">
        <w:t>ildlife</w:t>
      </w:r>
      <w:bookmarkEnd w:id="94"/>
      <w:bookmarkEnd w:id="95"/>
    </w:p>
    <w:p w14:paraId="0FB19C17" w14:textId="08EB4F0D" w:rsidR="005724DA" w:rsidRPr="00486D2B" w:rsidRDefault="003561D4" w:rsidP="002B2101">
      <w:pPr>
        <w:pStyle w:val="Flietext-M3"/>
        <w:rPr>
          <w:rFonts w:cstheme="minorHAnsi"/>
          <w:color w:val="BF8F00" w:themeColor="accent4" w:themeShade="BF"/>
        </w:rPr>
      </w:pPr>
      <w:r w:rsidRPr="00486D2B">
        <w:rPr>
          <w:rFonts w:cstheme="minorHAnsi"/>
        </w:rPr>
        <w:t>Disturbance by wildlife is u</w:t>
      </w:r>
      <w:r w:rsidR="006D680E" w:rsidRPr="00486D2B">
        <w:rPr>
          <w:rFonts w:cstheme="minorHAnsi"/>
        </w:rPr>
        <w:t xml:space="preserve">sed for </w:t>
      </w:r>
      <w:r w:rsidR="006D680E" w:rsidRPr="00486D2B">
        <w:rPr>
          <w:rFonts w:cstheme="minorHAnsi"/>
          <w:i/>
        </w:rPr>
        <w:t xml:space="preserve">woody </w:t>
      </w:r>
      <w:r w:rsidRPr="00486D2B">
        <w:rPr>
          <w:rFonts w:cstheme="minorHAnsi"/>
          <w:i/>
        </w:rPr>
        <w:t>vegetation.</w:t>
      </w:r>
      <w:r w:rsidRPr="00486D2B">
        <w:rPr>
          <w:rFonts w:cstheme="minorHAnsi"/>
        </w:rPr>
        <w:t xml:space="preserve"> Therefore, it is</w:t>
      </w:r>
      <w:r w:rsidR="006D680E" w:rsidRPr="00486D2B">
        <w:rPr>
          <w:rFonts w:cstheme="minorHAnsi"/>
        </w:rPr>
        <w:t xml:space="preserve"> not rel</w:t>
      </w:r>
      <w:r w:rsidRPr="00486D2B">
        <w:rPr>
          <w:rFonts w:cstheme="minorHAnsi"/>
        </w:rPr>
        <w:t xml:space="preserve">evant </w:t>
      </w:r>
      <w:r w:rsidR="00653629" w:rsidRPr="00486D2B">
        <w:rPr>
          <w:rFonts w:cstheme="minorHAnsi"/>
        </w:rPr>
        <w:t>to</w:t>
      </w:r>
      <w:r w:rsidRPr="00486D2B">
        <w:rPr>
          <w:rFonts w:cstheme="minorHAnsi"/>
        </w:rPr>
        <w:t xml:space="preserve"> the current model set</w:t>
      </w:r>
      <w:r w:rsidR="009E4042" w:rsidRPr="00486D2B">
        <w:rPr>
          <w:rFonts w:cstheme="minorHAnsi"/>
        </w:rPr>
        <w:t>up.</w:t>
      </w:r>
    </w:p>
    <w:p w14:paraId="2BBDE637" w14:textId="77777777" w:rsidR="006B5F9B" w:rsidRPr="00486D2B" w:rsidRDefault="006B5F9B" w:rsidP="00BC6AA3">
      <w:pPr>
        <w:pStyle w:val="berschrift1"/>
      </w:pPr>
      <w:bookmarkStart w:id="96" w:name="_Toc142491410"/>
      <w:bookmarkEnd w:id="88"/>
      <w:r w:rsidRPr="00486D2B">
        <w:t>References</w:t>
      </w:r>
      <w:bookmarkEnd w:id="96"/>
    </w:p>
    <w:p w14:paraId="11D8EA75" w14:textId="77777777" w:rsidR="007C1FA8" w:rsidRPr="007C1FA8" w:rsidRDefault="006B5F9B" w:rsidP="007C1FA8">
      <w:pPr>
        <w:pStyle w:val="Literaturverzeichnis"/>
        <w:rPr>
          <w:rFonts w:ascii="Calibri" w:hAnsi="Calibri" w:cs="Calibri"/>
        </w:rPr>
      </w:pPr>
      <w:r w:rsidRPr="00486D2B">
        <w:rPr>
          <w:rFonts w:cstheme="minorHAnsi"/>
          <w:color w:val="BF8F00" w:themeColor="accent4" w:themeShade="BF"/>
          <w:lang w:val="en-US"/>
        </w:rPr>
        <w:fldChar w:fldCharType="begin"/>
      </w:r>
      <w:r w:rsidR="007C1FA8">
        <w:rPr>
          <w:rFonts w:cstheme="minorHAnsi"/>
          <w:color w:val="BF8F00" w:themeColor="accent4" w:themeShade="BF"/>
          <w:lang w:val="en-US"/>
        </w:rPr>
        <w:instrText xml:space="preserve"> ADDIN ZOTERO_BIBL {"uncited":[],"omitted":[],"custom":[]} CSL_BIBLIOGRAPHY </w:instrText>
      </w:r>
      <w:r w:rsidRPr="00486D2B">
        <w:rPr>
          <w:rFonts w:cstheme="minorHAnsi"/>
          <w:color w:val="BF8F00" w:themeColor="accent4" w:themeShade="BF"/>
          <w:lang w:val="en-US"/>
        </w:rPr>
        <w:fldChar w:fldCharType="separate"/>
      </w:r>
      <w:r w:rsidR="007C1FA8" w:rsidRPr="007C1FA8">
        <w:rPr>
          <w:rFonts w:ascii="Calibri" w:hAnsi="Calibri" w:cs="Calibri"/>
        </w:rPr>
        <w:t xml:space="preserve">Bechler, K., &amp; Toth, O. (Eds.). (2010). </w:t>
      </w:r>
      <w:r w:rsidR="007C1FA8" w:rsidRPr="007C1FA8">
        <w:rPr>
          <w:rFonts w:ascii="Calibri" w:hAnsi="Calibri" w:cs="Calibri"/>
          <w:i/>
          <w:iCs/>
        </w:rPr>
        <w:t>Bewertung von Böden nach ihrer Leistungsfähigkeit: Leitfaden für Planungen und Gestattungsverfahren</w:t>
      </w:r>
      <w:r w:rsidR="007C1FA8" w:rsidRPr="007C1FA8">
        <w:rPr>
          <w:rFonts w:ascii="Calibri" w:hAnsi="Calibri" w:cs="Calibri"/>
        </w:rPr>
        <w:t xml:space="preserve"> (2., völlig überarb. Neuaufl). Landesanstalt für Umwelt, Messungen und Naturschutz Baden-Württemberg.</w:t>
      </w:r>
    </w:p>
    <w:p w14:paraId="49A73E47"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Behrens, T., &amp; Scholten, T. (2006). Digital soil mapping in Germany—A review. </w:t>
      </w:r>
      <w:r w:rsidRPr="007C1FA8">
        <w:rPr>
          <w:rFonts w:ascii="Calibri" w:hAnsi="Calibri" w:cs="Calibri"/>
          <w:i/>
          <w:iCs/>
        </w:rPr>
        <w:t>Journal of Plant Nutrition and Soil Science</w:t>
      </w:r>
      <w:r w:rsidRPr="007C1FA8">
        <w:rPr>
          <w:rFonts w:ascii="Calibri" w:hAnsi="Calibri" w:cs="Calibri"/>
        </w:rPr>
        <w:t xml:space="preserve">, </w:t>
      </w:r>
      <w:r w:rsidRPr="007C1FA8">
        <w:rPr>
          <w:rFonts w:ascii="Calibri" w:hAnsi="Calibri" w:cs="Calibri"/>
          <w:i/>
          <w:iCs/>
        </w:rPr>
        <w:t>169</w:t>
      </w:r>
      <w:r w:rsidRPr="007C1FA8">
        <w:rPr>
          <w:rFonts w:ascii="Calibri" w:hAnsi="Calibri" w:cs="Calibri"/>
        </w:rPr>
        <w:t>(3), 434–443. https://doi.org/10.1002/jpln.200521962</w:t>
      </w:r>
    </w:p>
    <w:p w14:paraId="300D1757"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Bithell, M., &amp; Macmillan, W. D. (2007). Escape from the cell: Spatially explicit modelling with and without grids. </w:t>
      </w:r>
      <w:r w:rsidRPr="007C1FA8">
        <w:rPr>
          <w:rFonts w:ascii="Calibri" w:hAnsi="Calibri" w:cs="Calibri"/>
          <w:i/>
          <w:iCs/>
        </w:rPr>
        <w:t>Ecological Modelling</w:t>
      </w:r>
      <w:r w:rsidRPr="007C1FA8">
        <w:rPr>
          <w:rFonts w:ascii="Calibri" w:hAnsi="Calibri" w:cs="Calibri"/>
        </w:rPr>
        <w:t xml:space="preserve">, </w:t>
      </w:r>
      <w:r w:rsidRPr="007C1FA8">
        <w:rPr>
          <w:rFonts w:ascii="Calibri" w:hAnsi="Calibri" w:cs="Calibri"/>
          <w:i/>
          <w:iCs/>
        </w:rPr>
        <w:t>200</w:t>
      </w:r>
      <w:r w:rsidRPr="007C1FA8">
        <w:rPr>
          <w:rFonts w:ascii="Calibri" w:hAnsi="Calibri" w:cs="Calibri"/>
        </w:rPr>
        <w:t>(1–2), 59–78. https://doi.org/10.1016/j.ecolmodel.2006.07.031</w:t>
      </w:r>
    </w:p>
    <w:p w14:paraId="01452D84"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Böcker, R., Kowarik, I., &amp; Bornkamm, R. (1983). Untersuchungen zur Anwendung der Zeigerwerte nach Ellenberg. </w:t>
      </w:r>
      <w:r w:rsidRPr="007C1FA8">
        <w:rPr>
          <w:rFonts w:ascii="Calibri" w:hAnsi="Calibri" w:cs="Calibri"/>
          <w:i/>
          <w:iCs/>
        </w:rPr>
        <w:t>Verhandlungen Der Gesellschaft Für Ökologie</w:t>
      </w:r>
      <w:r w:rsidRPr="007C1FA8">
        <w:rPr>
          <w:rFonts w:ascii="Calibri" w:hAnsi="Calibri" w:cs="Calibri"/>
        </w:rPr>
        <w:t xml:space="preserve">, </w:t>
      </w:r>
      <w:r w:rsidRPr="007C1FA8">
        <w:rPr>
          <w:rFonts w:ascii="Calibri" w:hAnsi="Calibri" w:cs="Calibri"/>
          <w:i/>
          <w:iCs/>
        </w:rPr>
        <w:t>11</w:t>
      </w:r>
      <w:r w:rsidRPr="007C1FA8">
        <w:rPr>
          <w:rFonts w:ascii="Calibri" w:hAnsi="Calibri" w:cs="Calibri"/>
        </w:rPr>
        <w:t>, 35–56.</w:t>
      </w:r>
    </w:p>
    <w:p w14:paraId="55EFCA50"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Braun-Blanquet, J. (1964). </w:t>
      </w:r>
      <w:r w:rsidRPr="007C1FA8">
        <w:rPr>
          <w:rFonts w:ascii="Calibri" w:hAnsi="Calibri" w:cs="Calibri"/>
          <w:i/>
          <w:iCs/>
        </w:rPr>
        <w:t>Pflanzensoziologie</w:t>
      </w:r>
      <w:r w:rsidRPr="007C1FA8">
        <w:rPr>
          <w:rFonts w:ascii="Calibri" w:hAnsi="Calibri" w:cs="Calibri"/>
        </w:rPr>
        <w:t>. Springer Vienna. https://doi.org/10.1007/978-3-7091-8110-2</w:t>
      </w:r>
    </w:p>
    <w:p w14:paraId="6B314317"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Briemle, G., Nitsche, S., &amp; Nitsche, L. (2002). Nutzungswertzahlen für Gefässpflanzen des Grünlandes. </w:t>
      </w:r>
      <w:r w:rsidRPr="007C1FA8">
        <w:rPr>
          <w:rFonts w:ascii="Calibri" w:hAnsi="Calibri" w:cs="Calibri"/>
          <w:i/>
          <w:iCs/>
        </w:rPr>
        <w:t>Bundesamt für Naturschutz Bonn</w:t>
      </w:r>
      <w:r w:rsidRPr="007C1FA8">
        <w:rPr>
          <w:rFonts w:ascii="Calibri" w:hAnsi="Calibri" w:cs="Calibri"/>
        </w:rPr>
        <w:t xml:space="preserve">, </w:t>
      </w:r>
      <w:r w:rsidRPr="007C1FA8">
        <w:rPr>
          <w:rFonts w:ascii="Calibri" w:hAnsi="Calibri" w:cs="Calibri"/>
          <w:i/>
          <w:iCs/>
        </w:rPr>
        <w:t>38</w:t>
      </w:r>
      <w:r w:rsidRPr="007C1FA8">
        <w:rPr>
          <w:rFonts w:ascii="Calibri" w:hAnsi="Calibri" w:cs="Calibri"/>
        </w:rPr>
        <w:t>(2), 203–225.</w:t>
      </w:r>
    </w:p>
    <w:p w14:paraId="5BE7C177" w14:textId="77777777" w:rsidR="007C1FA8" w:rsidRPr="007C1FA8" w:rsidRDefault="007C1FA8" w:rsidP="007C1FA8">
      <w:pPr>
        <w:pStyle w:val="Literaturverzeichnis"/>
        <w:rPr>
          <w:rFonts w:ascii="Calibri" w:hAnsi="Calibri" w:cs="Calibri"/>
        </w:rPr>
      </w:pPr>
      <w:r w:rsidRPr="007C1FA8">
        <w:rPr>
          <w:rFonts w:ascii="Calibri" w:hAnsi="Calibri" w:cs="Calibri"/>
        </w:rPr>
        <w:lastRenderedPageBreak/>
        <w:t xml:space="preserve">Bugmann, H. (1994). </w:t>
      </w:r>
      <w:r w:rsidRPr="007C1FA8">
        <w:rPr>
          <w:rFonts w:ascii="Calibri" w:hAnsi="Calibri" w:cs="Calibri"/>
          <w:i/>
          <w:iCs/>
        </w:rPr>
        <w:t>On the Ecology of Mountainous Forests in a Changing Climate: A Simulation Study</w:t>
      </w:r>
      <w:r w:rsidRPr="007C1FA8">
        <w:rPr>
          <w:rFonts w:ascii="Calibri" w:hAnsi="Calibri" w:cs="Calibri"/>
        </w:rPr>
        <w:t>. ETH Zurich.</w:t>
      </w:r>
    </w:p>
    <w:p w14:paraId="64F5D2A9"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Chesson, P. L., &amp; Warner, R. R. (1981). Environmental Variability Promotes Coexistence in Lottery Competitive Systems. </w:t>
      </w:r>
      <w:r w:rsidRPr="007C1FA8">
        <w:rPr>
          <w:rFonts w:ascii="Calibri" w:hAnsi="Calibri" w:cs="Calibri"/>
          <w:i/>
          <w:iCs/>
        </w:rPr>
        <w:t>The American Naturalist</w:t>
      </w:r>
      <w:r w:rsidRPr="007C1FA8">
        <w:rPr>
          <w:rFonts w:ascii="Calibri" w:hAnsi="Calibri" w:cs="Calibri"/>
        </w:rPr>
        <w:t xml:space="preserve">, </w:t>
      </w:r>
      <w:r w:rsidRPr="007C1FA8">
        <w:rPr>
          <w:rFonts w:ascii="Calibri" w:hAnsi="Calibri" w:cs="Calibri"/>
          <w:i/>
          <w:iCs/>
        </w:rPr>
        <w:t>117</w:t>
      </w:r>
      <w:r w:rsidRPr="007C1FA8">
        <w:rPr>
          <w:rFonts w:ascii="Calibri" w:hAnsi="Calibri" w:cs="Calibri"/>
        </w:rPr>
        <w:t>(6), 923–943. https://doi.org/10.1086/283778</w:t>
      </w:r>
    </w:p>
    <w:p w14:paraId="459F94D5"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Diekmann, M. (2003). Species indicator values as an important tool in applied plant ecology – a review. </w:t>
      </w:r>
      <w:r w:rsidRPr="007C1FA8">
        <w:rPr>
          <w:rFonts w:ascii="Calibri" w:hAnsi="Calibri" w:cs="Calibri"/>
          <w:i/>
          <w:iCs/>
        </w:rPr>
        <w:t>Basic and Applied Ecology</w:t>
      </w:r>
      <w:r w:rsidRPr="007C1FA8">
        <w:rPr>
          <w:rFonts w:ascii="Calibri" w:hAnsi="Calibri" w:cs="Calibri"/>
        </w:rPr>
        <w:t xml:space="preserve">, </w:t>
      </w:r>
      <w:r w:rsidRPr="007C1FA8">
        <w:rPr>
          <w:rFonts w:ascii="Calibri" w:hAnsi="Calibri" w:cs="Calibri"/>
          <w:i/>
          <w:iCs/>
        </w:rPr>
        <w:t>4</w:t>
      </w:r>
      <w:r w:rsidRPr="007C1FA8">
        <w:rPr>
          <w:rFonts w:ascii="Calibri" w:hAnsi="Calibri" w:cs="Calibri"/>
        </w:rPr>
        <w:t>(6), 493–506. https://doi.org/10.1078/1439-1791-00185</w:t>
      </w:r>
    </w:p>
    <w:p w14:paraId="161D7763"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Dierschke, H. (1994). </w:t>
      </w:r>
      <w:r w:rsidRPr="007C1FA8">
        <w:rPr>
          <w:rFonts w:ascii="Calibri" w:hAnsi="Calibri" w:cs="Calibri"/>
          <w:i/>
          <w:iCs/>
        </w:rPr>
        <w:t>Pflanzensoziologie: Grundlagen und Methoden</w:t>
      </w:r>
      <w:r w:rsidRPr="007C1FA8">
        <w:rPr>
          <w:rFonts w:ascii="Calibri" w:hAnsi="Calibri" w:cs="Calibri"/>
        </w:rPr>
        <w:t>. Ulmer.</w:t>
      </w:r>
    </w:p>
    <w:p w14:paraId="0379D9CD"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Dierschke, H., &amp; Briemle, G. (2002). </w:t>
      </w:r>
      <w:r w:rsidRPr="007C1FA8">
        <w:rPr>
          <w:rFonts w:ascii="Calibri" w:hAnsi="Calibri" w:cs="Calibri"/>
          <w:i/>
          <w:iCs/>
        </w:rPr>
        <w:t>Kulturgrasland: Wiesen, Weiden und verwandte Staudenfluren; 20 Tabellen</w:t>
      </w:r>
      <w:r w:rsidRPr="007C1FA8">
        <w:rPr>
          <w:rFonts w:ascii="Calibri" w:hAnsi="Calibri" w:cs="Calibri"/>
        </w:rPr>
        <w:t>. Ulmer.</w:t>
      </w:r>
    </w:p>
    <w:p w14:paraId="74A52FDD"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Ellenberg, H., &amp; Leuschner, C. (2010). </w:t>
      </w:r>
      <w:r w:rsidRPr="007C1FA8">
        <w:rPr>
          <w:rFonts w:ascii="Calibri" w:hAnsi="Calibri" w:cs="Calibri"/>
          <w:i/>
          <w:iCs/>
        </w:rPr>
        <w:t>Vegetation Mitteleuropas mit den Alpen: In ökologischer, dynamischer und historischer Sicht; 203 Tabellen</w:t>
      </w:r>
      <w:r w:rsidRPr="007C1FA8">
        <w:rPr>
          <w:rFonts w:ascii="Calibri" w:hAnsi="Calibri" w:cs="Calibri"/>
        </w:rPr>
        <w:t xml:space="preserve"> (Freds Büro; 6., vollst. neu bearb. und stark erw. Aufl). Ulmer.</w:t>
      </w:r>
    </w:p>
    <w:p w14:paraId="002A1971"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Ellenberg, H., Weber, H. E., Düll, R., Wirth, V., Werner, W., &amp; Paulißen, D. (2001). </w:t>
      </w:r>
      <w:r w:rsidRPr="007C1FA8">
        <w:rPr>
          <w:rFonts w:ascii="Calibri" w:hAnsi="Calibri" w:cs="Calibri"/>
          <w:i/>
          <w:iCs/>
        </w:rPr>
        <w:t>Zeigerwerte von Pflanzen in Mitteleuropa</w:t>
      </w:r>
      <w:r w:rsidRPr="007C1FA8">
        <w:rPr>
          <w:rFonts w:ascii="Calibri" w:hAnsi="Calibri" w:cs="Calibri"/>
        </w:rPr>
        <w:t xml:space="preserve"> (Flur; 3. durchgesehene Auflage, Vol. 18). Erich Goltze KG.</w:t>
      </w:r>
    </w:p>
    <w:p w14:paraId="6A1EA3BE"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Ellenberg, H., Weber, H. E., Düll, R., Wirth, V., Werner, W., &amp; Pauliβen, D. (1992). </w:t>
      </w:r>
      <w:r w:rsidRPr="007C1FA8">
        <w:rPr>
          <w:rFonts w:ascii="Calibri" w:hAnsi="Calibri" w:cs="Calibri"/>
          <w:i/>
          <w:iCs/>
        </w:rPr>
        <w:t>Zeigerwerte von Pflanzen in Mitteleuropa</w:t>
      </w:r>
      <w:r w:rsidRPr="007C1FA8">
        <w:rPr>
          <w:rFonts w:ascii="Calibri" w:hAnsi="Calibri" w:cs="Calibri"/>
        </w:rPr>
        <w:t xml:space="preserve"> (2. verbesserte und erweiterte Auflage, Vol. 18). Erich Goltze KG.</w:t>
      </w:r>
    </w:p>
    <w:p w14:paraId="347CA9DC"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Gaines, T. P., &amp; Gaines, S. T. (1994). Soil texture effect on nitrate leaching in soil percolates. </w:t>
      </w:r>
      <w:r w:rsidRPr="007C1FA8">
        <w:rPr>
          <w:rFonts w:ascii="Calibri" w:hAnsi="Calibri" w:cs="Calibri"/>
          <w:i/>
          <w:iCs/>
        </w:rPr>
        <w:t>Communications in Soil Science and Plant Analysis</w:t>
      </w:r>
      <w:r w:rsidRPr="007C1FA8">
        <w:rPr>
          <w:rFonts w:ascii="Calibri" w:hAnsi="Calibri" w:cs="Calibri"/>
        </w:rPr>
        <w:t xml:space="preserve">, </w:t>
      </w:r>
      <w:r w:rsidRPr="007C1FA8">
        <w:rPr>
          <w:rFonts w:ascii="Calibri" w:hAnsi="Calibri" w:cs="Calibri"/>
          <w:i/>
          <w:iCs/>
        </w:rPr>
        <w:t>25</w:t>
      </w:r>
      <w:r w:rsidRPr="007C1FA8">
        <w:rPr>
          <w:rFonts w:ascii="Calibri" w:hAnsi="Calibri" w:cs="Calibri"/>
        </w:rPr>
        <w:t>(13–14), 2561–2570. https://doi.org/10.1080/00103629409369207</w:t>
      </w:r>
    </w:p>
    <w:p w14:paraId="2D8D2C1F" w14:textId="77777777" w:rsidR="007C1FA8" w:rsidRPr="007C1FA8" w:rsidRDefault="007C1FA8" w:rsidP="007C1FA8">
      <w:pPr>
        <w:pStyle w:val="Literaturverzeichnis"/>
        <w:rPr>
          <w:rFonts w:ascii="Calibri" w:hAnsi="Calibri" w:cs="Calibri"/>
        </w:rPr>
      </w:pPr>
      <w:r w:rsidRPr="007C1FA8">
        <w:rPr>
          <w:rFonts w:ascii="Calibri" w:hAnsi="Calibri" w:cs="Calibri"/>
        </w:rPr>
        <w:lastRenderedPageBreak/>
        <w:t xml:space="preserve">GD NRW. (2023). </w:t>
      </w:r>
      <w:r w:rsidRPr="007C1FA8">
        <w:rPr>
          <w:rFonts w:ascii="Calibri" w:hAnsi="Calibri" w:cs="Calibri"/>
          <w:i/>
          <w:iCs/>
        </w:rPr>
        <w:t>Bodenkarte von Nordrhein-Westfalen 1: 50 000 (BK 50) WMS</w:t>
      </w:r>
      <w:r w:rsidRPr="007C1FA8">
        <w:rPr>
          <w:rFonts w:ascii="Calibri" w:hAnsi="Calibri" w:cs="Calibri"/>
        </w:rPr>
        <w:t xml:space="preserve"> [Map]. Geologischer Dienst NRW. https://www.wms.nrw.de/gd/bk050</w:t>
      </w:r>
    </w:p>
    <w:p w14:paraId="1BE27AE1"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Grimm, V., Railsback, S. F., Vincenot, C. E., Berger, U., Gallagher, C., DeAngelis, D. L., Edmonds, B., Ge, J., Giske, J., Groeneveld, J., Johnston, A. S. A., Milles, A., Nabe-Nielsen, J., Polhill, J. G., Radchuk, V., Rohwäder, M.-S., Stillman, R. A., Thiele, J. C., &amp; Ayllón, D. (2020). The ODD Protocol for Describing Agent-Based and Other Simulation Models: A Second Update to Improve Clarity, Replication, and Structural Realism. </w:t>
      </w:r>
      <w:r w:rsidRPr="007C1FA8">
        <w:rPr>
          <w:rFonts w:ascii="Calibri" w:hAnsi="Calibri" w:cs="Calibri"/>
          <w:i/>
          <w:iCs/>
        </w:rPr>
        <w:t>Journal of Artificial Societies and Social Simulation</w:t>
      </w:r>
      <w:r w:rsidRPr="007C1FA8">
        <w:rPr>
          <w:rFonts w:ascii="Calibri" w:hAnsi="Calibri" w:cs="Calibri"/>
        </w:rPr>
        <w:t xml:space="preserve">, </w:t>
      </w:r>
      <w:r w:rsidRPr="007C1FA8">
        <w:rPr>
          <w:rFonts w:ascii="Calibri" w:hAnsi="Calibri" w:cs="Calibri"/>
          <w:i/>
          <w:iCs/>
        </w:rPr>
        <w:t>23</w:t>
      </w:r>
      <w:r w:rsidRPr="007C1FA8">
        <w:rPr>
          <w:rFonts w:ascii="Calibri" w:hAnsi="Calibri" w:cs="Calibri"/>
        </w:rPr>
        <w:t>(2). https://doi.org/10.18564/jasss.4259</w:t>
      </w:r>
    </w:p>
    <w:p w14:paraId="5A90C681"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Gross, L. J., &amp; DeAngelis, D. (2002). Multimodeling: New approaches for linking ecological models. </w:t>
      </w:r>
      <w:r w:rsidRPr="007C1FA8">
        <w:rPr>
          <w:rFonts w:ascii="Calibri" w:hAnsi="Calibri" w:cs="Calibri"/>
          <w:i/>
          <w:iCs/>
        </w:rPr>
        <w:t>Predicting Species Occurrences: Issues of Accuracy and Scale</w:t>
      </w:r>
      <w:r w:rsidRPr="007C1FA8">
        <w:rPr>
          <w:rFonts w:ascii="Calibri" w:hAnsi="Calibri" w:cs="Calibri"/>
        </w:rPr>
        <w:t>, 467–474.</w:t>
      </w:r>
    </w:p>
    <w:p w14:paraId="7F1C289D"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Hassink, J. (1994). Effects of soil texture and grassland management on soil organic C and N and rates of C and N mineralization. </w:t>
      </w:r>
      <w:r w:rsidRPr="007C1FA8">
        <w:rPr>
          <w:rFonts w:ascii="Calibri" w:hAnsi="Calibri" w:cs="Calibri"/>
          <w:i/>
          <w:iCs/>
        </w:rPr>
        <w:t>Soil Biology and Biochemistry</w:t>
      </w:r>
      <w:r w:rsidRPr="007C1FA8">
        <w:rPr>
          <w:rFonts w:ascii="Calibri" w:hAnsi="Calibri" w:cs="Calibri"/>
        </w:rPr>
        <w:t xml:space="preserve">, </w:t>
      </w:r>
      <w:r w:rsidRPr="007C1FA8">
        <w:rPr>
          <w:rFonts w:ascii="Calibri" w:hAnsi="Calibri" w:cs="Calibri"/>
          <w:i/>
          <w:iCs/>
        </w:rPr>
        <w:t>26</w:t>
      </w:r>
      <w:r w:rsidRPr="007C1FA8">
        <w:rPr>
          <w:rFonts w:ascii="Calibri" w:hAnsi="Calibri" w:cs="Calibri"/>
        </w:rPr>
        <w:t>(9), 1221–1231. https://doi.org/10.1016/0038-0717(94)90147-3</w:t>
      </w:r>
    </w:p>
    <w:p w14:paraId="764F027F"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Hauffe, H.-K., Augenstein, I., Vogelgsang, W., &amp; Lehle, M. (1998). Bewertung von Böden als „Standort für die natürliche Vegetation" In: Natursc hutz und Landschaftsplanung 30(7), 214 -219. </w:t>
      </w:r>
      <w:r w:rsidRPr="007C1FA8">
        <w:rPr>
          <w:rFonts w:ascii="Calibri" w:hAnsi="Calibri" w:cs="Calibri"/>
          <w:i/>
          <w:iCs/>
        </w:rPr>
        <w:t>Naturschutz Und Landschaftsplanung</w:t>
      </w:r>
      <w:r w:rsidRPr="007C1FA8">
        <w:rPr>
          <w:rFonts w:ascii="Calibri" w:hAnsi="Calibri" w:cs="Calibri"/>
        </w:rPr>
        <w:t xml:space="preserve">, </w:t>
      </w:r>
      <w:r w:rsidRPr="007C1FA8">
        <w:rPr>
          <w:rFonts w:ascii="Calibri" w:hAnsi="Calibri" w:cs="Calibri"/>
          <w:i/>
          <w:iCs/>
        </w:rPr>
        <w:t>30</w:t>
      </w:r>
      <w:r w:rsidRPr="007C1FA8">
        <w:rPr>
          <w:rFonts w:ascii="Calibri" w:hAnsi="Calibri" w:cs="Calibri"/>
        </w:rPr>
        <w:t>(7), 214–219.</w:t>
      </w:r>
    </w:p>
    <w:p w14:paraId="501FBEE4"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Hudjetz, S., Lennartz, G., Krämer, K., Roß-Nickoll, M., Gergs, A., &amp; Preuss, T. G. (2014). Modeling Wood Encroachment in Abandoned Grasslands in the Eifel National Park – Model Description and Testing. </w:t>
      </w:r>
      <w:r w:rsidRPr="007C1FA8">
        <w:rPr>
          <w:rFonts w:ascii="Calibri" w:hAnsi="Calibri" w:cs="Calibri"/>
          <w:i/>
          <w:iCs/>
        </w:rPr>
        <w:t>PLOS ONE</w:t>
      </w:r>
      <w:r w:rsidRPr="007C1FA8">
        <w:rPr>
          <w:rFonts w:ascii="Calibri" w:hAnsi="Calibri" w:cs="Calibri"/>
        </w:rPr>
        <w:t xml:space="preserve">, </w:t>
      </w:r>
      <w:r w:rsidRPr="007C1FA8">
        <w:rPr>
          <w:rFonts w:ascii="Calibri" w:hAnsi="Calibri" w:cs="Calibri"/>
          <w:i/>
          <w:iCs/>
        </w:rPr>
        <w:t>9</w:t>
      </w:r>
      <w:r w:rsidRPr="007C1FA8">
        <w:rPr>
          <w:rFonts w:ascii="Calibri" w:hAnsi="Calibri" w:cs="Calibri"/>
        </w:rPr>
        <w:t>(12), e113827. https://doi.org/10.1371/journal.pone.0113827</w:t>
      </w:r>
    </w:p>
    <w:p w14:paraId="6CEB1B4C"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Knapp, R. (1974). Cyclic Successions and Ecosystem Approaches in Vegetation Dynamics. In R. Knapp (Ed.), </w:t>
      </w:r>
      <w:r w:rsidRPr="007C1FA8">
        <w:rPr>
          <w:rFonts w:ascii="Calibri" w:hAnsi="Calibri" w:cs="Calibri"/>
          <w:i/>
          <w:iCs/>
        </w:rPr>
        <w:t>Vegetation Dynamics</w:t>
      </w:r>
      <w:r w:rsidRPr="007C1FA8">
        <w:rPr>
          <w:rFonts w:ascii="Calibri" w:hAnsi="Calibri" w:cs="Calibri"/>
        </w:rPr>
        <w:t xml:space="preserve"> (pp. 91–100). Springer Netherlands. https://doi.org/10.1007/978-94-010-2344-3_10</w:t>
      </w:r>
    </w:p>
    <w:p w14:paraId="12833716" w14:textId="77777777" w:rsidR="007C1FA8" w:rsidRPr="007C1FA8" w:rsidRDefault="007C1FA8" w:rsidP="007C1FA8">
      <w:pPr>
        <w:pStyle w:val="Literaturverzeichnis"/>
        <w:rPr>
          <w:rFonts w:ascii="Calibri" w:hAnsi="Calibri" w:cs="Calibri"/>
        </w:rPr>
      </w:pPr>
      <w:r w:rsidRPr="007C1FA8">
        <w:rPr>
          <w:rFonts w:ascii="Calibri" w:hAnsi="Calibri" w:cs="Calibri"/>
        </w:rPr>
        <w:lastRenderedPageBreak/>
        <w:t xml:space="preserve">Müller, J., &amp; Rosenthal, G. (1998). Brachesukzessionen—Prozesse und Mechanismen. </w:t>
      </w:r>
      <w:r w:rsidRPr="007C1FA8">
        <w:rPr>
          <w:rFonts w:ascii="Calibri" w:hAnsi="Calibri" w:cs="Calibri"/>
          <w:i/>
          <w:iCs/>
        </w:rPr>
        <w:t>Berichte des Instituts für Landschafts- und Pflanzenökologie</w:t>
      </w:r>
      <w:r w:rsidRPr="007C1FA8">
        <w:rPr>
          <w:rFonts w:ascii="Calibri" w:hAnsi="Calibri" w:cs="Calibri"/>
        </w:rPr>
        <w:t xml:space="preserve">, </w:t>
      </w:r>
      <w:r w:rsidRPr="007C1FA8">
        <w:rPr>
          <w:rFonts w:ascii="Calibri" w:hAnsi="Calibri" w:cs="Calibri"/>
          <w:i/>
          <w:iCs/>
        </w:rPr>
        <w:t>5</w:t>
      </w:r>
      <w:r w:rsidRPr="007C1FA8">
        <w:rPr>
          <w:rFonts w:ascii="Calibri" w:hAnsi="Calibri" w:cs="Calibri"/>
        </w:rPr>
        <w:t>, 103–132.</w:t>
      </w:r>
    </w:p>
    <w:p w14:paraId="4EE4FFDD"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Pickett, S. T. A. (1989). Space-for-Time Substitution as an Alternative to Long-Term Studies. In G. E. Likens (Ed.), </w:t>
      </w:r>
      <w:r w:rsidRPr="007C1FA8">
        <w:rPr>
          <w:rFonts w:ascii="Calibri" w:hAnsi="Calibri" w:cs="Calibri"/>
          <w:i/>
          <w:iCs/>
        </w:rPr>
        <w:t>Long-Term Studies in Ecology: Approaches and Alternatives</w:t>
      </w:r>
      <w:r w:rsidRPr="007C1FA8">
        <w:rPr>
          <w:rFonts w:ascii="Calibri" w:hAnsi="Calibri" w:cs="Calibri"/>
        </w:rPr>
        <w:t xml:space="preserve"> (pp. 110–135). Springer. https://doi.org/10.1007/978-1-4615-7358-6_5</w:t>
      </w:r>
    </w:p>
    <w:p w14:paraId="423895F4"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Prach, K., &amp; Řehounková, K. (2006). Vegetation succession over broad geographical scales: Which factors determine the patterns? </w:t>
      </w:r>
      <w:r w:rsidRPr="007C1FA8">
        <w:rPr>
          <w:rFonts w:ascii="Calibri" w:hAnsi="Calibri" w:cs="Calibri"/>
          <w:i/>
          <w:iCs/>
        </w:rPr>
        <w:t>Preslia</w:t>
      </w:r>
      <w:r w:rsidRPr="007C1FA8">
        <w:rPr>
          <w:rFonts w:ascii="Calibri" w:hAnsi="Calibri" w:cs="Calibri"/>
        </w:rPr>
        <w:t xml:space="preserve">, </w:t>
      </w:r>
      <w:r w:rsidRPr="007C1FA8">
        <w:rPr>
          <w:rFonts w:ascii="Calibri" w:hAnsi="Calibri" w:cs="Calibri"/>
          <w:i/>
          <w:iCs/>
        </w:rPr>
        <w:t>78</w:t>
      </w:r>
      <w:r w:rsidRPr="007C1FA8">
        <w:rPr>
          <w:rFonts w:ascii="Calibri" w:hAnsi="Calibri" w:cs="Calibri"/>
        </w:rPr>
        <w:t>(4), 469–480.</w:t>
      </w:r>
    </w:p>
    <w:p w14:paraId="0FDD9539"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Rademacher, C., Neuert, C., Grundmann, V., Wissel, C., &amp; Grimm, V. (2004). Reconstructing spatiotemporal dynamics of Central European natural beech forests: The rule-based forest model BEFORE. </w:t>
      </w:r>
      <w:r w:rsidRPr="007C1FA8">
        <w:rPr>
          <w:rFonts w:ascii="Calibri" w:hAnsi="Calibri" w:cs="Calibri"/>
          <w:i/>
          <w:iCs/>
        </w:rPr>
        <w:t>Forest Ecology and Management</w:t>
      </w:r>
      <w:r w:rsidRPr="007C1FA8">
        <w:rPr>
          <w:rFonts w:ascii="Calibri" w:hAnsi="Calibri" w:cs="Calibri"/>
        </w:rPr>
        <w:t xml:space="preserve">, </w:t>
      </w:r>
      <w:r w:rsidRPr="007C1FA8">
        <w:rPr>
          <w:rFonts w:ascii="Calibri" w:hAnsi="Calibri" w:cs="Calibri"/>
          <w:i/>
          <w:iCs/>
        </w:rPr>
        <w:t>194</w:t>
      </w:r>
      <w:r w:rsidRPr="007C1FA8">
        <w:rPr>
          <w:rFonts w:ascii="Calibri" w:hAnsi="Calibri" w:cs="Calibri"/>
        </w:rPr>
        <w:t>(1–3), 349–368. https://doi.org/10.1016/j.foreco.2004.02.022</w:t>
      </w:r>
    </w:p>
    <w:p w14:paraId="42B26E8B"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Rammig, A. (2005). </w:t>
      </w:r>
      <w:r w:rsidRPr="007C1FA8">
        <w:rPr>
          <w:rFonts w:ascii="Calibri" w:hAnsi="Calibri" w:cs="Calibri"/>
          <w:i/>
          <w:iCs/>
        </w:rPr>
        <w:t>Disturbance in mountain forests: Analysing, modelling and understanding successional processes after blowdown events</w:t>
      </w:r>
      <w:r w:rsidRPr="007C1FA8">
        <w:rPr>
          <w:rFonts w:ascii="Calibri" w:hAnsi="Calibri" w:cs="Calibri"/>
        </w:rPr>
        <w:t xml:space="preserve"> (p. 150 p.) [ETH Zurich; Application/pdf]. https://doi.org/10.3929/ETHZ-A-005162359</w:t>
      </w:r>
    </w:p>
    <w:p w14:paraId="5247A53C"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Schreiber, K.-F. (1997). Characteristics of succession in 20 years’ abandoned grassland studies in Baden-Württemberg. </w:t>
      </w:r>
      <w:r w:rsidRPr="007C1FA8">
        <w:rPr>
          <w:rFonts w:ascii="Calibri" w:hAnsi="Calibri" w:cs="Calibri"/>
          <w:i/>
          <w:iCs/>
        </w:rPr>
        <w:t>Forstwissenschaftliches Centralblatt</w:t>
      </w:r>
      <w:r w:rsidRPr="007C1FA8">
        <w:rPr>
          <w:rFonts w:ascii="Calibri" w:hAnsi="Calibri" w:cs="Calibri"/>
        </w:rPr>
        <w:t xml:space="preserve">, </w:t>
      </w:r>
      <w:r w:rsidRPr="007C1FA8">
        <w:rPr>
          <w:rFonts w:ascii="Calibri" w:hAnsi="Calibri" w:cs="Calibri"/>
          <w:i/>
          <w:iCs/>
        </w:rPr>
        <w:t>116</w:t>
      </w:r>
      <w:r w:rsidRPr="007C1FA8">
        <w:rPr>
          <w:rFonts w:ascii="Calibri" w:hAnsi="Calibri" w:cs="Calibri"/>
        </w:rPr>
        <w:t>(1), 243–258. https://doi.org/10.1007/BF02766901</w:t>
      </w:r>
    </w:p>
    <w:p w14:paraId="219AC75D"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Schrey, H. P. (2014). </w:t>
      </w:r>
      <w:r w:rsidRPr="007C1FA8">
        <w:rPr>
          <w:rFonts w:ascii="Calibri" w:hAnsi="Calibri" w:cs="Calibri"/>
          <w:i/>
          <w:iCs/>
        </w:rPr>
        <w:t xml:space="preserve">Bodenkarte von Nordrhein-Westfalen 1:50.000: BK </w:t>
      </w:r>
      <w:proofErr w:type="gramStart"/>
      <w:r w:rsidRPr="007C1FA8">
        <w:rPr>
          <w:rFonts w:ascii="Calibri" w:hAnsi="Calibri" w:cs="Calibri"/>
          <w:i/>
          <w:iCs/>
        </w:rPr>
        <w:t>50 ;</w:t>
      </w:r>
      <w:proofErr w:type="gramEnd"/>
      <w:r w:rsidRPr="007C1FA8">
        <w:rPr>
          <w:rFonts w:ascii="Calibri" w:hAnsi="Calibri" w:cs="Calibri"/>
          <w:i/>
          <w:iCs/>
        </w:rPr>
        <w:t xml:space="preserve"> [Inhalt, Aufbau, Auswertung]</w:t>
      </w:r>
      <w:r w:rsidRPr="007C1FA8">
        <w:rPr>
          <w:rFonts w:ascii="Calibri" w:hAnsi="Calibri" w:cs="Calibri"/>
        </w:rPr>
        <w:t>. Geologischer Dienst Nordrhein-Westfalen.</w:t>
      </w:r>
    </w:p>
    <w:p w14:paraId="49DF0916"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Siehoff, S. (2011). </w:t>
      </w:r>
      <w:r w:rsidRPr="007C1FA8">
        <w:rPr>
          <w:rFonts w:ascii="Calibri" w:hAnsi="Calibri" w:cs="Calibri"/>
          <w:i/>
          <w:iCs/>
        </w:rPr>
        <w:t>Succession of semi-natural grasslands: Spatially-explicit, mechanistic simulation considering various forms of land use</w:t>
      </w:r>
      <w:r w:rsidRPr="007C1FA8">
        <w:rPr>
          <w:rFonts w:ascii="Calibri" w:hAnsi="Calibri" w:cs="Calibri"/>
        </w:rPr>
        <w:t xml:space="preserve"> [Dissertation]. RWTH Aachen University.</w:t>
      </w:r>
    </w:p>
    <w:p w14:paraId="0C6C63B7"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Siehoff, S., Lennartz, G., Heilburg, I. C., Roß-Nickoll, M., Ratte, H. T., &amp; Preuss, T. G. (2011). Process-based modeling of grassland dynamics built on ecological indicator values for </w:t>
      </w:r>
      <w:r w:rsidRPr="007C1FA8">
        <w:rPr>
          <w:rFonts w:ascii="Calibri" w:hAnsi="Calibri" w:cs="Calibri"/>
        </w:rPr>
        <w:lastRenderedPageBreak/>
        <w:t xml:space="preserve">land use. </w:t>
      </w:r>
      <w:r w:rsidRPr="007C1FA8">
        <w:rPr>
          <w:rFonts w:ascii="Calibri" w:hAnsi="Calibri" w:cs="Calibri"/>
          <w:i/>
          <w:iCs/>
        </w:rPr>
        <w:t>Ecological Modelling</w:t>
      </w:r>
      <w:r w:rsidRPr="007C1FA8">
        <w:rPr>
          <w:rFonts w:ascii="Calibri" w:hAnsi="Calibri" w:cs="Calibri"/>
        </w:rPr>
        <w:t xml:space="preserve">, </w:t>
      </w:r>
      <w:r w:rsidRPr="007C1FA8">
        <w:rPr>
          <w:rFonts w:ascii="Calibri" w:hAnsi="Calibri" w:cs="Calibri"/>
          <w:i/>
          <w:iCs/>
        </w:rPr>
        <w:t>222</w:t>
      </w:r>
      <w:r w:rsidRPr="007C1FA8">
        <w:rPr>
          <w:rFonts w:ascii="Calibri" w:hAnsi="Calibri" w:cs="Calibri"/>
        </w:rPr>
        <w:t>(23), 3854–3868. https://doi.org/10.1016/j.ecolmodel.2011.10.003</w:t>
      </w:r>
    </w:p>
    <w:p w14:paraId="353A2B56"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Silvertown, J. (2004). Plant coexistence and the niche. </w:t>
      </w:r>
      <w:r w:rsidRPr="007C1FA8">
        <w:rPr>
          <w:rFonts w:ascii="Calibri" w:hAnsi="Calibri" w:cs="Calibri"/>
          <w:i/>
          <w:iCs/>
        </w:rPr>
        <w:t>Trends in Ecology &amp; Evolution</w:t>
      </w:r>
      <w:r w:rsidRPr="007C1FA8">
        <w:rPr>
          <w:rFonts w:ascii="Calibri" w:hAnsi="Calibri" w:cs="Calibri"/>
        </w:rPr>
        <w:t xml:space="preserve">, </w:t>
      </w:r>
      <w:r w:rsidRPr="007C1FA8">
        <w:rPr>
          <w:rFonts w:ascii="Calibri" w:hAnsi="Calibri" w:cs="Calibri"/>
          <w:i/>
          <w:iCs/>
        </w:rPr>
        <w:t>19</w:t>
      </w:r>
      <w:r w:rsidRPr="007C1FA8">
        <w:rPr>
          <w:rFonts w:ascii="Calibri" w:hAnsi="Calibri" w:cs="Calibri"/>
        </w:rPr>
        <w:t>(11), 605–611. https://doi.org/10.1016/j.tree.2004.09.003</w:t>
      </w:r>
    </w:p>
    <w:p w14:paraId="139D6381"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Smit, R., &amp; Olff, H. (1998). Woody species colonisation in relation to habitat productivity. </w:t>
      </w:r>
      <w:r w:rsidRPr="007C1FA8">
        <w:rPr>
          <w:rFonts w:ascii="Calibri" w:hAnsi="Calibri" w:cs="Calibri"/>
          <w:i/>
          <w:iCs/>
        </w:rPr>
        <w:t>Plant Ecology</w:t>
      </w:r>
      <w:r w:rsidRPr="007C1FA8">
        <w:rPr>
          <w:rFonts w:ascii="Calibri" w:hAnsi="Calibri" w:cs="Calibri"/>
        </w:rPr>
        <w:t xml:space="preserve">, </w:t>
      </w:r>
      <w:r w:rsidRPr="007C1FA8">
        <w:rPr>
          <w:rFonts w:ascii="Calibri" w:hAnsi="Calibri" w:cs="Calibri"/>
          <w:i/>
          <w:iCs/>
        </w:rPr>
        <w:t>139</w:t>
      </w:r>
      <w:r w:rsidRPr="007C1FA8">
        <w:rPr>
          <w:rFonts w:ascii="Calibri" w:hAnsi="Calibri" w:cs="Calibri"/>
        </w:rPr>
        <w:t>(2), 203–209.</w:t>
      </w:r>
    </w:p>
    <w:p w14:paraId="17FEF680"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Tichý, L., Axmanová, I., Dengler, J., Guarino, R., Jansen, F., Midolo, G., Nobis, M. P., Van Meerbeek, K., Aćić, S., Attorre, F., Bergmeier, E., Biurrun, I., Bonari, G., Bruelheide, H., Campos, J. A., Čarni, A., Chiarucci, A., Ćuk, M., Ćušterevska, R., … Chytrý, M. (2023). Ellenberg-type indicator values for European vascular plant species. </w:t>
      </w:r>
      <w:r w:rsidRPr="007C1FA8">
        <w:rPr>
          <w:rFonts w:ascii="Calibri" w:hAnsi="Calibri" w:cs="Calibri"/>
          <w:i/>
          <w:iCs/>
        </w:rPr>
        <w:t>Journal of Vegetation Science</w:t>
      </w:r>
      <w:r w:rsidRPr="007C1FA8">
        <w:rPr>
          <w:rFonts w:ascii="Calibri" w:hAnsi="Calibri" w:cs="Calibri"/>
        </w:rPr>
        <w:t xml:space="preserve">, </w:t>
      </w:r>
      <w:r w:rsidRPr="007C1FA8">
        <w:rPr>
          <w:rFonts w:ascii="Calibri" w:hAnsi="Calibri" w:cs="Calibri"/>
          <w:i/>
          <w:iCs/>
        </w:rPr>
        <w:t>34</w:t>
      </w:r>
      <w:r w:rsidRPr="007C1FA8">
        <w:rPr>
          <w:rFonts w:ascii="Calibri" w:hAnsi="Calibri" w:cs="Calibri"/>
        </w:rPr>
        <w:t>(1), e13168. https://doi.org/10.1111/jvs.13168</w:t>
      </w:r>
    </w:p>
    <w:p w14:paraId="2B434D8A"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Vincenot, C. E., Giannino, F., Rietkerk, M., Moriya, K., &amp; Mazzoleni, S. (2011). Theoretical considerations on the combined use of System Dynamics and individual-based modeling in ecology. </w:t>
      </w:r>
      <w:r w:rsidRPr="007C1FA8">
        <w:rPr>
          <w:rFonts w:ascii="Calibri" w:hAnsi="Calibri" w:cs="Calibri"/>
          <w:i/>
          <w:iCs/>
        </w:rPr>
        <w:t>Ecological Modelling</w:t>
      </w:r>
      <w:r w:rsidRPr="007C1FA8">
        <w:rPr>
          <w:rFonts w:ascii="Calibri" w:hAnsi="Calibri" w:cs="Calibri"/>
        </w:rPr>
        <w:t xml:space="preserve">, </w:t>
      </w:r>
      <w:r w:rsidRPr="007C1FA8">
        <w:rPr>
          <w:rFonts w:ascii="Calibri" w:hAnsi="Calibri" w:cs="Calibri"/>
          <w:i/>
          <w:iCs/>
        </w:rPr>
        <w:t>222</w:t>
      </w:r>
      <w:r w:rsidRPr="007C1FA8">
        <w:rPr>
          <w:rFonts w:ascii="Calibri" w:hAnsi="Calibri" w:cs="Calibri"/>
        </w:rPr>
        <w:t>(1), 210–218. https://doi.org/10.1016/j.ecolmodel.2010.09.029</w:t>
      </w:r>
    </w:p>
    <w:p w14:paraId="50027415" w14:textId="77777777" w:rsidR="007C1FA8" w:rsidRPr="007C1FA8" w:rsidRDefault="007C1FA8" w:rsidP="007C1FA8">
      <w:pPr>
        <w:pStyle w:val="Literaturverzeichnis"/>
        <w:rPr>
          <w:rFonts w:ascii="Calibri" w:hAnsi="Calibri" w:cs="Calibri"/>
        </w:rPr>
      </w:pPr>
      <w:r w:rsidRPr="007C1FA8">
        <w:rPr>
          <w:rFonts w:ascii="Calibri" w:hAnsi="Calibri" w:cs="Calibri"/>
        </w:rPr>
        <w:t xml:space="preserve">Zolotova, E., Ivanova, N., &amp; Ivanova, S. (2023). Global Overview of Modern Research Based on Ellenberg Indicator Values. </w:t>
      </w:r>
      <w:r w:rsidRPr="007C1FA8">
        <w:rPr>
          <w:rFonts w:ascii="Calibri" w:hAnsi="Calibri" w:cs="Calibri"/>
          <w:i/>
          <w:iCs/>
        </w:rPr>
        <w:t>Diversity</w:t>
      </w:r>
      <w:r w:rsidRPr="007C1FA8">
        <w:rPr>
          <w:rFonts w:ascii="Calibri" w:hAnsi="Calibri" w:cs="Calibri"/>
        </w:rPr>
        <w:t xml:space="preserve">, </w:t>
      </w:r>
      <w:r w:rsidRPr="007C1FA8">
        <w:rPr>
          <w:rFonts w:ascii="Calibri" w:hAnsi="Calibri" w:cs="Calibri"/>
          <w:i/>
          <w:iCs/>
        </w:rPr>
        <w:t>15</w:t>
      </w:r>
      <w:r w:rsidRPr="007C1FA8">
        <w:rPr>
          <w:rFonts w:ascii="Calibri" w:hAnsi="Calibri" w:cs="Calibri"/>
        </w:rPr>
        <w:t>(1), Article 1. https://doi.org/10.3390/d15010014</w:t>
      </w:r>
    </w:p>
    <w:p w14:paraId="31CB2EC5" w14:textId="03ED4F1F" w:rsidR="00094AE3" w:rsidRPr="00486D2B" w:rsidRDefault="006B5F9B" w:rsidP="000044FE">
      <w:pPr>
        <w:spacing w:after="120" w:line="20" w:lineRule="atLeast"/>
        <w:jc w:val="left"/>
        <w:rPr>
          <w:rFonts w:cstheme="minorHAnsi"/>
          <w:color w:val="BF8F00" w:themeColor="accent4" w:themeShade="BF"/>
          <w:lang w:val="en-US"/>
        </w:rPr>
      </w:pPr>
      <w:r w:rsidRPr="00486D2B">
        <w:rPr>
          <w:rFonts w:cstheme="minorHAnsi"/>
          <w:color w:val="BF8F00" w:themeColor="accent4" w:themeShade="BF"/>
          <w:lang w:val="en-US"/>
        </w:rPr>
        <w:fldChar w:fldCharType="end"/>
      </w:r>
    </w:p>
    <w:sectPr w:rsidR="00094AE3" w:rsidRPr="00486D2B" w:rsidSect="007664F0">
      <w:pgSz w:w="11906" w:h="16838"/>
      <w:pgMar w:top="1417" w:right="1417" w:bottom="1134" w:left="1417" w:header="708"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1BF45" w16cid:durableId="27FD2513"/>
  <w16cid:commentId w16cid:paraId="37CCCE35" w16cid:durableId="27FD2514"/>
  <w16cid:commentId w16cid:paraId="234F71EE" w16cid:durableId="27FD2515"/>
  <w16cid:commentId w16cid:paraId="5B4724A4" w16cid:durableId="27FD2516"/>
  <w16cid:commentId w16cid:paraId="738811F7" w16cid:durableId="27FD2517"/>
  <w16cid:commentId w16cid:paraId="6B926AF9" w16cid:durableId="27FD2518"/>
  <w16cid:commentId w16cid:paraId="19304106" w16cid:durableId="27FD4412"/>
  <w16cid:commentId w16cid:paraId="53AD6EEA" w16cid:durableId="27FD2519"/>
  <w16cid:commentId w16cid:paraId="6EB0BB19" w16cid:durableId="27FD251A"/>
  <w16cid:commentId w16cid:paraId="6AA37DD4" w16cid:durableId="27FD4470"/>
  <w16cid:commentId w16cid:paraId="3FF81E3A" w16cid:durableId="27FD251B"/>
  <w16cid:commentId w16cid:paraId="09220F55" w16cid:durableId="27FD251C"/>
  <w16cid:commentId w16cid:paraId="63BCD523" w16cid:durableId="27FD251D"/>
  <w16cid:commentId w16cid:paraId="5E091407" w16cid:durableId="27FD251E"/>
  <w16cid:commentId w16cid:paraId="4091DAF1" w16cid:durableId="27FD251F"/>
  <w16cid:commentId w16cid:paraId="7FDA72BB" w16cid:durableId="27FD2520"/>
  <w16cid:commentId w16cid:paraId="2A16F96D" w16cid:durableId="27FD2521"/>
  <w16cid:commentId w16cid:paraId="6B221E36" w16cid:durableId="27FD461F"/>
  <w16cid:commentId w16cid:paraId="1BEA049B" w16cid:durableId="27FD2522"/>
  <w16cid:commentId w16cid:paraId="4D97B7CA" w16cid:durableId="27FD2523"/>
  <w16cid:commentId w16cid:paraId="238A1ACC" w16cid:durableId="27FD2524"/>
  <w16cid:commentId w16cid:paraId="20F04757" w16cid:durableId="27FD2525"/>
  <w16cid:commentId w16cid:paraId="60845D68" w16cid:durableId="27FD2526"/>
  <w16cid:commentId w16cid:paraId="593B5A63" w16cid:durableId="27FD2527"/>
  <w16cid:commentId w16cid:paraId="439AC45F" w16cid:durableId="27FD4766"/>
  <w16cid:commentId w16cid:paraId="1EA090F9" w16cid:durableId="27FD2528"/>
  <w16cid:commentId w16cid:paraId="694AAF7A" w16cid:durableId="27FD4824"/>
  <w16cid:commentId w16cid:paraId="0A72872A" w16cid:durableId="27FD2529"/>
  <w16cid:commentId w16cid:paraId="66B81F29" w16cid:durableId="27FD252A"/>
  <w16cid:commentId w16cid:paraId="7B3FA957" w16cid:durableId="27FD252B"/>
  <w16cid:commentId w16cid:paraId="55564942" w16cid:durableId="27FD497D"/>
  <w16cid:commentId w16cid:paraId="6A685AA1" w16cid:durableId="27FD252C"/>
  <w16cid:commentId w16cid:paraId="4917F580" w16cid:durableId="27FD252D"/>
  <w16cid:commentId w16cid:paraId="6AE9BFB1" w16cid:durableId="27FD252E"/>
  <w16cid:commentId w16cid:paraId="246BE994" w16cid:durableId="27FD252F"/>
  <w16cid:commentId w16cid:paraId="1B480DA3" w16cid:durableId="27FD2530"/>
  <w16cid:commentId w16cid:paraId="27A85027" w16cid:durableId="27FD2531"/>
  <w16cid:commentId w16cid:paraId="6A2C88B4" w16cid:durableId="27FD2532"/>
  <w16cid:commentId w16cid:paraId="2BDDC068" w16cid:durableId="27FD2533"/>
  <w16cid:commentId w16cid:paraId="5982F5F4" w16cid:durableId="27FD2534"/>
  <w16cid:commentId w16cid:paraId="38018370" w16cid:durableId="27FD2535"/>
  <w16cid:commentId w16cid:paraId="40158729" w16cid:durableId="27FD2536"/>
  <w16cid:commentId w16cid:paraId="5C37D86A" w16cid:durableId="27FD2537"/>
  <w16cid:commentId w16cid:paraId="57DACF5D" w16cid:durableId="27FD2538"/>
  <w16cid:commentId w16cid:paraId="6774AA7F" w16cid:durableId="27FD2539"/>
  <w16cid:commentId w16cid:paraId="7514B521" w16cid:durableId="27FD253A"/>
  <w16cid:commentId w16cid:paraId="208FADE5" w16cid:durableId="27FD253B"/>
  <w16cid:commentId w16cid:paraId="779AC166" w16cid:durableId="27FD253C"/>
  <w16cid:commentId w16cid:paraId="1AF7C58D" w16cid:durableId="27FD253D"/>
  <w16cid:commentId w16cid:paraId="6B78D6B7" w16cid:durableId="27FD253E"/>
  <w16cid:commentId w16cid:paraId="6BDA7C49" w16cid:durableId="27FD253F"/>
  <w16cid:commentId w16cid:paraId="0CAA7219" w16cid:durableId="27FD2540"/>
  <w16cid:commentId w16cid:paraId="1937D022" w16cid:durableId="27FD2541"/>
  <w16cid:commentId w16cid:paraId="67C1CFD0" w16cid:durableId="27FD2542"/>
  <w16cid:commentId w16cid:paraId="3570E66C" w16cid:durableId="27FD2543"/>
  <w16cid:commentId w16cid:paraId="0A5066D6" w16cid:durableId="27FD2544"/>
  <w16cid:commentId w16cid:paraId="3E66B6E9" w16cid:durableId="27FD2545"/>
  <w16cid:commentId w16cid:paraId="65B7B180" w16cid:durableId="27FD4B83"/>
  <w16cid:commentId w16cid:paraId="6BDC1D73" w16cid:durableId="27FD2546"/>
  <w16cid:commentId w16cid:paraId="2D3876BD" w16cid:durableId="27FD2547"/>
  <w16cid:commentId w16cid:paraId="48D9982F" w16cid:durableId="27FD25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06809" w14:textId="77777777" w:rsidR="00502662" w:rsidRDefault="00502662" w:rsidP="00AC1F10">
      <w:pPr>
        <w:spacing w:after="0" w:line="240" w:lineRule="auto"/>
      </w:pPr>
      <w:r>
        <w:separator/>
      </w:r>
    </w:p>
  </w:endnote>
  <w:endnote w:type="continuationSeparator" w:id="0">
    <w:p w14:paraId="19772A83" w14:textId="77777777" w:rsidR="00502662" w:rsidRDefault="00502662" w:rsidP="00AC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85891"/>
      <w:docPartObj>
        <w:docPartGallery w:val="Page Numbers (Bottom of Page)"/>
        <w:docPartUnique/>
      </w:docPartObj>
    </w:sdtPr>
    <w:sdtEndPr/>
    <w:sdtContent>
      <w:p w14:paraId="66F4D1AC" w14:textId="4C32DFE4" w:rsidR="00B26E47" w:rsidRDefault="00B26E47">
        <w:pPr>
          <w:pStyle w:val="Fuzeile"/>
          <w:jc w:val="center"/>
        </w:pPr>
        <w:r>
          <w:fldChar w:fldCharType="begin"/>
        </w:r>
        <w:r>
          <w:instrText>PAGE   \* MERGEFORMAT</w:instrText>
        </w:r>
        <w:r>
          <w:fldChar w:fldCharType="separate"/>
        </w:r>
        <w:r w:rsidR="007C1FA8">
          <w:rPr>
            <w:noProof/>
          </w:rPr>
          <w:t>42</w:t>
        </w:r>
        <w:r>
          <w:fldChar w:fldCharType="end"/>
        </w:r>
      </w:p>
    </w:sdtContent>
  </w:sdt>
  <w:p w14:paraId="591C8FA6" w14:textId="77777777" w:rsidR="00B26E47" w:rsidRDefault="00B26E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812C7" w14:textId="77777777" w:rsidR="00502662" w:rsidRDefault="00502662" w:rsidP="00AC1F10">
      <w:pPr>
        <w:spacing w:after="0" w:line="240" w:lineRule="auto"/>
      </w:pPr>
      <w:r>
        <w:separator/>
      </w:r>
    </w:p>
  </w:footnote>
  <w:footnote w:type="continuationSeparator" w:id="0">
    <w:p w14:paraId="4CAAE972" w14:textId="77777777" w:rsidR="00502662" w:rsidRDefault="00502662" w:rsidP="00AC1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pt;height:12pt;visibility:visible" o:bullet="t">
        <v:imagedata r:id="rId1" o:title=""/>
      </v:shape>
    </w:pict>
  </w:numPicBullet>
  <w:abstractNum w:abstractNumId="0" w15:restartNumberingAfterBreak="0">
    <w:nsid w:val="022154BF"/>
    <w:multiLevelType w:val="hybridMultilevel"/>
    <w:tmpl w:val="F21225CA"/>
    <w:lvl w:ilvl="0" w:tplc="3390644A">
      <w:start w:val="1"/>
      <w:numFmt w:val="bullet"/>
      <w:lvlText w:val=""/>
      <w:lvlPicBulletId w:val="0"/>
      <w:lvlJc w:val="left"/>
      <w:pPr>
        <w:tabs>
          <w:tab w:val="num" w:pos="720"/>
        </w:tabs>
        <w:ind w:left="720" w:hanging="360"/>
      </w:pPr>
      <w:rPr>
        <w:rFonts w:ascii="Symbol" w:hAnsi="Symbol" w:hint="default"/>
      </w:rPr>
    </w:lvl>
    <w:lvl w:ilvl="1" w:tplc="CDB09390" w:tentative="1">
      <w:start w:val="1"/>
      <w:numFmt w:val="bullet"/>
      <w:lvlText w:val=""/>
      <w:lvlJc w:val="left"/>
      <w:pPr>
        <w:tabs>
          <w:tab w:val="num" w:pos="1440"/>
        </w:tabs>
        <w:ind w:left="1440" w:hanging="360"/>
      </w:pPr>
      <w:rPr>
        <w:rFonts w:ascii="Symbol" w:hAnsi="Symbol" w:hint="default"/>
      </w:rPr>
    </w:lvl>
    <w:lvl w:ilvl="2" w:tplc="69E87840" w:tentative="1">
      <w:start w:val="1"/>
      <w:numFmt w:val="bullet"/>
      <w:lvlText w:val=""/>
      <w:lvlJc w:val="left"/>
      <w:pPr>
        <w:tabs>
          <w:tab w:val="num" w:pos="2160"/>
        </w:tabs>
        <w:ind w:left="2160" w:hanging="360"/>
      </w:pPr>
      <w:rPr>
        <w:rFonts w:ascii="Symbol" w:hAnsi="Symbol" w:hint="default"/>
      </w:rPr>
    </w:lvl>
    <w:lvl w:ilvl="3" w:tplc="AD94A984" w:tentative="1">
      <w:start w:val="1"/>
      <w:numFmt w:val="bullet"/>
      <w:lvlText w:val=""/>
      <w:lvlJc w:val="left"/>
      <w:pPr>
        <w:tabs>
          <w:tab w:val="num" w:pos="2880"/>
        </w:tabs>
        <w:ind w:left="2880" w:hanging="360"/>
      </w:pPr>
      <w:rPr>
        <w:rFonts w:ascii="Symbol" w:hAnsi="Symbol" w:hint="default"/>
      </w:rPr>
    </w:lvl>
    <w:lvl w:ilvl="4" w:tplc="B6D24DC6" w:tentative="1">
      <w:start w:val="1"/>
      <w:numFmt w:val="bullet"/>
      <w:lvlText w:val=""/>
      <w:lvlJc w:val="left"/>
      <w:pPr>
        <w:tabs>
          <w:tab w:val="num" w:pos="3600"/>
        </w:tabs>
        <w:ind w:left="3600" w:hanging="360"/>
      </w:pPr>
      <w:rPr>
        <w:rFonts w:ascii="Symbol" w:hAnsi="Symbol" w:hint="default"/>
      </w:rPr>
    </w:lvl>
    <w:lvl w:ilvl="5" w:tplc="2DEC1FD4" w:tentative="1">
      <w:start w:val="1"/>
      <w:numFmt w:val="bullet"/>
      <w:lvlText w:val=""/>
      <w:lvlJc w:val="left"/>
      <w:pPr>
        <w:tabs>
          <w:tab w:val="num" w:pos="4320"/>
        </w:tabs>
        <w:ind w:left="4320" w:hanging="360"/>
      </w:pPr>
      <w:rPr>
        <w:rFonts w:ascii="Symbol" w:hAnsi="Symbol" w:hint="default"/>
      </w:rPr>
    </w:lvl>
    <w:lvl w:ilvl="6" w:tplc="83921604" w:tentative="1">
      <w:start w:val="1"/>
      <w:numFmt w:val="bullet"/>
      <w:lvlText w:val=""/>
      <w:lvlJc w:val="left"/>
      <w:pPr>
        <w:tabs>
          <w:tab w:val="num" w:pos="5040"/>
        </w:tabs>
        <w:ind w:left="5040" w:hanging="360"/>
      </w:pPr>
      <w:rPr>
        <w:rFonts w:ascii="Symbol" w:hAnsi="Symbol" w:hint="default"/>
      </w:rPr>
    </w:lvl>
    <w:lvl w:ilvl="7" w:tplc="DB304ABA" w:tentative="1">
      <w:start w:val="1"/>
      <w:numFmt w:val="bullet"/>
      <w:lvlText w:val=""/>
      <w:lvlJc w:val="left"/>
      <w:pPr>
        <w:tabs>
          <w:tab w:val="num" w:pos="5760"/>
        </w:tabs>
        <w:ind w:left="5760" w:hanging="360"/>
      </w:pPr>
      <w:rPr>
        <w:rFonts w:ascii="Symbol" w:hAnsi="Symbol" w:hint="default"/>
      </w:rPr>
    </w:lvl>
    <w:lvl w:ilvl="8" w:tplc="2640CA7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523860"/>
    <w:multiLevelType w:val="hybridMultilevel"/>
    <w:tmpl w:val="7A78EF40"/>
    <w:lvl w:ilvl="0" w:tplc="12FE1BB6">
      <w:start w:val="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C85123"/>
    <w:multiLevelType w:val="hybridMultilevel"/>
    <w:tmpl w:val="E0440C98"/>
    <w:lvl w:ilvl="0" w:tplc="09BE13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9048C"/>
    <w:multiLevelType w:val="hybridMultilevel"/>
    <w:tmpl w:val="67E8CAE2"/>
    <w:lvl w:ilvl="0" w:tplc="DB08648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4" w15:restartNumberingAfterBreak="0">
    <w:nsid w:val="0ADC4390"/>
    <w:multiLevelType w:val="hybridMultilevel"/>
    <w:tmpl w:val="F6769104"/>
    <w:lvl w:ilvl="0" w:tplc="C8B41566">
      <w:start w:val="1"/>
      <w:numFmt w:val="bullet"/>
      <w:lvlText w:val="ò"/>
      <w:lvlJc w:val="left"/>
      <w:pPr>
        <w:tabs>
          <w:tab w:val="num" w:pos="360"/>
        </w:tabs>
        <w:ind w:left="360" w:hanging="360"/>
      </w:pPr>
      <w:rPr>
        <w:rFonts w:ascii="Wingdings 2" w:hAnsi="Wingdings 2" w:hint="default"/>
        <w:color w:val="auto"/>
        <w:sz w:val="24"/>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5" w15:restartNumberingAfterBreak="0">
    <w:nsid w:val="11E23216"/>
    <w:multiLevelType w:val="hybridMultilevel"/>
    <w:tmpl w:val="7EB44AEC"/>
    <w:lvl w:ilvl="0" w:tplc="CD689BE2">
      <w:start w:val="1"/>
      <w:numFmt w:val="bullet"/>
      <w:lvlText w:val="o"/>
      <w:lvlJc w:val="left"/>
      <w:pPr>
        <w:tabs>
          <w:tab w:val="num" w:pos="720"/>
        </w:tabs>
        <w:ind w:left="720" w:hanging="360"/>
      </w:pPr>
      <w:rPr>
        <w:rFonts w:ascii="Courier New" w:hAnsi="Courier New" w:hint="default"/>
      </w:rPr>
    </w:lvl>
    <w:lvl w:ilvl="1" w:tplc="A4586A58">
      <w:start w:val="1"/>
      <w:numFmt w:val="bullet"/>
      <w:lvlText w:val="o"/>
      <w:lvlJc w:val="left"/>
      <w:pPr>
        <w:tabs>
          <w:tab w:val="num" w:pos="1440"/>
        </w:tabs>
        <w:ind w:left="1440" w:hanging="360"/>
      </w:pPr>
      <w:rPr>
        <w:rFonts w:ascii="Courier New" w:hAnsi="Courier New" w:hint="default"/>
      </w:rPr>
    </w:lvl>
    <w:lvl w:ilvl="2" w:tplc="50A65E88" w:tentative="1">
      <w:start w:val="1"/>
      <w:numFmt w:val="bullet"/>
      <w:lvlText w:val="o"/>
      <w:lvlJc w:val="left"/>
      <w:pPr>
        <w:tabs>
          <w:tab w:val="num" w:pos="2160"/>
        </w:tabs>
        <w:ind w:left="2160" w:hanging="360"/>
      </w:pPr>
      <w:rPr>
        <w:rFonts w:ascii="Courier New" w:hAnsi="Courier New" w:hint="default"/>
      </w:rPr>
    </w:lvl>
    <w:lvl w:ilvl="3" w:tplc="E7D8FB14" w:tentative="1">
      <w:start w:val="1"/>
      <w:numFmt w:val="bullet"/>
      <w:lvlText w:val="o"/>
      <w:lvlJc w:val="left"/>
      <w:pPr>
        <w:tabs>
          <w:tab w:val="num" w:pos="2880"/>
        </w:tabs>
        <w:ind w:left="2880" w:hanging="360"/>
      </w:pPr>
      <w:rPr>
        <w:rFonts w:ascii="Courier New" w:hAnsi="Courier New" w:hint="default"/>
      </w:rPr>
    </w:lvl>
    <w:lvl w:ilvl="4" w:tplc="EDBE3C2E" w:tentative="1">
      <w:start w:val="1"/>
      <w:numFmt w:val="bullet"/>
      <w:lvlText w:val="o"/>
      <w:lvlJc w:val="left"/>
      <w:pPr>
        <w:tabs>
          <w:tab w:val="num" w:pos="3600"/>
        </w:tabs>
        <w:ind w:left="3600" w:hanging="360"/>
      </w:pPr>
      <w:rPr>
        <w:rFonts w:ascii="Courier New" w:hAnsi="Courier New" w:hint="default"/>
      </w:rPr>
    </w:lvl>
    <w:lvl w:ilvl="5" w:tplc="2814F5B6" w:tentative="1">
      <w:start w:val="1"/>
      <w:numFmt w:val="bullet"/>
      <w:lvlText w:val="o"/>
      <w:lvlJc w:val="left"/>
      <w:pPr>
        <w:tabs>
          <w:tab w:val="num" w:pos="4320"/>
        </w:tabs>
        <w:ind w:left="4320" w:hanging="360"/>
      </w:pPr>
      <w:rPr>
        <w:rFonts w:ascii="Courier New" w:hAnsi="Courier New" w:hint="default"/>
      </w:rPr>
    </w:lvl>
    <w:lvl w:ilvl="6" w:tplc="D3F02D30" w:tentative="1">
      <w:start w:val="1"/>
      <w:numFmt w:val="bullet"/>
      <w:lvlText w:val="o"/>
      <w:lvlJc w:val="left"/>
      <w:pPr>
        <w:tabs>
          <w:tab w:val="num" w:pos="5040"/>
        </w:tabs>
        <w:ind w:left="5040" w:hanging="360"/>
      </w:pPr>
      <w:rPr>
        <w:rFonts w:ascii="Courier New" w:hAnsi="Courier New" w:hint="default"/>
      </w:rPr>
    </w:lvl>
    <w:lvl w:ilvl="7" w:tplc="EBE6828A" w:tentative="1">
      <w:start w:val="1"/>
      <w:numFmt w:val="bullet"/>
      <w:lvlText w:val="o"/>
      <w:lvlJc w:val="left"/>
      <w:pPr>
        <w:tabs>
          <w:tab w:val="num" w:pos="5760"/>
        </w:tabs>
        <w:ind w:left="5760" w:hanging="360"/>
      </w:pPr>
      <w:rPr>
        <w:rFonts w:ascii="Courier New" w:hAnsi="Courier New" w:hint="default"/>
      </w:rPr>
    </w:lvl>
    <w:lvl w:ilvl="8" w:tplc="82E278D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EF269E1"/>
    <w:multiLevelType w:val="hybridMultilevel"/>
    <w:tmpl w:val="C608A700"/>
    <w:lvl w:ilvl="0" w:tplc="20B65D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C6E0B"/>
    <w:multiLevelType w:val="hybridMultilevel"/>
    <w:tmpl w:val="CBAC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23EC3"/>
    <w:multiLevelType w:val="hybridMultilevel"/>
    <w:tmpl w:val="FE722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CC608E"/>
    <w:multiLevelType w:val="hybridMultilevel"/>
    <w:tmpl w:val="0220CD5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D2746"/>
    <w:multiLevelType w:val="hybridMultilevel"/>
    <w:tmpl w:val="E804A776"/>
    <w:lvl w:ilvl="0" w:tplc="2AFC741C">
      <w:start w:val="1"/>
      <w:numFmt w:val="bullet"/>
      <w:lvlText w:val=""/>
      <w:lvlJc w:val="left"/>
      <w:pPr>
        <w:tabs>
          <w:tab w:val="num" w:pos="360"/>
        </w:tabs>
        <w:ind w:left="360" w:hanging="360"/>
      </w:pPr>
      <w:rPr>
        <w:rFonts w:ascii="Symbol" w:hAnsi="Symbol" w:hint="default"/>
        <w:color w:val="auto"/>
      </w:rPr>
    </w:lvl>
    <w:lvl w:ilvl="1" w:tplc="D5445402" w:tentative="1">
      <w:start w:val="1"/>
      <w:numFmt w:val="bullet"/>
      <w:lvlText w:val="o"/>
      <w:lvlJc w:val="left"/>
      <w:pPr>
        <w:tabs>
          <w:tab w:val="num" w:pos="1503"/>
        </w:tabs>
        <w:ind w:left="1503" w:hanging="360"/>
      </w:pPr>
      <w:rPr>
        <w:rFonts w:ascii="Courier New" w:hAnsi="Courier New" w:cs="Courier New" w:hint="default"/>
      </w:rPr>
    </w:lvl>
    <w:lvl w:ilvl="2" w:tplc="658AED16" w:tentative="1">
      <w:start w:val="1"/>
      <w:numFmt w:val="bullet"/>
      <w:lvlText w:val=""/>
      <w:lvlJc w:val="left"/>
      <w:pPr>
        <w:tabs>
          <w:tab w:val="num" w:pos="2223"/>
        </w:tabs>
        <w:ind w:left="2223" w:hanging="360"/>
      </w:pPr>
      <w:rPr>
        <w:rFonts w:ascii="Wingdings" w:hAnsi="Wingdings" w:hint="default"/>
      </w:rPr>
    </w:lvl>
    <w:lvl w:ilvl="3" w:tplc="2C7E45B6" w:tentative="1">
      <w:start w:val="1"/>
      <w:numFmt w:val="bullet"/>
      <w:lvlText w:val=""/>
      <w:lvlJc w:val="left"/>
      <w:pPr>
        <w:tabs>
          <w:tab w:val="num" w:pos="2943"/>
        </w:tabs>
        <w:ind w:left="2943" w:hanging="360"/>
      </w:pPr>
      <w:rPr>
        <w:rFonts w:ascii="Symbol" w:hAnsi="Symbol" w:hint="default"/>
      </w:rPr>
    </w:lvl>
    <w:lvl w:ilvl="4" w:tplc="EC96C078" w:tentative="1">
      <w:start w:val="1"/>
      <w:numFmt w:val="bullet"/>
      <w:lvlText w:val="o"/>
      <w:lvlJc w:val="left"/>
      <w:pPr>
        <w:tabs>
          <w:tab w:val="num" w:pos="3663"/>
        </w:tabs>
        <w:ind w:left="3663" w:hanging="360"/>
      </w:pPr>
      <w:rPr>
        <w:rFonts w:ascii="Courier New" w:hAnsi="Courier New" w:cs="Courier New" w:hint="default"/>
      </w:rPr>
    </w:lvl>
    <w:lvl w:ilvl="5" w:tplc="34EA434C" w:tentative="1">
      <w:start w:val="1"/>
      <w:numFmt w:val="bullet"/>
      <w:lvlText w:val=""/>
      <w:lvlJc w:val="left"/>
      <w:pPr>
        <w:tabs>
          <w:tab w:val="num" w:pos="4383"/>
        </w:tabs>
        <w:ind w:left="4383" w:hanging="360"/>
      </w:pPr>
      <w:rPr>
        <w:rFonts w:ascii="Wingdings" w:hAnsi="Wingdings" w:hint="default"/>
      </w:rPr>
    </w:lvl>
    <w:lvl w:ilvl="6" w:tplc="1F206C04" w:tentative="1">
      <w:start w:val="1"/>
      <w:numFmt w:val="bullet"/>
      <w:lvlText w:val=""/>
      <w:lvlJc w:val="left"/>
      <w:pPr>
        <w:tabs>
          <w:tab w:val="num" w:pos="5103"/>
        </w:tabs>
        <w:ind w:left="5103" w:hanging="360"/>
      </w:pPr>
      <w:rPr>
        <w:rFonts w:ascii="Symbol" w:hAnsi="Symbol" w:hint="default"/>
      </w:rPr>
    </w:lvl>
    <w:lvl w:ilvl="7" w:tplc="726AB3F8" w:tentative="1">
      <w:start w:val="1"/>
      <w:numFmt w:val="bullet"/>
      <w:lvlText w:val="o"/>
      <w:lvlJc w:val="left"/>
      <w:pPr>
        <w:tabs>
          <w:tab w:val="num" w:pos="5823"/>
        </w:tabs>
        <w:ind w:left="5823" w:hanging="360"/>
      </w:pPr>
      <w:rPr>
        <w:rFonts w:ascii="Courier New" w:hAnsi="Courier New" w:cs="Courier New" w:hint="default"/>
      </w:rPr>
    </w:lvl>
    <w:lvl w:ilvl="8" w:tplc="DDF46DF0" w:tentative="1">
      <w:start w:val="1"/>
      <w:numFmt w:val="bullet"/>
      <w:lvlText w:val=""/>
      <w:lvlJc w:val="left"/>
      <w:pPr>
        <w:tabs>
          <w:tab w:val="num" w:pos="6543"/>
        </w:tabs>
        <w:ind w:left="6543" w:hanging="360"/>
      </w:pPr>
      <w:rPr>
        <w:rFonts w:ascii="Wingdings" w:hAnsi="Wingdings" w:hint="default"/>
      </w:rPr>
    </w:lvl>
  </w:abstractNum>
  <w:abstractNum w:abstractNumId="11" w15:restartNumberingAfterBreak="0">
    <w:nsid w:val="2D7A7033"/>
    <w:multiLevelType w:val="multilevel"/>
    <w:tmpl w:val="9A66B836"/>
    <w:styleLink w:val="111111"/>
    <w:lvl w:ilvl="0">
      <w:start w:val="1"/>
      <w:numFmt w:val="decimal"/>
      <w:lvlText w:val="%1."/>
      <w:lvlJc w:val="left"/>
      <w:pPr>
        <w:tabs>
          <w:tab w:val="num" w:pos="1980"/>
        </w:tabs>
        <w:ind w:left="162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12" w15:restartNumberingAfterBreak="0">
    <w:nsid w:val="36807BF8"/>
    <w:multiLevelType w:val="hybridMultilevel"/>
    <w:tmpl w:val="3C3E821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E67C5"/>
    <w:multiLevelType w:val="hybridMultilevel"/>
    <w:tmpl w:val="529E0396"/>
    <w:lvl w:ilvl="0" w:tplc="F314F6E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0B46EC"/>
    <w:multiLevelType w:val="hybridMultilevel"/>
    <w:tmpl w:val="3176E83A"/>
    <w:lvl w:ilvl="0" w:tplc="10BAEBCC">
      <w:start w:val="1"/>
      <w:numFmt w:val="bullet"/>
      <w:lvlText w:val=""/>
      <w:lvlJc w:val="left"/>
      <w:pPr>
        <w:tabs>
          <w:tab w:val="num" w:pos="720"/>
        </w:tabs>
        <w:ind w:left="720" w:hanging="360"/>
      </w:pPr>
      <w:rPr>
        <w:rFonts w:ascii="Symbol" w:hAnsi="Symbol" w:hint="default"/>
      </w:rPr>
    </w:lvl>
    <w:lvl w:ilvl="1" w:tplc="A4DE89F0" w:tentative="1">
      <w:start w:val="1"/>
      <w:numFmt w:val="bullet"/>
      <w:lvlText w:val="o"/>
      <w:lvlJc w:val="left"/>
      <w:pPr>
        <w:tabs>
          <w:tab w:val="num" w:pos="1440"/>
        </w:tabs>
        <w:ind w:left="1440" w:hanging="360"/>
      </w:pPr>
      <w:rPr>
        <w:rFonts w:ascii="Courier New" w:hAnsi="Courier New" w:cs="Courier New" w:hint="default"/>
      </w:rPr>
    </w:lvl>
    <w:lvl w:ilvl="2" w:tplc="1D245668" w:tentative="1">
      <w:start w:val="1"/>
      <w:numFmt w:val="bullet"/>
      <w:lvlText w:val=""/>
      <w:lvlJc w:val="left"/>
      <w:pPr>
        <w:tabs>
          <w:tab w:val="num" w:pos="2160"/>
        </w:tabs>
        <w:ind w:left="2160" w:hanging="360"/>
      </w:pPr>
      <w:rPr>
        <w:rFonts w:ascii="Wingdings" w:hAnsi="Wingdings" w:hint="default"/>
      </w:rPr>
    </w:lvl>
    <w:lvl w:ilvl="3" w:tplc="320EA23E" w:tentative="1">
      <w:start w:val="1"/>
      <w:numFmt w:val="bullet"/>
      <w:lvlText w:val=""/>
      <w:lvlJc w:val="left"/>
      <w:pPr>
        <w:tabs>
          <w:tab w:val="num" w:pos="2880"/>
        </w:tabs>
        <w:ind w:left="2880" w:hanging="360"/>
      </w:pPr>
      <w:rPr>
        <w:rFonts w:ascii="Symbol" w:hAnsi="Symbol" w:hint="default"/>
      </w:rPr>
    </w:lvl>
    <w:lvl w:ilvl="4" w:tplc="CD6AD894" w:tentative="1">
      <w:start w:val="1"/>
      <w:numFmt w:val="bullet"/>
      <w:lvlText w:val="o"/>
      <w:lvlJc w:val="left"/>
      <w:pPr>
        <w:tabs>
          <w:tab w:val="num" w:pos="3600"/>
        </w:tabs>
        <w:ind w:left="3600" w:hanging="360"/>
      </w:pPr>
      <w:rPr>
        <w:rFonts w:ascii="Courier New" w:hAnsi="Courier New" w:cs="Courier New" w:hint="default"/>
      </w:rPr>
    </w:lvl>
    <w:lvl w:ilvl="5" w:tplc="5602F482" w:tentative="1">
      <w:start w:val="1"/>
      <w:numFmt w:val="bullet"/>
      <w:lvlText w:val=""/>
      <w:lvlJc w:val="left"/>
      <w:pPr>
        <w:tabs>
          <w:tab w:val="num" w:pos="4320"/>
        </w:tabs>
        <w:ind w:left="4320" w:hanging="360"/>
      </w:pPr>
      <w:rPr>
        <w:rFonts w:ascii="Wingdings" w:hAnsi="Wingdings" w:hint="default"/>
      </w:rPr>
    </w:lvl>
    <w:lvl w:ilvl="6" w:tplc="D12E4A60" w:tentative="1">
      <w:start w:val="1"/>
      <w:numFmt w:val="bullet"/>
      <w:lvlText w:val=""/>
      <w:lvlJc w:val="left"/>
      <w:pPr>
        <w:tabs>
          <w:tab w:val="num" w:pos="5040"/>
        </w:tabs>
        <w:ind w:left="5040" w:hanging="360"/>
      </w:pPr>
      <w:rPr>
        <w:rFonts w:ascii="Symbol" w:hAnsi="Symbol" w:hint="default"/>
      </w:rPr>
    </w:lvl>
    <w:lvl w:ilvl="7" w:tplc="CA8CF9F6" w:tentative="1">
      <w:start w:val="1"/>
      <w:numFmt w:val="bullet"/>
      <w:lvlText w:val="o"/>
      <w:lvlJc w:val="left"/>
      <w:pPr>
        <w:tabs>
          <w:tab w:val="num" w:pos="5760"/>
        </w:tabs>
        <w:ind w:left="5760" w:hanging="360"/>
      </w:pPr>
      <w:rPr>
        <w:rFonts w:ascii="Courier New" w:hAnsi="Courier New" w:cs="Courier New" w:hint="default"/>
      </w:rPr>
    </w:lvl>
    <w:lvl w:ilvl="8" w:tplc="07B2B8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6A198D"/>
    <w:multiLevelType w:val="hybridMultilevel"/>
    <w:tmpl w:val="BAA8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DD54AD"/>
    <w:multiLevelType w:val="hybridMultilevel"/>
    <w:tmpl w:val="96DA9A66"/>
    <w:lvl w:ilvl="0" w:tplc="9200735E">
      <w:start w:val="1"/>
      <w:numFmt w:val="bullet"/>
      <w:lvlText w:val="ò"/>
      <w:lvlJc w:val="left"/>
      <w:pPr>
        <w:tabs>
          <w:tab w:val="num" w:pos="360"/>
        </w:tabs>
        <w:ind w:left="360" w:hanging="360"/>
      </w:pPr>
      <w:rPr>
        <w:rFonts w:ascii="Wingdings 2" w:hAnsi="Wingdings 2"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17" w15:restartNumberingAfterBreak="0">
    <w:nsid w:val="4751208C"/>
    <w:multiLevelType w:val="hybridMultilevel"/>
    <w:tmpl w:val="BC768680"/>
    <w:lvl w:ilvl="0" w:tplc="4C6ADB08">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18" w15:restartNumberingAfterBreak="0">
    <w:nsid w:val="4B595835"/>
    <w:multiLevelType w:val="hybridMultilevel"/>
    <w:tmpl w:val="ECD07DF4"/>
    <w:lvl w:ilvl="0" w:tplc="5BB487D8">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1287A"/>
    <w:multiLevelType w:val="hybridMultilevel"/>
    <w:tmpl w:val="B27EF9B4"/>
    <w:lvl w:ilvl="0" w:tplc="77E64374">
      <w:start w:val="1"/>
      <w:numFmt w:val="bullet"/>
      <w:lvlText w:val="ò"/>
      <w:lvlJc w:val="left"/>
      <w:pPr>
        <w:tabs>
          <w:tab w:val="num" w:pos="360"/>
        </w:tabs>
        <w:ind w:left="360" w:hanging="360"/>
      </w:pPr>
      <w:rPr>
        <w:rFonts w:ascii="Wingdings 2" w:hAnsi="Wingdings 2" w:hint="default"/>
        <w:color w:val="auto"/>
        <w:sz w:val="24"/>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20" w15:restartNumberingAfterBreak="0">
    <w:nsid w:val="51DA6C42"/>
    <w:multiLevelType w:val="multilevel"/>
    <w:tmpl w:val="66E020B6"/>
    <w:lvl w:ilvl="0">
      <w:start w:val="1"/>
      <w:numFmt w:val="decimal"/>
      <w:pStyle w:val="berschrift1"/>
      <w:lvlText w:val="%1"/>
      <w:lvlJc w:val="left"/>
      <w:pPr>
        <w:tabs>
          <w:tab w:val="num" w:pos="432"/>
        </w:tabs>
        <w:ind w:left="432" w:hanging="432"/>
      </w:pPr>
      <w:rPr>
        <w:rFonts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380"/>
        </w:tabs>
        <w:ind w:left="7380"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51FC7F23"/>
    <w:multiLevelType w:val="hybridMultilevel"/>
    <w:tmpl w:val="89FCF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106950"/>
    <w:multiLevelType w:val="hybridMultilevel"/>
    <w:tmpl w:val="E244E35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378B0"/>
    <w:multiLevelType w:val="hybridMultilevel"/>
    <w:tmpl w:val="EDBCD9FA"/>
    <w:lvl w:ilvl="0" w:tplc="EBE2FCA4">
      <w:start w:val="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1504C2"/>
    <w:multiLevelType w:val="hybridMultilevel"/>
    <w:tmpl w:val="45F667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E509C4"/>
    <w:multiLevelType w:val="hybridMultilevel"/>
    <w:tmpl w:val="9F4A41E6"/>
    <w:lvl w:ilvl="0" w:tplc="09BE13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374FA"/>
    <w:multiLevelType w:val="hybridMultilevel"/>
    <w:tmpl w:val="1188F6DC"/>
    <w:lvl w:ilvl="0" w:tplc="D5EAF6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C86ECC"/>
    <w:multiLevelType w:val="hybridMultilevel"/>
    <w:tmpl w:val="C5001F38"/>
    <w:lvl w:ilvl="0" w:tplc="9A26423A">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8F161A"/>
    <w:multiLevelType w:val="hybridMultilevel"/>
    <w:tmpl w:val="C0F29A6C"/>
    <w:lvl w:ilvl="0" w:tplc="D54C5B48">
      <w:start w:val="1"/>
      <w:numFmt w:val="decimal"/>
      <w:pStyle w:val="Numberedlists"/>
      <w:lvlText w:val="(%1)"/>
      <w:lvlJc w:val="left"/>
      <w:pPr>
        <w:tabs>
          <w:tab w:val="num" w:pos="360"/>
        </w:tabs>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29" w15:restartNumberingAfterBreak="0">
    <w:nsid w:val="7F827FBF"/>
    <w:multiLevelType w:val="hybridMultilevel"/>
    <w:tmpl w:val="20B8B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4"/>
  </w:num>
  <w:num w:numId="4">
    <w:abstractNumId w:val="11"/>
  </w:num>
  <w:num w:numId="5">
    <w:abstractNumId w:val="10"/>
  </w:num>
  <w:num w:numId="6">
    <w:abstractNumId w:val="4"/>
  </w:num>
  <w:num w:numId="7">
    <w:abstractNumId w:val="17"/>
  </w:num>
  <w:num w:numId="8">
    <w:abstractNumId w:val="16"/>
  </w:num>
  <w:num w:numId="9">
    <w:abstractNumId w:val="3"/>
  </w:num>
  <w:num w:numId="10">
    <w:abstractNumId w:val="19"/>
  </w:num>
  <w:num w:numId="11">
    <w:abstractNumId w:val="28"/>
  </w:num>
  <w:num w:numId="12">
    <w:abstractNumId w:val="15"/>
  </w:num>
  <w:num w:numId="13">
    <w:abstractNumId w:val="13"/>
  </w:num>
  <w:num w:numId="14">
    <w:abstractNumId w:val="20"/>
  </w:num>
  <w:num w:numId="15">
    <w:abstractNumId w:val="20"/>
  </w:num>
  <w:num w:numId="16">
    <w:abstractNumId w:val="21"/>
  </w:num>
  <w:num w:numId="17">
    <w:abstractNumId w:val="9"/>
  </w:num>
  <w:num w:numId="18">
    <w:abstractNumId w:val="22"/>
  </w:num>
  <w:num w:numId="19">
    <w:abstractNumId w:val="0"/>
  </w:num>
  <w:num w:numId="20">
    <w:abstractNumId w:val="6"/>
  </w:num>
  <w:num w:numId="21">
    <w:abstractNumId w:val="7"/>
  </w:num>
  <w:num w:numId="22">
    <w:abstractNumId w:val="24"/>
  </w:num>
  <w:num w:numId="23">
    <w:abstractNumId w:val="20"/>
  </w:num>
  <w:num w:numId="24">
    <w:abstractNumId w:val="26"/>
  </w:num>
  <w:num w:numId="25">
    <w:abstractNumId w:val="5"/>
  </w:num>
  <w:num w:numId="26">
    <w:abstractNumId w:val="12"/>
  </w:num>
  <w:num w:numId="27">
    <w:abstractNumId w:val="8"/>
  </w:num>
  <w:num w:numId="28">
    <w:abstractNumId w:val="29"/>
  </w:num>
  <w:num w:numId="29">
    <w:abstractNumId w:val="18"/>
  </w:num>
  <w:num w:numId="30">
    <w:abstractNumId w:val="25"/>
  </w:num>
  <w:num w:numId="31">
    <w:abstractNumId w:val="2"/>
  </w:num>
  <w:num w:numId="32">
    <w:abstractNumId w:val="20"/>
  </w:num>
  <w:num w:numId="33">
    <w:abstractNumId w:val="23"/>
  </w:num>
  <w:num w:numId="34">
    <w:abstractNumId w:val="1"/>
  </w:num>
  <w:num w:numId="35">
    <w:abstractNumId w:val="20"/>
  </w:num>
  <w:num w:numId="3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proofState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NDazNDM2MjQxMTVT0lEKTi0uzszPAykwtagFAAW+fMItAAAA"/>
  </w:docVars>
  <w:rsids>
    <w:rsidRoot w:val="001F6F60"/>
    <w:rsid w:val="00003973"/>
    <w:rsid w:val="00003E3E"/>
    <w:rsid w:val="000044FE"/>
    <w:rsid w:val="0000459B"/>
    <w:rsid w:val="00010A42"/>
    <w:rsid w:val="00010E4F"/>
    <w:rsid w:val="000110E2"/>
    <w:rsid w:val="0001164A"/>
    <w:rsid w:val="000159EF"/>
    <w:rsid w:val="00027107"/>
    <w:rsid w:val="0002710C"/>
    <w:rsid w:val="00031ED2"/>
    <w:rsid w:val="0003796A"/>
    <w:rsid w:val="000417CC"/>
    <w:rsid w:val="00045D48"/>
    <w:rsid w:val="000508FC"/>
    <w:rsid w:val="000523FA"/>
    <w:rsid w:val="000600BA"/>
    <w:rsid w:val="000626E6"/>
    <w:rsid w:val="000632FD"/>
    <w:rsid w:val="00065B8F"/>
    <w:rsid w:val="000724AF"/>
    <w:rsid w:val="0007565E"/>
    <w:rsid w:val="000815BE"/>
    <w:rsid w:val="00083B7B"/>
    <w:rsid w:val="000863DF"/>
    <w:rsid w:val="0009182B"/>
    <w:rsid w:val="00092A28"/>
    <w:rsid w:val="00094AE3"/>
    <w:rsid w:val="00095C8D"/>
    <w:rsid w:val="000A0DF9"/>
    <w:rsid w:val="000A1B6A"/>
    <w:rsid w:val="000A1E8E"/>
    <w:rsid w:val="000A2923"/>
    <w:rsid w:val="000A3A03"/>
    <w:rsid w:val="000A4F2A"/>
    <w:rsid w:val="000B006F"/>
    <w:rsid w:val="000B0708"/>
    <w:rsid w:val="000B0C6F"/>
    <w:rsid w:val="000B1471"/>
    <w:rsid w:val="000B1AA1"/>
    <w:rsid w:val="000B222B"/>
    <w:rsid w:val="000B26C8"/>
    <w:rsid w:val="000B422B"/>
    <w:rsid w:val="000C0D42"/>
    <w:rsid w:val="000C1C59"/>
    <w:rsid w:val="000C6F92"/>
    <w:rsid w:val="000D1552"/>
    <w:rsid w:val="000D1D61"/>
    <w:rsid w:val="000D27E1"/>
    <w:rsid w:val="000D5CE8"/>
    <w:rsid w:val="000D6265"/>
    <w:rsid w:val="000D74A3"/>
    <w:rsid w:val="000E19B9"/>
    <w:rsid w:val="000E1A01"/>
    <w:rsid w:val="000E1D59"/>
    <w:rsid w:val="000E2C8A"/>
    <w:rsid w:val="000E4673"/>
    <w:rsid w:val="000F044B"/>
    <w:rsid w:val="000F1CB2"/>
    <w:rsid w:val="000F3F50"/>
    <w:rsid w:val="000F7C34"/>
    <w:rsid w:val="0010389D"/>
    <w:rsid w:val="00103FC0"/>
    <w:rsid w:val="00104BE9"/>
    <w:rsid w:val="00106C6D"/>
    <w:rsid w:val="0011061C"/>
    <w:rsid w:val="00117045"/>
    <w:rsid w:val="00117CD6"/>
    <w:rsid w:val="00117FD8"/>
    <w:rsid w:val="001214D8"/>
    <w:rsid w:val="00130FD9"/>
    <w:rsid w:val="001375CB"/>
    <w:rsid w:val="0013774A"/>
    <w:rsid w:val="001468A0"/>
    <w:rsid w:val="001474A9"/>
    <w:rsid w:val="00152151"/>
    <w:rsid w:val="00152337"/>
    <w:rsid w:val="00153EF0"/>
    <w:rsid w:val="00160A4E"/>
    <w:rsid w:val="00164965"/>
    <w:rsid w:val="00166231"/>
    <w:rsid w:val="001733B0"/>
    <w:rsid w:val="00173DDE"/>
    <w:rsid w:val="001753EE"/>
    <w:rsid w:val="0018015C"/>
    <w:rsid w:val="00180882"/>
    <w:rsid w:val="001838B2"/>
    <w:rsid w:val="001844DD"/>
    <w:rsid w:val="001858EF"/>
    <w:rsid w:val="001960C4"/>
    <w:rsid w:val="001A0CE2"/>
    <w:rsid w:val="001A0FA5"/>
    <w:rsid w:val="001A1F03"/>
    <w:rsid w:val="001A7E7B"/>
    <w:rsid w:val="001B1349"/>
    <w:rsid w:val="001B395C"/>
    <w:rsid w:val="001B41E5"/>
    <w:rsid w:val="001B6774"/>
    <w:rsid w:val="001C10D8"/>
    <w:rsid w:val="001C48B2"/>
    <w:rsid w:val="001C6A48"/>
    <w:rsid w:val="001D3114"/>
    <w:rsid w:val="001D3F2A"/>
    <w:rsid w:val="001D70FC"/>
    <w:rsid w:val="001E0648"/>
    <w:rsid w:val="001E28D7"/>
    <w:rsid w:val="001E700C"/>
    <w:rsid w:val="001F4100"/>
    <w:rsid w:val="001F6F60"/>
    <w:rsid w:val="001F73CA"/>
    <w:rsid w:val="00201872"/>
    <w:rsid w:val="00202497"/>
    <w:rsid w:val="002027A5"/>
    <w:rsid w:val="00202900"/>
    <w:rsid w:val="00202AED"/>
    <w:rsid w:val="00204BEF"/>
    <w:rsid w:val="00205B50"/>
    <w:rsid w:val="002062FD"/>
    <w:rsid w:val="00207156"/>
    <w:rsid w:val="00212679"/>
    <w:rsid w:val="00212CC3"/>
    <w:rsid w:val="002132D3"/>
    <w:rsid w:val="00222E6A"/>
    <w:rsid w:val="00224B8E"/>
    <w:rsid w:val="002250C7"/>
    <w:rsid w:val="00232184"/>
    <w:rsid w:val="00232283"/>
    <w:rsid w:val="00234BB6"/>
    <w:rsid w:val="00237917"/>
    <w:rsid w:val="00240116"/>
    <w:rsid w:val="0024179C"/>
    <w:rsid w:val="00243264"/>
    <w:rsid w:val="00243395"/>
    <w:rsid w:val="00250DA3"/>
    <w:rsid w:val="002528C7"/>
    <w:rsid w:val="00253665"/>
    <w:rsid w:val="002560B5"/>
    <w:rsid w:val="002577B7"/>
    <w:rsid w:val="00261D9B"/>
    <w:rsid w:val="002633BC"/>
    <w:rsid w:val="00271CB0"/>
    <w:rsid w:val="002724F7"/>
    <w:rsid w:val="002839B6"/>
    <w:rsid w:val="00284B08"/>
    <w:rsid w:val="002856F1"/>
    <w:rsid w:val="00291A19"/>
    <w:rsid w:val="00291B8B"/>
    <w:rsid w:val="00291BE2"/>
    <w:rsid w:val="002A2F52"/>
    <w:rsid w:val="002A6729"/>
    <w:rsid w:val="002A7EC2"/>
    <w:rsid w:val="002B2101"/>
    <w:rsid w:val="002B3E73"/>
    <w:rsid w:val="002B7B29"/>
    <w:rsid w:val="002C1141"/>
    <w:rsid w:val="002C18A9"/>
    <w:rsid w:val="002C1E63"/>
    <w:rsid w:val="002C52EE"/>
    <w:rsid w:val="002D4D8B"/>
    <w:rsid w:val="002D66F3"/>
    <w:rsid w:val="002E07FA"/>
    <w:rsid w:val="002E1824"/>
    <w:rsid w:val="002E3E4B"/>
    <w:rsid w:val="002E41F7"/>
    <w:rsid w:val="002E77FA"/>
    <w:rsid w:val="002F0AE2"/>
    <w:rsid w:val="002F6C7E"/>
    <w:rsid w:val="002F6E61"/>
    <w:rsid w:val="00300DC7"/>
    <w:rsid w:val="00300DDB"/>
    <w:rsid w:val="00300EDC"/>
    <w:rsid w:val="00300FF5"/>
    <w:rsid w:val="00302CF1"/>
    <w:rsid w:val="00304D36"/>
    <w:rsid w:val="0030591D"/>
    <w:rsid w:val="00305DDC"/>
    <w:rsid w:val="0031073D"/>
    <w:rsid w:val="00312D5F"/>
    <w:rsid w:val="00315614"/>
    <w:rsid w:val="00322A20"/>
    <w:rsid w:val="00322C46"/>
    <w:rsid w:val="003238B7"/>
    <w:rsid w:val="003241A4"/>
    <w:rsid w:val="003302D4"/>
    <w:rsid w:val="003320F0"/>
    <w:rsid w:val="0033214D"/>
    <w:rsid w:val="00334984"/>
    <w:rsid w:val="00335E54"/>
    <w:rsid w:val="00337333"/>
    <w:rsid w:val="0033760D"/>
    <w:rsid w:val="0033771E"/>
    <w:rsid w:val="00341D24"/>
    <w:rsid w:val="0035110C"/>
    <w:rsid w:val="00352320"/>
    <w:rsid w:val="0035398B"/>
    <w:rsid w:val="00354E38"/>
    <w:rsid w:val="00355C03"/>
    <w:rsid w:val="00355F3E"/>
    <w:rsid w:val="003561D4"/>
    <w:rsid w:val="00362F5B"/>
    <w:rsid w:val="00363ADD"/>
    <w:rsid w:val="003664B0"/>
    <w:rsid w:val="00367C8B"/>
    <w:rsid w:val="003706EE"/>
    <w:rsid w:val="00377513"/>
    <w:rsid w:val="00381410"/>
    <w:rsid w:val="00382576"/>
    <w:rsid w:val="003842C3"/>
    <w:rsid w:val="003858F6"/>
    <w:rsid w:val="003952C6"/>
    <w:rsid w:val="00397D61"/>
    <w:rsid w:val="003A0945"/>
    <w:rsid w:val="003A4D28"/>
    <w:rsid w:val="003A5648"/>
    <w:rsid w:val="003A5F05"/>
    <w:rsid w:val="003A63C6"/>
    <w:rsid w:val="003B03AA"/>
    <w:rsid w:val="003B0879"/>
    <w:rsid w:val="003B4089"/>
    <w:rsid w:val="003B4E21"/>
    <w:rsid w:val="003B541B"/>
    <w:rsid w:val="003B54AB"/>
    <w:rsid w:val="003B7607"/>
    <w:rsid w:val="003B785E"/>
    <w:rsid w:val="003C6265"/>
    <w:rsid w:val="003D716B"/>
    <w:rsid w:val="003D745D"/>
    <w:rsid w:val="003E253D"/>
    <w:rsid w:val="003F0918"/>
    <w:rsid w:val="003F4B75"/>
    <w:rsid w:val="00403AC1"/>
    <w:rsid w:val="00405F3B"/>
    <w:rsid w:val="00407FB7"/>
    <w:rsid w:val="00410869"/>
    <w:rsid w:val="00413E14"/>
    <w:rsid w:val="00415C14"/>
    <w:rsid w:val="00422649"/>
    <w:rsid w:val="00430D20"/>
    <w:rsid w:val="00434817"/>
    <w:rsid w:val="004439E8"/>
    <w:rsid w:val="00443C6E"/>
    <w:rsid w:val="00444396"/>
    <w:rsid w:val="004443CE"/>
    <w:rsid w:val="00445FF5"/>
    <w:rsid w:val="00446DF6"/>
    <w:rsid w:val="0045429C"/>
    <w:rsid w:val="00456E71"/>
    <w:rsid w:val="00461D4D"/>
    <w:rsid w:val="004621FB"/>
    <w:rsid w:val="00463EC2"/>
    <w:rsid w:val="00466202"/>
    <w:rsid w:val="00467733"/>
    <w:rsid w:val="00470248"/>
    <w:rsid w:val="00473B49"/>
    <w:rsid w:val="00486D2B"/>
    <w:rsid w:val="00490F25"/>
    <w:rsid w:val="004945C0"/>
    <w:rsid w:val="00495F46"/>
    <w:rsid w:val="004A0775"/>
    <w:rsid w:val="004A0E34"/>
    <w:rsid w:val="004A35FB"/>
    <w:rsid w:val="004A4674"/>
    <w:rsid w:val="004A684D"/>
    <w:rsid w:val="004B2DCC"/>
    <w:rsid w:val="004B72CA"/>
    <w:rsid w:val="004B7E36"/>
    <w:rsid w:val="004C23AC"/>
    <w:rsid w:val="004C59A4"/>
    <w:rsid w:val="004D3857"/>
    <w:rsid w:val="004D40B9"/>
    <w:rsid w:val="004D5A10"/>
    <w:rsid w:val="004D6196"/>
    <w:rsid w:val="004E0373"/>
    <w:rsid w:val="004E058F"/>
    <w:rsid w:val="004E1544"/>
    <w:rsid w:val="004E2D63"/>
    <w:rsid w:val="004E4DCF"/>
    <w:rsid w:val="005015F0"/>
    <w:rsid w:val="00502662"/>
    <w:rsid w:val="00505B4E"/>
    <w:rsid w:val="005079B0"/>
    <w:rsid w:val="00521817"/>
    <w:rsid w:val="005302DB"/>
    <w:rsid w:val="00540659"/>
    <w:rsid w:val="00540A0B"/>
    <w:rsid w:val="005420C1"/>
    <w:rsid w:val="00546659"/>
    <w:rsid w:val="00550BC8"/>
    <w:rsid w:val="00551354"/>
    <w:rsid w:val="005526C6"/>
    <w:rsid w:val="005563CC"/>
    <w:rsid w:val="00557666"/>
    <w:rsid w:val="00557F96"/>
    <w:rsid w:val="00560575"/>
    <w:rsid w:val="00563D4F"/>
    <w:rsid w:val="005668AA"/>
    <w:rsid w:val="00570343"/>
    <w:rsid w:val="005719A1"/>
    <w:rsid w:val="005724DA"/>
    <w:rsid w:val="00573DD8"/>
    <w:rsid w:val="00573E38"/>
    <w:rsid w:val="00574D45"/>
    <w:rsid w:val="005752DC"/>
    <w:rsid w:val="00576224"/>
    <w:rsid w:val="005775DB"/>
    <w:rsid w:val="00580A0A"/>
    <w:rsid w:val="00583968"/>
    <w:rsid w:val="00586D82"/>
    <w:rsid w:val="00591479"/>
    <w:rsid w:val="005927EF"/>
    <w:rsid w:val="005947DD"/>
    <w:rsid w:val="005A1B9C"/>
    <w:rsid w:val="005B1D41"/>
    <w:rsid w:val="005B1EE0"/>
    <w:rsid w:val="005B31C2"/>
    <w:rsid w:val="005C56DA"/>
    <w:rsid w:val="005E1023"/>
    <w:rsid w:val="005E4578"/>
    <w:rsid w:val="005E4E6B"/>
    <w:rsid w:val="005F04FC"/>
    <w:rsid w:val="005F408D"/>
    <w:rsid w:val="005F676C"/>
    <w:rsid w:val="006078B9"/>
    <w:rsid w:val="0061037A"/>
    <w:rsid w:val="006110BF"/>
    <w:rsid w:val="00615C93"/>
    <w:rsid w:val="00615E10"/>
    <w:rsid w:val="0062247E"/>
    <w:rsid w:val="00623F30"/>
    <w:rsid w:val="00625FFB"/>
    <w:rsid w:val="0062637B"/>
    <w:rsid w:val="0063769A"/>
    <w:rsid w:val="00641D2B"/>
    <w:rsid w:val="00642A43"/>
    <w:rsid w:val="00643834"/>
    <w:rsid w:val="0064661A"/>
    <w:rsid w:val="00653629"/>
    <w:rsid w:val="006538BB"/>
    <w:rsid w:val="00663B59"/>
    <w:rsid w:val="00663C18"/>
    <w:rsid w:val="00666EA8"/>
    <w:rsid w:val="006674C2"/>
    <w:rsid w:val="006676AF"/>
    <w:rsid w:val="00671411"/>
    <w:rsid w:val="006727AD"/>
    <w:rsid w:val="00672BDC"/>
    <w:rsid w:val="00680B0C"/>
    <w:rsid w:val="00686E78"/>
    <w:rsid w:val="006903FA"/>
    <w:rsid w:val="00691CAC"/>
    <w:rsid w:val="00694160"/>
    <w:rsid w:val="00694A3D"/>
    <w:rsid w:val="00696FB6"/>
    <w:rsid w:val="00697E96"/>
    <w:rsid w:val="006A282B"/>
    <w:rsid w:val="006A30E9"/>
    <w:rsid w:val="006A7226"/>
    <w:rsid w:val="006B1A98"/>
    <w:rsid w:val="006B21FA"/>
    <w:rsid w:val="006B4A4C"/>
    <w:rsid w:val="006B5B45"/>
    <w:rsid w:val="006B5F9B"/>
    <w:rsid w:val="006B65ED"/>
    <w:rsid w:val="006B6664"/>
    <w:rsid w:val="006B6BF6"/>
    <w:rsid w:val="006C021B"/>
    <w:rsid w:val="006C426F"/>
    <w:rsid w:val="006D04E6"/>
    <w:rsid w:val="006D2902"/>
    <w:rsid w:val="006D307E"/>
    <w:rsid w:val="006D3945"/>
    <w:rsid w:val="006D5A1C"/>
    <w:rsid w:val="006D680E"/>
    <w:rsid w:val="006D7352"/>
    <w:rsid w:val="006E122C"/>
    <w:rsid w:val="006E58AF"/>
    <w:rsid w:val="006F59CA"/>
    <w:rsid w:val="006F6653"/>
    <w:rsid w:val="0070088B"/>
    <w:rsid w:val="00700E3C"/>
    <w:rsid w:val="00702BC0"/>
    <w:rsid w:val="00713359"/>
    <w:rsid w:val="00713A56"/>
    <w:rsid w:val="0071535C"/>
    <w:rsid w:val="007205A7"/>
    <w:rsid w:val="00722D0C"/>
    <w:rsid w:val="007243AE"/>
    <w:rsid w:val="00724598"/>
    <w:rsid w:val="00726C75"/>
    <w:rsid w:val="007315A6"/>
    <w:rsid w:val="00732C25"/>
    <w:rsid w:val="00736AA6"/>
    <w:rsid w:val="00746F55"/>
    <w:rsid w:val="00746F93"/>
    <w:rsid w:val="00750114"/>
    <w:rsid w:val="00755A04"/>
    <w:rsid w:val="00757805"/>
    <w:rsid w:val="00760DF8"/>
    <w:rsid w:val="00761AAF"/>
    <w:rsid w:val="00762E4D"/>
    <w:rsid w:val="007659A1"/>
    <w:rsid w:val="007664F0"/>
    <w:rsid w:val="007670DB"/>
    <w:rsid w:val="00771DB1"/>
    <w:rsid w:val="0077231E"/>
    <w:rsid w:val="00773B34"/>
    <w:rsid w:val="0077493C"/>
    <w:rsid w:val="00776CC8"/>
    <w:rsid w:val="007772F1"/>
    <w:rsid w:val="00781827"/>
    <w:rsid w:val="00781913"/>
    <w:rsid w:val="0078291C"/>
    <w:rsid w:val="0078392C"/>
    <w:rsid w:val="007864BE"/>
    <w:rsid w:val="00791CB6"/>
    <w:rsid w:val="00794A45"/>
    <w:rsid w:val="00795BBA"/>
    <w:rsid w:val="00796782"/>
    <w:rsid w:val="0079735A"/>
    <w:rsid w:val="00797CAC"/>
    <w:rsid w:val="007A0D1C"/>
    <w:rsid w:val="007A235A"/>
    <w:rsid w:val="007A2ED9"/>
    <w:rsid w:val="007A749E"/>
    <w:rsid w:val="007B4A35"/>
    <w:rsid w:val="007B645A"/>
    <w:rsid w:val="007B7195"/>
    <w:rsid w:val="007C1FA8"/>
    <w:rsid w:val="007C3456"/>
    <w:rsid w:val="007C461C"/>
    <w:rsid w:val="007C7732"/>
    <w:rsid w:val="007C783B"/>
    <w:rsid w:val="007D0359"/>
    <w:rsid w:val="007D4AE4"/>
    <w:rsid w:val="007D7E5D"/>
    <w:rsid w:val="007E49E6"/>
    <w:rsid w:val="007E64F4"/>
    <w:rsid w:val="007F050D"/>
    <w:rsid w:val="007F0694"/>
    <w:rsid w:val="007F55D4"/>
    <w:rsid w:val="00805127"/>
    <w:rsid w:val="00807403"/>
    <w:rsid w:val="00810170"/>
    <w:rsid w:val="008141D1"/>
    <w:rsid w:val="008230E2"/>
    <w:rsid w:val="00823B92"/>
    <w:rsid w:val="0082636B"/>
    <w:rsid w:val="0082716B"/>
    <w:rsid w:val="00827CCD"/>
    <w:rsid w:val="00830636"/>
    <w:rsid w:val="00830B01"/>
    <w:rsid w:val="00832780"/>
    <w:rsid w:val="00834727"/>
    <w:rsid w:val="008422D6"/>
    <w:rsid w:val="00844054"/>
    <w:rsid w:val="008460FE"/>
    <w:rsid w:val="00850104"/>
    <w:rsid w:val="00850BC0"/>
    <w:rsid w:val="008518F5"/>
    <w:rsid w:val="008529A6"/>
    <w:rsid w:val="008545FD"/>
    <w:rsid w:val="00855473"/>
    <w:rsid w:val="00855DF7"/>
    <w:rsid w:val="008570A8"/>
    <w:rsid w:val="00860471"/>
    <w:rsid w:val="008635E3"/>
    <w:rsid w:val="00864642"/>
    <w:rsid w:val="008707E5"/>
    <w:rsid w:val="008833F9"/>
    <w:rsid w:val="008847BC"/>
    <w:rsid w:val="00885370"/>
    <w:rsid w:val="00890312"/>
    <w:rsid w:val="00893F02"/>
    <w:rsid w:val="008A028A"/>
    <w:rsid w:val="008A3815"/>
    <w:rsid w:val="008A513F"/>
    <w:rsid w:val="008A6155"/>
    <w:rsid w:val="008A77FE"/>
    <w:rsid w:val="008B1235"/>
    <w:rsid w:val="008B1592"/>
    <w:rsid w:val="008B344D"/>
    <w:rsid w:val="008B3541"/>
    <w:rsid w:val="008B6E42"/>
    <w:rsid w:val="008B7A2A"/>
    <w:rsid w:val="008C63FA"/>
    <w:rsid w:val="008C7268"/>
    <w:rsid w:val="008C7647"/>
    <w:rsid w:val="008D0FB6"/>
    <w:rsid w:val="008D6800"/>
    <w:rsid w:val="008E21CB"/>
    <w:rsid w:val="008F3B7E"/>
    <w:rsid w:val="008F652E"/>
    <w:rsid w:val="00907E38"/>
    <w:rsid w:val="00910DEE"/>
    <w:rsid w:val="00911227"/>
    <w:rsid w:val="00912B9D"/>
    <w:rsid w:val="00913887"/>
    <w:rsid w:val="00916E60"/>
    <w:rsid w:val="0091715F"/>
    <w:rsid w:val="009227C3"/>
    <w:rsid w:val="00923803"/>
    <w:rsid w:val="00923A17"/>
    <w:rsid w:val="00924A6B"/>
    <w:rsid w:val="0092692F"/>
    <w:rsid w:val="009328AE"/>
    <w:rsid w:val="00932D58"/>
    <w:rsid w:val="009346AF"/>
    <w:rsid w:val="00935CC9"/>
    <w:rsid w:val="009418B8"/>
    <w:rsid w:val="0094232A"/>
    <w:rsid w:val="00945C51"/>
    <w:rsid w:val="0095174A"/>
    <w:rsid w:val="009539E7"/>
    <w:rsid w:val="0095511A"/>
    <w:rsid w:val="009627BC"/>
    <w:rsid w:val="009639D3"/>
    <w:rsid w:val="00963EAE"/>
    <w:rsid w:val="00964815"/>
    <w:rsid w:val="00970407"/>
    <w:rsid w:val="0097123F"/>
    <w:rsid w:val="00972DC9"/>
    <w:rsid w:val="00972EDE"/>
    <w:rsid w:val="00974536"/>
    <w:rsid w:val="009747DC"/>
    <w:rsid w:val="00977CC1"/>
    <w:rsid w:val="009818D1"/>
    <w:rsid w:val="009871C3"/>
    <w:rsid w:val="00987A24"/>
    <w:rsid w:val="00997655"/>
    <w:rsid w:val="009A1408"/>
    <w:rsid w:val="009A29D7"/>
    <w:rsid w:val="009B32FB"/>
    <w:rsid w:val="009C0370"/>
    <w:rsid w:val="009C537B"/>
    <w:rsid w:val="009C5976"/>
    <w:rsid w:val="009C64CF"/>
    <w:rsid w:val="009C66A9"/>
    <w:rsid w:val="009C7DB8"/>
    <w:rsid w:val="009D6DBE"/>
    <w:rsid w:val="009D7616"/>
    <w:rsid w:val="009E015A"/>
    <w:rsid w:val="009E02B7"/>
    <w:rsid w:val="009E3192"/>
    <w:rsid w:val="009E4042"/>
    <w:rsid w:val="009F0331"/>
    <w:rsid w:val="009F1FBD"/>
    <w:rsid w:val="009F4A97"/>
    <w:rsid w:val="00A0053D"/>
    <w:rsid w:val="00A031A0"/>
    <w:rsid w:val="00A04E9A"/>
    <w:rsid w:val="00A05AE3"/>
    <w:rsid w:val="00A05C5F"/>
    <w:rsid w:val="00A0761B"/>
    <w:rsid w:val="00A105CC"/>
    <w:rsid w:val="00A1150D"/>
    <w:rsid w:val="00A123D6"/>
    <w:rsid w:val="00A127E3"/>
    <w:rsid w:val="00A15C57"/>
    <w:rsid w:val="00A16F72"/>
    <w:rsid w:val="00A20E0F"/>
    <w:rsid w:val="00A23711"/>
    <w:rsid w:val="00A24071"/>
    <w:rsid w:val="00A27355"/>
    <w:rsid w:val="00A30F56"/>
    <w:rsid w:val="00A31C40"/>
    <w:rsid w:val="00A32C08"/>
    <w:rsid w:val="00A358C8"/>
    <w:rsid w:val="00A36A62"/>
    <w:rsid w:val="00A40F66"/>
    <w:rsid w:val="00A41A5F"/>
    <w:rsid w:val="00A42842"/>
    <w:rsid w:val="00A47B74"/>
    <w:rsid w:val="00A50B4A"/>
    <w:rsid w:val="00A56AD7"/>
    <w:rsid w:val="00A574FE"/>
    <w:rsid w:val="00A61683"/>
    <w:rsid w:val="00A61D90"/>
    <w:rsid w:val="00A62797"/>
    <w:rsid w:val="00A74AD3"/>
    <w:rsid w:val="00A75700"/>
    <w:rsid w:val="00A80456"/>
    <w:rsid w:val="00A808B5"/>
    <w:rsid w:val="00A8101B"/>
    <w:rsid w:val="00A834D5"/>
    <w:rsid w:val="00A84610"/>
    <w:rsid w:val="00A86D0F"/>
    <w:rsid w:val="00A93AA9"/>
    <w:rsid w:val="00A93D23"/>
    <w:rsid w:val="00A94373"/>
    <w:rsid w:val="00AA1881"/>
    <w:rsid w:val="00AA2903"/>
    <w:rsid w:val="00AA2B6A"/>
    <w:rsid w:val="00AA35C5"/>
    <w:rsid w:val="00AA4E1D"/>
    <w:rsid w:val="00AB3496"/>
    <w:rsid w:val="00AB4797"/>
    <w:rsid w:val="00AB5CD0"/>
    <w:rsid w:val="00AB6DB0"/>
    <w:rsid w:val="00AC1E54"/>
    <w:rsid w:val="00AC1F10"/>
    <w:rsid w:val="00AC48DB"/>
    <w:rsid w:val="00AC4D58"/>
    <w:rsid w:val="00AC5687"/>
    <w:rsid w:val="00AC5F25"/>
    <w:rsid w:val="00AC6594"/>
    <w:rsid w:val="00AD0DE3"/>
    <w:rsid w:val="00AD193D"/>
    <w:rsid w:val="00AD1BF2"/>
    <w:rsid w:val="00AD1CD2"/>
    <w:rsid w:val="00AE0BF6"/>
    <w:rsid w:val="00AE1CAC"/>
    <w:rsid w:val="00AE2128"/>
    <w:rsid w:val="00AE42AE"/>
    <w:rsid w:val="00AE5433"/>
    <w:rsid w:val="00AE62A3"/>
    <w:rsid w:val="00AE7F20"/>
    <w:rsid w:val="00AF07FD"/>
    <w:rsid w:val="00AF0A13"/>
    <w:rsid w:val="00AF4746"/>
    <w:rsid w:val="00AF56E2"/>
    <w:rsid w:val="00AF6ECF"/>
    <w:rsid w:val="00AF7BAE"/>
    <w:rsid w:val="00AF7CB3"/>
    <w:rsid w:val="00B0151A"/>
    <w:rsid w:val="00B02AED"/>
    <w:rsid w:val="00B02B00"/>
    <w:rsid w:val="00B03A37"/>
    <w:rsid w:val="00B0476F"/>
    <w:rsid w:val="00B051FF"/>
    <w:rsid w:val="00B121DF"/>
    <w:rsid w:val="00B12425"/>
    <w:rsid w:val="00B12EC0"/>
    <w:rsid w:val="00B16411"/>
    <w:rsid w:val="00B209BE"/>
    <w:rsid w:val="00B21DC0"/>
    <w:rsid w:val="00B24BD8"/>
    <w:rsid w:val="00B26E47"/>
    <w:rsid w:val="00B27734"/>
    <w:rsid w:val="00B37495"/>
    <w:rsid w:val="00B376A0"/>
    <w:rsid w:val="00B43CF1"/>
    <w:rsid w:val="00B44A8D"/>
    <w:rsid w:val="00B45226"/>
    <w:rsid w:val="00B527A9"/>
    <w:rsid w:val="00B52B54"/>
    <w:rsid w:val="00B5568F"/>
    <w:rsid w:val="00B61C3B"/>
    <w:rsid w:val="00B64ED3"/>
    <w:rsid w:val="00B655DF"/>
    <w:rsid w:val="00B739C7"/>
    <w:rsid w:val="00B73C6D"/>
    <w:rsid w:val="00B7541A"/>
    <w:rsid w:val="00B80345"/>
    <w:rsid w:val="00B807D1"/>
    <w:rsid w:val="00B817D6"/>
    <w:rsid w:val="00B84D6D"/>
    <w:rsid w:val="00B97D63"/>
    <w:rsid w:val="00BA2E9A"/>
    <w:rsid w:val="00BA6205"/>
    <w:rsid w:val="00BA7ABC"/>
    <w:rsid w:val="00BB19B5"/>
    <w:rsid w:val="00BB255A"/>
    <w:rsid w:val="00BC0BA5"/>
    <w:rsid w:val="00BC5107"/>
    <w:rsid w:val="00BC6AA3"/>
    <w:rsid w:val="00BD0482"/>
    <w:rsid w:val="00BD41CB"/>
    <w:rsid w:val="00BD5974"/>
    <w:rsid w:val="00BD5CC7"/>
    <w:rsid w:val="00BD6428"/>
    <w:rsid w:val="00BD64C6"/>
    <w:rsid w:val="00BD72D2"/>
    <w:rsid w:val="00BE0F36"/>
    <w:rsid w:val="00BE1FA3"/>
    <w:rsid w:val="00BE2267"/>
    <w:rsid w:val="00BE4785"/>
    <w:rsid w:val="00BE75C2"/>
    <w:rsid w:val="00BF2221"/>
    <w:rsid w:val="00BF2231"/>
    <w:rsid w:val="00BF7296"/>
    <w:rsid w:val="00BF729E"/>
    <w:rsid w:val="00C0051B"/>
    <w:rsid w:val="00C03FB7"/>
    <w:rsid w:val="00C11400"/>
    <w:rsid w:val="00C142B2"/>
    <w:rsid w:val="00C2339A"/>
    <w:rsid w:val="00C23709"/>
    <w:rsid w:val="00C24CB4"/>
    <w:rsid w:val="00C251CA"/>
    <w:rsid w:val="00C2531A"/>
    <w:rsid w:val="00C25AD1"/>
    <w:rsid w:val="00C26225"/>
    <w:rsid w:val="00C27DC0"/>
    <w:rsid w:val="00C30184"/>
    <w:rsid w:val="00C307BF"/>
    <w:rsid w:val="00C320A6"/>
    <w:rsid w:val="00C33835"/>
    <w:rsid w:val="00C44B88"/>
    <w:rsid w:val="00C45D6D"/>
    <w:rsid w:val="00C50D37"/>
    <w:rsid w:val="00C50DCA"/>
    <w:rsid w:val="00C54A73"/>
    <w:rsid w:val="00C5618B"/>
    <w:rsid w:val="00C60040"/>
    <w:rsid w:val="00C61F4F"/>
    <w:rsid w:val="00C65128"/>
    <w:rsid w:val="00C65CE0"/>
    <w:rsid w:val="00C67A41"/>
    <w:rsid w:val="00C717AB"/>
    <w:rsid w:val="00C74845"/>
    <w:rsid w:val="00C74A4C"/>
    <w:rsid w:val="00C87427"/>
    <w:rsid w:val="00C87C60"/>
    <w:rsid w:val="00C90948"/>
    <w:rsid w:val="00C92600"/>
    <w:rsid w:val="00C93310"/>
    <w:rsid w:val="00C96FD9"/>
    <w:rsid w:val="00CA2B64"/>
    <w:rsid w:val="00CA31C4"/>
    <w:rsid w:val="00CB1390"/>
    <w:rsid w:val="00CC0292"/>
    <w:rsid w:val="00CC0937"/>
    <w:rsid w:val="00CC1A09"/>
    <w:rsid w:val="00CC52A1"/>
    <w:rsid w:val="00CD436B"/>
    <w:rsid w:val="00CD5A9D"/>
    <w:rsid w:val="00CE0B1D"/>
    <w:rsid w:val="00CE192A"/>
    <w:rsid w:val="00CE33FA"/>
    <w:rsid w:val="00CE5A01"/>
    <w:rsid w:val="00CE6A9A"/>
    <w:rsid w:val="00CE7C84"/>
    <w:rsid w:val="00CF157A"/>
    <w:rsid w:val="00CF234C"/>
    <w:rsid w:val="00CF7D9F"/>
    <w:rsid w:val="00CF7F00"/>
    <w:rsid w:val="00D02345"/>
    <w:rsid w:val="00D06878"/>
    <w:rsid w:val="00D07F96"/>
    <w:rsid w:val="00D16BAD"/>
    <w:rsid w:val="00D17376"/>
    <w:rsid w:val="00D176B5"/>
    <w:rsid w:val="00D245F8"/>
    <w:rsid w:val="00D2618F"/>
    <w:rsid w:val="00D30F20"/>
    <w:rsid w:val="00D31053"/>
    <w:rsid w:val="00D329FE"/>
    <w:rsid w:val="00D3668E"/>
    <w:rsid w:val="00D37710"/>
    <w:rsid w:val="00D41CD2"/>
    <w:rsid w:val="00D45D47"/>
    <w:rsid w:val="00D46201"/>
    <w:rsid w:val="00D462C4"/>
    <w:rsid w:val="00D5110A"/>
    <w:rsid w:val="00D54D95"/>
    <w:rsid w:val="00D5553C"/>
    <w:rsid w:val="00D56C77"/>
    <w:rsid w:val="00D611A1"/>
    <w:rsid w:val="00D62AAB"/>
    <w:rsid w:val="00D64F82"/>
    <w:rsid w:val="00D6656C"/>
    <w:rsid w:val="00D66D23"/>
    <w:rsid w:val="00D67CDA"/>
    <w:rsid w:val="00D70547"/>
    <w:rsid w:val="00D708E3"/>
    <w:rsid w:val="00D7204F"/>
    <w:rsid w:val="00D81217"/>
    <w:rsid w:val="00D8213B"/>
    <w:rsid w:val="00D83362"/>
    <w:rsid w:val="00D85787"/>
    <w:rsid w:val="00D85DD2"/>
    <w:rsid w:val="00D91A34"/>
    <w:rsid w:val="00D93F65"/>
    <w:rsid w:val="00DA3660"/>
    <w:rsid w:val="00DA609A"/>
    <w:rsid w:val="00DB25BC"/>
    <w:rsid w:val="00DB3C64"/>
    <w:rsid w:val="00DB6823"/>
    <w:rsid w:val="00DB7B35"/>
    <w:rsid w:val="00DC0EED"/>
    <w:rsid w:val="00DC1344"/>
    <w:rsid w:val="00DC5FAC"/>
    <w:rsid w:val="00DC7EE8"/>
    <w:rsid w:val="00DD20CC"/>
    <w:rsid w:val="00DD2C4B"/>
    <w:rsid w:val="00DD552E"/>
    <w:rsid w:val="00DD592D"/>
    <w:rsid w:val="00DD6E8A"/>
    <w:rsid w:val="00DE053D"/>
    <w:rsid w:val="00DE0B87"/>
    <w:rsid w:val="00DE46E1"/>
    <w:rsid w:val="00DE4999"/>
    <w:rsid w:val="00DE5A58"/>
    <w:rsid w:val="00DE60B7"/>
    <w:rsid w:val="00DF034A"/>
    <w:rsid w:val="00DF0519"/>
    <w:rsid w:val="00DF3A7C"/>
    <w:rsid w:val="00DF4B6A"/>
    <w:rsid w:val="00E01FAC"/>
    <w:rsid w:val="00E03464"/>
    <w:rsid w:val="00E03860"/>
    <w:rsid w:val="00E0791E"/>
    <w:rsid w:val="00E12ABC"/>
    <w:rsid w:val="00E12BD7"/>
    <w:rsid w:val="00E15FB0"/>
    <w:rsid w:val="00E241BA"/>
    <w:rsid w:val="00E26F34"/>
    <w:rsid w:val="00E3019E"/>
    <w:rsid w:val="00E31F63"/>
    <w:rsid w:val="00E34CBA"/>
    <w:rsid w:val="00E364B6"/>
    <w:rsid w:val="00E412E2"/>
    <w:rsid w:val="00E41E54"/>
    <w:rsid w:val="00E43FE0"/>
    <w:rsid w:val="00E4583D"/>
    <w:rsid w:val="00E4619B"/>
    <w:rsid w:val="00E461E2"/>
    <w:rsid w:val="00E51BB4"/>
    <w:rsid w:val="00E52E28"/>
    <w:rsid w:val="00E542B1"/>
    <w:rsid w:val="00E55B69"/>
    <w:rsid w:val="00E57861"/>
    <w:rsid w:val="00E602D1"/>
    <w:rsid w:val="00E6044E"/>
    <w:rsid w:val="00E65766"/>
    <w:rsid w:val="00E6577E"/>
    <w:rsid w:val="00E65F63"/>
    <w:rsid w:val="00E72ABA"/>
    <w:rsid w:val="00E73F09"/>
    <w:rsid w:val="00E75645"/>
    <w:rsid w:val="00E767FE"/>
    <w:rsid w:val="00E856E0"/>
    <w:rsid w:val="00E87C79"/>
    <w:rsid w:val="00E91B58"/>
    <w:rsid w:val="00E92CA3"/>
    <w:rsid w:val="00E94FD6"/>
    <w:rsid w:val="00E95663"/>
    <w:rsid w:val="00E958E4"/>
    <w:rsid w:val="00EA1CE4"/>
    <w:rsid w:val="00EA56FF"/>
    <w:rsid w:val="00EA5BA7"/>
    <w:rsid w:val="00EA7392"/>
    <w:rsid w:val="00EB565D"/>
    <w:rsid w:val="00EB5FB2"/>
    <w:rsid w:val="00EB622A"/>
    <w:rsid w:val="00EC074C"/>
    <w:rsid w:val="00EC0BAD"/>
    <w:rsid w:val="00EC17E9"/>
    <w:rsid w:val="00EC2ECD"/>
    <w:rsid w:val="00EC4418"/>
    <w:rsid w:val="00EC52AF"/>
    <w:rsid w:val="00EC5551"/>
    <w:rsid w:val="00ED0241"/>
    <w:rsid w:val="00ED1EE0"/>
    <w:rsid w:val="00ED27E6"/>
    <w:rsid w:val="00ED3935"/>
    <w:rsid w:val="00ED6723"/>
    <w:rsid w:val="00ED6B19"/>
    <w:rsid w:val="00EE25C6"/>
    <w:rsid w:val="00EE2ED2"/>
    <w:rsid w:val="00EE5FFA"/>
    <w:rsid w:val="00EE6098"/>
    <w:rsid w:val="00EE636F"/>
    <w:rsid w:val="00EE6B0A"/>
    <w:rsid w:val="00EE7F61"/>
    <w:rsid w:val="00EF1425"/>
    <w:rsid w:val="00EF2D0F"/>
    <w:rsid w:val="00EF7799"/>
    <w:rsid w:val="00F05CD5"/>
    <w:rsid w:val="00F07118"/>
    <w:rsid w:val="00F07E44"/>
    <w:rsid w:val="00F107F1"/>
    <w:rsid w:val="00F11276"/>
    <w:rsid w:val="00F14B2B"/>
    <w:rsid w:val="00F171AC"/>
    <w:rsid w:val="00F200EB"/>
    <w:rsid w:val="00F21801"/>
    <w:rsid w:val="00F259C0"/>
    <w:rsid w:val="00F310B5"/>
    <w:rsid w:val="00F33A18"/>
    <w:rsid w:val="00F36499"/>
    <w:rsid w:val="00F36B56"/>
    <w:rsid w:val="00F37D20"/>
    <w:rsid w:val="00F40C82"/>
    <w:rsid w:val="00F42182"/>
    <w:rsid w:val="00F42A2A"/>
    <w:rsid w:val="00F45965"/>
    <w:rsid w:val="00F50E95"/>
    <w:rsid w:val="00F542B7"/>
    <w:rsid w:val="00F553E4"/>
    <w:rsid w:val="00F555CE"/>
    <w:rsid w:val="00F571C3"/>
    <w:rsid w:val="00F60D01"/>
    <w:rsid w:val="00F66388"/>
    <w:rsid w:val="00F6691B"/>
    <w:rsid w:val="00F751EE"/>
    <w:rsid w:val="00F80D0D"/>
    <w:rsid w:val="00F81706"/>
    <w:rsid w:val="00F85819"/>
    <w:rsid w:val="00F9251A"/>
    <w:rsid w:val="00F928D9"/>
    <w:rsid w:val="00F959CE"/>
    <w:rsid w:val="00F96ADB"/>
    <w:rsid w:val="00F96BCF"/>
    <w:rsid w:val="00FA388F"/>
    <w:rsid w:val="00FA44DD"/>
    <w:rsid w:val="00FA5D33"/>
    <w:rsid w:val="00FA7842"/>
    <w:rsid w:val="00FB0C98"/>
    <w:rsid w:val="00FB4BAC"/>
    <w:rsid w:val="00FB79D8"/>
    <w:rsid w:val="00FC2340"/>
    <w:rsid w:val="00FC3849"/>
    <w:rsid w:val="00FC48BE"/>
    <w:rsid w:val="00FC49A2"/>
    <w:rsid w:val="00FD0993"/>
    <w:rsid w:val="00FD0F66"/>
    <w:rsid w:val="00FD104A"/>
    <w:rsid w:val="00FD2FD1"/>
    <w:rsid w:val="00FD5F8E"/>
    <w:rsid w:val="00FE455F"/>
    <w:rsid w:val="00FE744B"/>
    <w:rsid w:val="00FF3406"/>
    <w:rsid w:val="00FF40A0"/>
    <w:rsid w:val="00FF5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36308"/>
  <w15:chartTrackingRefBased/>
  <w15:docId w15:val="{299B8E7C-DB68-485F-90A7-FD87FD4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231E"/>
    <w:pPr>
      <w:spacing w:after="240" w:line="360" w:lineRule="auto"/>
      <w:jc w:val="both"/>
    </w:pPr>
    <w:rPr>
      <w:rFonts w:asciiTheme="minorHAnsi" w:eastAsia="Times New Roman" w:hAnsiTheme="minorHAnsi"/>
      <w:sz w:val="24"/>
      <w:szCs w:val="24"/>
      <w:lang w:eastAsia="de-DE"/>
    </w:rPr>
  </w:style>
  <w:style w:type="paragraph" w:styleId="berschrift1">
    <w:name w:val="heading 1"/>
    <w:basedOn w:val="Standard"/>
    <w:next w:val="Standard"/>
    <w:link w:val="berschrift1Zchn"/>
    <w:qFormat/>
    <w:rsid w:val="00BC6AA3"/>
    <w:pPr>
      <w:keepNext/>
      <w:numPr>
        <w:numId w:val="2"/>
      </w:numPr>
      <w:spacing w:before="240" w:line="300" w:lineRule="auto"/>
      <w:outlineLvl w:val="0"/>
    </w:pPr>
    <w:rPr>
      <w:rFonts w:eastAsia="Calibri" w:cstheme="minorHAnsi"/>
      <w:b/>
      <w:bCs/>
      <w:kern w:val="32"/>
      <w:lang w:val="en-US"/>
    </w:rPr>
  </w:style>
  <w:style w:type="paragraph" w:styleId="berschrift2">
    <w:name w:val="heading 2"/>
    <w:basedOn w:val="Standard"/>
    <w:next w:val="Standard"/>
    <w:link w:val="berschrift2Zchn"/>
    <w:qFormat/>
    <w:rsid w:val="00C44B88"/>
    <w:pPr>
      <w:keepNext/>
      <w:numPr>
        <w:ilvl w:val="1"/>
        <w:numId w:val="2"/>
      </w:numPr>
      <w:tabs>
        <w:tab w:val="clear" w:pos="7380"/>
        <w:tab w:val="num" w:pos="576"/>
      </w:tabs>
      <w:overflowPunct w:val="0"/>
      <w:autoSpaceDE w:val="0"/>
      <w:autoSpaceDN w:val="0"/>
      <w:adjustRightInd w:val="0"/>
      <w:spacing w:before="240"/>
      <w:ind w:left="576"/>
      <w:textAlignment w:val="baseline"/>
      <w:outlineLvl w:val="1"/>
    </w:pPr>
    <w:rPr>
      <w:rFonts w:eastAsia="Calibri" w:cstheme="minorHAnsi"/>
      <w:b/>
      <w:lang w:val="en-US"/>
    </w:rPr>
  </w:style>
  <w:style w:type="paragraph" w:styleId="berschrift3">
    <w:name w:val="heading 3"/>
    <w:basedOn w:val="Standard"/>
    <w:next w:val="Standard"/>
    <w:link w:val="berschrift3Zchn"/>
    <w:qFormat/>
    <w:rsid w:val="00F36499"/>
    <w:pPr>
      <w:keepNext/>
      <w:numPr>
        <w:ilvl w:val="2"/>
        <w:numId w:val="2"/>
      </w:numPr>
      <w:overflowPunct w:val="0"/>
      <w:autoSpaceDE w:val="0"/>
      <w:autoSpaceDN w:val="0"/>
      <w:adjustRightInd w:val="0"/>
      <w:spacing w:before="240"/>
      <w:textAlignment w:val="baseline"/>
      <w:outlineLvl w:val="2"/>
    </w:pPr>
    <w:rPr>
      <w:rFonts w:eastAsia="Calibri" w:cstheme="minorHAnsi"/>
      <w:b/>
      <w:lang w:val="en-US"/>
    </w:rPr>
  </w:style>
  <w:style w:type="paragraph" w:styleId="berschrift4">
    <w:name w:val="heading 4"/>
    <w:basedOn w:val="Standard"/>
    <w:next w:val="Standard"/>
    <w:link w:val="berschrift4Zchn"/>
    <w:qFormat/>
    <w:rsid w:val="0031073D"/>
    <w:pPr>
      <w:keepNext/>
      <w:numPr>
        <w:ilvl w:val="3"/>
        <w:numId w:val="2"/>
      </w:numPr>
      <w:overflowPunct w:val="0"/>
      <w:autoSpaceDE w:val="0"/>
      <w:autoSpaceDN w:val="0"/>
      <w:adjustRightInd w:val="0"/>
      <w:spacing w:before="240"/>
      <w:textAlignment w:val="baseline"/>
      <w:outlineLvl w:val="3"/>
    </w:pPr>
    <w:rPr>
      <w:rFonts w:eastAsia="Calibri" w:cstheme="minorHAnsi"/>
      <w:b/>
      <w:lang w:val="en-US"/>
    </w:rPr>
  </w:style>
  <w:style w:type="paragraph" w:styleId="berschrift5">
    <w:name w:val="heading 5"/>
    <w:basedOn w:val="berschrift4"/>
    <w:next w:val="Standard"/>
    <w:link w:val="berschrift5Zchn"/>
    <w:qFormat/>
    <w:rsid w:val="00F42182"/>
    <w:pPr>
      <w:numPr>
        <w:ilvl w:val="4"/>
      </w:numPr>
      <w:outlineLvl w:val="4"/>
    </w:pPr>
  </w:style>
  <w:style w:type="paragraph" w:styleId="berschrift6">
    <w:name w:val="heading 6"/>
    <w:basedOn w:val="Standard"/>
    <w:next w:val="Standard"/>
    <w:link w:val="berschrift6Zchn"/>
    <w:qFormat/>
    <w:rsid w:val="00F42182"/>
    <w:pPr>
      <w:numPr>
        <w:ilvl w:val="5"/>
        <w:numId w:val="2"/>
      </w:numPr>
      <w:overflowPunct w:val="0"/>
      <w:autoSpaceDE w:val="0"/>
      <w:autoSpaceDN w:val="0"/>
      <w:adjustRightInd w:val="0"/>
      <w:spacing w:before="240"/>
      <w:textAlignment w:val="baseline"/>
      <w:outlineLvl w:val="5"/>
    </w:pPr>
    <w:rPr>
      <w:rFonts w:eastAsia="Calibri"/>
    </w:rPr>
  </w:style>
  <w:style w:type="paragraph" w:styleId="berschrift7">
    <w:name w:val="heading 7"/>
    <w:basedOn w:val="Standard"/>
    <w:next w:val="Standard"/>
    <w:link w:val="berschrift7Zchn"/>
    <w:qFormat/>
    <w:rsid w:val="00F42182"/>
    <w:pPr>
      <w:numPr>
        <w:ilvl w:val="6"/>
        <w:numId w:val="2"/>
      </w:numPr>
      <w:overflowPunct w:val="0"/>
      <w:autoSpaceDE w:val="0"/>
      <w:autoSpaceDN w:val="0"/>
      <w:adjustRightInd w:val="0"/>
      <w:spacing w:before="240"/>
      <w:textAlignment w:val="baseline"/>
      <w:outlineLvl w:val="6"/>
    </w:pPr>
    <w:rPr>
      <w:rFonts w:eastAsia="Calibri"/>
    </w:rPr>
  </w:style>
  <w:style w:type="paragraph" w:styleId="berschrift8">
    <w:name w:val="heading 8"/>
    <w:basedOn w:val="Standard"/>
    <w:next w:val="Standard"/>
    <w:link w:val="berschrift8Zchn"/>
    <w:qFormat/>
    <w:rsid w:val="00F42182"/>
    <w:pPr>
      <w:numPr>
        <w:ilvl w:val="7"/>
        <w:numId w:val="2"/>
      </w:numPr>
      <w:overflowPunct w:val="0"/>
      <w:autoSpaceDE w:val="0"/>
      <w:autoSpaceDN w:val="0"/>
      <w:adjustRightInd w:val="0"/>
      <w:spacing w:before="240"/>
      <w:textAlignment w:val="baseline"/>
      <w:outlineLvl w:val="7"/>
    </w:pPr>
    <w:rPr>
      <w:rFonts w:eastAsia="Calibri"/>
    </w:rPr>
  </w:style>
  <w:style w:type="paragraph" w:styleId="berschrift9">
    <w:name w:val="heading 9"/>
    <w:aliases w:val="xxxxlöschen"/>
    <w:next w:val="Standard"/>
    <w:link w:val="berschrift9Zchn"/>
    <w:qFormat/>
    <w:rsid w:val="00F42182"/>
    <w:pPr>
      <w:numPr>
        <w:ilvl w:val="8"/>
        <w:numId w:val="2"/>
      </w:numPr>
      <w:overflowPunct w:val="0"/>
      <w:autoSpaceDE w:val="0"/>
      <w:autoSpaceDN w:val="0"/>
      <w:adjustRightInd w:val="0"/>
      <w:spacing w:before="240"/>
      <w:textAlignment w:val="baseline"/>
      <w:outlineLvl w:val="8"/>
    </w:pPr>
    <w:rPr>
      <w:rFonts w:eastAsia="Calibri" w:cs="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ntakt">
    <w:name w:val="Kontakt"/>
    <w:basedOn w:val="Standard"/>
    <w:link w:val="KontaktZchn"/>
    <w:qFormat/>
    <w:rsid w:val="00F42182"/>
    <w:pPr>
      <w:spacing w:line="240" w:lineRule="auto"/>
      <w:ind w:left="397" w:hanging="397"/>
      <w:contextualSpacing/>
      <w:jc w:val="left"/>
    </w:pPr>
    <w:rPr>
      <w:noProof/>
      <w:lang w:val="en-GB" w:eastAsia="en-GB"/>
    </w:rPr>
  </w:style>
  <w:style w:type="character" w:customStyle="1" w:styleId="KontaktZchn">
    <w:name w:val="Kontakt Zchn"/>
    <w:basedOn w:val="Absatz-Standardschriftart"/>
    <w:link w:val="Kontakt"/>
    <w:rsid w:val="00F42182"/>
    <w:rPr>
      <w:rFonts w:ascii="Verdana" w:hAnsi="Verdana" w:cs="Arial"/>
      <w:noProof/>
      <w:lang w:val="en-GB" w:eastAsia="en-GB"/>
    </w:rPr>
  </w:style>
  <w:style w:type="paragraph" w:customStyle="1" w:styleId="Gutachten">
    <w:name w:val="Gutachten"/>
    <w:qFormat/>
    <w:rsid w:val="00F42182"/>
    <w:rPr>
      <w:rFonts w:eastAsia="Times New Roman" w:cs="Arial"/>
      <w:b/>
      <w:color w:val="FFFFFF"/>
      <w:sz w:val="72"/>
      <w:szCs w:val="72"/>
    </w:rPr>
  </w:style>
  <w:style w:type="paragraph" w:customStyle="1" w:styleId="Gutachten-Titelhorizontal">
    <w:name w:val="Gutachten - Titel horizontal"/>
    <w:link w:val="Gutachten-TitelhorizontalZchn"/>
    <w:qFormat/>
    <w:rsid w:val="00F42182"/>
    <w:pPr>
      <w:spacing w:line="288" w:lineRule="auto"/>
      <w:ind w:left="283"/>
    </w:pPr>
    <w:rPr>
      <w:rFonts w:cs="Arial"/>
      <w:b/>
      <w:color w:val="FFFFFF"/>
      <w:sz w:val="36"/>
      <w:szCs w:val="36"/>
    </w:rPr>
  </w:style>
  <w:style w:type="character" w:customStyle="1" w:styleId="Gutachten-TitelhorizontalZchn">
    <w:name w:val="Gutachten - Titel horizontal Zchn"/>
    <w:basedOn w:val="Absatz-Standardschriftart"/>
    <w:link w:val="Gutachten-Titelhorizontal"/>
    <w:rsid w:val="00F42182"/>
    <w:rPr>
      <w:rFonts w:ascii="Verdana" w:hAnsi="Verdana" w:cs="Arial"/>
      <w:b/>
      <w:color w:val="FFFFFF"/>
      <w:sz w:val="36"/>
      <w:szCs w:val="36"/>
    </w:rPr>
  </w:style>
  <w:style w:type="paragraph" w:customStyle="1" w:styleId="Formatvorlage1">
    <w:name w:val="Formatvorlage1"/>
    <w:basedOn w:val="Standard"/>
    <w:next w:val="Standard"/>
    <w:link w:val="Formatvorlage1Zchn"/>
    <w:qFormat/>
    <w:rsid w:val="00F42182"/>
    <w:rPr>
      <w:rFonts w:cs="Arial"/>
    </w:rPr>
  </w:style>
  <w:style w:type="character" w:customStyle="1" w:styleId="Formatvorlage1Zchn">
    <w:name w:val="Formatvorlage1 Zchn"/>
    <w:basedOn w:val="Absatz-Standardschriftart"/>
    <w:link w:val="Formatvorlage1"/>
    <w:rsid w:val="00F42182"/>
    <w:rPr>
      <w:rFonts w:ascii="Verdana" w:hAnsi="Verdana" w:cs="Arial"/>
    </w:rPr>
  </w:style>
  <w:style w:type="paragraph" w:customStyle="1" w:styleId="2SeiteANAG">
    <w:name w:val="2. Seite AN/AG"/>
    <w:link w:val="2SeiteANAGZchn"/>
    <w:qFormat/>
    <w:rsid w:val="00F42182"/>
    <w:rPr>
      <w:rFonts w:eastAsia="SimSun"/>
      <w:noProof/>
      <w:sz w:val="22"/>
      <w:szCs w:val="24"/>
      <w:lang w:eastAsia="zh-CN"/>
    </w:rPr>
  </w:style>
  <w:style w:type="character" w:customStyle="1" w:styleId="2SeiteANAGZchn">
    <w:name w:val="2. Seite AN/AG Zchn"/>
    <w:basedOn w:val="Absatz-Standardschriftart"/>
    <w:link w:val="2SeiteANAG"/>
    <w:rsid w:val="00F42182"/>
    <w:rPr>
      <w:rFonts w:ascii="Verdana" w:eastAsia="SimSun" w:hAnsi="Verdana"/>
      <w:noProof/>
      <w:sz w:val="22"/>
      <w:szCs w:val="24"/>
      <w:lang w:eastAsia="zh-CN"/>
    </w:rPr>
  </w:style>
  <w:style w:type="paragraph" w:customStyle="1" w:styleId="1SeiteAutorenAGTitel">
    <w:name w:val="1. Seite Autoren/AG Titel"/>
    <w:basedOn w:val="2SeiteANAGTitel"/>
    <w:link w:val="1SeiteAutorenAGTitelZchn"/>
    <w:qFormat/>
    <w:rsid w:val="00F42182"/>
    <w:rPr>
      <w:sz w:val="24"/>
    </w:rPr>
  </w:style>
  <w:style w:type="character" w:customStyle="1" w:styleId="1SeiteAutorenAGTitelZchn">
    <w:name w:val="1. Seite Autoren/AG Titel Zchn"/>
    <w:basedOn w:val="Absatz-Standardschriftart"/>
    <w:link w:val="1SeiteAutorenAGTitel"/>
    <w:rsid w:val="00F42182"/>
    <w:rPr>
      <w:rFonts w:ascii="Verdana" w:eastAsia="SimSun" w:hAnsi="Verdana"/>
      <w:b/>
      <w:noProof/>
      <w:sz w:val="24"/>
      <w:szCs w:val="24"/>
      <w:lang w:eastAsia="zh-CN"/>
    </w:rPr>
  </w:style>
  <w:style w:type="paragraph" w:customStyle="1" w:styleId="Tabelle1-Zeilelinksbndig">
    <w:name w:val="Tabelle_1-Zeile_linksbündig"/>
    <w:next w:val="TabelleStandardlinksbndig"/>
    <w:link w:val="Tabelle1-ZeilelinksbndigZchn"/>
    <w:qFormat/>
    <w:rsid w:val="005668AA"/>
    <w:rPr>
      <w:sz w:val="18"/>
      <w:szCs w:val="18"/>
      <w:lang w:eastAsia="en-GB"/>
    </w:rPr>
  </w:style>
  <w:style w:type="character" w:customStyle="1" w:styleId="Tabelle1-ZeilelinksbndigZchn">
    <w:name w:val="Tabelle_1-Zeile_linksbündig Zchn"/>
    <w:basedOn w:val="Tabelle1-ZeilezentiertZchn"/>
    <w:link w:val="Tabelle1-Zeilelinksbndig"/>
    <w:rsid w:val="005668AA"/>
    <w:rPr>
      <w:bCs/>
      <w:sz w:val="18"/>
      <w:szCs w:val="18"/>
      <w:lang w:eastAsia="en-GB"/>
    </w:rPr>
  </w:style>
  <w:style w:type="character" w:customStyle="1" w:styleId="SprechblasentextZchn">
    <w:name w:val="Sprechblasentext Zchn"/>
    <w:semiHidden/>
    <w:rsid w:val="00F42182"/>
    <w:rPr>
      <w:rFonts w:ascii="Tahoma" w:hAnsi="Tahoma" w:cs="Tahoma"/>
      <w:sz w:val="16"/>
      <w:szCs w:val="16"/>
    </w:rPr>
  </w:style>
  <w:style w:type="character" w:customStyle="1" w:styleId="KommentartextZchn">
    <w:name w:val="Kommentartext Zchn"/>
    <w:basedOn w:val="Absatz-Standardschriftart"/>
    <w:uiPriority w:val="99"/>
    <w:semiHidden/>
    <w:rsid w:val="00F42182"/>
  </w:style>
  <w:style w:type="character" w:customStyle="1" w:styleId="KommentarthemaZchn">
    <w:name w:val="Kommentarthema Zchn"/>
    <w:semiHidden/>
    <w:rsid w:val="00F42182"/>
    <w:rPr>
      <w:b/>
      <w:bCs/>
    </w:rPr>
  </w:style>
  <w:style w:type="paragraph" w:customStyle="1" w:styleId="Tabellenberschrift">
    <w:name w:val="Tabellen_Überschrift"/>
    <w:basedOn w:val="Standard"/>
    <w:link w:val="TabellenberschriftZchn"/>
    <w:qFormat/>
    <w:rsid w:val="00F42182"/>
    <w:pPr>
      <w:spacing w:before="120" w:line="240" w:lineRule="auto"/>
    </w:pPr>
    <w:rPr>
      <w:sz w:val="18"/>
    </w:rPr>
  </w:style>
  <w:style w:type="character" w:customStyle="1" w:styleId="TabellenberschriftZchn">
    <w:name w:val="Tabellen_Überschrift Zchn"/>
    <w:basedOn w:val="Absatz-Standardschriftart"/>
    <w:link w:val="Tabellenberschrift"/>
    <w:rsid w:val="00F42182"/>
    <w:rPr>
      <w:rFonts w:ascii="Verdana" w:eastAsia="Times New Roman" w:hAnsi="Verdana" w:cs="Arial"/>
      <w:sz w:val="18"/>
    </w:rPr>
  </w:style>
  <w:style w:type="paragraph" w:customStyle="1" w:styleId="2SeiteANAGTitel">
    <w:name w:val="2. Seite AN/AG Titel"/>
    <w:basedOn w:val="TitelseitekleineSchrift"/>
    <w:next w:val="2SeiteANAG"/>
    <w:qFormat/>
    <w:rsid w:val="00F42182"/>
    <w:pPr>
      <w:spacing w:after="120"/>
      <w:jc w:val="left"/>
    </w:pPr>
    <w:rPr>
      <w:b/>
      <w:lang w:val="de-DE"/>
    </w:rPr>
  </w:style>
  <w:style w:type="paragraph" w:customStyle="1" w:styleId="Seitenzahlgaiac">
    <w:name w:val="Seitenzahl_gaiac"/>
    <w:basedOn w:val="Standard"/>
    <w:link w:val="SeitenzahlgaiacZchn"/>
    <w:qFormat/>
    <w:rsid w:val="00F42182"/>
    <w:pPr>
      <w:spacing w:after="0" w:line="240" w:lineRule="auto"/>
      <w:jc w:val="right"/>
    </w:pPr>
    <w:rPr>
      <w:color w:val="4BACC6"/>
      <w:sz w:val="15"/>
      <w:szCs w:val="15"/>
    </w:rPr>
  </w:style>
  <w:style w:type="character" w:customStyle="1" w:styleId="SeitenzahlgaiacZchn">
    <w:name w:val="Seitenzahl_gaiac Zchn"/>
    <w:basedOn w:val="Absatz-Standardschriftart"/>
    <w:link w:val="Seitenzahlgaiac"/>
    <w:rsid w:val="00F42182"/>
    <w:rPr>
      <w:rFonts w:ascii="Verdana" w:eastAsia="Times New Roman" w:hAnsi="Verdana" w:cs="Arial"/>
      <w:color w:val="4BACC6"/>
      <w:sz w:val="15"/>
      <w:szCs w:val="15"/>
    </w:rPr>
  </w:style>
  <w:style w:type="paragraph" w:customStyle="1" w:styleId="Tabelle1-Zeilezentiert">
    <w:name w:val="Tabelle_1-Zeile_zentiert"/>
    <w:next w:val="TabelleStandardzentriert"/>
    <w:link w:val="Tabelle1-ZeilezentiertZchn"/>
    <w:qFormat/>
    <w:rsid w:val="005668AA"/>
    <w:pPr>
      <w:jc w:val="center"/>
    </w:pPr>
    <w:rPr>
      <w:sz w:val="18"/>
      <w:szCs w:val="18"/>
      <w:lang w:eastAsia="en-GB"/>
    </w:rPr>
  </w:style>
  <w:style w:type="character" w:customStyle="1" w:styleId="Tabelle1-ZeilezentiertZchn">
    <w:name w:val="Tabelle_1-Zeile_zentiert Zchn"/>
    <w:basedOn w:val="Absatz-Standardschriftart"/>
    <w:link w:val="Tabelle1-Zeilezentiert"/>
    <w:rsid w:val="005668AA"/>
    <w:rPr>
      <w:sz w:val="18"/>
      <w:szCs w:val="18"/>
      <w:lang w:eastAsia="en-GB"/>
    </w:rPr>
  </w:style>
  <w:style w:type="paragraph" w:customStyle="1" w:styleId="Literatur">
    <w:name w:val="Literatur"/>
    <w:basedOn w:val="Standard"/>
    <w:link w:val="LiteraturZchn"/>
    <w:qFormat/>
    <w:rsid w:val="00F42182"/>
    <w:pPr>
      <w:spacing w:before="120" w:after="160" w:line="240" w:lineRule="auto"/>
      <w:ind w:left="284" w:hanging="284"/>
    </w:pPr>
    <w:rPr>
      <w:rFonts w:cstheme="minorBidi"/>
      <w:noProof/>
      <w:sz w:val="18"/>
      <w:lang w:val="en-GB"/>
    </w:rPr>
  </w:style>
  <w:style w:type="character" w:customStyle="1" w:styleId="LiteraturZchn">
    <w:name w:val="Literatur Zchn"/>
    <w:basedOn w:val="Absatz-Standardschriftart"/>
    <w:link w:val="Literatur"/>
    <w:rsid w:val="00F42182"/>
    <w:rPr>
      <w:rFonts w:ascii="Verdana" w:hAnsi="Verdana" w:cstheme="minorBidi"/>
      <w:noProof/>
      <w:sz w:val="18"/>
      <w:lang w:val="en-GB"/>
    </w:rPr>
  </w:style>
  <w:style w:type="paragraph" w:customStyle="1" w:styleId="TabelleStandardlinksbndig">
    <w:name w:val="Tabelle_Standard_linksbündig"/>
    <w:basedOn w:val="Standard"/>
    <w:qFormat/>
    <w:rsid w:val="00F42182"/>
    <w:pPr>
      <w:spacing w:after="0" w:line="240" w:lineRule="auto"/>
      <w:jc w:val="left"/>
    </w:pPr>
    <w:rPr>
      <w:sz w:val="16"/>
      <w:szCs w:val="16"/>
    </w:rPr>
  </w:style>
  <w:style w:type="paragraph" w:customStyle="1" w:styleId="TabelleStandardzentriert">
    <w:name w:val="Tabelle_Standard_zentriert"/>
    <w:basedOn w:val="Standard"/>
    <w:qFormat/>
    <w:rsid w:val="00F42182"/>
    <w:pPr>
      <w:spacing w:after="0" w:line="240" w:lineRule="auto"/>
      <w:jc w:val="center"/>
    </w:pPr>
    <w:rPr>
      <w:sz w:val="16"/>
      <w:szCs w:val="16"/>
    </w:rPr>
  </w:style>
  <w:style w:type="paragraph" w:customStyle="1" w:styleId="1SeiteAutorenAG">
    <w:name w:val="1. Seite Autoren/AG"/>
    <w:link w:val="1SeiteAutorenAGZchn"/>
    <w:qFormat/>
    <w:rsid w:val="00F42182"/>
    <w:pPr>
      <w:spacing w:line="300" w:lineRule="auto"/>
    </w:pPr>
    <w:rPr>
      <w:rFonts w:eastAsia="Times New Roman" w:cs="Arial"/>
      <w:sz w:val="24"/>
      <w:szCs w:val="24"/>
    </w:rPr>
  </w:style>
  <w:style w:type="character" w:customStyle="1" w:styleId="1SeiteAutorenAGZchn">
    <w:name w:val="1. Seite Autoren/AG Zchn"/>
    <w:basedOn w:val="Absatz-Standardschriftart"/>
    <w:link w:val="1SeiteAutorenAG"/>
    <w:rsid w:val="00F42182"/>
    <w:rPr>
      <w:rFonts w:ascii="Verdana" w:eastAsia="Times New Roman" w:hAnsi="Verdana" w:cs="Arial"/>
      <w:sz w:val="24"/>
      <w:szCs w:val="24"/>
    </w:rPr>
  </w:style>
  <w:style w:type="character" w:customStyle="1" w:styleId="kursivzBArtnamen">
    <w:name w:val="kursiv_(z.B. Artnamen)"/>
    <w:uiPriority w:val="1"/>
    <w:qFormat/>
    <w:rsid w:val="00F42182"/>
    <w:rPr>
      <w:i/>
      <w:u w:val="none"/>
    </w:rPr>
  </w:style>
  <w:style w:type="paragraph" w:customStyle="1" w:styleId="TitelseitekleineSchrift">
    <w:name w:val="Titelseite kleine Schrift"/>
    <w:basedOn w:val="Standard"/>
    <w:link w:val="TitelseitekleineSchriftZchn"/>
    <w:qFormat/>
    <w:rsid w:val="00F42182"/>
    <w:pPr>
      <w:tabs>
        <w:tab w:val="left" w:pos="240"/>
      </w:tabs>
      <w:spacing w:after="0" w:line="240" w:lineRule="auto"/>
      <w:jc w:val="center"/>
    </w:pPr>
    <w:rPr>
      <w:rFonts w:eastAsia="SimSun"/>
      <w:noProof/>
      <w:sz w:val="22"/>
      <w:lang w:val="en-US" w:eastAsia="zh-CN"/>
    </w:rPr>
  </w:style>
  <w:style w:type="character" w:customStyle="1" w:styleId="TitelseitekleineSchriftZchn">
    <w:name w:val="Titelseite kleine Schrift Zchn"/>
    <w:link w:val="TitelseitekleineSchrift"/>
    <w:rsid w:val="00F42182"/>
    <w:rPr>
      <w:rFonts w:ascii="Verdana" w:eastAsia="SimSun" w:hAnsi="Verdana" w:cs="Arial"/>
      <w:noProof/>
      <w:sz w:val="22"/>
      <w:szCs w:val="24"/>
      <w:lang w:val="en-US" w:eastAsia="zh-CN"/>
    </w:rPr>
  </w:style>
  <w:style w:type="paragraph" w:customStyle="1" w:styleId="Gutachten-Titelvertikal">
    <w:name w:val="Gutachten - Titel vertikal"/>
    <w:qFormat/>
    <w:rsid w:val="00F42182"/>
    <w:rPr>
      <w:rFonts w:eastAsia="Times New Roman" w:cs="Arial"/>
      <w:b/>
      <w:color w:val="FFFFFF"/>
      <w:sz w:val="72"/>
      <w:szCs w:val="72"/>
    </w:rPr>
  </w:style>
  <w:style w:type="paragraph" w:customStyle="1" w:styleId="Forschungsinstitut">
    <w:name w:val="Forschungsinstitut ..."/>
    <w:basedOn w:val="Standard"/>
    <w:link w:val="ForschungsinstitutZchn"/>
    <w:qFormat/>
    <w:rsid w:val="00F42182"/>
    <w:pPr>
      <w:spacing w:line="320" w:lineRule="exact"/>
      <w:ind w:left="-2182" w:right="164" w:firstLine="2182"/>
    </w:pPr>
    <w:rPr>
      <w:rFonts w:eastAsia="Calibri"/>
      <w:b/>
      <w:sz w:val="26"/>
      <w:szCs w:val="26"/>
    </w:rPr>
  </w:style>
  <w:style w:type="character" w:customStyle="1" w:styleId="ForschungsinstitutZchn">
    <w:name w:val="Forschungsinstitut ... Zchn"/>
    <w:basedOn w:val="Absatz-Standardschriftart"/>
    <w:link w:val="Forschungsinstitut"/>
    <w:rsid w:val="00F42182"/>
    <w:rPr>
      <w:rFonts w:ascii="Verdana" w:eastAsia="Calibri" w:hAnsi="Verdana" w:cs="Arial"/>
      <w:b/>
      <w:sz w:val="26"/>
      <w:szCs w:val="26"/>
    </w:rPr>
  </w:style>
  <w:style w:type="paragraph" w:customStyle="1" w:styleId="anderRWTH">
    <w:name w:val="an der RWTH..."/>
    <w:basedOn w:val="Standard"/>
    <w:link w:val="anderRWTHZchn"/>
    <w:qFormat/>
    <w:rsid w:val="00F42182"/>
    <w:pPr>
      <w:spacing w:line="320" w:lineRule="exact"/>
      <w:ind w:left="-2182" w:right="164" w:firstLine="2182"/>
    </w:pPr>
    <w:rPr>
      <w:rFonts w:eastAsia="Calibri"/>
      <w:sz w:val="26"/>
      <w:szCs w:val="26"/>
    </w:rPr>
  </w:style>
  <w:style w:type="character" w:customStyle="1" w:styleId="anderRWTHZchn">
    <w:name w:val="an der RWTH... Zchn"/>
    <w:basedOn w:val="Absatz-Standardschriftart"/>
    <w:link w:val="anderRWTH"/>
    <w:rsid w:val="00F42182"/>
    <w:rPr>
      <w:rFonts w:ascii="Verdana" w:eastAsia="Calibri" w:hAnsi="Verdana" w:cs="Arial"/>
      <w:sz w:val="26"/>
      <w:szCs w:val="26"/>
    </w:rPr>
  </w:style>
  <w:style w:type="character" w:customStyle="1" w:styleId="berschrift1Zchn">
    <w:name w:val="Überschrift 1 Zchn"/>
    <w:link w:val="berschrift1"/>
    <w:rsid w:val="00BC6AA3"/>
    <w:rPr>
      <w:rFonts w:asciiTheme="minorHAnsi" w:eastAsia="Calibri" w:hAnsiTheme="minorHAnsi" w:cstheme="minorHAnsi"/>
      <w:b/>
      <w:bCs/>
      <w:kern w:val="32"/>
      <w:sz w:val="24"/>
      <w:szCs w:val="24"/>
      <w:lang w:val="en-US" w:eastAsia="de-DE"/>
    </w:rPr>
  </w:style>
  <w:style w:type="character" w:customStyle="1" w:styleId="berschrift2Zchn">
    <w:name w:val="Überschrift 2 Zchn"/>
    <w:link w:val="berschrift2"/>
    <w:rsid w:val="00C44B88"/>
    <w:rPr>
      <w:rFonts w:asciiTheme="minorHAnsi" w:eastAsia="Calibri" w:hAnsiTheme="minorHAnsi" w:cstheme="minorHAnsi"/>
      <w:b/>
      <w:sz w:val="24"/>
      <w:szCs w:val="24"/>
      <w:lang w:val="en-US" w:eastAsia="de-DE"/>
    </w:rPr>
  </w:style>
  <w:style w:type="character" w:customStyle="1" w:styleId="berschrift3Zchn">
    <w:name w:val="Überschrift 3 Zchn"/>
    <w:link w:val="berschrift3"/>
    <w:rsid w:val="00F36499"/>
    <w:rPr>
      <w:rFonts w:asciiTheme="minorHAnsi" w:eastAsia="Calibri" w:hAnsiTheme="minorHAnsi" w:cstheme="minorHAnsi"/>
      <w:b/>
      <w:sz w:val="24"/>
      <w:szCs w:val="24"/>
      <w:lang w:val="en-US" w:eastAsia="de-DE"/>
    </w:rPr>
  </w:style>
  <w:style w:type="character" w:customStyle="1" w:styleId="berschrift4Zchn">
    <w:name w:val="Überschrift 4 Zchn"/>
    <w:link w:val="berschrift4"/>
    <w:rsid w:val="0031073D"/>
    <w:rPr>
      <w:rFonts w:asciiTheme="minorHAnsi" w:eastAsia="Calibri" w:hAnsiTheme="minorHAnsi" w:cstheme="minorHAnsi"/>
      <w:b/>
      <w:sz w:val="24"/>
      <w:szCs w:val="24"/>
      <w:lang w:val="en-US" w:eastAsia="de-DE"/>
    </w:rPr>
  </w:style>
  <w:style w:type="character" w:customStyle="1" w:styleId="berschrift5Zchn">
    <w:name w:val="Überschrift 5 Zchn"/>
    <w:link w:val="berschrift5"/>
    <w:rsid w:val="00F42182"/>
    <w:rPr>
      <w:rFonts w:ascii="Cambria" w:eastAsia="Calibri" w:hAnsi="Cambria"/>
      <w:b/>
      <w:sz w:val="24"/>
      <w:szCs w:val="24"/>
      <w:lang w:eastAsia="de-DE"/>
    </w:rPr>
  </w:style>
  <w:style w:type="character" w:customStyle="1" w:styleId="berschrift6Zchn">
    <w:name w:val="Überschrift 6 Zchn"/>
    <w:link w:val="berschrift6"/>
    <w:rsid w:val="00F42182"/>
    <w:rPr>
      <w:rFonts w:asciiTheme="minorHAnsi" w:eastAsia="Calibri" w:hAnsiTheme="minorHAnsi"/>
      <w:sz w:val="24"/>
      <w:szCs w:val="24"/>
      <w:lang w:eastAsia="de-DE"/>
    </w:rPr>
  </w:style>
  <w:style w:type="character" w:customStyle="1" w:styleId="berschrift7Zchn">
    <w:name w:val="Überschrift 7 Zchn"/>
    <w:link w:val="berschrift7"/>
    <w:rsid w:val="00F42182"/>
    <w:rPr>
      <w:rFonts w:asciiTheme="minorHAnsi" w:eastAsia="Calibri" w:hAnsiTheme="minorHAnsi"/>
      <w:sz w:val="24"/>
      <w:szCs w:val="24"/>
      <w:lang w:eastAsia="de-DE"/>
    </w:rPr>
  </w:style>
  <w:style w:type="character" w:customStyle="1" w:styleId="berschrift8Zchn">
    <w:name w:val="Überschrift 8 Zchn"/>
    <w:link w:val="berschrift8"/>
    <w:rsid w:val="00F42182"/>
    <w:rPr>
      <w:rFonts w:asciiTheme="minorHAnsi" w:eastAsia="Calibri" w:hAnsiTheme="minorHAnsi"/>
      <w:sz w:val="24"/>
      <w:szCs w:val="24"/>
      <w:lang w:eastAsia="de-DE"/>
    </w:rPr>
  </w:style>
  <w:style w:type="character" w:customStyle="1" w:styleId="berschrift9Zchn">
    <w:name w:val="Überschrift 9 Zchn"/>
    <w:aliases w:val="xxxxlöschen Zchn"/>
    <w:link w:val="berschrift9"/>
    <w:rsid w:val="00F42182"/>
    <w:rPr>
      <w:rFonts w:eastAsia="Calibri" w:cs="Arial"/>
    </w:rPr>
  </w:style>
  <w:style w:type="paragraph" w:styleId="Verzeichnis1">
    <w:name w:val="toc 1"/>
    <w:basedOn w:val="Standard"/>
    <w:next w:val="Standard"/>
    <w:autoRedefine/>
    <w:uiPriority w:val="39"/>
    <w:unhideWhenUsed/>
    <w:rsid w:val="00422649"/>
    <w:pPr>
      <w:tabs>
        <w:tab w:val="left" w:pos="440"/>
        <w:tab w:val="right" w:leader="dot" w:pos="9060"/>
      </w:tabs>
      <w:spacing w:before="120" w:after="0"/>
      <w:jc w:val="left"/>
    </w:pPr>
    <w:rPr>
      <w:rFonts w:eastAsiaTheme="minorEastAsia" w:cstheme="minorBidi"/>
      <w:noProof/>
      <w:sz w:val="22"/>
      <w:szCs w:val="22"/>
      <w:lang w:val="en-GB" w:eastAsia="en-GB"/>
    </w:rPr>
  </w:style>
  <w:style w:type="paragraph" w:styleId="Verzeichnis2">
    <w:name w:val="toc 2"/>
    <w:basedOn w:val="Standard"/>
    <w:next w:val="Standard"/>
    <w:autoRedefine/>
    <w:uiPriority w:val="39"/>
    <w:rsid w:val="00C44B88"/>
    <w:pPr>
      <w:tabs>
        <w:tab w:val="left" w:pos="800"/>
        <w:tab w:val="right" w:leader="dot" w:pos="9060"/>
      </w:tabs>
      <w:spacing w:after="0"/>
      <w:ind w:left="200"/>
      <w:jc w:val="left"/>
    </w:pPr>
    <w:rPr>
      <w:rFonts w:cstheme="minorHAnsi"/>
      <w:noProof/>
      <w:sz w:val="22"/>
    </w:rPr>
  </w:style>
  <w:style w:type="paragraph" w:styleId="Verzeichnis3">
    <w:name w:val="toc 3"/>
    <w:basedOn w:val="Standard"/>
    <w:next w:val="Standard"/>
    <w:autoRedefine/>
    <w:uiPriority w:val="39"/>
    <w:unhideWhenUsed/>
    <w:rsid w:val="00C44B88"/>
    <w:pPr>
      <w:tabs>
        <w:tab w:val="left" w:pos="1418"/>
        <w:tab w:val="right" w:leader="dot" w:pos="9061"/>
      </w:tabs>
      <w:spacing w:after="0"/>
      <w:ind w:left="400"/>
      <w:jc w:val="left"/>
    </w:pPr>
    <w:rPr>
      <w:rFonts w:cstheme="minorHAnsi"/>
      <w:iCs/>
      <w:sz w:val="22"/>
    </w:rPr>
  </w:style>
  <w:style w:type="paragraph" w:styleId="Verzeichnis4">
    <w:name w:val="toc 4"/>
    <w:basedOn w:val="Standard"/>
    <w:next w:val="Standard"/>
    <w:autoRedefine/>
    <w:uiPriority w:val="39"/>
    <w:rsid w:val="00F42182"/>
    <w:pPr>
      <w:spacing w:after="0"/>
      <w:ind w:left="600"/>
      <w:jc w:val="left"/>
    </w:pPr>
    <w:rPr>
      <w:rFonts w:cstheme="minorHAnsi"/>
      <w:sz w:val="18"/>
      <w:szCs w:val="18"/>
    </w:rPr>
  </w:style>
  <w:style w:type="paragraph" w:styleId="Verzeichnis5">
    <w:name w:val="toc 5"/>
    <w:basedOn w:val="Standard"/>
    <w:next w:val="Standard"/>
    <w:autoRedefine/>
    <w:uiPriority w:val="39"/>
    <w:rsid w:val="00F42182"/>
    <w:pPr>
      <w:spacing w:after="0"/>
      <w:ind w:left="800"/>
      <w:jc w:val="left"/>
    </w:pPr>
    <w:rPr>
      <w:rFonts w:cstheme="minorHAnsi"/>
      <w:sz w:val="18"/>
      <w:szCs w:val="18"/>
    </w:rPr>
  </w:style>
  <w:style w:type="paragraph" w:styleId="Verzeichnis6">
    <w:name w:val="toc 6"/>
    <w:basedOn w:val="Standard"/>
    <w:next w:val="Standard"/>
    <w:autoRedefine/>
    <w:uiPriority w:val="39"/>
    <w:rsid w:val="00F42182"/>
    <w:pPr>
      <w:spacing w:after="0"/>
      <w:ind w:left="1000"/>
      <w:jc w:val="left"/>
    </w:pPr>
    <w:rPr>
      <w:rFonts w:cstheme="minorHAnsi"/>
      <w:sz w:val="18"/>
      <w:szCs w:val="18"/>
    </w:rPr>
  </w:style>
  <w:style w:type="paragraph" w:styleId="Verzeichnis7">
    <w:name w:val="toc 7"/>
    <w:basedOn w:val="Standard"/>
    <w:next w:val="Standard"/>
    <w:autoRedefine/>
    <w:uiPriority w:val="39"/>
    <w:rsid w:val="00F42182"/>
    <w:pPr>
      <w:spacing w:after="0"/>
      <w:ind w:left="1200"/>
      <w:jc w:val="left"/>
    </w:pPr>
    <w:rPr>
      <w:rFonts w:cstheme="minorHAnsi"/>
      <w:sz w:val="18"/>
      <w:szCs w:val="18"/>
    </w:rPr>
  </w:style>
  <w:style w:type="paragraph" w:styleId="Verzeichnis8">
    <w:name w:val="toc 8"/>
    <w:basedOn w:val="Standard"/>
    <w:next w:val="Standard"/>
    <w:autoRedefine/>
    <w:uiPriority w:val="39"/>
    <w:rsid w:val="00F42182"/>
    <w:pPr>
      <w:spacing w:after="0"/>
      <w:ind w:left="1400"/>
      <w:jc w:val="left"/>
    </w:pPr>
    <w:rPr>
      <w:rFonts w:cstheme="minorHAnsi"/>
      <w:sz w:val="18"/>
      <w:szCs w:val="18"/>
    </w:rPr>
  </w:style>
  <w:style w:type="paragraph" w:styleId="Verzeichnis9">
    <w:name w:val="toc 9"/>
    <w:basedOn w:val="Standard"/>
    <w:next w:val="Standard"/>
    <w:autoRedefine/>
    <w:uiPriority w:val="39"/>
    <w:rsid w:val="00F42182"/>
    <w:pPr>
      <w:spacing w:after="0"/>
      <w:ind w:left="1600"/>
      <w:jc w:val="left"/>
    </w:pPr>
    <w:rPr>
      <w:rFonts w:cstheme="minorHAnsi"/>
      <w:sz w:val="18"/>
      <w:szCs w:val="18"/>
    </w:rPr>
  </w:style>
  <w:style w:type="paragraph" w:styleId="Kommentartext">
    <w:name w:val="annotation text"/>
    <w:basedOn w:val="Standard"/>
    <w:link w:val="KommentartextZchn1"/>
    <w:uiPriority w:val="99"/>
    <w:semiHidden/>
    <w:unhideWhenUsed/>
    <w:rsid w:val="00F42182"/>
  </w:style>
  <w:style w:type="character" w:customStyle="1" w:styleId="KommentartextZchn1">
    <w:name w:val="Kommentartext Zchn1"/>
    <w:basedOn w:val="Absatz-Standardschriftart"/>
    <w:link w:val="Kommentartext"/>
    <w:uiPriority w:val="99"/>
    <w:semiHidden/>
    <w:rsid w:val="00F42182"/>
    <w:rPr>
      <w:rFonts w:ascii="Verdana" w:eastAsia="Times New Roman" w:hAnsi="Verdana" w:cs="Arial"/>
    </w:rPr>
  </w:style>
  <w:style w:type="paragraph" w:styleId="Kopfzeile">
    <w:name w:val="header"/>
    <w:basedOn w:val="Standard"/>
    <w:link w:val="KopfzeileZchn"/>
    <w:uiPriority w:val="99"/>
    <w:rsid w:val="00F42182"/>
    <w:pPr>
      <w:tabs>
        <w:tab w:val="center" w:pos="4536"/>
        <w:tab w:val="right" w:pos="9072"/>
      </w:tabs>
      <w:spacing w:after="0" w:line="240" w:lineRule="auto"/>
    </w:pPr>
    <w:rPr>
      <w:rFonts w:eastAsia="Calibri"/>
      <w:sz w:val="16"/>
    </w:rPr>
  </w:style>
  <w:style w:type="character" w:customStyle="1" w:styleId="KopfzeileZchn">
    <w:name w:val="Kopfzeile Zchn"/>
    <w:link w:val="Kopfzeile"/>
    <w:uiPriority w:val="99"/>
    <w:rsid w:val="00F42182"/>
    <w:rPr>
      <w:rFonts w:ascii="Verdana" w:eastAsia="Calibri" w:hAnsi="Verdana" w:cs="Arial"/>
      <w:sz w:val="16"/>
    </w:rPr>
  </w:style>
  <w:style w:type="paragraph" w:styleId="Fuzeile">
    <w:name w:val="footer"/>
    <w:basedOn w:val="Standard"/>
    <w:link w:val="FuzeileZchn"/>
    <w:uiPriority w:val="99"/>
    <w:rsid w:val="00F42182"/>
    <w:pPr>
      <w:tabs>
        <w:tab w:val="center" w:pos="4536"/>
        <w:tab w:val="right" w:pos="9072"/>
      </w:tabs>
    </w:pPr>
  </w:style>
  <w:style w:type="character" w:customStyle="1" w:styleId="FuzeileZchn">
    <w:name w:val="Fußzeile Zchn"/>
    <w:link w:val="Fuzeile"/>
    <w:uiPriority w:val="99"/>
    <w:rsid w:val="00F42182"/>
    <w:rPr>
      <w:rFonts w:ascii="Verdana" w:eastAsia="Times New Roman" w:hAnsi="Verdana" w:cs="Arial"/>
    </w:rPr>
  </w:style>
  <w:style w:type="paragraph" w:styleId="Beschriftung">
    <w:name w:val="caption"/>
    <w:basedOn w:val="Standard"/>
    <w:next w:val="Standard"/>
    <w:link w:val="BeschriftungZchn"/>
    <w:uiPriority w:val="35"/>
    <w:unhideWhenUsed/>
    <w:qFormat/>
    <w:rsid w:val="00F42182"/>
    <w:pPr>
      <w:overflowPunct w:val="0"/>
      <w:autoSpaceDE w:val="0"/>
      <w:autoSpaceDN w:val="0"/>
      <w:adjustRightInd w:val="0"/>
      <w:spacing w:after="120" w:line="240" w:lineRule="auto"/>
      <w:textAlignment w:val="baseline"/>
    </w:pPr>
    <w:rPr>
      <w:bCs/>
      <w:sz w:val="18"/>
      <w:szCs w:val="18"/>
      <w:lang w:val="en-US"/>
    </w:rPr>
  </w:style>
  <w:style w:type="paragraph" w:styleId="Abbildungsverzeichnis">
    <w:name w:val="table of figures"/>
    <w:aliases w:val="Tabellenverzeichnis,Tabellenverzeichnis1,Tabellenverzeichnis2"/>
    <w:basedOn w:val="Standard"/>
    <w:next w:val="Standard"/>
    <w:uiPriority w:val="99"/>
    <w:rsid w:val="00F42182"/>
    <w:pPr>
      <w:overflowPunct w:val="0"/>
      <w:autoSpaceDE w:val="0"/>
      <w:autoSpaceDN w:val="0"/>
      <w:adjustRightInd w:val="0"/>
      <w:ind w:left="480" w:hanging="480"/>
      <w:textAlignment w:val="baseline"/>
    </w:pPr>
  </w:style>
  <w:style w:type="character" w:styleId="Kommentarzeichen">
    <w:name w:val="annotation reference"/>
    <w:uiPriority w:val="99"/>
    <w:semiHidden/>
    <w:unhideWhenUsed/>
    <w:rsid w:val="00F42182"/>
    <w:rPr>
      <w:sz w:val="16"/>
      <w:szCs w:val="16"/>
    </w:rPr>
  </w:style>
  <w:style w:type="character" w:styleId="Seitenzahl">
    <w:name w:val="page number"/>
    <w:basedOn w:val="Absatz-Standardschriftart"/>
    <w:rsid w:val="00F42182"/>
  </w:style>
  <w:style w:type="paragraph" w:styleId="Textkrper">
    <w:name w:val="Body Text"/>
    <w:basedOn w:val="Standard"/>
    <w:link w:val="TextkrperZchn"/>
    <w:semiHidden/>
    <w:rsid w:val="00F42182"/>
    <w:pPr>
      <w:spacing w:after="120"/>
    </w:pPr>
  </w:style>
  <w:style w:type="character" w:customStyle="1" w:styleId="TextkrperZchn">
    <w:name w:val="Textkörper Zchn"/>
    <w:link w:val="Textkrper"/>
    <w:semiHidden/>
    <w:rsid w:val="00F42182"/>
    <w:rPr>
      <w:rFonts w:ascii="Verdana" w:eastAsia="Times New Roman" w:hAnsi="Verdana" w:cs="Arial"/>
    </w:rPr>
  </w:style>
  <w:style w:type="paragraph" w:styleId="Textkrper2">
    <w:name w:val="Body Text 2"/>
    <w:basedOn w:val="Standard"/>
    <w:link w:val="Textkrper2Zchn"/>
    <w:semiHidden/>
    <w:rsid w:val="00F42182"/>
    <w:pPr>
      <w:spacing w:after="120" w:line="480" w:lineRule="auto"/>
    </w:pPr>
  </w:style>
  <w:style w:type="character" w:customStyle="1" w:styleId="Textkrper2Zchn">
    <w:name w:val="Textkörper 2 Zchn"/>
    <w:link w:val="Textkrper2"/>
    <w:semiHidden/>
    <w:rsid w:val="00F42182"/>
    <w:rPr>
      <w:rFonts w:ascii="Verdana" w:eastAsia="Times New Roman" w:hAnsi="Verdana" w:cs="Arial"/>
    </w:rPr>
  </w:style>
  <w:style w:type="paragraph" w:styleId="Textkrper3">
    <w:name w:val="Body Text 3"/>
    <w:basedOn w:val="Standard"/>
    <w:link w:val="Textkrper3Zchn"/>
    <w:semiHidden/>
    <w:rsid w:val="00F42182"/>
  </w:style>
  <w:style w:type="character" w:customStyle="1" w:styleId="Textkrper3Zchn">
    <w:name w:val="Textkörper 3 Zchn"/>
    <w:link w:val="Textkrper3"/>
    <w:semiHidden/>
    <w:rsid w:val="00F42182"/>
    <w:rPr>
      <w:rFonts w:ascii="Verdana" w:eastAsia="Times New Roman" w:hAnsi="Verdana" w:cs="Arial"/>
    </w:rPr>
  </w:style>
  <w:style w:type="character" w:styleId="Hyperlink">
    <w:name w:val="Hyperlink"/>
    <w:uiPriority w:val="99"/>
    <w:rsid w:val="00F42182"/>
    <w:rPr>
      <w:color w:val="0000FF"/>
      <w:u w:val="single"/>
    </w:rPr>
  </w:style>
  <w:style w:type="character" w:styleId="BesuchterLink">
    <w:name w:val="FollowedHyperlink"/>
    <w:uiPriority w:val="99"/>
    <w:semiHidden/>
    <w:rsid w:val="00F42182"/>
    <w:rPr>
      <w:color w:val="800080"/>
      <w:u w:val="single"/>
    </w:rPr>
  </w:style>
  <w:style w:type="character" w:styleId="Fett">
    <w:name w:val="Strong"/>
    <w:basedOn w:val="Absatz-Standardschriftart"/>
    <w:uiPriority w:val="22"/>
    <w:qFormat/>
    <w:rsid w:val="00F42182"/>
    <w:rPr>
      <w:b/>
      <w:bCs/>
    </w:rPr>
  </w:style>
  <w:style w:type="paragraph" w:styleId="Kommentarthema">
    <w:name w:val="annotation subject"/>
    <w:basedOn w:val="Kommentartext"/>
    <w:next w:val="Kommentartext"/>
    <w:link w:val="KommentarthemaZchn1"/>
    <w:semiHidden/>
    <w:unhideWhenUsed/>
    <w:rsid w:val="00F42182"/>
    <w:rPr>
      <w:b/>
      <w:bCs/>
    </w:rPr>
  </w:style>
  <w:style w:type="character" w:customStyle="1" w:styleId="KommentarthemaZchn1">
    <w:name w:val="Kommentarthema Zchn1"/>
    <w:basedOn w:val="KommentartextZchn1"/>
    <w:link w:val="Kommentarthema"/>
    <w:semiHidden/>
    <w:rsid w:val="00F42182"/>
    <w:rPr>
      <w:rFonts w:ascii="Verdana" w:eastAsia="Times New Roman" w:hAnsi="Verdana" w:cs="Arial"/>
      <w:b/>
      <w:bCs/>
    </w:rPr>
  </w:style>
  <w:style w:type="paragraph" w:styleId="Sprechblasentext">
    <w:name w:val="Balloon Text"/>
    <w:basedOn w:val="Standard"/>
    <w:link w:val="SprechblasentextZchn1"/>
    <w:semiHidden/>
    <w:unhideWhenUsed/>
    <w:rsid w:val="00F42182"/>
    <w:rPr>
      <w:rFonts w:ascii="Tahoma" w:hAnsi="Tahoma" w:cs="Tahoma"/>
      <w:sz w:val="16"/>
      <w:szCs w:val="16"/>
    </w:rPr>
  </w:style>
  <w:style w:type="character" w:customStyle="1" w:styleId="SprechblasentextZchn1">
    <w:name w:val="Sprechblasentext Zchn1"/>
    <w:basedOn w:val="Absatz-Standardschriftart"/>
    <w:link w:val="Sprechblasentext"/>
    <w:semiHidden/>
    <w:rsid w:val="00F42182"/>
    <w:rPr>
      <w:rFonts w:ascii="Tahoma" w:eastAsia="Times New Roman" w:hAnsi="Tahoma" w:cs="Tahoma"/>
      <w:sz w:val="16"/>
      <w:szCs w:val="16"/>
    </w:rPr>
  </w:style>
  <w:style w:type="table" w:styleId="Tabellenraster">
    <w:name w:val="Table Grid"/>
    <w:basedOn w:val="NormaleTabelle"/>
    <w:rsid w:val="00F4218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42182"/>
    <w:rPr>
      <w:color w:val="808080"/>
    </w:rPr>
  </w:style>
  <w:style w:type="paragraph" w:styleId="Listenabsatz">
    <w:name w:val="List Paragraph"/>
    <w:basedOn w:val="Standard"/>
    <w:uiPriority w:val="34"/>
    <w:qFormat/>
    <w:rsid w:val="00F42182"/>
    <w:pPr>
      <w:ind w:left="720"/>
      <w:contextualSpacing/>
    </w:pPr>
  </w:style>
  <w:style w:type="paragraph" w:styleId="Inhaltsverzeichnisberschrift">
    <w:name w:val="TOC Heading"/>
    <w:basedOn w:val="Standard"/>
    <w:next w:val="Standard"/>
    <w:uiPriority w:val="39"/>
    <w:qFormat/>
    <w:rsid w:val="00F42182"/>
    <w:pPr>
      <w:keepNext/>
      <w:keepLines/>
      <w:spacing w:before="240" w:line="276" w:lineRule="auto"/>
    </w:pPr>
    <w:rPr>
      <w:rFonts w:eastAsia="Calibri"/>
      <w:b/>
      <w:color w:val="009BA3"/>
    </w:rPr>
  </w:style>
  <w:style w:type="table" w:styleId="Gitternetztabelle4Akzent3">
    <w:name w:val="Grid Table 4 Accent 3"/>
    <w:basedOn w:val="NormaleTabelle"/>
    <w:uiPriority w:val="49"/>
    <w:rsid w:val="00F42182"/>
    <w:rPr>
      <w:rFonts w:eastAsia="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F42182"/>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4">
    <w:name w:val="Grid Table 4 Accent 4"/>
    <w:basedOn w:val="NormaleTabelle"/>
    <w:uiPriority w:val="49"/>
    <w:rsid w:val="002C52EE"/>
    <w:rPr>
      <w:rFonts w:eastAsia="Times New Roman"/>
      <w:sz w:val="16"/>
    </w:rPr>
    <w:tblPr>
      <w:tblStyleRowBandSize w:val="1"/>
      <w:tblStyleColBandSize w:val="1"/>
      <w:tblInd w:w="1021"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cPr>
      <w:vAlign w:val="center"/>
    </w:tc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3">
    <w:name w:val="List Table 2 Accent 3"/>
    <w:basedOn w:val="NormaleTabelle"/>
    <w:uiPriority w:val="47"/>
    <w:rsid w:val="00F42182"/>
    <w:rPr>
      <w:rFonts w:eastAsia="Times New Roman"/>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3Akzent3">
    <w:name w:val="List Table 3 Accent 3"/>
    <w:basedOn w:val="NormaleTabelle"/>
    <w:uiPriority w:val="48"/>
    <w:rsid w:val="00F42182"/>
    <w:rPr>
      <w:rFonts w:eastAsia="Times New Roma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42182"/>
    <w:rPr>
      <w:rFonts w:eastAsia="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42182"/>
    <w:rPr>
      <w:rFonts w:eastAsia="Times New Roman"/>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itternetztabelle4Akzent5">
    <w:name w:val="Grid Table 4 Accent 5"/>
    <w:basedOn w:val="NormaleTabelle"/>
    <w:uiPriority w:val="49"/>
    <w:rsid w:val="00D64F82"/>
    <w:rPr>
      <w:rFonts w:eastAsia="Times New Roma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aiacTabelle2-farbigeingerckt">
    <w:name w:val="gaiac Tabelle 2-farbig/eingerückt"/>
    <w:basedOn w:val="NormaleTabelle"/>
    <w:uiPriority w:val="99"/>
    <w:rsid w:val="00844054"/>
    <w:rPr>
      <w:rFonts w:eastAsia="Times New Roman"/>
      <w:sz w:val="16"/>
      <w:lang w:val="en-GB" w:eastAsia="en-GB"/>
    </w:rPr>
    <w:tblPr>
      <w:tblStyleRowBandSize w:val="1"/>
      <w:tblInd w:w="1021"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cPr>
      <w:shd w:val="clear" w:color="auto" w:fill="FFE599" w:themeFill="accent4" w:themeFillTint="66"/>
    </w:tcPr>
    <w:tblStylePr w:type="firstRow">
      <w:pPr>
        <w:jc w:val="center"/>
      </w:pPr>
      <w:rPr>
        <w:rFonts w:ascii="Verdana" w:hAnsi="Verdana"/>
        <w:b/>
        <w:sz w:val="18"/>
      </w:rPr>
      <w:tblPr/>
      <w:tcPr>
        <w:shd w:val="clear" w:color="auto" w:fill="FFC000" w:themeFill="accent4"/>
        <w:vAlign w:val="center"/>
      </w:tcPr>
    </w:tblStylePr>
    <w:tblStylePr w:type="band1Horz">
      <w:tblPr/>
      <w:tcPr>
        <w:shd w:val="clear" w:color="auto" w:fill="FFF2CC" w:themeFill="accent4" w:themeFillTint="33"/>
      </w:tcPr>
    </w:tblStylePr>
  </w:style>
  <w:style w:type="table" w:customStyle="1" w:styleId="gaiacTabelleeinfarbigeingerckt">
    <w:name w:val="gaiac Tabelle einfarbig/eingerückt"/>
    <w:basedOn w:val="TabellemithellemGitternetz"/>
    <w:uiPriority w:val="99"/>
    <w:rsid w:val="00F60D01"/>
    <w:pPr>
      <w:spacing w:after="60" w:line="276" w:lineRule="auto"/>
    </w:pPr>
    <w:rPr>
      <w:rFonts w:eastAsia="Times New Roman"/>
      <w:sz w:val="16"/>
      <w:lang w:val="en-GB" w:eastAsia="en-GB"/>
    </w:rPr>
    <w:tblPr>
      <w:tblInd w:w="1021"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cPr>
      <w:shd w:val="clear" w:color="auto" w:fill="FFE599" w:themeFill="accent4" w:themeFillTint="66"/>
      <w:vAlign w:val="center"/>
    </w:tcPr>
    <w:tblStylePr w:type="firstRow">
      <w:pPr>
        <w:wordWrap/>
        <w:spacing w:beforeLines="0" w:before="120" w:beforeAutospacing="0" w:afterLines="0" w:after="120" w:afterAutospacing="0"/>
        <w:contextualSpacing/>
        <w:jc w:val="center"/>
      </w:pPr>
      <w:rPr>
        <w:rFonts w:ascii="Verdana" w:hAnsi="Verdana"/>
        <w:b/>
        <w:sz w:val="18"/>
      </w:rPr>
      <w:tblPr/>
      <w:tcPr>
        <w:shd w:val="clear" w:color="auto" w:fill="FFC000" w:themeFill="accent4"/>
      </w:tcPr>
    </w:tblStylePr>
  </w:style>
  <w:style w:type="table" w:styleId="TabellemithellemGitternetz">
    <w:name w:val="Grid Table Light"/>
    <w:basedOn w:val="NormaleTabelle"/>
    <w:uiPriority w:val="40"/>
    <w:rsid w:val="005668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kzentfarbe">
    <w:name w:val="Akzentfarbe"/>
    <w:basedOn w:val="Standard"/>
    <w:qFormat/>
    <w:rsid w:val="00202497"/>
    <w:pPr>
      <w:tabs>
        <w:tab w:val="left" w:pos="1021"/>
      </w:tabs>
      <w:spacing w:line="300" w:lineRule="auto"/>
    </w:pPr>
    <w:rPr>
      <w:color w:val="323E4F" w:themeColor="text2" w:themeShade="BF"/>
    </w:rPr>
  </w:style>
  <w:style w:type="table" w:customStyle="1" w:styleId="gaiacTabelle1-farbigeingerckt">
    <w:name w:val="gaiac Tabelle 1-farbig/eingerückt"/>
    <w:basedOn w:val="NormaleTabelle"/>
    <w:uiPriority w:val="99"/>
    <w:rsid w:val="00F60D01"/>
    <w:pPr>
      <w:spacing w:line="276" w:lineRule="auto"/>
      <w:contextualSpacing/>
    </w:pPr>
    <w:rPr>
      <w:rFonts w:eastAsia="Times New Roman"/>
      <w:sz w:val="16"/>
    </w:rPr>
    <w:tblPr>
      <w:tblInd w:w="1021"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ACB9CA" w:themeFill="text2" w:themeFillTint="66"/>
      <w:vAlign w:val="center"/>
    </w:tcPr>
    <w:tblStylePr w:type="firstRow">
      <w:rPr>
        <w:rFonts w:ascii="Verdana" w:hAnsi="Verdana"/>
        <w:b/>
        <w:sz w:val="18"/>
      </w:rPr>
      <w:tblPr/>
      <w:tcPr>
        <w:shd w:val="clear" w:color="auto" w:fill="44546A" w:themeFill="text2"/>
      </w:tcPr>
    </w:tblStylePr>
  </w:style>
  <w:style w:type="paragraph" w:customStyle="1" w:styleId="FlietextnachElementen">
    <w:name w:val="Fließtext nach Elementen"/>
    <w:next w:val="Standard"/>
    <w:link w:val="FlietextnachElementenZchn"/>
    <w:qFormat/>
    <w:rsid w:val="008A6155"/>
    <w:pPr>
      <w:spacing w:before="120" w:after="60" w:line="300" w:lineRule="auto"/>
      <w:jc w:val="both"/>
    </w:pPr>
    <w:rPr>
      <w:noProof/>
      <w:lang w:val="en-GB"/>
    </w:rPr>
  </w:style>
  <w:style w:type="character" w:customStyle="1" w:styleId="FlietextnachElementenZchn">
    <w:name w:val="Fließtext nach Elementen Zchn"/>
    <w:basedOn w:val="Absatz-Standardschriftart"/>
    <w:link w:val="FlietextnachElementen"/>
    <w:rsid w:val="008A6155"/>
    <w:rPr>
      <w:noProof/>
      <w:lang w:val="en-GB"/>
    </w:rPr>
  </w:style>
  <w:style w:type="character" w:customStyle="1" w:styleId="search">
    <w:name w:val="search"/>
    <w:basedOn w:val="Absatz-Standardschriftart"/>
    <w:rsid w:val="009A1408"/>
  </w:style>
  <w:style w:type="character" w:customStyle="1" w:styleId="BeschriftungZchn">
    <w:name w:val="Beschriftung Zchn"/>
    <w:basedOn w:val="Absatz-Standardschriftart"/>
    <w:link w:val="Beschriftung"/>
    <w:uiPriority w:val="35"/>
    <w:rsid w:val="009A1408"/>
    <w:rPr>
      <w:rFonts w:eastAsia="Times New Roman"/>
      <w:bCs/>
      <w:sz w:val="18"/>
      <w:szCs w:val="18"/>
      <w:lang w:val="en-US" w:eastAsia="de-DE"/>
    </w:rPr>
  </w:style>
  <w:style w:type="paragraph" w:customStyle="1" w:styleId="Formeln-Legende">
    <w:name w:val="Formeln - Legende"/>
    <w:basedOn w:val="Beschriftung"/>
    <w:link w:val="Formeln-LegendeZchn"/>
    <w:qFormat/>
    <w:rsid w:val="009A1408"/>
    <w:pPr>
      <w:overflowPunct/>
      <w:autoSpaceDE/>
      <w:autoSpaceDN/>
      <w:adjustRightInd/>
      <w:spacing w:after="0" w:line="312" w:lineRule="auto"/>
      <w:textAlignment w:val="auto"/>
    </w:pPr>
    <w:rPr>
      <w:rFonts w:ascii="Arial" w:hAnsi="Arial"/>
    </w:rPr>
  </w:style>
  <w:style w:type="character" w:customStyle="1" w:styleId="Formeln-LegendeZchn">
    <w:name w:val="Formeln - Legende Zchn"/>
    <w:basedOn w:val="BeschriftungZchn"/>
    <w:link w:val="Formeln-Legende"/>
    <w:rsid w:val="009A1408"/>
    <w:rPr>
      <w:rFonts w:ascii="Arial" w:eastAsia="Times New Roman" w:hAnsi="Arial"/>
      <w:bCs/>
      <w:sz w:val="18"/>
      <w:szCs w:val="18"/>
      <w:lang w:val="en-US" w:eastAsia="de-DE"/>
    </w:rPr>
  </w:style>
  <w:style w:type="paragraph" w:customStyle="1" w:styleId="Beschriftung-Abbildungen">
    <w:name w:val="Beschriftung - Abbildungen"/>
    <w:basedOn w:val="Beschriftung"/>
    <w:link w:val="Beschriftung-AbbildungenZchn"/>
    <w:qFormat/>
    <w:rsid w:val="007A235A"/>
    <w:pPr>
      <w:overflowPunct/>
      <w:autoSpaceDE/>
      <w:autoSpaceDN/>
      <w:adjustRightInd/>
      <w:spacing w:before="180" w:after="480"/>
      <w:textAlignment w:val="auto"/>
    </w:pPr>
    <w:rPr>
      <w:rFonts w:ascii="Arial" w:hAnsi="Arial"/>
      <w:b/>
      <w:noProof/>
    </w:rPr>
  </w:style>
  <w:style w:type="paragraph" w:customStyle="1" w:styleId="Beschriftung-Tabellen">
    <w:name w:val="Beschriftung - Tabellen"/>
    <w:basedOn w:val="Beschriftung"/>
    <w:link w:val="Beschriftung-TabellenZchn"/>
    <w:qFormat/>
    <w:rsid w:val="009A1408"/>
    <w:pPr>
      <w:overflowPunct/>
      <w:autoSpaceDE/>
      <w:autoSpaceDN/>
      <w:adjustRightInd/>
      <w:spacing w:before="480" w:after="180"/>
      <w:textAlignment w:val="auto"/>
    </w:pPr>
    <w:rPr>
      <w:rFonts w:ascii="Arial" w:hAnsi="Arial"/>
      <w:b/>
    </w:rPr>
  </w:style>
  <w:style w:type="character" w:customStyle="1" w:styleId="Beschriftung-AbbildungenZchn">
    <w:name w:val="Beschriftung - Abbildungen Zchn"/>
    <w:basedOn w:val="BeschriftungZchn"/>
    <w:link w:val="Beschriftung-Abbildungen"/>
    <w:rsid w:val="007A235A"/>
    <w:rPr>
      <w:rFonts w:ascii="Arial" w:eastAsia="Times New Roman" w:hAnsi="Arial"/>
      <w:b/>
      <w:bCs/>
      <w:noProof/>
      <w:sz w:val="18"/>
      <w:szCs w:val="18"/>
      <w:lang w:val="en-US" w:eastAsia="de-DE"/>
    </w:rPr>
  </w:style>
  <w:style w:type="character" w:customStyle="1" w:styleId="Beschriftung-TabellenZchn">
    <w:name w:val="Beschriftung - Tabellen Zchn"/>
    <w:basedOn w:val="BeschriftungZchn"/>
    <w:link w:val="Beschriftung-Tabellen"/>
    <w:rsid w:val="009A1408"/>
    <w:rPr>
      <w:rFonts w:ascii="Arial" w:eastAsia="Times New Roman" w:hAnsi="Arial"/>
      <w:b/>
      <w:bCs/>
      <w:sz w:val="18"/>
      <w:szCs w:val="18"/>
      <w:lang w:val="en-US" w:eastAsia="de-DE"/>
    </w:rPr>
  </w:style>
  <w:style w:type="paragraph" w:customStyle="1" w:styleId="Tabellentext">
    <w:name w:val="Tabellentext"/>
    <w:basedOn w:val="Standard"/>
    <w:link w:val="TabellentextZchn"/>
    <w:qFormat/>
    <w:rsid w:val="009A1408"/>
    <w:pPr>
      <w:keepNext/>
      <w:spacing w:after="0" w:line="240" w:lineRule="auto"/>
      <w:jc w:val="center"/>
    </w:pPr>
    <w:rPr>
      <w:rFonts w:ascii="Arial" w:hAnsi="Arial"/>
      <w:sz w:val="20"/>
      <w:lang w:val="en-US"/>
    </w:rPr>
  </w:style>
  <w:style w:type="character" w:customStyle="1" w:styleId="TabellentextZchn">
    <w:name w:val="Tabellentext Zchn"/>
    <w:basedOn w:val="Absatz-Standardschriftart"/>
    <w:link w:val="Tabellentext"/>
    <w:rsid w:val="009A1408"/>
    <w:rPr>
      <w:rFonts w:ascii="Arial" w:eastAsia="Times New Roman" w:hAnsi="Arial"/>
      <w:szCs w:val="24"/>
      <w:lang w:val="en-US" w:eastAsia="de-DE"/>
    </w:rPr>
  </w:style>
  <w:style w:type="paragraph" w:styleId="Titel">
    <w:name w:val="Title"/>
    <w:basedOn w:val="Standard"/>
    <w:next w:val="Standard"/>
    <w:link w:val="TitelZchn"/>
    <w:uiPriority w:val="10"/>
    <w:qFormat/>
    <w:rsid w:val="009A1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408"/>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1838B2"/>
    <w:pPr>
      <w:numPr>
        <w:ilvl w:val="1"/>
      </w:num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1838B2"/>
    <w:rPr>
      <w:rFonts w:asciiTheme="minorHAnsi" w:eastAsiaTheme="minorEastAsia" w:hAnsiTheme="minorHAnsi" w:cstheme="minorBidi"/>
      <w:color w:val="5A5A5A" w:themeColor="text1" w:themeTint="A5"/>
      <w:spacing w:val="15"/>
      <w:sz w:val="22"/>
      <w:szCs w:val="22"/>
      <w:lang w:eastAsia="de-DE"/>
    </w:rPr>
  </w:style>
  <w:style w:type="paragraph" w:customStyle="1" w:styleId="BeschriftungAbbinTab">
    <w:name w:val="Beschriftung Abb in Tab"/>
    <w:basedOn w:val="Beschriftung-Abbildungen"/>
    <w:link w:val="BeschriftungAbbinTabZchn"/>
    <w:qFormat/>
    <w:rsid w:val="00773B34"/>
    <w:pPr>
      <w:keepNext/>
      <w:keepLines/>
      <w:spacing w:after="120"/>
    </w:pPr>
  </w:style>
  <w:style w:type="character" w:customStyle="1" w:styleId="BeschriftungAbbinTabZchn">
    <w:name w:val="Beschriftung Abb in Tab Zchn"/>
    <w:basedOn w:val="Beschriftung-AbbildungenZchn"/>
    <w:link w:val="BeschriftungAbbinTab"/>
    <w:rsid w:val="00773B34"/>
    <w:rPr>
      <w:rFonts w:ascii="Arial" w:eastAsia="Times New Roman" w:hAnsi="Arial"/>
      <w:b/>
      <w:bCs/>
      <w:noProof/>
      <w:sz w:val="18"/>
      <w:szCs w:val="18"/>
      <w:lang w:val="en-US" w:eastAsia="de-DE"/>
    </w:rPr>
  </w:style>
  <w:style w:type="paragraph" w:customStyle="1" w:styleId="ArtnameChar">
    <w:name w:val="Artname Char"/>
    <w:basedOn w:val="Standard"/>
    <w:link w:val="ArtnameCharChar"/>
    <w:rsid w:val="007F55D4"/>
    <w:pPr>
      <w:spacing w:after="120" w:line="320" w:lineRule="exact"/>
    </w:pPr>
    <w:rPr>
      <w:rFonts w:ascii="Arial" w:hAnsi="Arial"/>
      <w:i/>
      <w:smallCaps/>
    </w:rPr>
  </w:style>
  <w:style w:type="character" w:customStyle="1" w:styleId="ArtnameCharChar">
    <w:name w:val="Artname Char Char"/>
    <w:link w:val="ArtnameChar"/>
    <w:rsid w:val="007F55D4"/>
    <w:rPr>
      <w:rFonts w:ascii="Arial" w:eastAsia="Times New Roman" w:hAnsi="Arial"/>
      <w:i/>
      <w:smallCaps/>
      <w:sz w:val="24"/>
      <w:szCs w:val="24"/>
      <w:lang w:eastAsia="de-DE"/>
    </w:rPr>
  </w:style>
  <w:style w:type="paragraph" w:customStyle="1" w:styleId="Artname">
    <w:name w:val="Artname"/>
    <w:basedOn w:val="Standard"/>
    <w:rsid w:val="007F55D4"/>
    <w:pPr>
      <w:spacing w:after="120" w:line="320" w:lineRule="exact"/>
    </w:pPr>
    <w:rPr>
      <w:rFonts w:ascii="Arial" w:hAnsi="Arial"/>
      <w:i/>
      <w:smallCaps/>
    </w:rPr>
  </w:style>
  <w:style w:type="paragraph" w:customStyle="1" w:styleId="TabellenberschriftChar">
    <w:name w:val="Tabellenüberschrift Char"/>
    <w:basedOn w:val="Standard"/>
    <w:link w:val="TabellenberschriftCharChar"/>
    <w:rsid w:val="007F55D4"/>
    <w:pPr>
      <w:spacing w:line="240" w:lineRule="auto"/>
    </w:pPr>
  </w:style>
  <w:style w:type="character" w:customStyle="1" w:styleId="TabellenberschriftCharChar">
    <w:name w:val="Tabellenüberschrift Char Char"/>
    <w:link w:val="TabellenberschriftChar"/>
    <w:rsid w:val="007F55D4"/>
    <w:rPr>
      <w:rFonts w:ascii="Times New Roman" w:eastAsia="Times New Roman" w:hAnsi="Times New Roman"/>
      <w:sz w:val="24"/>
      <w:szCs w:val="24"/>
      <w:lang w:eastAsia="de-DE"/>
    </w:rPr>
  </w:style>
  <w:style w:type="paragraph" w:customStyle="1" w:styleId="Tabelle">
    <w:name w:val="Tabelle"/>
    <w:basedOn w:val="Standard"/>
    <w:rsid w:val="007F55D4"/>
    <w:pPr>
      <w:spacing w:line="240" w:lineRule="auto"/>
      <w:jc w:val="left"/>
    </w:pPr>
    <w:rPr>
      <w:rFonts w:ascii="Arial" w:hAnsi="Arial"/>
      <w:sz w:val="20"/>
      <w:lang w:val="en-GB"/>
    </w:rPr>
  </w:style>
  <w:style w:type="paragraph" w:customStyle="1" w:styleId="StandardFett">
    <w:name w:val="Standard + Fett"/>
    <w:basedOn w:val="Standard"/>
    <w:link w:val="StandardFettChar"/>
    <w:rsid w:val="007F55D4"/>
    <w:rPr>
      <w:rFonts w:ascii="Arial" w:hAnsi="Arial" w:cs="Arial"/>
      <w:b/>
    </w:rPr>
  </w:style>
  <w:style w:type="character" w:customStyle="1" w:styleId="StandardFettChar">
    <w:name w:val="Standard + Fett Char"/>
    <w:link w:val="StandardFett"/>
    <w:rsid w:val="007F55D4"/>
    <w:rPr>
      <w:rFonts w:ascii="Arial" w:eastAsia="Times New Roman" w:hAnsi="Arial" w:cs="Arial"/>
      <w:b/>
      <w:sz w:val="24"/>
      <w:szCs w:val="24"/>
      <w:lang w:eastAsia="de-DE"/>
    </w:rPr>
  </w:style>
  <w:style w:type="paragraph" w:styleId="Aufzhlungszeichen">
    <w:name w:val="List Bullet"/>
    <w:basedOn w:val="Standard"/>
    <w:link w:val="AufzhlungszeichenZchn"/>
    <w:rsid w:val="007F55D4"/>
    <w:pPr>
      <w:tabs>
        <w:tab w:val="num" w:pos="360"/>
      </w:tabs>
      <w:ind w:left="360" w:hanging="360"/>
    </w:pPr>
  </w:style>
  <w:style w:type="character" w:customStyle="1" w:styleId="AufzhlungszeichenZchn">
    <w:name w:val="Aufzählungszeichen Zchn"/>
    <w:link w:val="Aufzhlungszeichen"/>
    <w:rsid w:val="007F55D4"/>
    <w:rPr>
      <w:rFonts w:ascii="Times New Roman" w:eastAsia="Times New Roman" w:hAnsi="Times New Roman"/>
      <w:sz w:val="24"/>
      <w:szCs w:val="24"/>
      <w:lang w:eastAsia="de-DE"/>
    </w:rPr>
  </w:style>
  <w:style w:type="paragraph" w:customStyle="1" w:styleId="Zitat1">
    <w:name w:val="Zitat1"/>
    <w:basedOn w:val="Standard"/>
    <w:link w:val="ZitatZchn"/>
    <w:qFormat/>
    <w:rsid w:val="007F55D4"/>
    <w:pPr>
      <w:spacing w:before="120" w:line="240" w:lineRule="auto"/>
      <w:ind w:left="425" w:hanging="425"/>
    </w:pPr>
  </w:style>
  <w:style w:type="character" w:customStyle="1" w:styleId="ZitatZchn">
    <w:name w:val="Zitat Zchn"/>
    <w:link w:val="Zitat1"/>
    <w:rsid w:val="007F55D4"/>
    <w:rPr>
      <w:rFonts w:ascii="Times New Roman" w:eastAsia="Times New Roman" w:hAnsi="Times New Roman"/>
      <w:sz w:val="24"/>
      <w:szCs w:val="24"/>
      <w:lang w:eastAsia="de-DE"/>
    </w:rPr>
  </w:style>
  <w:style w:type="paragraph" w:customStyle="1" w:styleId="literatur0">
    <w:name w:val="literatur"/>
    <w:basedOn w:val="Standard"/>
    <w:link w:val="literaturChar"/>
    <w:rsid w:val="007F55D4"/>
    <w:pPr>
      <w:keepNext/>
      <w:keepLines/>
      <w:spacing w:after="120" w:line="320" w:lineRule="exact"/>
      <w:ind w:left="454" w:hanging="454"/>
      <w:jc w:val="left"/>
    </w:pPr>
    <w:rPr>
      <w:rFonts w:ascii="Arial" w:hAnsi="Arial"/>
      <w:lang w:val="en-GB"/>
    </w:rPr>
  </w:style>
  <w:style w:type="character" w:customStyle="1" w:styleId="literaturChar">
    <w:name w:val="literatur Char"/>
    <w:link w:val="literatur0"/>
    <w:rsid w:val="007F55D4"/>
    <w:rPr>
      <w:rFonts w:ascii="Arial" w:eastAsia="Times New Roman" w:hAnsi="Arial"/>
      <w:sz w:val="24"/>
      <w:szCs w:val="24"/>
      <w:lang w:val="en-GB" w:eastAsia="de-DE"/>
    </w:rPr>
  </w:style>
  <w:style w:type="paragraph" w:styleId="Dokumentstruktur">
    <w:name w:val="Document Map"/>
    <w:aliases w:val=" Char"/>
    <w:basedOn w:val="Standard"/>
    <w:link w:val="DokumentstrukturZchn"/>
    <w:uiPriority w:val="99"/>
    <w:rsid w:val="007F55D4"/>
    <w:rPr>
      <w:rFonts w:ascii="Tahoma" w:hAnsi="Tahoma"/>
      <w:sz w:val="16"/>
      <w:szCs w:val="16"/>
    </w:rPr>
  </w:style>
  <w:style w:type="character" w:customStyle="1" w:styleId="DokumentstrukturZchn">
    <w:name w:val="Dokumentstruktur Zchn"/>
    <w:aliases w:val=" Char Zchn"/>
    <w:basedOn w:val="Absatz-Standardschriftart"/>
    <w:link w:val="Dokumentstruktur"/>
    <w:uiPriority w:val="99"/>
    <w:rsid w:val="007F55D4"/>
    <w:rPr>
      <w:rFonts w:ascii="Tahoma" w:eastAsia="Times New Roman" w:hAnsi="Tahoma"/>
      <w:sz w:val="16"/>
      <w:szCs w:val="16"/>
      <w:lang w:eastAsia="de-DE"/>
    </w:rPr>
  </w:style>
  <w:style w:type="character" w:styleId="Zeilennummer">
    <w:name w:val="line number"/>
    <w:basedOn w:val="Absatz-Standardschriftart"/>
    <w:rsid w:val="007F55D4"/>
  </w:style>
  <w:style w:type="numbering" w:styleId="111111">
    <w:name w:val="Outline List 2"/>
    <w:basedOn w:val="KeineListe"/>
    <w:rsid w:val="007F55D4"/>
    <w:pPr>
      <w:numPr>
        <w:numId w:val="4"/>
      </w:numPr>
    </w:pPr>
  </w:style>
  <w:style w:type="paragraph" w:customStyle="1" w:styleId="Tabellenberschrift0">
    <w:name w:val="Tabellenüberschrift"/>
    <w:basedOn w:val="Standard"/>
    <w:rsid w:val="007F55D4"/>
    <w:pPr>
      <w:spacing w:line="240" w:lineRule="auto"/>
    </w:pPr>
  </w:style>
  <w:style w:type="character" w:customStyle="1" w:styleId="ZitatChar">
    <w:name w:val="Zitat Char"/>
    <w:basedOn w:val="Absatz-Standardschriftart"/>
    <w:rsid w:val="007F55D4"/>
    <w:rPr>
      <w:rFonts w:ascii="Arial" w:hAnsi="Arial"/>
      <w:smallCaps/>
      <w:sz w:val="24"/>
      <w:szCs w:val="24"/>
      <w:lang w:val="de-DE" w:eastAsia="de-DE" w:bidi="ar-SA"/>
    </w:rPr>
  </w:style>
  <w:style w:type="paragraph" w:customStyle="1" w:styleId="Abbildungsunterschrift">
    <w:name w:val="Abbildungsunterschrift"/>
    <w:basedOn w:val="Standard"/>
    <w:link w:val="AbbildungsunterschriftChar"/>
    <w:rsid w:val="007F55D4"/>
    <w:pPr>
      <w:spacing w:before="60" w:after="60" w:line="240" w:lineRule="auto"/>
      <w:jc w:val="left"/>
    </w:pPr>
    <w:rPr>
      <w:rFonts w:ascii="Arial" w:hAnsi="Arial"/>
      <w:sz w:val="20"/>
      <w:lang w:val="en-US"/>
    </w:rPr>
  </w:style>
  <w:style w:type="character" w:customStyle="1" w:styleId="AbbildungsunterschriftChar">
    <w:name w:val="Abbildungsunterschrift Char"/>
    <w:basedOn w:val="Absatz-Standardschriftart"/>
    <w:link w:val="Abbildungsunterschrift"/>
    <w:rsid w:val="007F55D4"/>
    <w:rPr>
      <w:rFonts w:ascii="Arial" w:eastAsia="Times New Roman" w:hAnsi="Arial"/>
      <w:szCs w:val="24"/>
      <w:lang w:val="en-US" w:eastAsia="de-DE"/>
    </w:rPr>
  </w:style>
  <w:style w:type="paragraph" w:styleId="StandardWeb">
    <w:name w:val="Normal (Web)"/>
    <w:basedOn w:val="Standard"/>
    <w:uiPriority w:val="99"/>
    <w:semiHidden/>
    <w:unhideWhenUsed/>
    <w:rsid w:val="007F55D4"/>
    <w:pPr>
      <w:spacing w:before="100" w:beforeAutospacing="1" w:after="100" w:afterAutospacing="1" w:line="240" w:lineRule="auto"/>
      <w:jc w:val="left"/>
    </w:pPr>
  </w:style>
  <w:style w:type="paragraph" w:customStyle="1" w:styleId="Firstparagraphstyle">
    <w:name w:val="First paragraph style"/>
    <w:basedOn w:val="Standard"/>
    <w:next w:val="Standard"/>
    <w:rsid w:val="007F55D4"/>
    <w:pPr>
      <w:spacing w:line="480" w:lineRule="auto"/>
      <w:jc w:val="left"/>
    </w:pPr>
    <w:rPr>
      <w:lang w:val="en-GB" w:eastAsia="en-GB"/>
    </w:rPr>
  </w:style>
  <w:style w:type="paragraph" w:customStyle="1" w:styleId="Numberedlists">
    <w:name w:val="Numbered lists"/>
    <w:basedOn w:val="Standard"/>
    <w:next w:val="Standard"/>
    <w:rsid w:val="007F55D4"/>
    <w:pPr>
      <w:numPr>
        <w:numId w:val="11"/>
      </w:numPr>
      <w:spacing w:line="240" w:lineRule="auto"/>
      <w:jc w:val="left"/>
    </w:pPr>
    <w:rPr>
      <w:lang w:val="en-GB" w:eastAsia="en-GB"/>
    </w:rPr>
  </w:style>
  <w:style w:type="paragraph" w:customStyle="1" w:styleId="Figurelegend">
    <w:name w:val="Figure legend"/>
    <w:basedOn w:val="Standard"/>
    <w:next w:val="Standard"/>
    <w:rsid w:val="007F55D4"/>
    <w:pPr>
      <w:spacing w:line="240" w:lineRule="auto"/>
      <w:jc w:val="left"/>
    </w:pPr>
    <w:rPr>
      <w:lang w:val="en-GB" w:eastAsia="en-GB"/>
    </w:rPr>
  </w:style>
  <w:style w:type="numbering" w:customStyle="1" w:styleId="KeineListe1">
    <w:name w:val="Keine Liste1"/>
    <w:next w:val="KeineListe"/>
    <w:semiHidden/>
    <w:rsid w:val="007F55D4"/>
  </w:style>
  <w:style w:type="numbering" w:customStyle="1" w:styleId="1111111">
    <w:name w:val="1 / 1.1 / 1.1.11"/>
    <w:basedOn w:val="KeineListe"/>
    <w:next w:val="111111"/>
    <w:rsid w:val="007F55D4"/>
  </w:style>
  <w:style w:type="paragraph" w:customStyle="1" w:styleId="xl65">
    <w:name w:val="xl65"/>
    <w:basedOn w:val="Standard"/>
    <w:rsid w:val="007F55D4"/>
    <w:pPr>
      <w:spacing w:before="100" w:beforeAutospacing="1" w:after="100" w:afterAutospacing="1" w:line="240" w:lineRule="auto"/>
      <w:jc w:val="center"/>
    </w:pPr>
  </w:style>
  <w:style w:type="paragraph" w:customStyle="1" w:styleId="xl66">
    <w:name w:val="xl66"/>
    <w:basedOn w:val="Standard"/>
    <w:rsid w:val="007F55D4"/>
    <w:pPr>
      <w:spacing w:before="100" w:beforeAutospacing="1" w:after="100" w:afterAutospacing="1" w:line="240" w:lineRule="auto"/>
      <w:jc w:val="center"/>
    </w:pPr>
    <w:rPr>
      <w:rFonts w:ascii="Arial" w:hAnsi="Arial" w:cs="Arial"/>
      <w:sz w:val="18"/>
      <w:szCs w:val="18"/>
    </w:rPr>
  </w:style>
  <w:style w:type="paragraph" w:customStyle="1" w:styleId="xl67">
    <w:name w:val="xl67"/>
    <w:basedOn w:val="Standard"/>
    <w:rsid w:val="007F55D4"/>
    <w:pPr>
      <w:pBdr>
        <w:bottom w:val="single" w:sz="4" w:space="0" w:color="auto"/>
      </w:pBdr>
      <w:spacing w:before="100" w:beforeAutospacing="1" w:after="100" w:afterAutospacing="1" w:line="240" w:lineRule="auto"/>
      <w:jc w:val="center"/>
    </w:pPr>
    <w:rPr>
      <w:rFonts w:ascii="Arial" w:hAnsi="Arial" w:cs="Arial"/>
      <w:sz w:val="18"/>
      <w:szCs w:val="18"/>
    </w:rPr>
  </w:style>
  <w:style w:type="paragraph" w:customStyle="1" w:styleId="xl68">
    <w:name w:val="xl68"/>
    <w:basedOn w:val="Standard"/>
    <w:rsid w:val="007F55D4"/>
    <w:pPr>
      <w:shd w:val="clear" w:color="000000" w:fill="D8D8D8"/>
      <w:spacing w:before="100" w:beforeAutospacing="1" w:after="100" w:afterAutospacing="1" w:line="240" w:lineRule="auto"/>
      <w:jc w:val="left"/>
    </w:pPr>
  </w:style>
  <w:style w:type="paragraph" w:customStyle="1" w:styleId="xl69">
    <w:name w:val="xl69"/>
    <w:basedOn w:val="Standard"/>
    <w:rsid w:val="007F55D4"/>
    <w:pPr>
      <w:pBdr>
        <w:left w:val="double" w:sz="6" w:space="0" w:color="auto"/>
        <w:bottom w:val="single" w:sz="4" w:space="0" w:color="auto"/>
      </w:pBdr>
      <w:spacing w:before="100" w:beforeAutospacing="1" w:after="100" w:afterAutospacing="1" w:line="240" w:lineRule="auto"/>
      <w:jc w:val="center"/>
    </w:pPr>
    <w:rPr>
      <w:rFonts w:ascii="Arial" w:hAnsi="Arial" w:cs="Arial"/>
      <w:sz w:val="18"/>
      <w:szCs w:val="18"/>
    </w:rPr>
  </w:style>
  <w:style w:type="paragraph" w:customStyle="1" w:styleId="xl70">
    <w:name w:val="xl70"/>
    <w:basedOn w:val="Standard"/>
    <w:rsid w:val="007F55D4"/>
    <w:pPr>
      <w:pBdr>
        <w:left w:val="double" w:sz="6" w:space="0" w:color="auto"/>
      </w:pBdr>
      <w:spacing w:before="100" w:beforeAutospacing="1" w:after="100" w:afterAutospacing="1" w:line="240" w:lineRule="auto"/>
      <w:jc w:val="center"/>
    </w:pPr>
    <w:rPr>
      <w:rFonts w:ascii="Arial" w:hAnsi="Arial" w:cs="Arial"/>
      <w:sz w:val="18"/>
      <w:szCs w:val="18"/>
    </w:rPr>
  </w:style>
  <w:style w:type="numbering" w:customStyle="1" w:styleId="KeineListe2">
    <w:name w:val="Keine Liste2"/>
    <w:next w:val="KeineListe"/>
    <w:semiHidden/>
    <w:rsid w:val="007F55D4"/>
  </w:style>
  <w:style w:type="numbering" w:customStyle="1" w:styleId="1111112">
    <w:name w:val="1 / 1.1 / 1.1.12"/>
    <w:basedOn w:val="KeineListe"/>
    <w:next w:val="111111"/>
    <w:rsid w:val="007F55D4"/>
  </w:style>
  <w:style w:type="numbering" w:customStyle="1" w:styleId="KeineListe3">
    <w:name w:val="Keine Liste3"/>
    <w:next w:val="KeineListe"/>
    <w:semiHidden/>
    <w:rsid w:val="007F55D4"/>
  </w:style>
  <w:style w:type="numbering" w:customStyle="1" w:styleId="1111113">
    <w:name w:val="1 / 1.1 / 1.1.13"/>
    <w:basedOn w:val="KeineListe"/>
    <w:next w:val="111111"/>
    <w:rsid w:val="007F55D4"/>
  </w:style>
  <w:style w:type="paragraph" w:customStyle="1" w:styleId="BeschriftungAbbAbstand">
    <w:name w:val="Beschriftung Abb Abstand"/>
    <w:basedOn w:val="Beschriftung-Abbildungen"/>
    <w:link w:val="BeschriftungAbbAbstandZchn"/>
    <w:qFormat/>
    <w:rsid w:val="007F55D4"/>
    <w:pPr>
      <w:spacing w:before="60"/>
    </w:pPr>
  </w:style>
  <w:style w:type="character" w:customStyle="1" w:styleId="BeschriftungAbbAbstandZchn">
    <w:name w:val="Beschriftung Abb Abstand Zchn"/>
    <w:basedOn w:val="Beschriftung-AbbildungenZchn"/>
    <w:link w:val="BeschriftungAbbAbstand"/>
    <w:rsid w:val="007F55D4"/>
    <w:rPr>
      <w:rFonts w:ascii="Arial" w:eastAsia="Times New Roman" w:hAnsi="Arial"/>
      <w:b/>
      <w:bCs/>
      <w:noProof/>
      <w:sz w:val="18"/>
      <w:szCs w:val="18"/>
      <w:lang w:val="en-US" w:eastAsia="de-DE"/>
    </w:rPr>
  </w:style>
  <w:style w:type="numbering" w:customStyle="1" w:styleId="KeineListe4">
    <w:name w:val="Keine Liste4"/>
    <w:next w:val="KeineListe"/>
    <w:uiPriority w:val="99"/>
    <w:semiHidden/>
    <w:unhideWhenUsed/>
    <w:rsid w:val="007F55D4"/>
  </w:style>
  <w:style w:type="numbering" w:customStyle="1" w:styleId="1111114">
    <w:name w:val="1 / 1.1 / 1.1.14"/>
    <w:basedOn w:val="KeineListe"/>
    <w:next w:val="111111"/>
    <w:rsid w:val="007F55D4"/>
  </w:style>
  <w:style w:type="numbering" w:customStyle="1" w:styleId="KeineListe11">
    <w:name w:val="Keine Liste11"/>
    <w:next w:val="KeineListe"/>
    <w:semiHidden/>
    <w:rsid w:val="007F55D4"/>
  </w:style>
  <w:style w:type="numbering" w:customStyle="1" w:styleId="11111111">
    <w:name w:val="1 / 1.1 / 1.1.111"/>
    <w:basedOn w:val="KeineListe"/>
    <w:next w:val="111111"/>
    <w:rsid w:val="007F55D4"/>
  </w:style>
  <w:style w:type="numbering" w:customStyle="1" w:styleId="KeineListe21">
    <w:name w:val="Keine Liste21"/>
    <w:next w:val="KeineListe"/>
    <w:semiHidden/>
    <w:rsid w:val="007F55D4"/>
  </w:style>
  <w:style w:type="numbering" w:customStyle="1" w:styleId="11111121">
    <w:name w:val="1 / 1.1 / 1.1.121"/>
    <w:basedOn w:val="KeineListe"/>
    <w:next w:val="111111"/>
    <w:rsid w:val="007F55D4"/>
  </w:style>
  <w:style w:type="numbering" w:customStyle="1" w:styleId="KeineListe31">
    <w:name w:val="Keine Liste31"/>
    <w:next w:val="KeineListe"/>
    <w:semiHidden/>
    <w:rsid w:val="007F55D4"/>
  </w:style>
  <w:style w:type="numbering" w:customStyle="1" w:styleId="11111131">
    <w:name w:val="1 / 1.1 / 1.1.131"/>
    <w:basedOn w:val="KeineListe"/>
    <w:next w:val="111111"/>
    <w:rsid w:val="007F55D4"/>
  </w:style>
  <w:style w:type="paragraph" w:customStyle="1" w:styleId="Formeln-Symbole">
    <w:name w:val="Formeln - Symbole"/>
    <w:basedOn w:val="Tabellentext"/>
    <w:link w:val="Formeln-SymboleZchn"/>
    <w:rsid w:val="007F55D4"/>
    <w:pPr>
      <w:spacing w:line="280" w:lineRule="exact"/>
      <w:jc w:val="left"/>
    </w:pPr>
  </w:style>
  <w:style w:type="character" w:customStyle="1" w:styleId="Formeln-SymboleZchn">
    <w:name w:val="Formeln - Symbole Zchn"/>
    <w:basedOn w:val="TabellentextZchn"/>
    <w:link w:val="Formeln-Symbole"/>
    <w:rsid w:val="007F55D4"/>
    <w:rPr>
      <w:rFonts w:ascii="Arial" w:eastAsia="Times New Roman" w:hAnsi="Arial"/>
      <w:szCs w:val="24"/>
      <w:lang w:val="en-US" w:eastAsia="de-DE"/>
    </w:rPr>
  </w:style>
  <w:style w:type="paragraph" w:customStyle="1" w:styleId="KopfzeileSilvana">
    <w:name w:val="Kopfzeile Silvana"/>
    <w:basedOn w:val="Kopfzeile"/>
    <w:link w:val="KopfzeileSilvanaZchn"/>
    <w:qFormat/>
    <w:rsid w:val="007F55D4"/>
    <w:pPr>
      <w:tabs>
        <w:tab w:val="left" w:pos="9356"/>
      </w:tabs>
      <w:spacing w:after="240"/>
      <w:jc w:val="center"/>
    </w:pPr>
    <w:rPr>
      <w:rFonts w:asciiTheme="majorHAnsi" w:eastAsia="Times New Roman" w:hAnsiTheme="majorHAnsi" w:cs="Arial"/>
      <w:sz w:val="22"/>
      <w:lang w:val="en-US"/>
    </w:rPr>
  </w:style>
  <w:style w:type="character" w:customStyle="1" w:styleId="KopfzeileSilvanaZchn">
    <w:name w:val="Kopfzeile Silvana Zchn"/>
    <w:basedOn w:val="KopfzeileZchn"/>
    <w:link w:val="KopfzeileSilvana"/>
    <w:rsid w:val="007F55D4"/>
    <w:rPr>
      <w:rFonts w:asciiTheme="majorHAnsi" w:eastAsia="Times New Roman" w:hAnsiTheme="majorHAnsi" w:cs="Arial"/>
      <w:sz w:val="22"/>
      <w:szCs w:val="24"/>
      <w:lang w:val="en-US" w:eastAsia="de-DE"/>
    </w:rPr>
  </w:style>
  <w:style w:type="table" w:customStyle="1" w:styleId="Tabellengitternetz1">
    <w:name w:val="Tabellengitternetz1"/>
    <w:basedOn w:val="NormaleTabelle"/>
    <w:next w:val="Tabellenraster"/>
    <w:uiPriority w:val="59"/>
    <w:rsid w:val="007F55D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B5F9B"/>
    <w:pPr>
      <w:spacing w:after="0" w:line="480" w:lineRule="auto"/>
      <w:ind w:left="720" w:hanging="720"/>
    </w:pPr>
  </w:style>
  <w:style w:type="paragraph" w:styleId="Funotentext">
    <w:name w:val="footnote text"/>
    <w:basedOn w:val="Standard"/>
    <w:link w:val="FunotentextZchn"/>
    <w:uiPriority w:val="99"/>
    <w:unhideWhenUsed/>
    <w:rsid w:val="00AC1F10"/>
    <w:pPr>
      <w:spacing w:after="0" w:line="240" w:lineRule="auto"/>
    </w:pPr>
    <w:rPr>
      <w:sz w:val="20"/>
      <w:szCs w:val="20"/>
    </w:rPr>
  </w:style>
  <w:style w:type="character" w:customStyle="1" w:styleId="FunotentextZchn">
    <w:name w:val="Fußnotentext Zchn"/>
    <w:basedOn w:val="Absatz-Standardschriftart"/>
    <w:link w:val="Funotentext"/>
    <w:uiPriority w:val="99"/>
    <w:rsid w:val="00AC1F10"/>
    <w:rPr>
      <w:rFonts w:asciiTheme="minorHAnsi" w:eastAsia="Times New Roman" w:hAnsiTheme="minorHAnsi"/>
      <w:lang w:eastAsia="de-DE"/>
    </w:rPr>
  </w:style>
  <w:style w:type="character" w:styleId="Funotenzeichen">
    <w:name w:val="footnote reference"/>
    <w:basedOn w:val="Absatz-Standardschriftart"/>
    <w:uiPriority w:val="99"/>
    <w:semiHidden/>
    <w:unhideWhenUsed/>
    <w:rsid w:val="00AC1F10"/>
    <w:rPr>
      <w:vertAlign w:val="superscript"/>
    </w:rPr>
  </w:style>
  <w:style w:type="table" w:styleId="Gitternetztabelle1hell">
    <w:name w:val="Grid Table 1 Light"/>
    <w:basedOn w:val="NormaleTabelle"/>
    <w:uiPriority w:val="46"/>
    <w:rsid w:val="000E19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923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lietext-M1">
    <w:name w:val="Fließtext - M1"/>
    <w:basedOn w:val="Standard"/>
    <w:qFormat/>
    <w:rsid w:val="00EE6B0A"/>
    <w:rPr>
      <w:color w:val="BF8F00" w:themeColor="accent4" w:themeShade="BF"/>
      <w:lang w:val="en-US"/>
    </w:rPr>
  </w:style>
  <w:style w:type="paragraph" w:customStyle="1" w:styleId="Flietext-M2">
    <w:name w:val="Fließtext - M2"/>
    <w:basedOn w:val="Standard"/>
    <w:qFormat/>
    <w:rsid w:val="004B72CA"/>
    <w:rPr>
      <w:color w:val="008000"/>
      <w:lang w:val="en-US"/>
    </w:rPr>
  </w:style>
  <w:style w:type="character" w:customStyle="1" w:styleId="Flietext-M3Ergnzung">
    <w:name w:val="Fließtext - M3 Ergänzung"/>
    <w:basedOn w:val="Absatz-Standardschriftart"/>
    <w:uiPriority w:val="1"/>
    <w:qFormat/>
    <w:rsid w:val="00791CB6"/>
    <w:rPr>
      <w:noProof w:val="0"/>
      <w:lang w:val="en-US"/>
    </w:rPr>
  </w:style>
  <w:style w:type="paragraph" w:customStyle="1" w:styleId="Flietext-M3">
    <w:name w:val="Fließtext - M3"/>
    <w:basedOn w:val="Standard"/>
    <w:uiPriority w:val="99"/>
    <w:qFormat/>
    <w:rsid w:val="00243264"/>
    <w:rPr>
      <w:lang w:val="en-US"/>
    </w:rPr>
  </w:style>
  <w:style w:type="character" w:styleId="Hervorhebung">
    <w:name w:val="Emphasis"/>
    <w:basedOn w:val="Absatz-Standardschriftart"/>
    <w:uiPriority w:val="20"/>
    <w:qFormat/>
    <w:rsid w:val="00972DC9"/>
    <w:rPr>
      <w:i/>
      <w:iCs/>
    </w:rPr>
  </w:style>
  <w:style w:type="character" w:styleId="Endnotenzeichen">
    <w:name w:val="endnote reference"/>
    <w:basedOn w:val="Absatz-Standardschriftart"/>
    <w:uiPriority w:val="99"/>
    <w:semiHidden/>
    <w:unhideWhenUsed/>
    <w:rsid w:val="00696FB6"/>
    <w:rPr>
      <w:vertAlign w:val="superscript"/>
    </w:rPr>
  </w:style>
  <w:style w:type="paragraph" w:customStyle="1" w:styleId="Text">
    <w:name w:val="Text"/>
    <w:basedOn w:val="Standard"/>
    <w:link w:val="TextZchn"/>
    <w:qFormat/>
    <w:rsid w:val="00E12ABC"/>
    <w:pPr>
      <w:spacing w:after="0" w:line="276" w:lineRule="auto"/>
      <w:jc w:val="left"/>
    </w:pPr>
    <w:rPr>
      <w:rFonts w:ascii="Arial" w:eastAsiaTheme="minorHAnsi" w:hAnsi="Arial" w:cs="Arial"/>
      <w:sz w:val="20"/>
      <w:szCs w:val="20"/>
      <w:lang w:val="en-US" w:eastAsia="en-US"/>
    </w:rPr>
  </w:style>
  <w:style w:type="character" w:customStyle="1" w:styleId="TextZchn">
    <w:name w:val="Text Zchn"/>
    <w:basedOn w:val="Absatz-Standardschriftart"/>
    <w:link w:val="Text"/>
    <w:rsid w:val="00E12ABC"/>
    <w:rPr>
      <w:rFonts w:ascii="Arial" w:hAnsi="Arial" w:cs="Arial"/>
      <w:lang w:val="en-US"/>
    </w:rPr>
  </w:style>
  <w:style w:type="character" w:customStyle="1" w:styleId="markedcontent">
    <w:name w:val="markedcontent"/>
    <w:basedOn w:val="Absatz-Standardschriftart"/>
    <w:rsid w:val="007772F1"/>
  </w:style>
  <w:style w:type="paragraph" w:styleId="berarbeitung">
    <w:name w:val="Revision"/>
    <w:hidden/>
    <w:uiPriority w:val="99"/>
    <w:semiHidden/>
    <w:rsid w:val="001B395C"/>
    <w:rPr>
      <w:rFonts w:asciiTheme="minorHAnsi" w:eastAsia="Times New Roman" w:hAnsiTheme="minorHAnsi"/>
      <w:sz w:val="24"/>
      <w:szCs w:val="24"/>
      <w:lang w:eastAsia="de-DE"/>
    </w:rPr>
  </w:style>
  <w:style w:type="character" w:styleId="HTMLZitat">
    <w:name w:val="HTML Cite"/>
    <w:basedOn w:val="Absatz-Standardschriftart"/>
    <w:uiPriority w:val="99"/>
    <w:semiHidden/>
    <w:unhideWhenUsed/>
    <w:rsid w:val="0084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8712">
      <w:bodyDiv w:val="1"/>
      <w:marLeft w:val="0"/>
      <w:marRight w:val="0"/>
      <w:marTop w:val="0"/>
      <w:marBottom w:val="0"/>
      <w:divBdr>
        <w:top w:val="none" w:sz="0" w:space="0" w:color="auto"/>
        <w:left w:val="none" w:sz="0" w:space="0" w:color="auto"/>
        <w:bottom w:val="none" w:sz="0" w:space="0" w:color="auto"/>
        <w:right w:val="none" w:sz="0" w:space="0" w:color="auto"/>
      </w:divBdr>
    </w:div>
    <w:div w:id="183594816">
      <w:bodyDiv w:val="1"/>
      <w:marLeft w:val="0"/>
      <w:marRight w:val="0"/>
      <w:marTop w:val="0"/>
      <w:marBottom w:val="0"/>
      <w:divBdr>
        <w:top w:val="none" w:sz="0" w:space="0" w:color="auto"/>
        <w:left w:val="none" w:sz="0" w:space="0" w:color="auto"/>
        <w:bottom w:val="none" w:sz="0" w:space="0" w:color="auto"/>
        <w:right w:val="none" w:sz="0" w:space="0" w:color="auto"/>
      </w:divBdr>
      <w:divsChild>
        <w:div w:id="1530334479">
          <w:marLeft w:val="1253"/>
          <w:marRight w:val="0"/>
          <w:marTop w:val="0"/>
          <w:marBottom w:val="0"/>
          <w:divBdr>
            <w:top w:val="none" w:sz="0" w:space="0" w:color="auto"/>
            <w:left w:val="none" w:sz="0" w:space="0" w:color="auto"/>
            <w:bottom w:val="none" w:sz="0" w:space="0" w:color="auto"/>
            <w:right w:val="none" w:sz="0" w:space="0" w:color="auto"/>
          </w:divBdr>
        </w:div>
      </w:divsChild>
    </w:div>
    <w:div w:id="230969673">
      <w:bodyDiv w:val="1"/>
      <w:marLeft w:val="0"/>
      <w:marRight w:val="0"/>
      <w:marTop w:val="0"/>
      <w:marBottom w:val="0"/>
      <w:divBdr>
        <w:top w:val="none" w:sz="0" w:space="0" w:color="auto"/>
        <w:left w:val="none" w:sz="0" w:space="0" w:color="auto"/>
        <w:bottom w:val="none" w:sz="0" w:space="0" w:color="auto"/>
        <w:right w:val="none" w:sz="0" w:space="0" w:color="auto"/>
      </w:divBdr>
    </w:div>
    <w:div w:id="390813825">
      <w:bodyDiv w:val="1"/>
      <w:marLeft w:val="0"/>
      <w:marRight w:val="0"/>
      <w:marTop w:val="0"/>
      <w:marBottom w:val="0"/>
      <w:divBdr>
        <w:top w:val="none" w:sz="0" w:space="0" w:color="auto"/>
        <w:left w:val="none" w:sz="0" w:space="0" w:color="auto"/>
        <w:bottom w:val="none" w:sz="0" w:space="0" w:color="auto"/>
        <w:right w:val="none" w:sz="0" w:space="0" w:color="auto"/>
      </w:divBdr>
    </w:div>
    <w:div w:id="503974327">
      <w:bodyDiv w:val="1"/>
      <w:marLeft w:val="0"/>
      <w:marRight w:val="0"/>
      <w:marTop w:val="0"/>
      <w:marBottom w:val="0"/>
      <w:divBdr>
        <w:top w:val="none" w:sz="0" w:space="0" w:color="auto"/>
        <w:left w:val="none" w:sz="0" w:space="0" w:color="auto"/>
        <w:bottom w:val="none" w:sz="0" w:space="0" w:color="auto"/>
        <w:right w:val="none" w:sz="0" w:space="0" w:color="auto"/>
      </w:divBdr>
      <w:divsChild>
        <w:div w:id="962811827">
          <w:marLeft w:val="480"/>
          <w:marRight w:val="0"/>
          <w:marTop w:val="0"/>
          <w:marBottom w:val="0"/>
          <w:divBdr>
            <w:top w:val="none" w:sz="0" w:space="0" w:color="auto"/>
            <w:left w:val="none" w:sz="0" w:space="0" w:color="auto"/>
            <w:bottom w:val="none" w:sz="0" w:space="0" w:color="auto"/>
            <w:right w:val="none" w:sz="0" w:space="0" w:color="auto"/>
          </w:divBdr>
          <w:divsChild>
            <w:div w:id="943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899">
      <w:bodyDiv w:val="1"/>
      <w:marLeft w:val="0"/>
      <w:marRight w:val="0"/>
      <w:marTop w:val="0"/>
      <w:marBottom w:val="0"/>
      <w:divBdr>
        <w:top w:val="none" w:sz="0" w:space="0" w:color="auto"/>
        <w:left w:val="none" w:sz="0" w:space="0" w:color="auto"/>
        <w:bottom w:val="none" w:sz="0" w:space="0" w:color="auto"/>
        <w:right w:val="none" w:sz="0" w:space="0" w:color="auto"/>
      </w:divBdr>
      <w:divsChild>
        <w:div w:id="2014067326">
          <w:marLeft w:val="0"/>
          <w:marRight w:val="0"/>
          <w:marTop w:val="0"/>
          <w:marBottom w:val="0"/>
          <w:divBdr>
            <w:top w:val="none" w:sz="0" w:space="0" w:color="auto"/>
            <w:left w:val="none" w:sz="0" w:space="0" w:color="auto"/>
            <w:bottom w:val="none" w:sz="0" w:space="0" w:color="auto"/>
            <w:right w:val="none" w:sz="0" w:space="0" w:color="auto"/>
          </w:divBdr>
          <w:divsChild>
            <w:div w:id="395323204">
              <w:marLeft w:val="0"/>
              <w:marRight w:val="0"/>
              <w:marTop w:val="0"/>
              <w:marBottom w:val="0"/>
              <w:divBdr>
                <w:top w:val="none" w:sz="0" w:space="0" w:color="auto"/>
                <w:left w:val="none" w:sz="0" w:space="0" w:color="auto"/>
                <w:bottom w:val="none" w:sz="0" w:space="0" w:color="auto"/>
                <w:right w:val="none" w:sz="0" w:space="0" w:color="auto"/>
              </w:divBdr>
              <w:divsChild>
                <w:div w:id="1821386989">
                  <w:marLeft w:val="0"/>
                  <w:marRight w:val="0"/>
                  <w:marTop w:val="0"/>
                  <w:marBottom w:val="0"/>
                  <w:divBdr>
                    <w:top w:val="none" w:sz="0" w:space="0" w:color="auto"/>
                    <w:left w:val="none" w:sz="0" w:space="0" w:color="auto"/>
                    <w:bottom w:val="none" w:sz="0" w:space="0" w:color="auto"/>
                    <w:right w:val="none" w:sz="0" w:space="0" w:color="auto"/>
                  </w:divBdr>
                  <w:divsChild>
                    <w:div w:id="21443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91279">
      <w:bodyDiv w:val="1"/>
      <w:marLeft w:val="0"/>
      <w:marRight w:val="0"/>
      <w:marTop w:val="0"/>
      <w:marBottom w:val="0"/>
      <w:divBdr>
        <w:top w:val="none" w:sz="0" w:space="0" w:color="auto"/>
        <w:left w:val="none" w:sz="0" w:space="0" w:color="auto"/>
        <w:bottom w:val="none" w:sz="0" w:space="0" w:color="auto"/>
        <w:right w:val="none" w:sz="0" w:space="0" w:color="auto"/>
      </w:divBdr>
    </w:div>
    <w:div w:id="613098129">
      <w:bodyDiv w:val="1"/>
      <w:marLeft w:val="0"/>
      <w:marRight w:val="0"/>
      <w:marTop w:val="0"/>
      <w:marBottom w:val="0"/>
      <w:divBdr>
        <w:top w:val="none" w:sz="0" w:space="0" w:color="auto"/>
        <w:left w:val="none" w:sz="0" w:space="0" w:color="auto"/>
        <w:bottom w:val="none" w:sz="0" w:space="0" w:color="auto"/>
        <w:right w:val="none" w:sz="0" w:space="0" w:color="auto"/>
      </w:divBdr>
      <w:divsChild>
        <w:div w:id="785469213">
          <w:marLeft w:val="480"/>
          <w:marRight w:val="0"/>
          <w:marTop w:val="0"/>
          <w:marBottom w:val="0"/>
          <w:divBdr>
            <w:top w:val="none" w:sz="0" w:space="0" w:color="auto"/>
            <w:left w:val="none" w:sz="0" w:space="0" w:color="auto"/>
            <w:bottom w:val="none" w:sz="0" w:space="0" w:color="auto"/>
            <w:right w:val="none" w:sz="0" w:space="0" w:color="auto"/>
          </w:divBdr>
          <w:divsChild>
            <w:div w:id="11114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598">
      <w:bodyDiv w:val="1"/>
      <w:marLeft w:val="0"/>
      <w:marRight w:val="0"/>
      <w:marTop w:val="0"/>
      <w:marBottom w:val="0"/>
      <w:divBdr>
        <w:top w:val="none" w:sz="0" w:space="0" w:color="auto"/>
        <w:left w:val="none" w:sz="0" w:space="0" w:color="auto"/>
        <w:bottom w:val="none" w:sz="0" w:space="0" w:color="auto"/>
        <w:right w:val="none" w:sz="0" w:space="0" w:color="auto"/>
      </w:divBdr>
    </w:div>
    <w:div w:id="692997801">
      <w:bodyDiv w:val="1"/>
      <w:marLeft w:val="0"/>
      <w:marRight w:val="0"/>
      <w:marTop w:val="0"/>
      <w:marBottom w:val="0"/>
      <w:divBdr>
        <w:top w:val="none" w:sz="0" w:space="0" w:color="auto"/>
        <w:left w:val="none" w:sz="0" w:space="0" w:color="auto"/>
        <w:bottom w:val="none" w:sz="0" w:space="0" w:color="auto"/>
        <w:right w:val="none" w:sz="0" w:space="0" w:color="auto"/>
      </w:divBdr>
    </w:div>
    <w:div w:id="706761502">
      <w:bodyDiv w:val="1"/>
      <w:marLeft w:val="0"/>
      <w:marRight w:val="0"/>
      <w:marTop w:val="0"/>
      <w:marBottom w:val="0"/>
      <w:divBdr>
        <w:top w:val="none" w:sz="0" w:space="0" w:color="auto"/>
        <w:left w:val="none" w:sz="0" w:space="0" w:color="auto"/>
        <w:bottom w:val="none" w:sz="0" w:space="0" w:color="auto"/>
        <w:right w:val="none" w:sz="0" w:space="0" w:color="auto"/>
      </w:divBdr>
      <w:divsChild>
        <w:div w:id="2046059795">
          <w:marLeft w:val="480"/>
          <w:marRight w:val="0"/>
          <w:marTop w:val="0"/>
          <w:marBottom w:val="0"/>
          <w:divBdr>
            <w:top w:val="none" w:sz="0" w:space="0" w:color="auto"/>
            <w:left w:val="none" w:sz="0" w:space="0" w:color="auto"/>
            <w:bottom w:val="none" w:sz="0" w:space="0" w:color="auto"/>
            <w:right w:val="none" w:sz="0" w:space="0" w:color="auto"/>
          </w:divBdr>
          <w:divsChild>
            <w:div w:id="6284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7895">
      <w:bodyDiv w:val="1"/>
      <w:marLeft w:val="0"/>
      <w:marRight w:val="0"/>
      <w:marTop w:val="0"/>
      <w:marBottom w:val="0"/>
      <w:divBdr>
        <w:top w:val="none" w:sz="0" w:space="0" w:color="auto"/>
        <w:left w:val="none" w:sz="0" w:space="0" w:color="auto"/>
        <w:bottom w:val="none" w:sz="0" w:space="0" w:color="auto"/>
        <w:right w:val="none" w:sz="0" w:space="0" w:color="auto"/>
      </w:divBdr>
      <w:divsChild>
        <w:div w:id="1359158558">
          <w:marLeft w:val="0"/>
          <w:marRight w:val="0"/>
          <w:marTop w:val="0"/>
          <w:marBottom w:val="0"/>
          <w:divBdr>
            <w:top w:val="none" w:sz="0" w:space="0" w:color="auto"/>
            <w:left w:val="none" w:sz="0" w:space="0" w:color="auto"/>
            <w:bottom w:val="none" w:sz="0" w:space="0" w:color="auto"/>
            <w:right w:val="none" w:sz="0" w:space="0" w:color="auto"/>
          </w:divBdr>
        </w:div>
      </w:divsChild>
    </w:div>
    <w:div w:id="1054039320">
      <w:bodyDiv w:val="1"/>
      <w:marLeft w:val="0"/>
      <w:marRight w:val="0"/>
      <w:marTop w:val="0"/>
      <w:marBottom w:val="0"/>
      <w:divBdr>
        <w:top w:val="none" w:sz="0" w:space="0" w:color="auto"/>
        <w:left w:val="none" w:sz="0" w:space="0" w:color="auto"/>
        <w:bottom w:val="none" w:sz="0" w:space="0" w:color="auto"/>
        <w:right w:val="none" w:sz="0" w:space="0" w:color="auto"/>
      </w:divBdr>
      <w:divsChild>
        <w:div w:id="318578645">
          <w:marLeft w:val="480"/>
          <w:marRight w:val="0"/>
          <w:marTop w:val="0"/>
          <w:marBottom w:val="0"/>
          <w:divBdr>
            <w:top w:val="none" w:sz="0" w:space="0" w:color="auto"/>
            <w:left w:val="none" w:sz="0" w:space="0" w:color="auto"/>
            <w:bottom w:val="none" w:sz="0" w:space="0" w:color="auto"/>
            <w:right w:val="none" w:sz="0" w:space="0" w:color="auto"/>
          </w:divBdr>
          <w:divsChild>
            <w:div w:id="562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70">
      <w:bodyDiv w:val="1"/>
      <w:marLeft w:val="0"/>
      <w:marRight w:val="0"/>
      <w:marTop w:val="0"/>
      <w:marBottom w:val="0"/>
      <w:divBdr>
        <w:top w:val="none" w:sz="0" w:space="0" w:color="auto"/>
        <w:left w:val="none" w:sz="0" w:space="0" w:color="auto"/>
        <w:bottom w:val="none" w:sz="0" w:space="0" w:color="auto"/>
        <w:right w:val="none" w:sz="0" w:space="0" w:color="auto"/>
      </w:divBdr>
    </w:div>
    <w:div w:id="1108544219">
      <w:bodyDiv w:val="1"/>
      <w:marLeft w:val="0"/>
      <w:marRight w:val="0"/>
      <w:marTop w:val="0"/>
      <w:marBottom w:val="0"/>
      <w:divBdr>
        <w:top w:val="none" w:sz="0" w:space="0" w:color="auto"/>
        <w:left w:val="none" w:sz="0" w:space="0" w:color="auto"/>
        <w:bottom w:val="none" w:sz="0" w:space="0" w:color="auto"/>
        <w:right w:val="none" w:sz="0" w:space="0" w:color="auto"/>
      </w:divBdr>
    </w:div>
    <w:div w:id="1345202268">
      <w:bodyDiv w:val="1"/>
      <w:marLeft w:val="0"/>
      <w:marRight w:val="0"/>
      <w:marTop w:val="0"/>
      <w:marBottom w:val="0"/>
      <w:divBdr>
        <w:top w:val="none" w:sz="0" w:space="0" w:color="auto"/>
        <w:left w:val="none" w:sz="0" w:space="0" w:color="auto"/>
        <w:bottom w:val="none" w:sz="0" w:space="0" w:color="auto"/>
        <w:right w:val="none" w:sz="0" w:space="0" w:color="auto"/>
      </w:divBdr>
    </w:div>
    <w:div w:id="1354259345">
      <w:bodyDiv w:val="1"/>
      <w:marLeft w:val="0"/>
      <w:marRight w:val="0"/>
      <w:marTop w:val="0"/>
      <w:marBottom w:val="0"/>
      <w:divBdr>
        <w:top w:val="none" w:sz="0" w:space="0" w:color="auto"/>
        <w:left w:val="none" w:sz="0" w:space="0" w:color="auto"/>
        <w:bottom w:val="none" w:sz="0" w:space="0" w:color="auto"/>
        <w:right w:val="none" w:sz="0" w:space="0" w:color="auto"/>
      </w:divBdr>
    </w:div>
    <w:div w:id="1420328553">
      <w:bodyDiv w:val="1"/>
      <w:marLeft w:val="0"/>
      <w:marRight w:val="0"/>
      <w:marTop w:val="0"/>
      <w:marBottom w:val="0"/>
      <w:divBdr>
        <w:top w:val="none" w:sz="0" w:space="0" w:color="auto"/>
        <w:left w:val="none" w:sz="0" w:space="0" w:color="auto"/>
        <w:bottom w:val="none" w:sz="0" w:space="0" w:color="auto"/>
        <w:right w:val="none" w:sz="0" w:space="0" w:color="auto"/>
      </w:divBdr>
    </w:div>
    <w:div w:id="1565524809">
      <w:bodyDiv w:val="1"/>
      <w:marLeft w:val="0"/>
      <w:marRight w:val="0"/>
      <w:marTop w:val="0"/>
      <w:marBottom w:val="0"/>
      <w:divBdr>
        <w:top w:val="none" w:sz="0" w:space="0" w:color="auto"/>
        <w:left w:val="none" w:sz="0" w:space="0" w:color="auto"/>
        <w:bottom w:val="none" w:sz="0" w:space="0" w:color="auto"/>
        <w:right w:val="none" w:sz="0" w:space="0" w:color="auto"/>
      </w:divBdr>
    </w:div>
    <w:div w:id="1669403231">
      <w:bodyDiv w:val="1"/>
      <w:marLeft w:val="0"/>
      <w:marRight w:val="0"/>
      <w:marTop w:val="0"/>
      <w:marBottom w:val="0"/>
      <w:divBdr>
        <w:top w:val="none" w:sz="0" w:space="0" w:color="auto"/>
        <w:left w:val="none" w:sz="0" w:space="0" w:color="auto"/>
        <w:bottom w:val="none" w:sz="0" w:space="0" w:color="auto"/>
        <w:right w:val="none" w:sz="0" w:space="0" w:color="auto"/>
      </w:divBdr>
    </w:div>
    <w:div w:id="1807745717">
      <w:bodyDiv w:val="1"/>
      <w:marLeft w:val="0"/>
      <w:marRight w:val="0"/>
      <w:marTop w:val="0"/>
      <w:marBottom w:val="0"/>
      <w:divBdr>
        <w:top w:val="none" w:sz="0" w:space="0" w:color="auto"/>
        <w:left w:val="none" w:sz="0" w:space="0" w:color="auto"/>
        <w:bottom w:val="none" w:sz="0" w:space="0" w:color="auto"/>
        <w:right w:val="none" w:sz="0" w:space="0" w:color="auto"/>
      </w:divBdr>
      <w:divsChild>
        <w:div w:id="1420105522">
          <w:marLeft w:val="480"/>
          <w:marRight w:val="0"/>
          <w:marTop w:val="0"/>
          <w:marBottom w:val="0"/>
          <w:divBdr>
            <w:top w:val="none" w:sz="0" w:space="0" w:color="auto"/>
            <w:left w:val="none" w:sz="0" w:space="0" w:color="auto"/>
            <w:bottom w:val="none" w:sz="0" w:space="0" w:color="auto"/>
            <w:right w:val="none" w:sz="0" w:space="0" w:color="auto"/>
          </w:divBdr>
          <w:divsChild>
            <w:div w:id="1697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703">
      <w:bodyDiv w:val="1"/>
      <w:marLeft w:val="0"/>
      <w:marRight w:val="0"/>
      <w:marTop w:val="0"/>
      <w:marBottom w:val="0"/>
      <w:divBdr>
        <w:top w:val="none" w:sz="0" w:space="0" w:color="auto"/>
        <w:left w:val="none" w:sz="0" w:space="0" w:color="auto"/>
        <w:bottom w:val="none" w:sz="0" w:space="0" w:color="auto"/>
        <w:right w:val="none" w:sz="0" w:space="0" w:color="auto"/>
      </w:divBdr>
    </w:div>
    <w:div w:id="2077698010">
      <w:bodyDiv w:val="1"/>
      <w:marLeft w:val="0"/>
      <w:marRight w:val="0"/>
      <w:marTop w:val="0"/>
      <w:marBottom w:val="0"/>
      <w:divBdr>
        <w:top w:val="none" w:sz="0" w:space="0" w:color="auto"/>
        <w:left w:val="none" w:sz="0" w:space="0" w:color="auto"/>
        <w:bottom w:val="none" w:sz="0" w:space="0" w:color="auto"/>
        <w:right w:val="none" w:sz="0" w:space="0" w:color="auto"/>
      </w:divBdr>
      <w:divsChild>
        <w:div w:id="2127768979">
          <w:marLeft w:val="480"/>
          <w:marRight w:val="0"/>
          <w:marTop w:val="0"/>
          <w:marBottom w:val="0"/>
          <w:divBdr>
            <w:top w:val="none" w:sz="0" w:space="0" w:color="auto"/>
            <w:left w:val="none" w:sz="0" w:space="0" w:color="auto"/>
            <w:bottom w:val="none" w:sz="0" w:space="0" w:color="auto"/>
            <w:right w:val="none" w:sz="0" w:space="0" w:color="auto"/>
          </w:divBdr>
          <w:divsChild>
            <w:div w:id="1656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iac-eco/Land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F8F3-91D2-4D92-9206-59A028AE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32678</Words>
  <Characters>186267</Characters>
  <Application>Microsoft Office Word</Application>
  <DocSecurity>0</DocSecurity>
  <Lines>1552</Lines>
  <Paragraphs>437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Rumohr, Quintana</dc:creator>
  <cp:keywords/>
  <dc:description/>
  <cp:lastModifiedBy>Rumohr, Quintana</cp:lastModifiedBy>
  <cp:revision>20</cp:revision>
  <dcterms:created xsi:type="dcterms:W3CDTF">2023-06-30T13:31:00Z</dcterms:created>
  <dcterms:modified xsi:type="dcterms:W3CDTF">2023-10-11T15:19:00Z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id="mOlH8Log"/&gt;&lt;style id="http://www.zotero.org/styles/apa" locale="en-US" hasBibliography="1" bibliographyStyleHasBeenSet="1"/&gt;&lt;prefs&gt;&lt;pref name="fieldType" value="Field"/&gt;&lt;/prefs&gt;&lt;/data&gt;</vt:lpwstr>
  </property>
</Properties>
</file>