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C2740"/>
          <w:sz w:val="40"/>
          <w:szCs w:val="40"/>
        </w:rPr>
        <w:t xml:space="preserve">Entregable 4 — Scout AI</w:t>
      </w:r>
    </w:p>
    <w:p>
      <w:pPr>
        <w:spacing w:after="40"/>
      </w:pPr>
      <w:r>
        <w:rPr>
          <w:b/>
          <w:bCs/>
          <w:color w:val="B8860B"/>
          <w:sz w:val="26"/>
          <w:szCs w:val="26"/>
        </w:rPr>
        <w:t xml:space="preserve">Cómo funciona la solución desplegada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ITBA · Ciencia de Datos Aplicada · Octavio Argonz &amp; Matías Sola</w:t>
      </w:r>
    </w:p>
    <w:p>
      <w:pPr>
        <w:pStyle w:val="Heading1"/>
      </w:pPr>
      <w:r>
        <w:t xml:space="preserve">Qué es el Entregable 4</w:t>
      </w:r>
    </w:p>
    <w:p>
      <w:pPr>
        <w:spacing w:after="120"/>
      </w:pPr>
      <w:r>
        <w:t xml:space="preserve">El Entregable 4 toma el modelo ya entrenado en el Entregable 3 y lo convierte en una solución usable: una API REST que expone el modelo y una interfaz web que la consume. El caso de uso es el scouting: buscar un jugador y obtener su valor estimado a 12 meses, con un rango de confianza, su trayectoria, un ranking de oportunidades y un resumen con IA.</w:t>
      </w:r>
    </w:p>
    <w:p>
      <w:pPr>
        <w:pStyle w:val="Heading1"/>
      </w:pPr>
      <w:r>
        <w:t xml:space="preserve">Arquitectura en dos etapas</w:t>
      </w:r>
    </w:p>
    <w:p>
      <w:pPr>
        <w:spacing w:after="120"/>
      </w:pPr>
      <w:r>
        <w:rPr>
          <w:b/>
          <w:bCs/>
        </w:rPr>
        <w:t xml:space="preserve">1) Entrenamiento (offline, una sola vez): </w:t>
      </w:r>
      <w:r>
        <w:t xml:space="preserve">los CSV de Transfermarkt pasan por entrenar_modelo.py, que arma las variables, entrena el XGBoost y exporta los artefactos.</w:t>
      </w:r>
    </w:p>
    <w:p>
      <w:pPr>
        <w:spacing w:after="120"/>
      </w:pPr>
      <w:r>
        <w:rPr>
          <w:b/>
          <w:bCs/>
        </w:rPr>
        <w:t xml:space="preserve">2) Uso (en vivo): </w:t>
      </w:r>
      <w:r>
        <w:t xml:space="preserve">el usuario interactúa con la interfaz (Streamlit), que le pide datos a la API (FastAPI) por HTTP. La API carga los artefactos, corre el modelo, calcula el intervalo y consulta la IA; devuelve un JSON y la interfaz lo muestra. Todo el bloque en vivo se puede empaquetar en un contenedor Docker.</w:t>
      </w:r>
    </w:p>
    <w:p>
      <w:pPr>
        <w:spacing w:after="120"/>
      </w:pPr>
      <w:r>
        <w:rPr>
          <w:b/>
          <w:bCs/>
        </w:rPr>
        <w:t xml:space="preserve">Regla de diseño: </w:t>
      </w:r>
      <w:r>
        <w:t xml:space="preserve">la interfaz nunca toca el modelo directamente — toda consulta pasa por la API REST (separación entre lógica de modelo y capa de servicio).</w:t>
      </w:r>
    </w:p>
    <w:p>
      <w:pPr>
        <w:pStyle w:val="Heading1"/>
      </w:pPr>
      <w:r>
        <w:t xml:space="preserve">Componentes y su aporte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Cómo aporta al Entregable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entrenar_modelo.py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offline: arma las ~30 variables desde los CSV y entrena/exporta el modelo.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 los artefactos. Se corre una sola vez.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Artefactos (.joblib/.csv/.json)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modelo entrenado + tablas exportadas (jugadores e histórico) + metadata.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Permiten usar la app sin reentrenar ni cargar el dataset.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– FastAPI (main.py)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 de servicio: expone el modelo por HTTP, valida entradas/salidas y maneja errores.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 el “contrato” que cualquier cliente puede consumir.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Lógica (modelo.py / brief.py)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Carga artefactos, predice, rankea y arma la evolución (modelo.py); genera el resumen con IA (brief.py).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Separa la lógica de negocio de la capa de servicio.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Interfaz – Streamlit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 que ve el usuario: búsqueda, filtros, gráficos, intervalo y velocímetro.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Consume la API por HTTP; nunca toca el modelo directo.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 – Groq (Llama)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Recibe los datos del jugador + la predicción y escribe el análisis de scouting con recomendación.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Aporta interpretación en lenguaje natural; tiene fallback automático.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Empaqueta API + interfaz + artefactos + dependencias en un contenedor.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Hace la solución reproducible en cualquier máquina.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iniciar.py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Lanzador local que levanta API + interfaz juntas.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Permite arrancar todo con un solo comando.</w:t>
            </w:r>
          </w:p>
        </w:tc>
      </w:tr>
    </w:tbl>
    <w:p>
      <w:pPr>
        <w:pStyle w:val="Heading1"/>
      </w:pPr>
      <w:r>
        <w:t xml:space="preserve">El modelo, en breve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Algoritmo: XGBoost (boosting de árboles). Se entrenan dos versiones: una puntual (estimación central) y una de cuantiles (P10/P50/P90 para el intervalo).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Qué predice: el crecimiento del valor a 12 meses (no el nivel), para que aprenda de edad, rendimiento, liga, club y contrato en vez de copiar el valor actual. Luego se reconstruye el valor.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Intervalo calibrado con conformal prediction: el rango P10–P90 contiene el valor real ≈80% de las veces.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Resultados: MAE €0,75M · R² nivel 0,883 (baseline 0,825) · cobertura 82,8% · gana el backtest en los 4 años.</w:t>
      </w:r>
    </w:p>
    <w:p>
      <w:pPr>
        <w:pStyle w:val="Heading1"/>
      </w:pPr>
      <w:r>
        <w:t xml:space="preserve">Flujo de una consulta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busca un jugador (puede filtrar por posición, liga o nacionalidad) y lo selecciona.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interfaz llama a la API: /predecir, /historico y /brief del jugador.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API toma las variables del jugador de la tabla, corre el modelo, arma el intervalo y pide el resumen a la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API devuelve un JSON con valor estimado, rango, recomendación y texto.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interfaz muestra la predicción con su fecha, el intervalo, el velocímetro de recomendación, la trayectoria histórica y el resumen de scouting.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2026-06-24T22:27:20.515Z</dcterms:created>
  <dcterms:modified xsi:type="dcterms:W3CDTF">2026-06-24T22:27:20.515Z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