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10F0" w14:textId="44886030" w:rsidR="00864779" w:rsidRDefault="0082535D">
      <w:r>
        <w:rPr>
          <w:noProof/>
        </w:rPr>
        <w:drawing>
          <wp:anchor distT="0" distB="0" distL="114300" distR="114300" simplePos="0" relativeHeight="251658240" behindDoc="1" locked="0" layoutInCell="1" allowOverlap="1" wp14:anchorId="47D4838F" wp14:editId="527DD2FE">
            <wp:simplePos x="0" y="0"/>
            <wp:positionH relativeFrom="column">
              <wp:posOffset>4766945</wp:posOffset>
            </wp:positionH>
            <wp:positionV relativeFrom="page">
              <wp:posOffset>544884</wp:posOffset>
            </wp:positionV>
            <wp:extent cx="5095875" cy="2421890"/>
            <wp:effectExtent l="0" t="0" r="0" b="381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E5BCD03" wp14:editId="1BDE9BBC">
            <wp:simplePos x="0" y="0"/>
            <wp:positionH relativeFrom="column">
              <wp:posOffset>-67647</wp:posOffset>
            </wp:positionH>
            <wp:positionV relativeFrom="page">
              <wp:posOffset>543344</wp:posOffset>
            </wp:positionV>
            <wp:extent cx="4630366" cy="2496539"/>
            <wp:effectExtent l="0" t="0" r="5715" b="5715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66" cy="249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14CBB" w14:textId="5BDC5CDE" w:rsidR="00864779" w:rsidRDefault="00864779"/>
    <w:p w14:paraId="1D1EEF73" w14:textId="37407BCA" w:rsidR="00864779" w:rsidRDefault="00864779"/>
    <w:p w14:paraId="6D327201" w14:textId="3EEC9175" w:rsidR="00864779" w:rsidRDefault="00864779"/>
    <w:p w14:paraId="69533371" w14:textId="375D44BC" w:rsidR="00864779" w:rsidRDefault="00864779"/>
    <w:p w14:paraId="0E56FC3C" w14:textId="4E9B70A9" w:rsidR="00864779" w:rsidRDefault="00864779"/>
    <w:p w14:paraId="287C9944" w14:textId="3CC666C3" w:rsidR="00864779" w:rsidRDefault="00864779"/>
    <w:p w14:paraId="4B834C24" w14:textId="6A6DD49A" w:rsidR="00864779" w:rsidRDefault="00864779"/>
    <w:p w14:paraId="15DABCA7" w14:textId="20DABEF8" w:rsidR="00864779" w:rsidRDefault="00864779"/>
    <w:p w14:paraId="7F33B9D6" w14:textId="35323398" w:rsidR="00864779" w:rsidRDefault="00864779"/>
    <w:p w14:paraId="41A09FBA" w14:textId="1611B26E" w:rsidR="00864779" w:rsidRDefault="00864779"/>
    <w:p w14:paraId="42001844" w14:textId="596F78AE" w:rsidR="00864779" w:rsidRDefault="00864779"/>
    <w:p w14:paraId="064B931E" w14:textId="77777777" w:rsidR="0082535D" w:rsidRDefault="00864779" w:rsidP="00864779">
      <w:r>
        <w:rPr>
          <w:noProof/>
        </w:rPr>
        <w:drawing>
          <wp:anchor distT="0" distB="0" distL="114300" distR="114300" simplePos="0" relativeHeight="251659264" behindDoc="1" locked="0" layoutInCell="1" allowOverlap="1" wp14:anchorId="52EC595D" wp14:editId="22FD3F84">
            <wp:simplePos x="0" y="0"/>
            <wp:positionH relativeFrom="column">
              <wp:posOffset>-136188</wp:posOffset>
            </wp:positionH>
            <wp:positionV relativeFrom="paragraph">
              <wp:posOffset>1035834</wp:posOffset>
            </wp:positionV>
            <wp:extent cx="5856051" cy="2412762"/>
            <wp:effectExtent l="0" t="0" r="0" b="63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156" cy="2442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782A">
        <w:tab/>
      </w:r>
      <w:r w:rsidR="000C782A">
        <w:tab/>
      </w:r>
      <w:r w:rsidR="000C782A">
        <w:tab/>
      </w:r>
    </w:p>
    <w:p w14:paraId="6A360BEE" w14:textId="77777777" w:rsidR="0082535D" w:rsidRDefault="0082535D" w:rsidP="00864779"/>
    <w:p w14:paraId="43292DE5" w14:textId="77777777" w:rsidR="0082535D" w:rsidRDefault="0082535D" w:rsidP="00864779"/>
    <w:p w14:paraId="34A8B2FC" w14:textId="082EC712" w:rsidR="00864779" w:rsidRDefault="0082535D" w:rsidP="0082535D">
      <w:pPr>
        <w:ind w:firstLine="720"/>
      </w:pPr>
      <w:r>
        <w:t>Volatile Acidity vs. Quality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4779">
        <w:t>Volatile Acidity vs. Quality (Recoded)</w:t>
      </w:r>
    </w:p>
    <w:p w14:paraId="4300BAC1" w14:textId="0E096106" w:rsidR="00864779" w:rsidRDefault="00864779" w:rsidP="00864779"/>
    <w:p w14:paraId="18DBCDAB" w14:textId="436DCC39" w:rsidR="00864779" w:rsidRDefault="00864779" w:rsidP="00864779"/>
    <w:p w14:paraId="66407BE6" w14:textId="14C793CD" w:rsidR="00864779" w:rsidRDefault="0082535D" w:rsidP="0086477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0CE68A" wp14:editId="6AA2C715">
            <wp:simplePos x="0" y="0"/>
            <wp:positionH relativeFrom="column">
              <wp:posOffset>5007610</wp:posOffset>
            </wp:positionH>
            <wp:positionV relativeFrom="page">
              <wp:posOffset>3729882</wp:posOffset>
            </wp:positionV>
            <wp:extent cx="5194300" cy="2439035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73193" w14:textId="28887647" w:rsidR="00864779" w:rsidRDefault="00864779" w:rsidP="00864779"/>
    <w:p w14:paraId="6B416C1D" w14:textId="73BC2AEC" w:rsidR="00864779" w:rsidRDefault="00864779" w:rsidP="00864779"/>
    <w:p w14:paraId="1A49AC4A" w14:textId="3DBA6C68" w:rsidR="00864779" w:rsidRDefault="00864779" w:rsidP="00864779"/>
    <w:p w14:paraId="58D0CF19" w14:textId="5DA5DB21" w:rsidR="00864779" w:rsidRDefault="00864779" w:rsidP="00864779"/>
    <w:p w14:paraId="3ED47427" w14:textId="0FFB9E0D" w:rsidR="00864779" w:rsidRDefault="00864779" w:rsidP="00864779"/>
    <w:p w14:paraId="72C2305E" w14:textId="1EC6865A" w:rsidR="00864779" w:rsidRDefault="00864779" w:rsidP="00864779"/>
    <w:p w14:paraId="411CFC71" w14:textId="76A4B0C1" w:rsidR="00864779" w:rsidRDefault="00864779" w:rsidP="00864779"/>
    <w:p w14:paraId="6B78953F" w14:textId="21411FEA" w:rsidR="00864779" w:rsidRDefault="00864779" w:rsidP="00864779"/>
    <w:p w14:paraId="579D45B1" w14:textId="4B8862BF" w:rsidR="00864779" w:rsidRDefault="00864779" w:rsidP="00864779"/>
    <w:p w14:paraId="35C3B8F2" w14:textId="0EEE792F" w:rsidR="00864779" w:rsidRDefault="00864779" w:rsidP="00864779"/>
    <w:p w14:paraId="408E446B" w14:textId="7D4C2617" w:rsidR="00864779" w:rsidRDefault="00864779" w:rsidP="00864779"/>
    <w:p w14:paraId="3386A55E" w14:textId="22505CBD" w:rsidR="00864779" w:rsidRDefault="00864779" w:rsidP="00864779"/>
    <w:p w14:paraId="673B26E7" w14:textId="17675DBB" w:rsidR="00864779" w:rsidRDefault="00864779" w:rsidP="00864779"/>
    <w:p w14:paraId="1F2B549E" w14:textId="741F96A2" w:rsidR="00864779" w:rsidRDefault="00864779" w:rsidP="00864779"/>
    <w:p w14:paraId="01E47D93" w14:textId="1E84138F" w:rsidR="00864779" w:rsidRDefault="00864779" w:rsidP="00864779"/>
    <w:p w14:paraId="0D176BED" w14:textId="1BAF8BE9" w:rsidR="00864779" w:rsidRDefault="00864779" w:rsidP="00864779"/>
    <w:p w14:paraId="0B0D4D40" w14:textId="670654C2" w:rsidR="00864779" w:rsidRDefault="00864779" w:rsidP="00864779">
      <w:r>
        <w:t xml:space="preserve">                 Volatile Acidity (Recoded) vs.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Volatile Acidity (Recoded) vs. Quality (Recoded)</w:t>
      </w:r>
    </w:p>
    <w:p w14:paraId="3CB359F1" w14:textId="5A3A4292" w:rsidR="00864779" w:rsidRDefault="00864779" w:rsidP="00864779"/>
    <w:p w14:paraId="51AA9ED5" w14:textId="77777777" w:rsidR="00864779" w:rsidRDefault="00864779" w:rsidP="00864779"/>
    <w:sectPr w:rsidR="00864779" w:rsidSect="008647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79"/>
    <w:rsid w:val="000C782A"/>
    <w:rsid w:val="0082535D"/>
    <w:rsid w:val="0086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1240"/>
  <w15:chartTrackingRefBased/>
  <w15:docId w15:val="{91F39CE8-5BC5-CF40-AB67-8045F1FF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Heyman</dc:creator>
  <cp:keywords/>
  <dc:description/>
  <cp:lastModifiedBy>Autumn Heyman</cp:lastModifiedBy>
  <cp:revision>1</cp:revision>
  <dcterms:created xsi:type="dcterms:W3CDTF">2022-06-08T20:19:00Z</dcterms:created>
  <dcterms:modified xsi:type="dcterms:W3CDTF">2022-06-08T20:53:00Z</dcterms:modified>
</cp:coreProperties>
</file>