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Expedientes de pacientes y usuarios · Escuela de Salud</w:t>
      </w:r>
    </w:p>
    <w:p>
      <w:pPr>
        <w:pStyle w:val="Heading1"/>
      </w:pPr>
      <w:r>
        <w:t>Cómo leer esta propuesta</w:t>
      </w:r>
    </w:p>
    <w:p>
      <w:r>
        <w:t>Documento para acordar los expedientes de pacientes y los registros de usuarios de la Escuela de Salud. Propone un bloque común y campos específicos por servicio. No certifica implementación ni sustituye la revisión clínica de cada disciplina.</w:t>
      </w:r>
    </w:p>
    <w:p>
      <w:r>
        <w:t>Fisioterapia, Nutrición, Readaptación Deportiva y USC Casita aparecen en el directorio institucional incorporado al proyecto. Psicología es un área prevista cuyo servicio concreto debe confirmarse. USC Casita requiere precisar qué atenciones ofrece; no se le atribuyen especialidades por su nombre. La Unidad de Atención y Prevención de la Salud mantiene adscripción institucional por confirmar y no se asigna aquí automáticamente a Salud.</w:t>
      </w:r>
    </w:p>
    <w:p>
      <w:r>
        <w:t>Cuando exista atención clínica individual, integrar la documentación clínica que corresponda. Para talleres, actividad deportiva o participación comunitaria no clínica, usar un registro de usuario y actividad, sin solicitar una historia clínica completa por defecto.</w:t>
      </w:r>
    </w:p>
    <w:p>
      <w:r>
        <w:t>Separar módulos y permisos por servicio no implica crear historias desconectadas de una misma persona dentro del mismo establecimiento.</w:t>
      </w:r>
    </w:p>
    <w:p>
      <w:r>
        <w:t>Base de revisión: la NOM-004 contempla identificación, historia, evolución, documentos aplicables, autoría y conservación. En Odontología, la NOM-013 desarrolla además la documentación propia del servicio. Las tablas son una propuesta de captura; no cada renglón constituye una obligación textual independiente.</w:t>
      </w:r>
    </w:p>
    <w:p>
      <w:r>
        <w:t>NOM-004-SSA3-2012, apartados 5, 6 y 10: referencia general sobre integración y documentos del expediente. https://sidof.segob.gob.mx/notas/docFuente/5272787</w:t>
      </w:r>
    </w:p>
    <w:p>
      <w:r>
        <w:t>Directorio institucional de servicios; no define por sí mismo el contenido clínico ni la adscripción administrativa. https://www.unimodelo.edu.mx/servicios</w:t>
      </w:r>
    </w:p>
    <w:p>
      <w:r>
        <w:br w:type="page"/>
      </w:r>
    </w:p>
    <w:p>
      <w:pPr>
        <w:pStyle w:val="Heading1"/>
      </w:pPr>
      <w:r>
        <w:t>1. Campos comunes de atención clínica</w:t>
      </w:r>
    </w:p>
    <w:p>
      <w:r>
        <w:t>El alcance de cada pregunta depende de la atención. En actividades no clínicas bastan identidad y contacto necesarios, actividad, consentimiento aplicable, asistencia, incidencias y responsable; no todos los antecedentes de esta tabla.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Qué significa / para qué sirve</w:t>
            </w:r>
          </w:p>
        </w:tc>
      </w:tr>
      <w:tr>
        <w:tc>
          <w:tcPr>
            <w:tcW w:type="dxa" w:w="4320"/>
          </w:tcPr>
          <w:p>
            <w:r>
              <w:t>Folio del expediente</w:t>
            </w:r>
          </w:p>
        </w:tc>
        <w:tc>
          <w:tcPr>
            <w:tcW w:type="dxa" w:w="4320"/>
          </w:tcPr>
          <w:p>
            <w:r>
              <w:t>Identificador estable para localizar a la persona sin confundirla con otra.</w:t>
            </w:r>
          </w:p>
        </w:tc>
      </w:tr>
      <w:tr>
        <w:tc>
          <w:tcPr>
            <w:tcW w:type="dxa" w:w="4320"/>
          </w:tcPr>
          <w:p>
            <w:r>
              <w:t>Establecimiento, escuela y servicio</w:t>
            </w:r>
          </w:p>
        </w:tc>
        <w:tc>
          <w:tcPr>
            <w:tcW w:type="dxa" w:w="4320"/>
          </w:tcPr>
          <w:p>
            <w:r>
              <w:t>Indica dónde se atiende y quién custodia el registro; incluir nombre, tipo y domicilio del establecimiento.</w:t>
            </w:r>
          </w:p>
        </w:tc>
      </w:tr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Identifica al paciente o usuario; comprobar posibles duplicados antes de abrir otro expediente.</w:t>
            </w:r>
          </w:p>
        </w:tc>
      </w:tr>
      <w:tr>
        <w:tc>
          <w:tcPr>
            <w:tcW w:type="dxa" w:w="4320"/>
          </w:tcPr>
          <w:p>
            <w:r>
              <w:t>Fecha de nacimiento, edad y sexo</w:t>
            </w:r>
          </w:p>
        </w:tc>
        <w:tc>
          <w:tcPr>
            <w:tcW w:type="dxa" w:w="4320"/>
          </w:tcPr>
          <w:p>
            <w:r>
              <w:t>Datos de identificación y contexto de la valoración; mantener la edad vinculada a la fecha de atención.</w:t>
            </w:r>
          </w:p>
        </w:tc>
      </w:tr>
      <w:tr>
        <w:tc>
          <w:tcPr>
            <w:tcW w:type="dxa" w:w="4320"/>
          </w:tcPr>
          <w:p>
            <w:r>
              <w:t>Domicilio y contacto</w:t>
            </w:r>
          </w:p>
        </w:tc>
        <w:tc>
          <w:tcPr>
            <w:tcW w:type="dxa" w:w="4320"/>
          </w:tcPr>
          <w:p>
            <w:r>
              <w:t>Permiten localizar al paciente y acordar seguimiento; registrar teléfono y correo disponibles.</w:t>
            </w:r>
          </w:p>
        </w:tc>
      </w:tr>
      <w:tr>
        <w:tc>
          <w:tcPr>
            <w:tcW w:type="dxa" w:w="4320"/>
          </w:tcPr>
          <w:p>
            <w:r>
              <w:t>Representante y contacto de emergencia</w:t>
            </w:r>
          </w:p>
        </w:tc>
        <w:tc>
          <w:tcPr>
            <w:tcW w:type="dxa" w:w="4320"/>
          </w:tcPr>
          <w:p>
            <w:r>
              <w:t>Identifica quién representa al paciente cuando corresponda y a quién contactar; no son necesariamente la misma persona.</w:t>
            </w:r>
          </w:p>
        </w:tc>
      </w:tr>
      <w:tr>
        <w:tc>
          <w:tcPr>
            <w:tcW w:type="dxa" w:w="4320"/>
          </w:tcPr>
          <w:p>
            <w:r>
              <w:t>Necesidades de comunicación o apoyo</w:t>
            </w:r>
          </w:p>
        </w:tc>
        <w:tc>
          <w:tcPr>
            <w:tcW w:type="dxa" w:w="4320"/>
          </w:tcPr>
          <w:p>
            <w:r>
              <w:t>Idioma, accesibilidad y apoyos necesarios para comprender y participar en la atención.</w:t>
            </w:r>
          </w:p>
        </w:tc>
      </w:tr>
      <w:tr>
        <w:tc>
          <w:tcPr>
            <w:tcW w:type="dxa" w:w="4320"/>
          </w:tcPr>
          <w:p>
            <w:r>
              <w:t>Motivo de consulta</w:t>
            </w:r>
          </w:p>
        </w:tc>
        <w:tc>
          <w:tcPr>
            <w:tcW w:type="dxa" w:w="4320"/>
          </w:tcPr>
          <w:p>
            <w:r>
              <w:t>Lo que la persona solicita o le preocupa, preferentemente en sus propias palabras.</w:t>
            </w:r>
          </w:p>
        </w:tc>
      </w:tr>
      <w:tr>
        <w:tc>
          <w:tcPr>
            <w:tcW w:type="dxa" w:w="4320"/>
          </w:tcPr>
          <w:p>
            <w:r>
              <w:t>Antecedentes relevantes</w:t>
            </w:r>
          </w:p>
        </w:tc>
        <w:tc>
          <w:tcPr>
            <w:tcW w:type="dxa" w:w="4320"/>
          </w:tcPr>
          <w:p>
            <w:r>
              <w:t>Enfermedades, operaciones, hospitalizaciones y antecedentes familiares pertinentes al servicio.</w:t>
            </w:r>
          </w:p>
        </w:tc>
      </w:tr>
      <w:tr>
        <w:tc>
          <w:tcPr>
            <w:tcW w:type="dxa" w:w="4320"/>
          </w:tcPr>
          <w:p>
            <w:r>
              <w:t>Alergias y reacciones</w:t>
            </w:r>
          </w:p>
        </w:tc>
        <w:tc>
          <w:tcPr>
            <w:tcW w:type="dxa" w:w="4320"/>
          </w:tcPr>
          <w:p>
            <w:r>
              <w:t>Sustancia, reacción y fuente de información; distinguir desconocido de alergia negada.</w:t>
            </w:r>
          </w:p>
        </w:tc>
      </w:tr>
      <w:tr>
        <w:tc>
          <w:tcPr>
            <w:tcW w:type="dxa" w:w="4320"/>
          </w:tcPr>
          <w:p>
            <w:r>
              <w:t>Medicamentos y condiciones actuales</w:t>
            </w:r>
          </w:p>
        </w:tc>
        <w:tc>
          <w:tcPr>
            <w:tcW w:type="dxa" w:w="4320"/>
          </w:tcPr>
          <w:p>
            <w:r>
              <w:t>Tratamientos, suplementos y situaciones que puedan modificar la atención, cuando sean pertinentes.</w:t>
            </w:r>
          </w:p>
        </w:tc>
      </w:tr>
      <w:tr>
        <w:tc>
          <w:tcPr>
            <w:tcW w:type="dxa" w:w="4320"/>
          </w:tcPr>
          <w:p>
            <w:r>
              <w:t>Fecha, hora y profesional responsable</w:t>
            </w:r>
          </w:p>
        </w:tc>
        <w:tc>
          <w:tcPr>
            <w:tcW w:type="dxa" w:w="4320"/>
          </w:tcPr>
          <w:p>
            <w:r>
              <w:t>Relaciona cada atención con su autor, identificación profesional y firma aplicable.</w:t>
            </w:r>
          </w:p>
        </w:tc>
      </w:tr>
    </w:tbl>
    <w:p>
      <w:r>
        <w:br w:type="page"/>
      </w:r>
    </w:p>
    <w:p>
      <w:pPr>
        <w:pStyle w:val="Heading1"/>
      </w:pPr>
      <w:r>
        <w:t>2. Fisioterapia</w:t>
      </w:r>
    </w:p>
    <w:p>
      <w:r>
        <w:t>Propuesta disciplinaria para validar con Fisioterapia; no es una lista de pruebas que deban aplicarse a todas las personas.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Qué significa / para qué sirve</w:t>
            </w:r>
          </w:p>
        </w:tc>
      </w:tr>
      <w:tr>
        <w:tc>
          <w:tcPr>
            <w:tcW w:type="dxa" w:w="4320"/>
          </w:tcPr>
          <w:p>
            <w:r>
              <w:t>Motivo y limitación funcional</w:t>
            </w:r>
          </w:p>
        </w:tc>
        <w:tc>
          <w:tcPr>
            <w:tcW w:type="dxa" w:w="4320"/>
          </w:tcPr>
          <w:p>
            <w:r>
              <w:t>Qué movimiento o actividad cotidiana resulta difícil y desde cuándo.</w:t>
            </w:r>
          </w:p>
        </w:tc>
      </w:tr>
      <w:tr>
        <w:tc>
          <w:tcPr>
            <w:tcW w:type="dxa" w:w="4320"/>
          </w:tcPr>
          <w:p>
            <w:r>
              <w:t>Antecedente de lesión o referencia</w:t>
            </w:r>
          </w:p>
        </w:tc>
        <w:tc>
          <w:tcPr>
            <w:tcW w:type="dxa" w:w="4320"/>
          </w:tcPr>
          <w:p>
            <w:r>
              <w:t>Origen del problema e indicaciones recibidas de otro profesional, si existen.</w:t>
            </w:r>
          </w:p>
        </w:tc>
      </w:tr>
      <w:tr>
        <w:tc>
          <w:tcPr>
            <w:tcW w:type="dxa" w:w="4320"/>
          </w:tcPr>
          <w:p>
            <w:r>
              <w:t>Dolor y síntomas</w:t>
            </w:r>
          </w:p>
        </w:tc>
        <w:tc>
          <w:tcPr>
            <w:tcW w:type="dxa" w:w="4320"/>
          </w:tcPr>
          <w:p>
            <w:r>
              <w:t>Ubicación, duración y medición con la escala elegida por el servicio.</w:t>
            </w:r>
          </w:p>
        </w:tc>
      </w:tr>
      <w:tr>
        <w:tc>
          <w:tcPr>
            <w:tcW w:type="dxa" w:w="4320"/>
          </w:tcPr>
          <w:p>
            <w:r>
              <w:t>Movilidad y fuerza</w:t>
            </w:r>
          </w:p>
        </w:tc>
        <w:tc>
          <w:tcPr>
            <w:tcW w:type="dxa" w:w="4320"/>
          </w:tcPr>
          <w:p>
            <w:r>
              <w:t>Resultados medidos, región evaluada y método utilizado.</w:t>
            </w:r>
          </w:p>
        </w:tc>
      </w:tr>
      <w:tr>
        <w:tc>
          <w:tcPr>
            <w:tcW w:type="dxa" w:w="4320"/>
          </w:tcPr>
          <w:p>
            <w:r>
              <w:t>Marcha, postura y equilibrio</w:t>
            </w:r>
          </w:p>
        </w:tc>
        <w:tc>
          <w:tcPr>
            <w:tcW w:type="dxa" w:w="4320"/>
          </w:tcPr>
          <w:p>
            <w:r>
              <w:t>Hallazgos pertinentes a la actividad y limitaciones observadas.</w:t>
            </w:r>
          </w:p>
        </w:tc>
      </w:tr>
      <w:tr>
        <w:tc>
          <w:tcPr>
            <w:tcW w:type="dxa" w:w="4320"/>
          </w:tcPr>
          <w:p>
            <w:r>
              <w:t>Pruebas funcionales</w:t>
            </w:r>
          </w:p>
        </w:tc>
        <w:tc>
          <w:tcPr>
            <w:tcW w:type="dxa" w:w="4320"/>
          </w:tcPr>
          <w:p>
            <w:r>
              <w:t>Instrumento o prueba aplicada, resultado y comparación en el tiempo.</w:t>
            </w:r>
          </w:p>
        </w:tc>
      </w:tr>
      <w:tr>
        <w:tc>
          <w:tcPr>
            <w:tcW w:type="dxa" w:w="4320"/>
          </w:tcPr>
          <w:p>
            <w:r>
              <w:t>Precauciones y señales de alerta</w:t>
            </w:r>
          </w:p>
        </w:tc>
        <w:tc>
          <w:tcPr>
            <w:tcW w:type="dxa" w:w="4320"/>
          </w:tcPr>
          <w:p>
            <w:r>
              <w:t>Situaciones identificadas que modifican la sesión o requieren otra valoración.</w:t>
            </w:r>
          </w:p>
        </w:tc>
      </w:tr>
      <w:tr>
        <w:tc>
          <w:tcPr>
            <w:tcW w:type="dxa" w:w="4320"/>
          </w:tcPr>
          <w:p>
            <w:r>
              <w:t>Valoración y objetivos</w:t>
            </w:r>
          </w:p>
        </w:tc>
        <w:tc>
          <w:tcPr>
            <w:tcW w:type="dxa" w:w="4320"/>
          </w:tcPr>
          <w:p>
            <w:r>
              <w:t>Problemas funcionales y metas acordadas, por ejemplo recuperar una actividad cotidiana.</w:t>
            </w:r>
          </w:p>
        </w:tc>
      </w:tr>
      <w:tr>
        <w:tc>
          <w:tcPr>
            <w:tcW w:type="dxa" w:w="4320"/>
          </w:tcPr>
          <w:p>
            <w:r>
              <w:t>Plan y dosificación</w:t>
            </w:r>
          </w:p>
        </w:tc>
        <w:tc>
          <w:tcPr>
            <w:tcW w:type="dxa" w:w="4320"/>
          </w:tcPr>
          <w:p>
            <w:r>
              <w:t>Técnicas o ejercicios, frecuencia y características definidas por el profesional.</w:t>
            </w:r>
          </w:p>
        </w:tc>
      </w:tr>
      <w:tr>
        <w:tc>
          <w:tcPr>
            <w:tcW w:type="dxa" w:w="4320"/>
          </w:tcPr>
          <w:p>
            <w:r>
              <w:t>Sesión y respuesta</w:t>
            </w:r>
          </w:p>
        </w:tc>
        <w:tc>
          <w:tcPr>
            <w:tcW w:type="dxa" w:w="4320"/>
          </w:tcPr>
          <w:p>
            <w:r>
              <w:t>Intervención realmente realizada, tolerancia, resultado e incidentes.</w:t>
            </w:r>
          </w:p>
        </w:tc>
      </w:tr>
      <w:tr>
        <w:tc>
          <w:tcPr>
            <w:tcW w:type="dxa" w:w="4320"/>
          </w:tcPr>
          <w:p>
            <w:r>
              <w:t>Programa domiciliario</w:t>
            </w:r>
          </w:p>
        </w:tc>
        <w:tc>
          <w:tcPr>
            <w:tcW w:type="dxa" w:w="4320"/>
          </w:tcPr>
          <w:p>
            <w:r>
              <w:t>Indicaciones explicadas y dificultades para seguirlas.</w:t>
            </w:r>
          </w:p>
        </w:tc>
      </w:tr>
      <w:tr>
        <w:tc>
          <w:tcPr>
            <w:tcW w:type="dxa" w:w="4320"/>
          </w:tcPr>
          <w:p>
            <w:r>
              <w:t>Reevaluación y alta</w:t>
            </w:r>
          </w:p>
        </w:tc>
        <w:tc>
          <w:tcPr>
            <w:tcW w:type="dxa" w:w="4320"/>
          </w:tcPr>
          <w:p>
            <w:r>
              <w:t>Cambio frente a la valoración inicial, metas logradas y continuidad.</w:t>
            </w:r>
          </w:p>
        </w:tc>
      </w:tr>
    </w:tbl>
    <w:p>
      <w:r>
        <w:br w:type="page"/>
      </w:r>
    </w:p>
    <w:p>
      <w:pPr>
        <w:pStyle w:val="Heading1"/>
      </w:pPr>
      <w:r>
        <w:t>3. Nutrición</w:t>
      </w:r>
    </w:p>
    <w:p>
      <w:r>
        <w:t>Las medidas e indicadores se eligen según edad y contexto; el documento no prescribe dietas ni criterios diagnósticos.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Qué significa / para qué sirve</w:t>
            </w:r>
          </w:p>
        </w:tc>
      </w:tr>
      <w:tr>
        <w:tc>
          <w:tcPr>
            <w:tcW w:type="dxa" w:w="4320"/>
          </w:tcPr>
          <w:p>
            <w:r>
              <w:t>Motivo y objetivo personal</w:t>
            </w:r>
          </w:p>
        </w:tc>
        <w:tc>
          <w:tcPr>
            <w:tcW w:type="dxa" w:w="4320"/>
          </w:tcPr>
          <w:p>
            <w:r>
              <w:t>Qué desea mejorar la persona y qué espera de la consulta.</w:t>
            </w:r>
          </w:p>
        </w:tc>
      </w:tr>
      <w:tr>
        <w:tc>
          <w:tcPr>
            <w:tcW w:type="dxa" w:w="4320"/>
          </w:tcPr>
          <w:p>
            <w:r>
              <w:t>Historia alimentaria</w:t>
            </w:r>
          </w:p>
        </w:tc>
        <w:tc>
          <w:tcPr>
            <w:tcW w:type="dxa" w:w="4320"/>
          </w:tcPr>
          <w:p>
            <w:r>
              <w:t>Patrones de consumo, horarios y cambios relevantes, con el método de entrevista utilizado.</w:t>
            </w:r>
          </w:p>
        </w:tc>
      </w:tr>
      <w:tr>
        <w:tc>
          <w:tcPr>
            <w:tcW w:type="dxa" w:w="4320"/>
          </w:tcPr>
          <w:p>
            <w:r>
              <w:t>Alergias e intolerancias alimentarias</w:t>
            </w:r>
          </w:p>
        </w:tc>
        <w:tc>
          <w:tcPr>
            <w:tcW w:type="dxa" w:w="4320"/>
          </w:tcPr>
          <w:p>
            <w:r>
              <w:t>Qué alimento se relaciona con qué reacción; distinguir confirmación de sospecha.</w:t>
            </w:r>
          </w:p>
        </w:tc>
      </w:tr>
      <w:tr>
        <w:tc>
          <w:tcPr>
            <w:tcW w:type="dxa" w:w="4320"/>
          </w:tcPr>
          <w:p>
            <w:r>
              <w:t>Contexto y acceso a alimentos</w:t>
            </w:r>
          </w:p>
        </w:tc>
        <w:tc>
          <w:tcPr>
            <w:tcW w:type="dxa" w:w="4320"/>
          </w:tcPr>
          <w:p>
            <w:r>
              <w:t>Disponibilidad, preparación, preferencias y condiciones que afectan un plan realista.</w:t>
            </w:r>
          </w:p>
        </w:tc>
      </w:tr>
      <w:tr>
        <w:tc>
          <w:tcPr>
            <w:tcW w:type="dxa" w:w="4320"/>
          </w:tcPr>
          <w:p>
            <w:r>
              <w:t>Medidas corporales</w:t>
            </w:r>
          </w:p>
        </w:tc>
        <w:tc>
          <w:tcPr>
            <w:tcW w:type="dxa" w:w="4320"/>
          </w:tcPr>
          <w:p>
            <w:r>
              <w:t>Peso, talla y otras medidas pertinentes, con fecha, unidades y método.</w:t>
            </w:r>
          </w:p>
        </w:tc>
      </w:tr>
      <w:tr>
        <w:tc>
          <w:tcPr>
            <w:tcW w:type="dxa" w:w="4320"/>
          </w:tcPr>
          <w:p>
            <w:r>
              <w:t>Indicadores e interpretación</w:t>
            </w:r>
          </w:p>
        </w:tc>
        <w:tc>
          <w:tcPr>
            <w:tcW w:type="dxa" w:w="4320"/>
          </w:tcPr>
          <w:p>
            <w:r>
              <w:t>Resultado e interpretación profesional de los indicadores apropiados a la persona.</w:t>
            </w:r>
          </w:p>
        </w:tc>
      </w:tr>
      <w:tr>
        <w:tc>
          <w:tcPr>
            <w:tcW w:type="dxa" w:w="4320"/>
          </w:tcPr>
          <w:p>
            <w:r>
              <w:t>Información clínica y estudios</w:t>
            </w:r>
          </w:p>
        </w:tc>
        <w:tc>
          <w:tcPr>
            <w:tcW w:type="dxa" w:w="4320"/>
          </w:tcPr>
          <w:p>
            <w:r>
              <w:t>Antecedentes y resultados disponibles relevantes, sin solicitar estudios automáticamente.</w:t>
            </w:r>
          </w:p>
        </w:tc>
      </w:tr>
      <w:tr>
        <w:tc>
          <w:tcPr>
            <w:tcW w:type="dxa" w:w="4320"/>
          </w:tcPr>
          <w:p>
            <w:r>
              <w:t>Valoración nutricional</w:t>
            </w:r>
          </w:p>
        </w:tc>
        <w:tc>
          <w:tcPr>
            <w:tcW w:type="dxa" w:w="4320"/>
          </w:tcPr>
          <w:p>
            <w:r>
              <w:t>Problemas y necesidades identificadas por el profesional.</w:t>
            </w:r>
          </w:p>
        </w:tc>
      </w:tr>
      <w:tr>
        <w:tc>
          <w:tcPr>
            <w:tcW w:type="dxa" w:w="4320"/>
          </w:tcPr>
          <w:p>
            <w:r>
              <w:t>Plan acordado</w:t>
            </w:r>
          </w:p>
        </w:tc>
        <w:tc>
          <w:tcPr>
            <w:tcW w:type="dxa" w:w="4320"/>
          </w:tcPr>
          <w:p>
            <w:r>
              <w:t>Objetivos, pautas y adaptaciones al contexto de la persona.</w:t>
            </w:r>
          </w:p>
        </w:tc>
      </w:tr>
      <w:tr>
        <w:tc>
          <w:tcPr>
            <w:tcW w:type="dxa" w:w="4320"/>
          </w:tcPr>
          <w:p>
            <w:r>
              <w:t>Educación y materiales entregados</w:t>
            </w:r>
          </w:p>
        </w:tc>
        <w:tc>
          <w:tcPr>
            <w:tcW w:type="dxa" w:w="4320"/>
          </w:tcPr>
          <w:p>
            <w:r>
              <w:t>Temas explicados y recursos utilizados durante la consulta.</w:t>
            </w:r>
          </w:p>
        </w:tc>
      </w:tr>
      <w:tr>
        <w:tc>
          <w:tcPr>
            <w:tcW w:type="dxa" w:w="4320"/>
          </w:tcPr>
          <w:p>
            <w:r>
              <w:t>Seguimiento y dificultades</w:t>
            </w:r>
          </w:p>
        </w:tc>
        <w:tc>
          <w:tcPr>
            <w:tcW w:type="dxa" w:w="4320"/>
          </w:tcPr>
          <w:p>
            <w:r>
              <w:t>Cambios, tolerancia y barreras; no reducir el avance únicamente al peso.</w:t>
            </w:r>
          </w:p>
        </w:tc>
      </w:tr>
      <w:tr>
        <w:tc>
          <w:tcPr>
            <w:tcW w:type="dxa" w:w="4320"/>
          </w:tcPr>
          <w:p>
            <w:r>
              <w:t>Cierre o referencia</w:t>
            </w:r>
          </w:p>
        </w:tc>
        <w:tc>
          <w:tcPr>
            <w:tcW w:type="dxa" w:w="4320"/>
          </w:tcPr>
          <w:p>
            <w:r>
              <w:t>Resultados, continuidad y necesidad de atención por otro servicio.</w:t>
            </w:r>
          </w:p>
        </w:tc>
      </w:tr>
    </w:tbl>
    <w:p>
      <w:r>
        <w:br w:type="page"/>
      </w:r>
    </w:p>
    <w:p>
      <w:pPr>
        <w:pStyle w:val="Heading1"/>
      </w:pPr>
      <w:r>
        <w:t>4. Psicología — servicio por confirmar</w:t>
      </w:r>
    </w:p>
    <w:p>
      <w:r>
        <w:t>Confirmar atención individual o grupal, edades, profesionales responsables y ruta de urgencias. Los relatos y resultados psicológicos requieren acceso especialmente delimitado; Dirección no necesita su contenido para contar prácticas.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Qué significa / para qué sirve</w:t>
            </w:r>
          </w:p>
        </w:tc>
      </w:tr>
      <w:tr>
        <w:tc>
          <w:tcPr>
            <w:tcW w:type="dxa" w:w="4320"/>
          </w:tcPr>
          <w:p>
            <w:r>
              <w:t>Motivo y expectativas</w:t>
            </w:r>
          </w:p>
        </w:tc>
        <w:tc>
          <w:tcPr>
            <w:tcW w:type="dxa" w:w="4320"/>
          </w:tcPr>
          <w:p>
            <w:r>
              <w:t>Razón de consulta y objetivos expresados por la persona.</w:t>
            </w:r>
          </w:p>
        </w:tc>
      </w:tr>
      <w:tr>
        <w:tc>
          <w:tcPr>
            <w:tcW w:type="dxa" w:w="4320"/>
          </w:tcPr>
          <w:p>
            <w:r>
              <w:t>Encuadre de atención</w:t>
            </w:r>
          </w:p>
        </w:tc>
        <w:tc>
          <w:tcPr>
            <w:tcW w:type="dxa" w:w="4320"/>
          </w:tcPr>
          <w:p>
            <w:r>
              <w:t>Modalidad, frecuencia, acuerdos de trabajo y límites de confidencialidad explicados.</w:t>
            </w:r>
          </w:p>
        </w:tc>
      </w:tr>
      <w:tr>
        <w:tc>
          <w:tcPr>
            <w:tcW w:type="dxa" w:w="4320"/>
          </w:tcPr>
          <w:p>
            <w:r>
              <w:t>Historia pertinente</w:t>
            </w:r>
          </w:p>
        </w:tc>
        <w:tc>
          <w:tcPr>
            <w:tcW w:type="dxa" w:w="4320"/>
          </w:tcPr>
          <w:p>
            <w:r>
              <w:t>Contexto personal, familiar y antecedentes relevantes, evitando detalles sin finalidad asistencial.</w:t>
            </w:r>
          </w:p>
        </w:tc>
      </w:tr>
      <w:tr>
        <w:tc>
          <w:tcPr>
            <w:tcW w:type="dxa" w:w="4320"/>
          </w:tcPr>
          <w:p>
            <w:r>
              <w:t>Funcionamiento actual</w:t>
            </w:r>
          </w:p>
        </w:tc>
        <w:tc>
          <w:tcPr>
            <w:tcW w:type="dxa" w:w="4320"/>
          </w:tcPr>
          <w:p>
            <w:r>
              <w:t>Cómo afecta la situación a la vida cotidiana y qué recursos de apoyo existen.</w:t>
            </w:r>
          </w:p>
        </w:tc>
      </w:tr>
      <w:tr>
        <w:tc>
          <w:tcPr>
            <w:tcW w:type="dxa" w:w="4320"/>
          </w:tcPr>
          <w:p>
            <w:r>
              <w:t>Valoración profesional</w:t>
            </w:r>
          </w:p>
        </w:tc>
        <w:tc>
          <w:tcPr>
            <w:tcW w:type="dxa" w:w="4320"/>
          </w:tcPr>
          <w:p>
            <w:r>
              <w:t>Hallazgos e interpretación dentro del alcance del servicio ofrecido.</w:t>
            </w:r>
          </w:p>
        </w:tc>
      </w:tr>
      <w:tr>
        <w:tc>
          <w:tcPr>
            <w:tcW w:type="dxa" w:w="4320"/>
          </w:tcPr>
          <w:p>
            <w:r>
              <w:t>Instrumentos utilizados</w:t>
            </w:r>
          </w:p>
        </w:tc>
        <w:tc>
          <w:tcPr>
            <w:tcW w:type="dxa" w:w="4320"/>
          </w:tcPr>
          <w:p>
            <w:r>
              <w:t>Nombre, versión, fecha e interpretación; no convertir una puntuación aislada en diagnóstico.</w:t>
            </w:r>
          </w:p>
        </w:tc>
      </w:tr>
      <w:tr>
        <w:tc>
          <w:tcPr>
            <w:tcW w:type="dxa" w:w="4320"/>
          </w:tcPr>
          <w:p>
            <w:r>
              <w:t>Riesgo y ruta de actuación</w:t>
            </w:r>
          </w:p>
        </w:tc>
        <w:tc>
          <w:tcPr>
            <w:tcW w:type="dxa" w:w="4320"/>
          </w:tcPr>
          <w:p>
            <w:r>
              <w:t>Valoración profesional pertinente y acciones ante una situación que requiera atención prioritaria.</w:t>
            </w:r>
          </w:p>
        </w:tc>
      </w:tr>
      <w:tr>
        <w:tc>
          <w:tcPr>
            <w:tcW w:type="dxa" w:w="4320"/>
          </w:tcPr>
          <w:p>
            <w:r>
              <w:t>Objetivos y plan</w:t>
            </w:r>
          </w:p>
        </w:tc>
        <w:tc>
          <w:tcPr>
            <w:tcW w:type="dxa" w:w="4320"/>
          </w:tcPr>
          <w:p>
            <w:r>
              <w:t>Metas y enfoque de intervención acordados.</w:t>
            </w:r>
          </w:p>
        </w:tc>
      </w:tr>
      <w:tr>
        <w:tc>
          <w:tcPr>
            <w:tcW w:type="dxa" w:w="4320"/>
          </w:tcPr>
          <w:p>
            <w:r>
              <w:t>Nota de sesión</w:t>
            </w:r>
          </w:p>
        </w:tc>
        <w:tc>
          <w:tcPr>
            <w:tcW w:type="dxa" w:w="4320"/>
          </w:tcPr>
          <w:p>
            <w:r>
              <w:t>Contenido clínico necesario, intervención, respuesta y próximos pasos; evitar transcripciones innecesarias.</w:t>
            </w:r>
          </w:p>
        </w:tc>
      </w:tr>
      <w:tr>
        <w:tc>
          <w:tcPr>
            <w:tcW w:type="dxa" w:w="4320"/>
          </w:tcPr>
          <w:p>
            <w:r>
              <w:t>Coordinación o referencia</w:t>
            </w:r>
          </w:p>
        </w:tc>
        <w:tc>
          <w:tcPr>
            <w:tcW w:type="dxa" w:w="4320"/>
          </w:tcPr>
          <w:p>
            <w:r>
              <w:t>Información mínima compartida con destinatario y motivo documentados.</w:t>
            </w:r>
          </w:p>
        </w:tc>
      </w:tr>
      <w:tr>
        <w:tc>
          <w:tcPr>
            <w:tcW w:type="dxa" w:w="4320"/>
          </w:tcPr>
          <w:p>
            <w:r>
              <w:t>Cierre y continuidad</w:t>
            </w:r>
          </w:p>
        </w:tc>
        <w:tc>
          <w:tcPr>
            <w:tcW w:type="dxa" w:w="4320"/>
          </w:tcPr>
          <w:p>
            <w:r>
              <w:t>Estado al concluir, acuerdos y seguimiento recomendado.</w:t>
            </w:r>
          </w:p>
        </w:tc>
      </w:tr>
    </w:tbl>
    <w:p>
      <w:r>
        <w:br w:type="page"/>
      </w:r>
    </w:p>
    <w:p>
      <w:pPr>
        <w:pStyle w:val="Heading1"/>
      </w:pPr>
      <w:r>
        <w:t>5. Ciencias del Deporte / Readaptación Deportiva</w:t>
      </w:r>
    </w:p>
    <w:p>
      <w:r>
        <w:t>La práctica deportiva no clínica usa registro de usuario. Si hay rehabilitación clínica, se integra el módulo clínico correspondiente y se define el profesional responsable.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Qué significa / para qué sirve</w:t>
            </w:r>
          </w:p>
        </w:tc>
      </w:tr>
      <w:tr>
        <w:tc>
          <w:tcPr>
            <w:tcW w:type="dxa" w:w="4320"/>
          </w:tcPr>
          <w:p>
            <w:r>
              <w:t>Tipo de atención</w:t>
            </w:r>
          </w:p>
        </w:tc>
        <w:tc>
          <w:tcPr>
            <w:tcW w:type="dxa" w:w="4320"/>
          </w:tcPr>
          <w:p>
            <w:r>
              <w:t>Distingue actividad deportiva, evaluación, entrenamiento y readaptación de una lesión.</w:t>
            </w:r>
          </w:p>
        </w:tc>
      </w:tr>
      <w:tr>
        <w:tc>
          <w:tcPr>
            <w:tcW w:type="dxa" w:w="4320"/>
          </w:tcPr>
          <w:p>
            <w:r>
              <w:t>Actividad y objetivo</w:t>
            </w:r>
          </w:p>
        </w:tc>
        <w:tc>
          <w:tcPr>
            <w:tcW w:type="dxa" w:w="4320"/>
          </w:tcPr>
          <w:p>
            <w:r>
              <w:t>Disciplina, nivel de práctica y meta acordada con el usuario.</w:t>
            </w:r>
          </w:p>
        </w:tc>
      </w:tr>
      <w:tr>
        <w:tc>
          <w:tcPr>
            <w:tcW w:type="dxa" w:w="4320"/>
          </w:tcPr>
          <w:p>
            <w:r>
              <w:t>Antecedentes pertinentes</w:t>
            </w:r>
          </w:p>
        </w:tc>
        <w:tc>
          <w:tcPr>
            <w:tcW w:type="dxa" w:w="4320"/>
          </w:tcPr>
          <w:p>
            <w:r>
              <w:t>Lesiones, molestias y condiciones relevantes para la actividad propuesta.</w:t>
            </w:r>
          </w:p>
        </w:tc>
      </w:tr>
      <w:tr>
        <w:tc>
          <w:tcPr>
            <w:tcW w:type="dxa" w:w="4320"/>
          </w:tcPr>
          <w:p>
            <w:r>
              <w:t>Referencia o autorización profesional</w:t>
            </w:r>
          </w:p>
        </w:tc>
        <w:tc>
          <w:tcPr>
            <w:tcW w:type="dxa" w:w="4320"/>
          </w:tcPr>
          <w:p>
            <w:r>
              <w:t>Documento y restricciones cuando el caso requiere valoración por otro profesional.</w:t>
            </w:r>
          </w:p>
        </w:tc>
      </w:tr>
      <w:tr>
        <w:tc>
          <w:tcPr>
            <w:tcW w:type="dxa" w:w="4320"/>
          </w:tcPr>
          <w:p>
            <w:r>
              <w:t>Evaluación inicial</w:t>
            </w:r>
          </w:p>
        </w:tc>
        <w:tc>
          <w:tcPr>
            <w:tcW w:type="dxa" w:w="4320"/>
          </w:tcPr>
          <w:p>
            <w:r>
              <w:t>Pruebas pertinentes y resultados, con fecha y método.</w:t>
            </w:r>
          </w:p>
        </w:tc>
      </w:tr>
      <w:tr>
        <w:tc>
          <w:tcPr>
            <w:tcW w:type="dxa" w:w="4320"/>
          </w:tcPr>
          <w:p>
            <w:r>
              <w:t>Limitaciones y precauciones</w:t>
            </w:r>
          </w:p>
        </w:tc>
        <w:tc>
          <w:tcPr>
            <w:tcW w:type="dxa" w:w="4320"/>
          </w:tcPr>
          <w:p>
            <w:r>
              <w:t>Condiciones que obligan a adaptar, suspender o referir la actividad.</w:t>
            </w:r>
          </w:p>
        </w:tc>
      </w:tr>
      <w:tr>
        <w:tc>
          <w:tcPr>
            <w:tcW w:type="dxa" w:w="4320"/>
          </w:tcPr>
          <w:p>
            <w:r>
              <w:t>Plan de trabajo</w:t>
            </w:r>
          </w:p>
        </w:tc>
        <w:tc>
          <w:tcPr>
            <w:tcW w:type="dxa" w:w="4320"/>
          </w:tcPr>
          <w:p>
            <w:r>
              <w:t>Ejercicios, frecuencia, intensidad y progresión definidos por el responsable.</w:t>
            </w:r>
          </w:p>
        </w:tc>
      </w:tr>
      <w:tr>
        <w:tc>
          <w:tcPr>
            <w:tcW w:type="dxa" w:w="4320"/>
          </w:tcPr>
          <w:p>
            <w:r>
              <w:t>Carga realizada y asistencia</w:t>
            </w:r>
          </w:p>
        </w:tc>
        <w:tc>
          <w:tcPr>
            <w:tcW w:type="dxa" w:w="4320"/>
          </w:tcPr>
          <w:p>
            <w:r>
              <w:t>Qué actividad se completó realmente, tiempo y características de la sesión.</w:t>
            </w:r>
          </w:p>
        </w:tc>
      </w:tr>
      <w:tr>
        <w:tc>
          <w:tcPr>
            <w:tcW w:type="dxa" w:w="4320"/>
          </w:tcPr>
          <w:p>
            <w:r>
              <w:t>Respuesta y recuperación</w:t>
            </w:r>
          </w:p>
        </w:tc>
        <w:tc>
          <w:tcPr>
            <w:tcW w:type="dxa" w:w="4320"/>
          </w:tcPr>
          <w:p>
            <w:r>
              <w:t>Tolerancia, molestias e incidencias observadas o referidas.</w:t>
            </w:r>
          </w:p>
        </w:tc>
      </w:tr>
      <w:tr>
        <w:tc>
          <w:tcPr>
            <w:tcW w:type="dxa" w:w="4320"/>
          </w:tcPr>
          <w:p>
            <w:r>
              <w:t>Reevaluación y progresión</w:t>
            </w:r>
          </w:p>
        </w:tc>
        <w:tc>
          <w:tcPr>
            <w:tcW w:type="dxa" w:w="4320"/>
          </w:tcPr>
          <w:p>
            <w:r>
              <w:t>Criterios y resultados que sustentan ajustes; el software no autoriza por sí solo el retorno deportivo.</w:t>
            </w:r>
          </w:p>
        </w:tc>
      </w:tr>
      <w:tr>
        <w:tc>
          <w:tcPr>
            <w:tcW w:type="dxa" w:w="4320"/>
          </w:tcPr>
          <w:p>
            <w:r>
              <w:t>Cierre o continuidad</w:t>
            </w:r>
          </w:p>
        </w:tc>
        <w:tc>
          <w:tcPr>
            <w:tcW w:type="dxa" w:w="4320"/>
          </w:tcPr>
          <w:p>
            <w:r>
              <w:t>Metas logradas, pendientes y recomendaciones del responsable.</w:t>
            </w:r>
          </w:p>
        </w:tc>
      </w:tr>
    </w:tbl>
    <w:p>
      <w:r>
        <w:br w:type="page"/>
      </w:r>
    </w:p>
    <w:p>
      <w:pPr>
        <w:pStyle w:val="Heading1"/>
      </w:pPr>
      <w:r>
        <w:t>6. Atención Comunitaria / USC Casita</w:t>
      </w:r>
    </w:p>
    <w:p>
      <w:r>
        <w:t>La oferta concreta de USC Casita debe confirmarse. Si durante una jornada se proporciona atención clínica individual, abrir o vincular el expediente clínico correspondiente y conservar separadas las estadísticas de participación.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Qué significa / para qué sirve</w:t>
            </w:r>
          </w:p>
        </w:tc>
      </w:tr>
      <w:tr>
        <w:tc>
          <w:tcPr>
            <w:tcW w:type="dxa" w:w="4320"/>
          </w:tcPr>
          <w:p>
            <w:r>
              <w:t>Programa y tipo de actividad</w:t>
            </w:r>
          </w:p>
        </w:tc>
        <w:tc>
          <w:tcPr>
            <w:tcW w:type="dxa" w:w="4320"/>
          </w:tcPr>
          <w:p>
            <w:r>
              <w:t>Identifica taller, orientación, visita, tamizaje o atención individual efectivamente ofrecida.</w:t>
            </w:r>
          </w:p>
        </w:tc>
      </w:tr>
      <w:tr>
        <w:tc>
          <w:tcPr>
            <w:tcW w:type="dxa" w:w="4320"/>
          </w:tcPr>
          <w:p>
            <w:r>
              <w:t>Fecha, sede y equipo responsable</w:t>
            </w:r>
          </w:p>
        </w:tc>
        <w:tc>
          <w:tcPr>
            <w:tcW w:type="dxa" w:w="4320"/>
          </w:tcPr>
          <w:p>
            <w:r>
              <w:t>Permite saber dónde ocurrió la actividad y quién la coordinó.</w:t>
            </w:r>
          </w:p>
        </w:tc>
      </w:tr>
      <w:tr>
        <w:tc>
          <w:tcPr>
            <w:tcW w:type="dxa" w:w="4320"/>
          </w:tcPr>
          <w:p>
            <w:r>
              <w:t>Participante o grupo destinatario</w:t>
            </w:r>
          </w:p>
        </w:tc>
        <w:tc>
          <w:tcPr>
            <w:tcW w:type="dxa" w:w="4320"/>
          </w:tcPr>
          <w:p>
            <w:r>
              <w:t>Usar identidad individual sólo cuando se necesita; para una actividad grupal puede bastar un conteo.</w:t>
            </w:r>
          </w:p>
        </w:tc>
      </w:tr>
      <w:tr>
        <w:tc>
          <w:tcPr>
            <w:tcW w:type="dxa" w:w="4320"/>
          </w:tcPr>
          <w:p>
            <w:r>
              <w:t>Necesidad u objetivo</w:t>
            </w:r>
          </w:p>
        </w:tc>
        <w:tc>
          <w:tcPr>
            <w:tcW w:type="dxa" w:w="4320"/>
          </w:tcPr>
          <w:p>
            <w:r>
              <w:t>Qué busca resolver la actividad y qué espera la persona o comunidad.</w:t>
            </w:r>
          </w:p>
        </w:tc>
      </w:tr>
      <w:tr>
        <w:tc>
          <w:tcPr>
            <w:tcW w:type="dxa" w:w="4320"/>
          </w:tcPr>
          <w:p>
            <w:r>
              <w:t>Autorizaciones pertinentes</w:t>
            </w:r>
          </w:p>
        </w:tc>
        <w:tc>
          <w:tcPr>
            <w:tcW w:type="dxa" w:w="4320"/>
          </w:tcPr>
          <w:p>
            <w:r>
              <w:t>Permisos de participación, representación e imágenes según el caso.</w:t>
            </w:r>
          </w:p>
        </w:tc>
      </w:tr>
      <w:tr>
        <w:tc>
          <w:tcPr>
            <w:tcW w:type="dxa" w:w="4320"/>
          </w:tcPr>
          <w:p>
            <w:r>
              <w:t>Actividad y asistencia</w:t>
            </w:r>
          </w:p>
        </w:tc>
        <w:tc>
          <w:tcPr>
            <w:tcW w:type="dxa" w:w="4320"/>
          </w:tcPr>
          <w:p>
            <w:r>
              <w:t>Qué se realizó, duración y participación real.</w:t>
            </w:r>
          </w:p>
        </w:tc>
      </w:tr>
      <w:tr>
        <w:tc>
          <w:tcPr>
            <w:tcW w:type="dxa" w:w="4320"/>
          </w:tcPr>
          <w:p>
            <w:r>
              <w:t>Mediciones o tamizajes</w:t>
            </w:r>
          </w:p>
        </w:tc>
        <w:tc>
          <w:tcPr>
            <w:tcW w:type="dxa" w:w="4320"/>
          </w:tcPr>
          <w:p>
            <w:r>
              <w:t>Instrumento y resultado cuando se apliquen; un tamizaje no equivale por sí solo a diagnóstico.</w:t>
            </w:r>
          </w:p>
        </w:tc>
      </w:tr>
      <w:tr>
        <w:tc>
          <w:tcPr>
            <w:tcW w:type="dxa" w:w="4320"/>
          </w:tcPr>
          <w:p>
            <w:r>
              <w:t>Hallazgos y orientación</w:t>
            </w:r>
          </w:p>
        </w:tc>
        <w:tc>
          <w:tcPr>
            <w:tcW w:type="dxa" w:w="4320"/>
          </w:tcPr>
          <w:p>
            <w:r>
              <w:t>Situaciones detectadas e información proporcionada dentro del alcance del servicio.</w:t>
            </w:r>
          </w:p>
        </w:tc>
      </w:tr>
      <w:tr>
        <w:tc>
          <w:tcPr>
            <w:tcW w:type="dxa" w:w="4320"/>
          </w:tcPr>
          <w:p>
            <w:r>
              <w:t>Referencia y seguimiento</w:t>
            </w:r>
          </w:p>
        </w:tc>
        <w:tc>
          <w:tcPr>
            <w:tcW w:type="dxa" w:w="4320"/>
          </w:tcPr>
          <w:p>
            <w:r>
              <w:t>A qué servicio se orientó, por qué y quién comprobará la continuidad.</w:t>
            </w:r>
          </w:p>
        </w:tc>
      </w:tr>
      <w:tr>
        <w:tc>
          <w:tcPr>
            <w:tcW w:type="dxa" w:w="4320"/>
          </w:tcPr>
          <w:p>
            <w:r>
              <w:t>Incidentes y respuesta</w:t>
            </w:r>
          </w:p>
        </w:tc>
        <w:tc>
          <w:tcPr>
            <w:tcW w:type="dxa" w:w="4320"/>
          </w:tcPr>
          <w:p>
            <w:r>
              <w:t>Hechos, medidas tomadas y responsable de atenderlos.</w:t>
            </w:r>
          </w:p>
        </w:tc>
      </w:tr>
      <w:tr>
        <w:tc>
          <w:tcPr>
            <w:tcW w:type="dxa" w:w="4320"/>
          </w:tcPr>
          <w:p>
            <w:r>
              <w:t>Resultado y cierre</w:t>
            </w:r>
          </w:p>
        </w:tc>
        <w:tc>
          <w:tcPr>
            <w:tcW w:type="dxa" w:w="4320"/>
          </w:tcPr>
          <w:p>
            <w:r>
              <w:t>Alcance conseguido, pendientes y valoración de la actividad.</w:t>
            </w:r>
          </w:p>
        </w:tc>
      </w:tr>
    </w:tbl>
    <w:p>
      <w:r>
        <w:br w:type="page"/>
      </w:r>
    </w:p>
    <w:p>
      <w:pPr>
        <w:pStyle w:val="Heading1"/>
      </w:pPr>
      <w:r>
        <w:t>7. Evolución, documentos y cierre</w:t>
      </w:r>
    </w:p>
    <w:p>
      <w:r>
        <w:t>Aplicar este bloque a la atención clínica de cada disciplina. En el registro no clínico, adaptar seguimiento y autorizaciones a la actividad, sin simular diagnósticos ni notas clínicas.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Qué significa / para qué sirve</w:t>
            </w:r>
          </w:p>
        </w:tc>
      </w:tr>
      <w:tr>
        <w:tc>
          <w:tcPr>
            <w:tcW w:type="dxa" w:w="4320"/>
          </w:tcPr>
          <w:p>
            <w:r>
              <w:t>Situación desde la consulta anterior</w:t>
            </w:r>
          </w:p>
        </w:tc>
        <w:tc>
          <w:tcPr>
            <w:tcW w:type="dxa" w:w="4320"/>
          </w:tcPr>
          <w:p>
            <w:r>
              <w:t>Cambios, molestias, cumplimiento y dificultades expresadas por la persona.</w:t>
            </w:r>
          </w:p>
        </w:tc>
      </w:tr>
      <w:tr>
        <w:tc>
          <w:tcPr>
            <w:tcW w:type="dxa" w:w="4320"/>
          </w:tcPr>
          <w:p>
            <w:r>
              <w:t>Hallazgos de la sesión</w:t>
            </w:r>
          </w:p>
        </w:tc>
        <w:tc>
          <w:tcPr>
            <w:tcW w:type="dxa" w:w="4320"/>
          </w:tcPr>
          <w:p>
            <w:r>
              <w:t>Lo observado o medido y su interpretación; no marcar como normal algo no evaluado.</w:t>
            </w:r>
          </w:p>
        </w:tc>
      </w:tr>
      <w:tr>
        <w:tc>
          <w:tcPr>
            <w:tcW w:type="dxa" w:w="4320"/>
          </w:tcPr>
          <w:p>
            <w:r>
              <w:t>Intervención realizada</w:t>
            </w:r>
          </w:p>
        </w:tc>
        <w:tc>
          <w:tcPr>
            <w:tcW w:type="dxa" w:w="4320"/>
          </w:tcPr>
          <w:p>
            <w:r>
              <w:t>Qué se hizo realmente, en qué sitio y con qué características relevantes.</w:t>
            </w:r>
          </w:p>
        </w:tc>
      </w:tr>
      <w:tr>
        <w:tc>
          <w:tcPr>
            <w:tcW w:type="dxa" w:w="4320"/>
          </w:tcPr>
          <w:p>
            <w:r>
              <w:t>Respuesta e incidentes</w:t>
            </w:r>
          </w:p>
        </w:tc>
        <w:tc>
          <w:tcPr>
            <w:tcW w:type="dxa" w:w="4320"/>
          </w:tcPr>
          <w:p>
            <w:r>
              <w:t>Resultado inmediato, dificultades o eventos adversos y medidas tomadas.</w:t>
            </w:r>
          </w:p>
        </w:tc>
      </w:tr>
      <w:tr>
        <w:tc>
          <w:tcPr>
            <w:tcW w:type="dxa" w:w="4320"/>
          </w:tcPr>
          <w:p>
            <w:r>
              <w:t>Indicaciones y próximo seguimiento</w:t>
            </w:r>
          </w:p>
        </w:tc>
        <w:tc>
          <w:tcPr>
            <w:tcW w:type="dxa" w:w="4320"/>
          </w:tcPr>
          <w:p>
            <w:r>
              <w:t>Recomendaciones explicadas, responsable del seguimiento y fecha o criterio de revisión.</w:t>
            </w:r>
          </w:p>
        </w:tc>
      </w:tr>
      <w:tr>
        <w:tc>
          <w:tcPr>
            <w:tcW w:type="dxa" w:w="4320"/>
          </w:tcPr>
          <w:p>
            <w:r>
              <w:t>Referencia o interconsulta</w:t>
            </w:r>
          </w:p>
        </w:tc>
        <w:tc>
          <w:tcPr>
            <w:tcW w:type="dxa" w:w="4320"/>
          </w:tcPr>
          <w:p>
            <w:r>
              <w:t>Motivo, destinatario, resumen enviado y respuesta recibida; dar seguimiento al resultado.</w:t>
            </w:r>
          </w:p>
        </w:tc>
      </w:tr>
      <w:tr>
        <w:tc>
          <w:tcPr>
            <w:tcW w:type="dxa" w:w="4320"/>
          </w:tcPr>
          <w:p>
            <w:r>
              <w:t>Cierre del episodio</w:t>
            </w:r>
          </w:p>
        </w:tc>
        <w:tc>
          <w:tcPr>
            <w:tcW w:type="dxa" w:w="4320"/>
          </w:tcPr>
          <w:p>
            <w:r>
              <w:t>Motivo de alta o interrupción, resultados, pendientes e instrucciones de continuidad.</w:t>
            </w:r>
          </w:p>
        </w:tc>
      </w:tr>
      <w:tr>
        <w:tc>
          <w:tcPr>
            <w:tcW w:type="dxa" w:w="4320"/>
          </w:tcPr>
          <w:p>
            <w:r>
              <w:t>Documentos y estudios</w:t>
            </w:r>
          </w:p>
        </w:tc>
        <w:tc>
          <w:tcPr>
            <w:tcW w:type="dxa" w:w="4320"/>
          </w:tcPr>
          <w:p>
            <w:r>
              <w:t>Archivos identificados por fecha y autor, con interpretación profesional cuando corresponda.</w:t>
            </w:r>
          </w:p>
        </w:tc>
      </w:tr>
      <w:tr>
        <w:tc>
          <w:tcPr>
            <w:tcW w:type="dxa" w:w="4320"/>
          </w:tcPr>
          <w:p>
            <w:r>
              <w:t>Consentimiento informado</w:t>
            </w:r>
          </w:p>
        </w:tc>
        <w:tc>
          <w:tcPr>
            <w:tcW w:type="dxa" w:w="4320"/>
          </w:tcPr>
          <w:p>
            <w:r>
              <w:t>Intervención aceptada, explicación de alternativas y riesgos, fecha y firmas según el supuesto aplicable.</w:t>
            </w:r>
          </w:p>
        </w:tc>
      </w:tr>
      <w:tr>
        <w:tc>
          <w:tcPr>
            <w:tcW w:type="dxa" w:w="4320"/>
          </w:tcPr>
          <w:p>
            <w:r>
              <w:t>Privacidad y uso de imágenes</w:t>
            </w:r>
          </w:p>
        </w:tc>
        <w:tc>
          <w:tcPr>
            <w:tcW w:type="dxa" w:w="4320"/>
          </w:tcPr>
          <w:p>
            <w:r>
              <w:t>Registrar las autorizaciones correspondientes; enseñanza, difusión y atención no son la misma finalidad.</w:t>
            </w:r>
          </w:p>
        </w:tc>
      </w:tr>
      <w:tr>
        <w:tc>
          <w:tcPr>
            <w:tcW w:type="dxa" w:w="4320"/>
          </w:tcPr>
          <w:p>
            <w:r>
              <w:t>Aclaraciones posteriores</w:t>
            </w:r>
          </w:p>
        </w:tc>
        <w:tc>
          <w:tcPr>
            <w:tcW w:type="dxa" w:w="4320"/>
          </w:tcPr>
          <w:p>
            <w:r>
              <w:t>Correcciones identificadas con autor, fecha y motivo, preservando el registro original.</w:t>
            </w:r>
          </w:p>
        </w:tc>
      </w:tr>
    </w:tbl>
    <w:p>
      <w:r>
        <w:br w:type="page"/>
      </w:r>
    </w:p>
    <w:p>
      <w:pPr>
        <w:pStyle w:val="Heading1"/>
      </w:pPr>
      <w:r>
        <w:t>8. Prácticas de alumnos y acuerdos</w:t>
      </w:r>
    </w:p>
    <w:p>
      <w:r>
        <w:t>Cada servicio define actividades acreditables, competencias y supervisores. Los informes de Dirección reúnen el avance de alumnos y ciclos, con datos mínimos de usuarios.</w:t>
      </w:r>
    </w:p>
    <w:p>
      <w:r>
        <w:t>Acuerdos: confirmar servicios activos y responsables; distinguir actividades clínicas y no clínicas; aprobar campos por servicio; definir accesos, firmas y ruta de referencia. La IA puede apoyar organización y seguimiento administrativo, pero la valoración y validación clínica corresponden al profesional.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Qué significa / para qué sirve</w:t>
            </w:r>
          </w:p>
        </w:tc>
      </w:tr>
      <w:tr>
        <w:tc>
          <w:tcPr>
            <w:tcW w:type="dxa" w:w="4320"/>
          </w:tcPr>
          <w:p>
            <w:r>
              <w:t>Alumno y matrícula</w:t>
            </w:r>
          </w:p>
        </w:tc>
        <w:tc>
          <w:tcPr>
            <w:tcW w:type="dxa" w:w="4320"/>
          </w:tcPr>
          <w:p>
            <w:r>
              <w:t>Identifica al participante en la práctica; no sustituye al profesional responsable.</w:t>
            </w:r>
          </w:p>
        </w:tc>
      </w:tr>
      <w:tr>
        <w:tc>
          <w:tcPr>
            <w:tcW w:type="dxa" w:w="4320"/>
          </w:tcPr>
          <w:p>
            <w:r>
              <w:t>Programa, ciclo y asignatura</w:t>
            </w:r>
          </w:p>
        </w:tc>
        <w:tc>
          <w:tcPr>
            <w:tcW w:type="dxa" w:w="4320"/>
          </w:tcPr>
          <w:p>
            <w:r>
              <w:t>Ubica la actividad en el periodo académico y la formación correspondiente.</w:t>
            </w:r>
          </w:p>
        </w:tc>
      </w:tr>
      <w:tr>
        <w:tc>
          <w:tcPr>
            <w:tcW w:type="dxa" w:w="4320"/>
          </w:tcPr>
          <w:p>
            <w:r>
              <w:t>Supervisor y responsabilidad</w:t>
            </w:r>
          </w:p>
        </w:tc>
        <w:tc>
          <w:tcPr>
            <w:tcW w:type="dxa" w:w="4320"/>
          </w:tcPr>
          <w:p>
            <w:r>
              <w:t>Quién supervisa, revisa y valida; distinguir la firma del alumno de la del profesional.</w:t>
            </w:r>
          </w:p>
        </w:tc>
      </w:tr>
      <w:tr>
        <w:tc>
          <w:tcPr>
            <w:tcW w:type="dxa" w:w="4320"/>
          </w:tcPr>
          <w:p>
            <w:r>
              <w:t>Atención vinculada y actividad</w:t>
            </w:r>
          </w:p>
        </w:tc>
        <w:tc>
          <w:tcPr>
            <w:tcW w:type="dxa" w:w="4320"/>
          </w:tcPr>
          <w:p>
            <w:r>
              <w:t>Relaciona la práctica con una atención mediante un identificador interno, evitando copiar todo el expediente.</w:t>
            </w:r>
          </w:p>
        </w:tc>
      </w:tr>
      <w:tr>
        <w:tc>
          <w:tcPr>
            <w:tcW w:type="dxa" w:w="4320"/>
          </w:tcPr>
          <w:p>
            <w:r>
              <w:t>Participación del alumno</w:t>
            </w:r>
          </w:p>
        </w:tc>
        <w:tc>
          <w:tcPr>
            <w:tcW w:type="dxa" w:w="4320"/>
          </w:tcPr>
          <w:p>
            <w:r>
              <w:t>Distingue observación, asistencia y ejecución supervisada para no atribuir actividades que no realizó.</w:t>
            </w:r>
          </w:p>
        </w:tc>
      </w:tr>
      <w:tr>
        <w:tc>
          <w:tcPr>
            <w:tcW w:type="dxa" w:w="4320"/>
          </w:tcPr>
          <w:p>
            <w:r>
              <w:t>Fecha y tiempo acreditable</w:t>
            </w:r>
          </w:p>
        </w:tc>
        <w:tc>
          <w:tcPr>
            <w:tcW w:type="dxa" w:w="4320"/>
          </w:tcPr>
          <w:p>
            <w:r>
              <w:t>Registra participación real y tiempo validado, sin duplicar horas entre actividades.</w:t>
            </w:r>
          </w:p>
        </w:tc>
      </w:tr>
      <w:tr>
        <w:tc>
          <w:tcPr>
            <w:tcW w:type="dxa" w:w="4320"/>
          </w:tcPr>
          <w:p>
            <w:r>
              <w:t>Competencia y evaluación</w:t>
            </w:r>
          </w:p>
        </w:tc>
        <w:tc>
          <w:tcPr>
            <w:tcW w:type="dxa" w:w="4320"/>
          </w:tcPr>
          <w:p>
            <w:r>
              <w:t>Capacidad que se evalúa, criterio utilizado, resultado y observaciones del supervisor.</w:t>
            </w:r>
          </w:p>
        </w:tc>
      </w:tr>
      <w:tr>
        <w:tc>
          <w:tcPr>
            <w:tcW w:type="dxa" w:w="4320"/>
          </w:tcPr>
          <w:p>
            <w:r>
              <w:t>Estado de validación</w:t>
            </w:r>
          </w:p>
        </w:tc>
        <w:tc>
          <w:tcPr>
            <w:tcW w:type="dxa" w:w="4320"/>
          </w:tcPr>
          <w:p>
            <w:r>
              <w:t>Borrador, enviado, devuelto o validado; dejar evidencia de quién revisó y cuándo.</w:t>
            </w:r>
          </w:p>
        </w:tc>
      </w:tr>
      <w:tr>
        <w:tc>
          <w:tcPr>
            <w:tcW w:type="dxa" w:w="4320"/>
          </w:tcPr>
          <w:p>
            <w:r>
              <w:t>Evidencia académica</w:t>
            </w:r>
          </w:p>
        </w:tc>
        <w:tc>
          <w:tcPr>
            <w:tcW w:type="dxa" w:w="4320"/>
          </w:tcPr>
          <w:p>
            <w:r>
              <w:t>Referencia al trabajo realizado, con información mínima y desidentificada para informes docentes.</w:t>
            </w:r>
          </w:p>
        </w:tc>
      </w:tr>
      <w:tr>
        <w:tc>
          <w:tcPr>
            <w:tcW w:type="dxa" w:w="4320"/>
          </w:tcPr>
          <w:p>
            <w:r>
              <w:t>Informe individual y de ciclo</w:t>
            </w:r>
          </w:p>
        </w:tc>
        <w:tc>
          <w:tcPr>
            <w:tcW w:type="dxa" w:w="4320"/>
          </w:tcPr>
          <w:p>
            <w:r>
              <w:t>Resume actividades, horas, competencias, pendientes y validación; separar estos datos del detalle clínico.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Propuesta para validación institucional · Sin datos de pacientes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UNIVERSIDAD MODELO · MATERIAL PARA REUNIÓN · 30/09/2026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