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D4559" w14:textId="77777777" w:rsidR="00EE5475" w:rsidRDefault="00E37047">
      <w:pPr>
        <w:spacing w:after="120" w:line="360" w:lineRule="auto"/>
        <w:ind w:firstLine="709"/>
        <w:jc w:val="right"/>
        <w:rPr>
          <w:sz w:val="28"/>
          <w:szCs w:val="28"/>
        </w:rPr>
      </w:pPr>
      <w:r>
        <w:rPr>
          <w:rFonts w:ascii="Times New Roman" w:hAnsi="Times New Roman" w:cs="Times New Roman"/>
          <w:sz w:val="28"/>
          <w:szCs w:val="28"/>
        </w:rPr>
        <w:t>Новоженов Владимир Алексеевич, магистр</w:t>
      </w:r>
    </w:p>
    <w:p w14:paraId="7B3A3A6D" w14:textId="77777777" w:rsidR="00EE5475" w:rsidRDefault="00E37047">
      <w:pPr>
        <w:spacing w:after="120" w:line="360" w:lineRule="auto"/>
        <w:ind w:firstLine="709"/>
        <w:jc w:val="right"/>
        <w:rPr>
          <w:rFonts w:ascii="Times New Roman" w:hAnsi="Times New Roman" w:cs="Times New Roman"/>
          <w:sz w:val="28"/>
          <w:szCs w:val="28"/>
        </w:rPr>
      </w:pPr>
      <w:r>
        <w:rPr>
          <w:rFonts w:ascii="Times New Roman" w:hAnsi="Times New Roman" w:cs="Times New Roman"/>
          <w:sz w:val="28"/>
          <w:szCs w:val="28"/>
        </w:rPr>
        <w:t>Ковтушенко Александр Петрович, к.ф-м.н., доцент</w:t>
      </w:r>
    </w:p>
    <w:p w14:paraId="03E0524D" w14:textId="77777777" w:rsidR="00EE5475" w:rsidRDefault="00E37047">
      <w:pPr>
        <w:spacing w:after="120" w:line="360" w:lineRule="auto"/>
        <w:ind w:firstLine="709"/>
        <w:jc w:val="right"/>
        <w:rPr>
          <w:rFonts w:ascii="Times New Roman" w:hAnsi="Times New Roman" w:cs="Times New Roman"/>
          <w:i/>
          <w:iCs/>
          <w:sz w:val="28"/>
          <w:szCs w:val="28"/>
        </w:rPr>
      </w:pPr>
      <w:r>
        <w:rPr>
          <w:rFonts w:ascii="Times New Roman" w:hAnsi="Times New Roman" w:cs="Times New Roman"/>
          <w:i/>
          <w:iCs/>
          <w:sz w:val="28"/>
          <w:szCs w:val="28"/>
        </w:rPr>
        <w:t xml:space="preserve">МГТУ им. Н. Э. Баумана, кафедра </w:t>
      </w:r>
      <w:bookmarkStart w:id="0" w:name="_Hlk34663694"/>
      <w:r>
        <w:rPr>
          <w:rFonts w:ascii="Times New Roman" w:hAnsi="Times New Roman" w:cs="Times New Roman"/>
          <w:i/>
          <w:iCs/>
          <w:sz w:val="28"/>
          <w:szCs w:val="28"/>
        </w:rPr>
        <w:t>«Программное обеспечение ЭВМ и информационные технологии»</w:t>
      </w:r>
      <w:bookmarkEnd w:id="0"/>
      <w:r>
        <w:rPr>
          <w:rFonts w:ascii="Times New Roman" w:hAnsi="Times New Roman" w:cs="Times New Roman"/>
          <w:i/>
          <w:iCs/>
          <w:sz w:val="28"/>
          <w:szCs w:val="28"/>
        </w:rPr>
        <w:t>. Москва, Российская Федерация</w:t>
      </w:r>
    </w:p>
    <w:p w14:paraId="4FC1FA43" w14:textId="77777777" w:rsidR="00EE5475" w:rsidRDefault="00EE5475">
      <w:pPr>
        <w:spacing w:after="120" w:line="360" w:lineRule="auto"/>
        <w:ind w:firstLine="709"/>
        <w:jc w:val="center"/>
        <w:rPr>
          <w:rFonts w:ascii="Times New Roman" w:hAnsi="Times New Roman" w:cs="Times New Roman"/>
          <w:b/>
          <w:color w:val="0D0D0D" w:themeColor="text1" w:themeTint="F2"/>
          <w:sz w:val="28"/>
          <w:szCs w:val="28"/>
        </w:rPr>
      </w:pPr>
    </w:p>
    <w:p w14:paraId="5FAAAF35" w14:textId="6F3E3CBC" w:rsidR="00EE5475" w:rsidRDefault="0074382F">
      <w:pPr>
        <w:spacing w:after="120" w:line="360" w:lineRule="auto"/>
        <w:ind w:firstLine="709"/>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Среда</w:t>
      </w:r>
      <w:r w:rsidR="00E37047">
        <w:rPr>
          <w:rFonts w:ascii="Times New Roman" w:hAnsi="Times New Roman" w:cs="Times New Roman"/>
          <w:b/>
          <w:color w:val="0D0D0D" w:themeColor="text1" w:themeTint="F2"/>
          <w:sz w:val="28"/>
          <w:szCs w:val="28"/>
        </w:rPr>
        <w:t xml:space="preserve"> обработки заданий, посылаемых на кластер из внешнего </w:t>
      </w:r>
      <w:r w:rsidR="009F6810">
        <w:rPr>
          <w:rFonts w:ascii="Times New Roman" w:hAnsi="Times New Roman" w:cs="Times New Roman"/>
          <w:b/>
          <w:color w:val="0D0D0D" w:themeColor="text1" w:themeTint="F2"/>
          <w:sz w:val="28"/>
          <w:szCs w:val="28"/>
        </w:rPr>
        <w:t>приложения</w:t>
      </w:r>
      <w:r w:rsidR="00E37047">
        <w:rPr>
          <w:rFonts w:ascii="Times New Roman" w:hAnsi="Times New Roman" w:cs="Times New Roman"/>
          <w:b/>
          <w:color w:val="0D0D0D" w:themeColor="text1" w:themeTint="F2"/>
          <w:sz w:val="28"/>
          <w:szCs w:val="28"/>
        </w:rPr>
        <w:t xml:space="preserve"> для ускорения вычислений</w:t>
      </w:r>
    </w:p>
    <w:p w14:paraId="32108069" w14:textId="77777777" w:rsidR="00EE5475" w:rsidRDefault="00EE5475">
      <w:pPr>
        <w:spacing w:after="120" w:line="360" w:lineRule="auto"/>
        <w:ind w:firstLine="709"/>
        <w:jc w:val="both"/>
        <w:rPr>
          <w:rFonts w:ascii="Times New Roman" w:hAnsi="Times New Roman" w:cs="Times New Roman"/>
          <w:b/>
          <w:color w:val="0D0D0D" w:themeColor="text1" w:themeTint="F2"/>
          <w:sz w:val="28"/>
          <w:szCs w:val="28"/>
        </w:rPr>
      </w:pPr>
    </w:p>
    <w:p w14:paraId="3E1B1529" w14:textId="77777777" w:rsidR="00EE5475" w:rsidRDefault="00E37047">
      <w:pPr>
        <w:spacing w:after="120" w:line="360" w:lineRule="auto"/>
        <w:ind w:firstLine="709"/>
        <w:jc w:val="both"/>
        <w:rPr>
          <w:rFonts w:ascii="Times New Roman" w:hAnsi="Times New Roman" w:cs="Times New Roman"/>
          <w:sz w:val="28"/>
          <w:szCs w:val="28"/>
        </w:rPr>
      </w:pPr>
      <w:r>
        <w:rPr>
          <w:rFonts w:ascii="Times New Roman" w:hAnsi="Times New Roman" w:cs="Times New Roman"/>
          <w:b/>
          <w:color w:val="0D0D0D" w:themeColor="text1" w:themeTint="F2"/>
          <w:sz w:val="28"/>
          <w:szCs w:val="28"/>
        </w:rPr>
        <w:t>Аннотация</w:t>
      </w:r>
      <w:r>
        <w:rPr>
          <w:rFonts w:ascii="Times New Roman" w:hAnsi="Times New Roman" w:cs="Times New Roman"/>
          <w:sz w:val="28"/>
          <w:szCs w:val="28"/>
        </w:rPr>
        <w:t xml:space="preserve"> </w:t>
      </w:r>
    </w:p>
    <w:p w14:paraId="300797A5" w14:textId="77777777" w:rsidR="00EE5475" w:rsidRDefault="00E37047">
      <w:pPr>
        <w:spacing w:after="120"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В представленной статье проводится анализ и формирование целевого взаимодействия системы обработки заданий на кластере и самого кластера, применяемого для ускорения вычислений в решении класса задач, связанного с обучением нейронных сетей.</w:t>
      </w:r>
    </w:p>
    <w:p w14:paraId="2E514EF0" w14:textId="77777777" w:rsidR="00EE5475" w:rsidRDefault="00E37047">
      <w:pPr>
        <w:spacing w:after="120" w:line="360" w:lineRule="auto"/>
        <w:ind w:firstLine="709"/>
        <w:jc w:val="both"/>
        <w:rPr>
          <w:rFonts w:ascii="Times New Roman" w:hAnsi="Times New Roman" w:cs="Times New Roman"/>
          <w:sz w:val="28"/>
          <w:szCs w:val="28"/>
        </w:rPr>
      </w:pPr>
      <w:r>
        <w:rPr>
          <w:rFonts w:ascii="Times New Roman" w:hAnsi="Times New Roman" w:cs="Times New Roman"/>
          <w:b/>
          <w:color w:val="0D0D0D" w:themeColor="text1" w:themeTint="F2"/>
          <w:sz w:val="28"/>
          <w:szCs w:val="28"/>
        </w:rPr>
        <w:t xml:space="preserve">Ключевые слова: </w:t>
      </w:r>
      <w:r>
        <w:rPr>
          <w:rFonts w:ascii="Times New Roman" w:hAnsi="Times New Roman" w:cs="Times New Roman"/>
          <w:sz w:val="28"/>
          <w:szCs w:val="28"/>
        </w:rPr>
        <w:t>кластерные вычисления, нейронные сети, распределенные вычисления, глубокое обучение, среда обработки, ускорение вычислений.</w:t>
      </w:r>
    </w:p>
    <w:p w14:paraId="004E174C" w14:textId="77777777" w:rsidR="00EE5475" w:rsidRDefault="00EE5475">
      <w:pPr>
        <w:spacing w:after="120" w:line="360" w:lineRule="auto"/>
        <w:ind w:firstLine="709"/>
        <w:jc w:val="both"/>
        <w:rPr>
          <w:rFonts w:ascii="Times New Roman" w:hAnsi="Times New Roman" w:cs="Times New Roman"/>
          <w:b/>
          <w:color w:val="0D0D0D" w:themeColor="text1" w:themeTint="F2"/>
          <w:sz w:val="28"/>
          <w:szCs w:val="28"/>
        </w:rPr>
      </w:pPr>
    </w:p>
    <w:p w14:paraId="4EE0645F" w14:textId="77777777" w:rsidR="00EE5475" w:rsidRDefault="00E37047">
      <w:pPr>
        <w:spacing w:after="120" w:line="360" w:lineRule="auto"/>
        <w:ind w:firstLine="709"/>
        <w:jc w:val="both"/>
        <w:rPr>
          <w:rFonts w:ascii="Times New Roman" w:hAnsi="Times New Roman" w:cs="Times New Roman"/>
          <w:b/>
          <w:color w:val="0D0D0D" w:themeColor="text1" w:themeTint="F2"/>
          <w:sz w:val="28"/>
          <w:szCs w:val="28"/>
          <w:lang w:val="en-US"/>
        </w:rPr>
      </w:pPr>
      <w:r>
        <w:rPr>
          <w:rFonts w:ascii="Times New Roman" w:hAnsi="Times New Roman" w:cs="Times New Roman"/>
          <w:b/>
          <w:color w:val="0D0D0D" w:themeColor="text1" w:themeTint="F2"/>
          <w:sz w:val="28"/>
          <w:szCs w:val="28"/>
          <w:lang w:val="en-US"/>
        </w:rPr>
        <w:t>Abstract</w:t>
      </w:r>
    </w:p>
    <w:p w14:paraId="11777F56" w14:textId="77777777" w:rsidR="00EE5475" w:rsidRDefault="00E37047">
      <w:pPr>
        <w:spacing w:after="12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this article, we analyze and formulate the target interaction of the job processing system on the cluster and the cluster itself, which is used to speed up computations in solving the class of problems associated with training of neural networks.</w:t>
      </w:r>
    </w:p>
    <w:p w14:paraId="305CBA8B" w14:textId="77777777" w:rsidR="00EE5475" w:rsidRDefault="00E37047">
      <w:pPr>
        <w:spacing w:after="120" w:line="360" w:lineRule="auto"/>
        <w:ind w:firstLine="709"/>
        <w:jc w:val="both"/>
        <w:rPr>
          <w:rFonts w:ascii="Times New Roman" w:hAnsi="Times New Roman" w:cs="Times New Roman"/>
          <w:sz w:val="28"/>
          <w:szCs w:val="28"/>
          <w:lang w:val="en-US"/>
        </w:rPr>
      </w:pPr>
      <w:r>
        <w:rPr>
          <w:rFonts w:ascii="Times New Roman" w:hAnsi="Times New Roman" w:cs="Times New Roman"/>
          <w:b/>
          <w:color w:val="0D0D0D" w:themeColor="text1" w:themeTint="F2"/>
          <w:sz w:val="28"/>
          <w:szCs w:val="28"/>
          <w:lang w:val="en-US"/>
        </w:rPr>
        <w:t>Keywords:</w:t>
      </w:r>
      <w:r>
        <w:rPr>
          <w:rFonts w:ascii="Times New Roman" w:hAnsi="Times New Roman" w:cs="Times New Roman"/>
          <w:sz w:val="28"/>
          <w:szCs w:val="28"/>
          <w:lang w:val="en-US"/>
        </w:rPr>
        <w:t xml:space="preserve"> cluster computing, neural networks, distributed computing, deep learning, processing environment, acceleration of computing.</w:t>
      </w:r>
    </w:p>
    <w:p w14:paraId="706D3817" w14:textId="77777777" w:rsidR="00EE5475" w:rsidRDefault="00E37047">
      <w:pPr>
        <w:rPr>
          <w:rFonts w:ascii="Times New Roman" w:hAnsi="Times New Roman" w:cs="Times New Roman"/>
          <w:b/>
          <w:color w:val="0D0D0D" w:themeColor="text1" w:themeTint="F2"/>
          <w:sz w:val="28"/>
          <w:szCs w:val="28"/>
          <w:lang w:val="en-US"/>
        </w:rPr>
      </w:pPr>
      <w:r w:rsidRPr="00673CF8">
        <w:rPr>
          <w:lang w:val="en-US"/>
        </w:rPr>
        <w:br w:type="page"/>
      </w:r>
    </w:p>
    <w:p w14:paraId="290DC324" w14:textId="77777777" w:rsidR="00EE5475" w:rsidRDefault="00E37047">
      <w:pPr>
        <w:spacing w:after="120" w:line="360" w:lineRule="auto"/>
        <w:ind w:firstLine="709"/>
        <w:jc w:val="both"/>
      </w:pPr>
      <w:r>
        <w:rPr>
          <w:rFonts w:ascii="Times New Roman" w:hAnsi="Times New Roman" w:cs="Times New Roman"/>
          <w:b/>
          <w:color w:val="0D0D0D" w:themeColor="text1" w:themeTint="F2"/>
          <w:sz w:val="28"/>
          <w:szCs w:val="28"/>
        </w:rPr>
        <w:lastRenderedPageBreak/>
        <w:t>Введение</w:t>
      </w:r>
      <w:r>
        <w:rPr>
          <w:rFonts w:ascii="Times New Roman" w:hAnsi="Times New Roman" w:cs="Times New Roman"/>
          <w:sz w:val="28"/>
          <w:szCs w:val="28"/>
        </w:rPr>
        <w:t xml:space="preserve"> </w:t>
      </w:r>
    </w:p>
    <w:p w14:paraId="336FB231" w14:textId="7DD8565B" w:rsidR="00EE5475" w:rsidRDefault="00E37047">
      <w:pPr>
        <w:shd w:val="clear" w:color="auto" w:fill="FFFFFF"/>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наблюдается </w:t>
      </w:r>
      <w:r w:rsidR="00B057EF">
        <w:rPr>
          <w:rFonts w:ascii="Times New Roman" w:hAnsi="Times New Roman" w:cs="Times New Roman"/>
          <w:sz w:val="28"/>
          <w:szCs w:val="28"/>
        </w:rPr>
        <w:t>ускоренный</w:t>
      </w:r>
      <w:r>
        <w:rPr>
          <w:rFonts w:ascii="Times New Roman" w:hAnsi="Times New Roman" w:cs="Times New Roman"/>
          <w:sz w:val="28"/>
          <w:szCs w:val="28"/>
        </w:rPr>
        <w:t xml:space="preserve"> рост приложений и программных решений, использующих алгоритмы машинного и глубокого обучения. Перед использованием моделей машинного и глубокого обучения их необходимо «натренировать» на большом объеме данных. Эта «тренировка» или «обучение» представляет из себя огромное количество математических операций и преобразований, в результате которых алгоритмы получают веса, с помощью которых могут впоследствии делать пр</w:t>
      </w:r>
      <w:r w:rsidR="00B057EF">
        <w:rPr>
          <w:rFonts w:ascii="Times New Roman" w:hAnsi="Times New Roman" w:cs="Times New Roman"/>
          <w:sz w:val="28"/>
          <w:szCs w:val="28"/>
        </w:rPr>
        <w:t>огнозы</w:t>
      </w:r>
      <w:r>
        <w:rPr>
          <w:rFonts w:ascii="Times New Roman" w:hAnsi="Times New Roman" w:cs="Times New Roman"/>
          <w:sz w:val="28"/>
          <w:szCs w:val="28"/>
        </w:rPr>
        <w:t xml:space="preserve">, распознавать объекты на фотографиях и видеопотоке, переводить разговорную речь в печатный текст с высокой точностью. Для обучения таких алгоритмов требуются большие объемы данных (зачастую измеряющиеся в </w:t>
      </w:r>
      <w:r w:rsidR="0064649B">
        <w:rPr>
          <w:rFonts w:ascii="Times New Roman" w:hAnsi="Times New Roman" w:cs="Times New Roman"/>
          <w:sz w:val="28"/>
          <w:szCs w:val="28"/>
        </w:rPr>
        <w:t xml:space="preserve">Гигабайтах или даже </w:t>
      </w:r>
      <w:r>
        <w:rPr>
          <w:rFonts w:ascii="Times New Roman" w:hAnsi="Times New Roman" w:cs="Times New Roman"/>
          <w:sz w:val="28"/>
          <w:szCs w:val="28"/>
        </w:rPr>
        <w:t>Терабайта</w:t>
      </w:r>
      <w:r w:rsidR="0064649B">
        <w:rPr>
          <w:rFonts w:ascii="Times New Roman" w:hAnsi="Times New Roman" w:cs="Times New Roman"/>
          <w:sz w:val="28"/>
          <w:szCs w:val="28"/>
        </w:rPr>
        <w:t>х</w:t>
      </w:r>
      <w:r>
        <w:rPr>
          <w:rFonts w:ascii="Times New Roman" w:hAnsi="Times New Roman" w:cs="Times New Roman"/>
          <w:sz w:val="28"/>
          <w:szCs w:val="28"/>
        </w:rPr>
        <w:t xml:space="preserve">). Вследствие большого количества математических операций для произведения обучения даже на одном объекте, а также огромного количества необходимых данных (объектов) – «обучение» может происходить в течение продолжительного времени - на мощнейших </w:t>
      </w:r>
      <w:r>
        <w:rPr>
          <w:rFonts w:ascii="Times New Roman" w:hAnsi="Times New Roman" w:cs="Times New Roman"/>
          <w:sz w:val="28"/>
          <w:szCs w:val="28"/>
          <w:lang w:val="en-US"/>
        </w:rPr>
        <w:t>CPU</w:t>
      </w:r>
      <w:r>
        <w:rPr>
          <w:rFonts w:ascii="Times New Roman" w:hAnsi="Times New Roman" w:cs="Times New Roman"/>
          <w:sz w:val="28"/>
          <w:szCs w:val="28"/>
        </w:rPr>
        <w:t xml:space="preserve"> это может занимать недели и даже месяцы. С использованием </w:t>
      </w:r>
      <w:r>
        <w:rPr>
          <w:rFonts w:ascii="Times New Roman" w:hAnsi="Times New Roman" w:cs="Times New Roman"/>
          <w:sz w:val="28"/>
          <w:szCs w:val="28"/>
          <w:lang w:val="en-US"/>
        </w:rPr>
        <w:t>GPU</w:t>
      </w:r>
      <w:r>
        <w:rPr>
          <w:rFonts w:ascii="Times New Roman" w:hAnsi="Times New Roman" w:cs="Times New Roman"/>
          <w:sz w:val="28"/>
          <w:szCs w:val="28"/>
        </w:rPr>
        <w:t xml:space="preserve"> время обучения может значительно сокращаться благодаря большему количеству блоков арифметико-логических устройств, которые эффективно и быстро производят вычисления матричных операций. Однако даже с использованием нескольких </w:t>
      </w:r>
      <w:r>
        <w:rPr>
          <w:rFonts w:ascii="Times New Roman" w:hAnsi="Times New Roman" w:cs="Times New Roman"/>
          <w:sz w:val="28"/>
          <w:szCs w:val="28"/>
          <w:lang w:val="en-US"/>
        </w:rPr>
        <w:t>GPU</w:t>
      </w:r>
      <w:r>
        <w:rPr>
          <w:rFonts w:ascii="Times New Roman" w:hAnsi="Times New Roman" w:cs="Times New Roman"/>
          <w:sz w:val="28"/>
          <w:szCs w:val="28"/>
        </w:rPr>
        <w:t xml:space="preserve"> ускорителей на одной вычислительной машине сложно достичь хорошей скорости вычислений. </w:t>
      </w:r>
    </w:p>
    <w:p w14:paraId="1BEA7C02" w14:textId="6469A179" w:rsidR="00EE5475" w:rsidRPr="00E37047" w:rsidRDefault="00E37047" w:rsidP="00E37047">
      <w:pPr>
        <w:shd w:val="clear" w:color="auto" w:fill="FFFFFF"/>
        <w:spacing w:after="120" w:line="360" w:lineRule="auto"/>
        <w:ind w:firstLine="709"/>
        <w:jc w:val="both"/>
      </w:pPr>
      <w:r>
        <w:rPr>
          <w:rFonts w:ascii="Times New Roman" w:hAnsi="Times New Roman" w:cs="Times New Roman"/>
          <w:sz w:val="28"/>
          <w:szCs w:val="28"/>
        </w:rPr>
        <w:t xml:space="preserve">В настоящее время эта проблема решается специализированными и промышленными </w:t>
      </w:r>
      <w:r>
        <w:rPr>
          <w:rFonts w:ascii="Times New Roman" w:hAnsi="Times New Roman" w:cs="Times New Roman"/>
          <w:sz w:val="28"/>
          <w:szCs w:val="28"/>
          <w:lang w:val="en-US"/>
        </w:rPr>
        <w:t>GPU</w:t>
      </w:r>
      <w:r>
        <w:rPr>
          <w:rFonts w:ascii="Times New Roman" w:hAnsi="Times New Roman" w:cs="Times New Roman"/>
          <w:sz w:val="28"/>
          <w:szCs w:val="28"/>
        </w:rPr>
        <w:t>-ускорителями, а также с помощью кластерных вычислений [1]. Многие современные фреймворки для машинного и глубокого обучения также имеют встроенную поддержку распределенных кластерных вычислений (</w:t>
      </w:r>
      <w:r>
        <w:rPr>
          <w:rFonts w:ascii="Times New Roman" w:hAnsi="Times New Roman" w:cs="Times New Roman"/>
          <w:sz w:val="28"/>
          <w:szCs w:val="28"/>
          <w:lang w:val="en-US"/>
        </w:rPr>
        <w:t>pytorch</w:t>
      </w:r>
      <w:r>
        <w:rPr>
          <w:rFonts w:ascii="Times New Roman" w:hAnsi="Times New Roman" w:cs="Times New Roman"/>
          <w:sz w:val="28"/>
          <w:szCs w:val="28"/>
        </w:rPr>
        <w:t>.</w:t>
      </w:r>
      <w:r>
        <w:rPr>
          <w:rFonts w:ascii="Times New Roman" w:hAnsi="Times New Roman" w:cs="Times New Roman"/>
          <w:sz w:val="28"/>
          <w:szCs w:val="28"/>
          <w:lang w:val="en-US"/>
        </w:rPr>
        <w:t>distributed</w:t>
      </w:r>
      <w:r>
        <w:rPr>
          <w:rFonts w:ascii="Times New Roman" w:hAnsi="Times New Roman" w:cs="Times New Roman"/>
          <w:sz w:val="28"/>
          <w:szCs w:val="28"/>
        </w:rPr>
        <w:t xml:space="preserve">) или же </w:t>
      </w:r>
      <w:r w:rsidR="0042662E">
        <w:rPr>
          <w:rFonts w:ascii="Times New Roman" w:hAnsi="Times New Roman" w:cs="Times New Roman"/>
          <w:sz w:val="28"/>
          <w:szCs w:val="28"/>
        </w:rPr>
        <w:t>существуют программные библиотеки</w:t>
      </w:r>
      <w:r>
        <w:rPr>
          <w:rFonts w:ascii="Times New Roman" w:hAnsi="Times New Roman" w:cs="Times New Roman"/>
          <w:sz w:val="28"/>
          <w:szCs w:val="28"/>
        </w:rPr>
        <w:t xml:space="preserve">, </w:t>
      </w:r>
      <w:r w:rsidR="0042662E">
        <w:rPr>
          <w:rFonts w:ascii="Times New Roman" w:hAnsi="Times New Roman" w:cs="Times New Roman"/>
          <w:sz w:val="28"/>
          <w:szCs w:val="28"/>
        </w:rPr>
        <w:t xml:space="preserve">используя которые возможно </w:t>
      </w:r>
      <w:r>
        <w:rPr>
          <w:rFonts w:ascii="Times New Roman" w:hAnsi="Times New Roman" w:cs="Times New Roman"/>
          <w:sz w:val="28"/>
          <w:szCs w:val="28"/>
        </w:rPr>
        <w:t xml:space="preserve">обучать </w:t>
      </w:r>
      <w:r w:rsidR="0042662E">
        <w:rPr>
          <w:rFonts w:ascii="Times New Roman" w:hAnsi="Times New Roman" w:cs="Times New Roman"/>
          <w:sz w:val="28"/>
          <w:szCs w:val="28"/>
        </w:rPr>
        <w:t>нейронные сети и классические алгоритмы машинного обучения</w:t>
      </w:r>
      <w:r w:rsidR="00612AF3">
        <w:rPr>
          <w:rFonts w:ascii="Times New Roman" w:hAnsi="Times New Roman" w:cs="Times New Roman"/>
          <w:sz w:val="28"/>
          <w:szCs w:val="28"/>
        </w:rPr>
        <w:t xml:space="preserve"> (</w:t>
      </w:r>
      <w:r w:rsidR="0042662E">
        <w:rPr>
          <w:rFonts w:ascii="Times New Roman" w:hAnsi="Times New Roman" w:cs="Times New Roman"/>
          <w:sz w:val="28"/>
          <w:szCs w:val="28"/>
        </w:rPr>
        <w:t>такие как градиентный бустинг</w:t>
      </w:r>
      <w:r w:rsidR="00612AF3">
        <w:rPr>
          <w:rFonts w:ascii="Times New Roman" w:hAnsi="Times New Roman" w:cs="Times New Roman"/>
          <w:sz w:val="28"/>
          <w:szCs w:val="28"/>
        </w:rPr>
        <w:t xml:space="preserve">) </w:t>
      </w:r>
      <w:r>
        <w:rPr>
          <w:rFonts w:ascii="Times New Roman" w:hAnsi="Times New Roman" w:cs="Times New Roman"/>
          <w:sz w:val="28"/>
          <w:szCs w:val="28"/>
        </w:rPr>
        <w:t>распределенно (</w:t>
      </w:r>
      <w:r>
        <w:rPr>
          <w:rFonts w:ascii="Times New Roman" w:hAnsi="Times New Roman" w:cs="Times New Roman"/>
          <w:sz w:val="28"/>
          <w:szCs w:val="28"/>
          <w:lang w:val="en-US"/>
        </w:rPr>
        <w:t>horovod</w:t>
      </w:r>
      <w:r>
        <w:rPr>
          <w:rFonts w:ascii="Times New Roman" w:hAnsi="Times New Roman" w:cs="Times New Roman"/>
          <w:sz w:val="28"/>
          <w:szCs w:val="28"/>
        </w:rPr>
        <w:t xml:space="preserve">, </w:t>
      </w:r>
      <w:r>
        <w:rPr>
          <w:rFonts w:ascii="Times New Roman" w:hAnsi="Times New Roman" w:cs="Times New Roman"/>
          <w:sz w:val="28"/>
          <w:szCs w:val="28"/>
          <w:lang w:val="en-US"/>
        </w:rPr>
        <w:t>dask</w:t>
      </w:r>
      <w:r>
        <w:rPr>
          <w:rFonts w:ascii="Times New Roman" w:hAnsi="Times New Roman" w:cs="Times New Roman"/>
          <w:sz w:val="28"/>
          <w:szCs w:val="28"/>
        </w:rPr>
        <w:t>).</w:t>
      </w:r>
    </w:p>
    <w:p w14:paraId="4846376C" w14:textId="1BA283C5" w:rsidR="00E01667" w:rsidRPr="005E2019" w:rsidRDefault="00E37047">
      <w:pPr>
        <w:shd w:val="clear" w:color="auto" w:fill="FFFFFF"/>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Единожды обученные </w:t>
      </w:r>
      <w:r w:rsidR="007B7D56">
        <w:rPr>
          <w:rFonts w:ascii="Times New Roman" w:hAnsi="Times New Roman" w:cs="Times New Roman"/>
          <w:sz w:val="28"/>
          <w:szCs w:val="28"/>
        </w:rPr>
        <w:t>нейронные сети</w:t>
      </w:r>
      <w:r>
        <w:rPr>
          <w:rFonts w:ascii="Times New Roman" w:hAnsi="Times New Roman" w:cs="Times New Roman"/>
          <w:sz w:val="28"/>
          <w:szCs w:val="28"/>
        </w:rPr>
        <w:t xml:space="preserve"> имеют свойство терять свои качества со временем</w:t>
      </w:r>
      <w:r w:rsidR="005815FE" w:rsidRPr="005815FE">
        <w:rPr>
          <w:rFonts w:ascii="Times New Roman" w:hAnsi="Times New Roman" w:cs="Times New Roman"/>
          <w:sz w:val="28"/>
          <w:szCs w:val="28"/>
        </w:rPr>
        <w:t xml:space="preserve"> </w:t>
      </w:r>
      <w:r w:rsidR="005815FE">
        <w:rPr>
          <w:rFonts w:ascii="Times New Roman" w:hAnsi="Times New Roman" w:cs="Times New Roman"/>
          <w:sz w:val="28"/>
          <w:szCs w:val="28"/>
        </w:rPr>
        <w:t xml:space="preserve">из-за так называемого </w:t>
      </w:r>
      <w:r w:rsidR="005815FE" w:rsidRPr="005815FE">
        <w:rPr>
          <w:rFonts w:ascii="Times New Roman" w:hAnsi="Times New Roman" w:cs="Times New Roman"/>
          <w:sz w:val="28"/>
          <w:szCs w:val="28"/>
        </w:rPr>
        <w:t>“</w:t>
      </w:r>
      <w:r w:rsidR="005815FE">
        <w:rPr>
          <w:rFonts w:ascii="Times New Roman" w:hAnsi="Times New Roman" w:cs="Times New Roman"/>
          <w:sz w:val="28"/>
          <w:szCs w:val="28"/>
          <w:lang w:val="en-US"/>
        </w:rPr>
        <w:t>concept</w:t>
      </w:r>
      <w:r w:rsidR="005815FE" w:rsidRPr="005815FE">
        <w:rPr>
          <w:rFonts w:ascii="Times New Roman" w:hAnsi="Times New Roman" w:cs="Times New Roman"/>
          <w:sz w:val="28"/>
          <w:szCs w:val="28"/>
        </w:rPr>
        <w:t xml:space="preserve"> </w:t>
      </w:r>
      <w:r w:rsidR="005815FE">
        <w:rPr>
          <w:rFonts w:ascii="Times New Roman" w:hAnsi="Times New Roman" w:cs="Times New Roman"/>
          <w:sz w:val="28"/>
          <w:szCs w:val="28"/>
          <w:lang w:val="en-US"/>
        </w:rPr>
        <w:t>drift</w:t>
      </w:r>
      <w:r w:rsidR="005815FE" w:rsidRPr="005815FE">
        <w:rPr>
          <w:rFonts w:ascii="Times New Roman" w:hAnsi="Times New Roman" w:cs="Times New Roman"/>
          <w:sz w:val="28"/>
          <w:szCs w:val="28"/>
        </w:rPr>
        <w:t xml:space="preserve">” </w:t>
      </w:r>
      <w:r w:rsidR="005815FE">
        <w:rPr>
          <w:rFonts w:ascii="Times New Roman" w:hAnsi="Times New Roman" w:cs="Times New Roman"/>
          <w:sz w:val="28"/>
          <w:szCs w:val="28"/>
        </w:rPr>
        <w:t>–</w:t>
      </w:r>
      <w:r w:rsidR="005815FE" w:rsidRPr="005815FE">
        <w:rPr>
          <w:rFonts w:ascii="Times New Roman" w:hAnsi="Times New Roman" w:cs="Times New Roman"/>
          <w:sz w:val="28"/>
          <w:szCs w:val="28"/>
        </w:rPr>
        <w:t xml:space="preserve"> </w:t>
      </w:r>
      <w:r w:rsidR="005815FE">
        <w:rPr>
          <w:rFonts w:ascii="Times New Roman" w:hAnsi="Times New Roman" w:cs="Times New Roman"/>
          <w:sz w:val="28"/>
          <w:szCs w:val="28"/>
        </w:rPr>
        <w:t xml:space="preserve">когда входные условия, на которых обучалась нейронная сеть со временем изменяются (например, модель, распознающая лица </w:t>
      </w:r>
      <w:r w:rsidR="00DB2187">
        <w:rPr>
          <w:rFonts w:ascii="Times New Roman" w:hAnsi="Times New Roman" w:cs="Times New Roman"/>
          <w:sz w:val="28"/>
          <w:szCs w:val="28"/>
        </w:rPr>
        <w:t>со временем,</w:t>
      </w:r>
      <w:r w:rsidR="005815FE">
        <w:rPr>
          <w:rFonts w:ascii="Times New Roman" w:hAnsi="Times New Roman" w:cs="Times New Roman"/>
          <w:sz w:val="28"/>
          <w:szCs w:val="28"/>
        </w:rPr>
        <w:t xml:space="preserve"> станет хуже работать – так как лица людей </w:t>
      </w:r>
      <w:r w:rsidR="00106D21">
        <w:rPr>
          <w:rFonts w:ascii="Times New Roman" w:hAnsi="Times New Roman" w:cs="Times New Roman"/>
          <w:sz w:val="28"/>
          <w:szCs w:val="28"/>
        </w:rPr>
        <w:t xml:space="preserve">также </w:t>
      </w:r>
      <w:r w:rsidR="005815FE">
        <w:rPr>
          <w:rFonts w:ascii="Times New Roman" w:hAnsi="Times New Roman" w:cs="Times New Roman"/>
          <w:sz w:val="28"/>
          <w:szCs w:val="28"/>
        </w:rPr>
        <w:t xml:space="preserve">меняются со временем. Или же модель, прогнозирующая </w:t>
      </w:r>
      <w:r w:rsidR="00DB2187">
        <w:rPr>
          <w:rFonts w:ascii="Times New Roman" w:hAnsi="Times New Roman" w:cs="Times New Roman"/>
          <w:sz w:val="28"/>
          <w:szCs w:val="28"/>
        </w:rPr>
        <w:t>котировки акций,</w:t>
      </w:r>
      <w:r w:rsidR="005815FE">
        <w:rPr>
          <w:rFonts w:ascii="Times New Roman" w:hAnsi="Times New Roman" w:cs="Times New Roman"/>
          <w:sz w:val="28"/>
          <w:szCs w:val="28"/>
        </w:rPr>
        <w:t xml:space="preserve"> станет хуже прогнозировать с появлением новых игроков на рынке</w:t>
      </w:r>
      <w:r w:rsidR="00220AE2" w:rsidRPr="00220AE2">
        <w:rPr>
          <w:rFonts w:ascii="Times New Roman" w:hAnsi="Times New Roman" w:cs="Times New Roman"/>
          <w:sz w:val="28"/>
          <w:szCs w:val="28"/>
        </w:rPr>
        <w:t xml:space="preserve">. </w:t>
      </w:r>
      <w:r w:rsidR="00220AE2">
        <w:rPr>
          <w:rFonts w:ascii="Times New Roman" w:hAnsi="Times New Roman" w:cs="Times New Roman"/>
          <w:sz w:val="28"/>
          <w:szCs w:val="28"/>
        </w:rPr>
        <w:t xml:space="preserve">Или же </w:t>
      </w:r>
      <w:r w:rsidR="00220AE2">
        <w:rPr>
          <w:rFonts w:ascii="Times New Roman" w:hAnsi="Times New Roman" w:cs="Times New Roman"/>
          <w:sz w:val="28"/>
          <w:szCs w:val="28"/>
          <w:lang w:val="en-US"/>
        </w:rPr>
        <w:t>NLP</w:t>
      </w:r>
      <w:r w:rsidR="00220AE2" w:rsidRPr="00220AE2">
        <w:rPr>
          <w:rFonts w:ascii="Times New Roman" w:hAnsi="Times New Roman" w:cs="Times New Roman"/>
          <w:sz w:val="28"/>
          <w:szCs w:val="28"/>
        </w:rPr>
        <w:t>-</w:t>
      </w:r>
      <w:r w:rsidR="00220AE2">
        <w:rPr>
          <w:rFonts w:ascii="Times New Roman" w:hAnsi="Times New Roman" w:cs="Times New Roman"/>
          <w:sz w:val="28"/>
          <w:szCs w:val="28"/>
        </w:rPr>
        <w:t>модель станет хуже работать, так как со временем в языке появляются новые слова, выражения, меняется сленг и т.д.</w:t>
      </w:r>
      <w:r w:rsidR="005815FE">
        <w:rPr>
          <w:rFonts w:ascii="Times New Roman" w:hAnsi="Times New Roman" w:cs="Times New Roman"/>
          <w:sz w:val="28"/>
          <w:szCs w:val="28"/>
        </w:rPr>
        <w:t>)</w:t>
      </w:r>
      <w:r>
        <w:rPr>
          <w:rFonts w:ascii="Times New Roman" w:hAnsi="Times New Roman" w:cs="Times New Roman"/>
          <w:sz w:val="28"/>
          <w:szCs w:val="28"/>
        </w:rPr>
        <w:t>.</w:t>
      </w:r>
      <w:r w:rsidR="005E2019" w:rsidRPr="005E2019">
        <w:rPr>
          <w:rFonts w:ascii="Times New Roman" w:hAnsi="Times New Roman" w:cs="Times New Roman"/>
          <w:sz w:val="28"/>
          <w:szCs w:val="28"/>
        </w:rPr>
        <w:t>[</w:t>
      </w:r>
      <w:r w:rsidR="005E2019" w:rsidRPr="002400DF">
        <w:rPr>
          <w:rFonts w:ascii="Times New Roman" w:hAnsi="Times New Roman" w:cs="Times New Roman"/>
          <w:sz w:val="28"/>
          <w:szCs w:val="28"/>
        </w:rPr>
        <w:t>2</w:t>
      </w:r>
      <w:r w:rsidR="005E2019" w:rsidRPr="005E2019">
        <w:rPr>
          <w:rFonts w:ascii="Times New Roman" w:hAnsi="Times New Roman" w:cs="Times New Roman"/>
          <w:sz w:val="28"/>
          <w:szCs w:val="28"/>
        </w:rPr>
        <w:t>]</w:t>
      </w:r>
    </w:p>
    <w:p w14:paraId="5870A18E" w14:textId="39263BF1" w:rsidR="00EE5475" w:rsidRDefault="00E37047" w:rsidP="00551470">
      <w:pPr>
        <w:shd w:val="clear" w:color="auto" w:fill="FFFFFF"/>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Поэтому их периодически необходимо «дообучать»</w:t>
      </w:r>
      <w:r w:rsidR="007B7D56">
        <w:rPr>
          <w:rFonts w:ascii="Times New Roman" w:hAnsi="Times New Roman" w:cs="Times New Roman"/>
          <w:sz w:val="28"/>
          <w:szCs w:val="28"/>
        </w:rPr>
        <w:t xml:space="preserve"> или же обучать заново</w:t>
      </w:r>
      <w:r>
        <w:rPr>
          <w:rFonts w:ascii="Times New Roman" w:hAnsi="Times New Roman" w:cs="Times New Roman"/>
          <w:sz w:val="28"/>
          <w:szCs w:val="28"/>
        </w:rPr>
        <w:t>. Что также может занять большое количество времени, причем настолько большое, что к концу обучения, модель снова станет неактуальной и будет нуждаться в повторном обучении вновь. Поэтому столь актуально применение значительных вычислительных мощностей, коими могут являться вычислительные кластеры.</w:t>
      </w:r>
    </w:p>
    <w:p w14:paraId="73F2AB89" w14:textId="77777777" w:rsidR="00EE5475" w:rsidRDefault="00E37047">
      <w:pPr>
        <w:shd w:val="clear" w:color="auto" w:fill="FFFFFF"/>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построение процесса дообучения моделей (как вычислительных задач, решаемых на кластере с использованием некоторого внешнего программного интерфейса) может также стать нетривиальной задачей.</w:t>
      </w:r>
    </w:p>
    <w:p w14:paraId="3FAB96A3" w14:textId="77777777" w:rsidR="00EE5475" w:rsidRDefault="00EE5475">
      <w:pPr>
        <w:shd w:val="clear" w:color="auto" w:fill="FFFFFF"/>
        <w:spacing w:after="120" w:line="360" w:lineRule="auto"/>
        <w:ind w:firstLine="709"/>
        <w:jc w:val="both"/>
        <w:rPr>
          <w:rFonts w:ascii="Times New Roman" w:hAnsi="Times New Roman" w:cs="Times New Roman"/>
          <w:sz w:val="28"/>
          <w:szCs w:val="28"/>
        </w:rPr>
      </w:pPr>
    </w:p>
    <w:p w14:paraId="34BECC66" w14:textId="77777777" w:rsidR="00EE5475" w:rsidRDefault="00E37047">
      <w:pPr>
        <w:spacing w:after="120" w:line="360" w:lineRule="auto"/>
        <w:ind w:firstLine="709"/>
        <w:jc w:val="both"/>
        <w:rPr>
          <w:rFonts w:ascii="Times New Roman" w:eastAsia="Times New Roman" w:hAnsi="Times New Roman" w:cs="Times New Roman"/>
          <w:b/>
          <w:color w:val="231F20"/>
          <w:sz w:val="28"/>
          <w:szCs w:val="28"/>
          <w:lang w:eastAsia="ru-RU"/>
        </w:rPr>
      </w:pPr>
      <w:r>
        <w:rPr>
          <w:rFonts w:ascii="Times New Roman" w:hAnsi="Times New Roman" w:cs="Times New Roman"/>
          <w:b/>
          <w:color w:val="0D0D0D" w:themeColor="text1" w:themeTint="F2"/>
          <w:sz w:val="28"/>
          <w:szCs w:val="28"/>
        </w:rPr>
        <w:t>Проектирование</w:t>
      </w:r>
      <w:r>
        <w:rPr>
          <w:rFonts w:ascii="Times New Roman" w:eastAsia="Times New Roman" w:hAnsi="Times New Roman" w:cs="Times New Roman"/>
          <w:b/>
          <w:color w:val="231F20"/>
          <w:sz w:val="28"/>
          <w:szCs w:val="28"/>
          <w:lang w:eastAsia="ru-RU"/>
        </w:rPr>
        <w:t xml:space="preserve"> и построение системы обработки заданий</w:t>
      </w:r>
    </w:p>
    <w:p w14:paraId="16B42F16" w14:textId="7DB3C957" w:rsidR="00EE5475" w:rsidRDefault="00E37047">
      <w:pPr>
        <w:shd w:val="clear" w:color="auto" w:fill="FFFFFF"/>
        <w:spacing w:after="120" w:line="360" w:lineRule="auto"/>
        <w:ind w:firstLine="709"/>
        <w:jc w:val="both"/>
      </w:pPr>
      <w:r>
        <w:rPr>
          <w:rFonts w:ascii="Times New Roman" w:hAnsi="Times New Roman" w:cs="Times New Roman"/>
          <w:sz w:val="28"/>
          <w:szCs w:val="28"/>
        </w:rPr>
        <w:t xml:space="preserve">Рассмотрим весь жизненный цикл действующей модели глубокого обучения на примере следующей системы: на рабочих компьютерах пользователей установлено программное обеспечение, обрабатывающее нажатия клавиш клавиатуры, считывающее продолжительность нажатий на клавиши, время между нажатиями разных клавиш, порядок нажатий на клавиши – то есть «клавиатурный почерк» пользователя. Из собранной информации формируется сообщение и отправляется на вход нейронной сети, которая делает вывод, является ли пользователь тем, за кого себя выдает. В случае если данная проверка заканчивается неудачей – блокирует доступ </w:t>
      </w:r>
      <w:r>
        <w:rPr>
          <w:rFonts w:ascii="Times New Roman" w:hAnsi="Times New Roman" w:cs="Times New Roman"/>
          <w:sz w:val="28"/>
          <w:szCs w:val="28"/>
        </w:rPr>
        <w:lastRenderedPageBreak/>
        <w:t>пользователя к рабочему компьютеру (или же производит другие действия, необходимые для обеспечения безопасности информации). Развернутая нейронная сеть для корректной и точной работы должна заново обучаться / дообучаться с некоторой периодичностью (например, раз в сутки), чтобы постоянно находиться в актуальном состоянии</w:t>
      </w:r>
      <w:r w:rsidR="005533FC">
        <w:rPr>
          <w:rFonts w:ascii="Times New Roman" w:hAnsi="Times New Roman" w:cs="Times New Roman"/>
          <w:sz w:val="28"/>
          <w:szCs w:val="28"/>
        </w:rPr>
        <w:t xml:space="preserve"> (так как в данном случае </w:t>
      </w:r>
      <w:r w:rsidR="005533FC" w:rsidRPr="005533FC">
        <w:rPr>
          <w:rFonts w:ascii="Times New Roman" w:hAnsi="Times New Roman" w:cs="Times New Roman"/>
          <w:sz w:val="28"/>
          <w:szCs w:val="28"/>
        </w:rPr>
        <w:t>“</w:t>
      </w:r>
      <w:r w:rsidR="005533FC">
        <w:rPr>
          <w:rFonts w:ascii="Times New Roman" w:hAnsi="Times New Roman" w:cs="Times New Roman"/>
          <w:sz w:val="28"/>
          <w:szCs w:val="28"/>
          <w:lang w:val="en-US"/>
        </w:rPr>
        <w:t>concept</w:t>
      </w:r>
      <w:r w:rsidR="005533FC" w:rsidRPr="005533FC">
        <w:rPr>
          <w:rFonts w:ascii="Times New Roman" w:hAnsi="Times New Roman" w:cs="Times New Roman"/>
          <w:sz w:val="28"/>
          <w:szCs w:val="28"/>
        </w:rPr>
        <w:t xml:space="preserve"> </w:t>
      </w:r>
      <w:r w:rsidR="005533FC">
        <w:rPr>
          <w:rFonts w:ascii="Times New Roman" w:hAnsi="Times New Roman" w:cs="Times New Roman"/>
          <w:sz w:val="28"/>
          <w:szCs w:val="28"/>
          <w:lang w:val="en-US"/>
        </w:rPr>
        <w:t>drift</w:t>
      </w:r>
      <w:r w:rsidR="005533FC" w:rsidRPr="005533FC">
        <w:rPr>
          <w:rFonts w:ascii="Times New Roman" w:hAnsi="Times New Roman" w:cs="Times New Roman"/>
          <w:sz w:val="28"/>
          <w:szCs w:val="28"/>
        </w:rPr>
        <w:t xml:space="preserve">” </w:t>
      </w:r>
      <w:r w:rsidR="005533FC">
        <w:rPr>
          <w:rFonts w:ascii="Times New Roman" w:hAnsi="Times New Roman" w:cs="Times New Roman"/>
          <w:sz w:val="28"/>
          <w:szCs w:val="28"/>
        </w:rPr>
        <w:t>происходит довольно часто – пользователи постоянно немного меняют скорость печати и корректировка раз в сутки поможет успешно справиться с повышением качества распознавания нейронной сети)</w:t>
      </w:r>
      <w:r>
        <w:rPr>
          <w:rFonts w:ascii="Times New Roman" w:hAnsi="Times New Roman" w:cs="Times New Roman"/>
          <w:sz w:val="28"/>
          <w:szCs w:val="28"/>
        </w:rPr>
        <w:t>. Это дообучение должно проходить довольно быстро, чтобы качество системы всегда находилось на должном уровне.</w:t>
      </w:r>
    </w:p>
    <w:p w14:paraId="197F2427" w14:textId="5BB54278" w:rsidR="00EE5475" w:rsidRDefault="00E37047">
      <w:pPr>
        <w:shd w:val="clear" w:color="auto" w:fill="FFFFFF"/>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с развернутой моделью </w:t>
      </w:r>
      <w:r w:rsidR="007A5C1B">
        <w:rPr>
          <w:rFonts w:ascii="Times New Roman" w:hAnsi="Times New Roman" w:cs="Times New Roman"/>
          <w:sz w:val="28"/>
          <w:szCs w:val="28"/>
        </w:rPr>
        <w:t>нейронной сети</w:t>
      </w:r>
      <w:r>
        <w:rPr>
          <w:rFonts w:ascii="Times New Roman" w:hAnsi="Times New Roman" w:cs="Times New Roman"/>
          <w:sz w:val="28"/>
          <w:szCs w:val="28"/>
        </w:rPr>
        <w:t xml:space="preserve"> для обучения модели, отправля</w:t>
      </w:r>
      <w:r w:rsidR="00551470">
        <w:rPr>
          <w:rFonts w:ascii="Times New Roman" w:hAnsi="Times New Roman" w:cs="Times New Roman"/>
          <w:sz w:val="28"/>
          <w:szCs w:val="28"/>
        </w:rPr>
        <w:t>е</w:t>
      </w:r>
      <w:r>
        <w:rPr>
          <w:rFonts w:ascii="Times New Roman" w:hAnsi="Times New Roman" w:cs="Times New Roman"/>
          <w:sz w:val="28"/>
          <w:szCs w:val="28"/>
        </w:rPr>
        <w:t>т задание на обучение на высокопроизводительный кластер. Его же будем считать и системой отслеживания заданий обучения нейронных сетей на кластере, как инициатором этого процесса. Также сервис отправля</w:t>
      </w:r>
      <w:r w:rsidR="00551470">
        <w:rPr>
          <w:rFonts w:ascii="Times New Roman" w:hAnsi="Times New Roman" w:cs="Times New Roman"/>
          <w:sz w:val="28"/>
          <w:szCs w:val="28"/>
        </w:rPr>
        <w:t>е</w:t>
      </w:r>
      <w:r>
        <w:rPr>
          <w:rFonts w:ascii="Times New Roman" w:hAnsi="Times New Roman" w:cs="Times New Roman"/>
          <w:sz w:val="28"/>
          <w:szCs w:val="28"/>
        </w:rPr>
        <w:t>т набор накопленных данных. Набор отправляемых данных для обучения модели может быть достаточно велик</w:t>
      </w:r>
      <w:r w:rsidR="007A5C1B">
        <w:rPr>
          <w:rFonts w:ascii="Times New Roman" w:hAnsi="Times New Roman" w:cs="Times New Roman"/>
          <w:sz w:val="28"/>
          <w:szCs w:val="28"/>
        </w:rPr>
        <w:t xml:space="preserve"> (</w:t>
      </w:r>
      <w:r w:rsidR="003137FB">
        <w:rPr>
          <w:rFonts w:ascii="Times New Roman" w:hAnsi="Times New Roman" w:cs="Times New Roman"/>
          <w:sz w:val="28"/>
          <w:szCs w:val="28"/>
        </w:rPr>
        <w:t xml:space="preserve">в зависимости от решаемой задачи. Например, обучение </w:t>
      </w:r>
      <w:r w:rsidR="003137FB">
        <w:rPr>
          <w:rFonts w:ascii="Times New Roman" w:hAnsi="Times New Roman" w:cs="Times New Roman"/>
          <w:sz w:val="28"/>
          <w:szCs w:val="28"/>
          <w:lang w:val="en-US"/>
        </w:rPr>
        <w:t>speech</w:t>
      </w:r>
      <w:r w:rsidR="003137FB" w:rsidRPr="003137FB">
        <w:rPr>
          <w:rFonts w:ascii="Times New Roman" w:hAnsi="Times New Roman" w:cs="Times New Roman"/>
          <w:sz w:val="28"/>
          <w:szCs w:val="28"/>
        </w:rPr>
        <w:t>-</w:t>
      </w:r>
      <w:r w:rsidR="003137FB">
        <w:rPr>
          <w:rFonts w:ascii="Times New Roman" w:hAnsi="Times New Roman" w:cs="Times New Roman"/>
          <w:sz w:val="28"/>
          <w:szCs w:val="28"/>
          <w:lang w:val="en-US"/>
        </w:rPr>
        <w:t>to</w:t>
      </w:r>
      <w:r w:rsidR="003137FB" w:rsidRPr="003137FB">
        <w:rPr>
          <w:rFonts w:ascii="Times New Roman" w:hAnsi="Times New Roman" w:cs="Times New Roman"/>
          <w:sz w:val="28"/>
          <w:szCs w:val="28"/>
        </w:rPr>
        <w:t>-</w:t>
      </w:r>
      <w:r w:rsidR="003137FB">
        <w:rPr>
          <w:rFonts w:ascii="Times New Roman" w:hAnsi="Times New Roman" w:cs="Times New Roman"/>
          <w:sz w:val="28"/>
          <w:szCs w:val="28"/>
          <w:lang w:val="en-US"/>
        </w:rPr>
        <w:t>text</w:t>
      </w:r>
      <w:r w:rsidR="003137FB" w:rsidRPr="003137FB">
        <w:rPr>
          <w:rFonts w:ascii="Times New Roman" w:hAnsi="Times New Roman" w:cs="Times New Roman"/>
          <w:sz w:val="28"/>
          <w:szCs w:val="28"/>
        </w:rPr>
        <w:t xml:space="preserve"> </w:t>
      </w:r>
      <w:r w:rsidR="003137FB">
        <w:rPr>
          <w:rFonts w:ascii="Times New Roman" w:hAnsi="Times New Roman" w:cs="Times New Roman"/>
          <w:sz w:val="28"/>
          <w:szCs w:val="28"/>
        </w:rPr>
        <w:t xml:space="preserve">моделей </w:t>
      </w:r>
      <w:r w:rsidR="002A71EC">
        <w:rPr>
          <w:rFonts w:ascii="Times New Roman" w:hAnsi="Times New Roman" w:cs="Times New Roman"/>
          <w:sz w:val="28"/>
          <w:szCs w:val="28"/>
        </w:rPr>
        <w:t>требует,</w:t>
      </w:r>
      <w:r w:rsidR="003137FB">
        <w:rPr>
          <w:rFonts w:ascii="Times New Roman" w:hAnsi="Times New Roman" w:cs="Times New Roman"/>
          <w:sz w:val="28"/>
          <w:szCs w:val="28"/>
        </w:rPr>
        <w:t xml:space="preserve"> как минимум</w:t>
      </w:r>
      <w:r w:rsidR="002A71EC">
        <w:rPr>
          <w:rFonts w:ascii="Times New Roman" w:hAnsi="Times New Roman" w:cs="Times New Roman"/>
          <w:sz w:val="28"/>
          <w:szCs w:val="28"/>
        </w:rPr>
        <w:t>,</w:t>
      </w:r>
      <w:r w:rsidR="003137FB">
        <w:rPr>
          <w:rFonts w:ascii="Times New Roman" w:hAnsi="Times New Roman" w:cs="Times New Roman"/>
          <w:sz w:val="28"/>
          <w:szCs w:val="28"/>
        </w:rPr>
        <w:t xml:space="preserve"> гигабайтов данных и большого числа эпох).</w:t>
      </w:r>
      <w:r w:rsidR="00551470">
        <w:rPr>
          <w:rFonts w:ascii="Times New Roman" w:hAnsi="Times New Roman" w:cs="Times New Roman"/>
          <w:sz w:val="28"/>
          <w:szCs w:val="28"/>
        </w:rPr>
        <w:t xml:space="preserve"> </w:t>
      </w:r>
      <w:r>
        <w:rPr>
          <w:rFonts w:ascii="Times New Roman" w:hAnsi="Times New Roman" w:cs="Times New Roman"/>
          <w:sz w:val="28"/>
          <w:szCs w:val="28"/>
        </w:rPr>
        <w:t xml:space="preserve">Чтобы убедиться, что кластер получит доступ ко всем данным – необходимо отправить данные в некоторое внешнее хранилище, например объектное облачное хранилище </w:t>
      </w:r>
      <w:r>
        <w:rPr>
          <w:rFonts w:ascii="Times New Roman" w:hAnsi="Times New Roman" w:cs="Times New Roman"/>
          <w:sz w:val="28"/>
          <w:szCs w:val="28"/>
          <w:lang w:val="en-US"/>
        </w:rPr>
        <w:t>S</w:t>
      </w:r>
      <w:r>
        <w:rPr>
          <w:rFonts w:ascii="Times New Roman" w:hAnsi="Times New Roman" w:cs="Times New Roman"/>
          <w:sz w:val="28"/>
          <w:szCs w:val="28"/>
        </w:rPr>
        <w:t xml:space="preserve">3. </w:t>
      </w:r>
      <w:r w:rsidR="00307BCF">
        <w:rPr>
          <w:rFonts w:ascii="Times New Roman" w:hAnsi="Times New Roman" w:cs="Times New Roman"/>
          <w:sz w:val="28"/>
          <w:szCs w:val="28"/>
        </w:rPr>
        <w:t>С</w:t>
      </w:r>
      <w:r>
        <w:rPr>
          <w:rFonts w:ascii="Times New Roman" w:hAnsi="Times New Roman" w:cs="Times New Roman"/>
          <w:sz w:val="28"/>
          <w:szCs w:val="28"/>
        </w:rPr>
        <w:t xml:space="preserve">крипт, исполняемый </w:t>
      </w:r>
      <w:r w:rsidR="002A71EC">
        <w:rPr>
          <w:rFonts w:ascii="Times New Roman" w:hAnsi="Times New Roman" w:cs="Times New Roman"/>
          <w:sz w:val="28"/>
          <w:szCs w:val="28"/>
        </w:rPr>
        <w:t>на кластере,</w:t>
      </w:r>
      <w:r>
        <w:rPr>
          <w:rFonts w:ascii="Times New Roman" w:hAnsi="Times New Roman" w:cs="Times New Roman"/>
          <w:sz w:val="28"/>
          <w:szCs w:val="28"/>
        </w:rPr>
        <w:t xml:space="preserve"> может получить доступ как ко всему набору данных в любой момент времени</w:t>
      </w:r>
      <w:r w:rsidR="00307BCF" w:rsidRPr="00307BCF">
        <w:rPr>
          <w:rFonts w:ascii="Times New Roman" w:hAnsi="Times New Roman" w:cs="Times New Roman"/>
          <w:sz w:val="28"/>
          <w:szCs w:val="28"/>
        </w:rPr>
        <w:t xml:space="preserve"> </w:t>
      </w:r>
      <w:r w:rsidR="00307BCF">
        <w:rPr>
          <w:rFonts w:ascii="Times New Roman" w:hAnsi="Times New Roman" w:cs="Times New Roman"/>
          <w:sz w:val="28"/>
          <w:szCs w:val="28"/>
        </w:rPr>
        <w:t>из внешнего облачного хранилища</w:t>
      </w:r>
      <w:r>
        <w:rPr>
          <w:rFonts w:ascii="Times New Roman" w:hAnsi="Times New Roman" w:cs="Times New Roman"/>
          <w:sz w:val="28"/>
          <w:szCs w:val="28"/>
        </w:rPr>
        <w:t xml:space="preserve">, </w:t>
      </w:r>
      <w:r w:rsidR="00307BCF">
        <w:rPr>
          <w:rFonts w:ascii="Times New Roman" w:hAnsi="Times New Roman" w:cs="Times New Roman"/>
          <w:sz w:val="28"/>
          <w:szCs w:val="28"/>
        </w:rPr>
        <w:t>или же</w:t>
      </w:r>
      <w:r>
        <w:rPr>
          <w:rFonts w:ascii="Times New Roman" w:hAnsi="Times New Roman" w:cs="Times New Roman"/>
          <w:sz w:val="28"/>
          <w:szCs w:val="28"/>
        </w:rPr>
        <w:t xml:space="preserve"> получать данные по частям.</w:t>
      </w:r>
    </w:p>
    <w:p w14:paraId="3D9AB8BF" w14:textId="208AB574" w:rsidR="00EE5475" w:rsidRDefault="00E37047">
      <w:pPr>
        <w:shd w:val="clear" w:color="auto" w:fill="FFFFFF"/>
        <w:spacing w:after="120" w:line="360" w:lineRule="auto"/>
        <w:ind w:firstLine="709"/>
        <w:jc w:val="both"/>
      </w:pPr>
      <w:r>
        <w:rPr>
          <w:rFonts w:ascii="Times New Roman" w:hAnsi="Times New Roman" w:cs="Times New Roman"/>
          <w:sz w:val="28"/>
          <w:szCs w:val="28"/>
        </w:rPr>
        <w:t xml:space="preserve">После того, как сервис с развернутой моделью получает уведомление, что данные были успешно загружены во внешнее хранилище (или убеждается в этом, периодично опрашивая хранилище и сверяя контрольную сумму), можно запускать обучение модели глубокого обучения на кластере. Задание, отправляемое на кластер, может не сразу попасть на исполнение (зависит от реализации внешнего интерфейса кластера). </w:t>
      </w:r>
      <w:r w:rsidR="001E1AE9">
        <w:rPr>
          <w:rFonts w:ascii="Times New Roman" w:hAnsi="Times New Roman" w:cs="Times New Roman"/>
          <w:sz w:val="28"/>
          <w:szCs w:val="28"/>
        </w:rPr>
        <w:t>Прежде</w:t>
      </w:r>
      <w:r w:rsidR="00EF0C19">
        <w:rPr>
          <w:rFonts w:ascii="Times New Roman" w:hAnsi="Times New Roman" w:cs="Times New Roman"/>
          <w:sz w:val="28"/>
          <w:szCs w:val="28"/>
        </w:rPr>
        <w:t xml:space="preserve"> оно </w:t>
      </w:r>
      <w:r w:rsidR="008B2B91">
        <w:rPr>
          <w:rFonts w:ascii="Times New Roman" w:hAnsi="Times New Roman" w:cs="Times New Roman"/>
          <w:sz w:val="28"/>
          <w:szCs w:val="28"/>
        </w:rPr>
        <w:t>попадает</w:t>
      </w:r>
      <w:r w:rsidR="00EF0C19">
        <w:rPr>
          <w:rFonts w:ascii="Times New Roman" w:hAnsi="Times New Roman" w:cs="Times New Roman"/>
          <w:sz w:val="28"/>
          <w:szCs w:val="28"/>
        </w:rPr>
        <w:t xml:space="preserve"> в очередь заданий кластера.</w:t>
      </w:r>
    </w:p>
    <w:p w14:paraId="5A3C6329" w14:textId="4F51A435" w:rsidR="00454796" w:rsidRDefault="000D7930">
      <w:pPr>
        <w:shd w:val="clear" w:color="auto" w:fill="FFFFFF"/>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Состояние выполнения заданий</w:t>
      </w:r>
      <w:r w:rsidR="00E37047">
        <w:rPr>
          <w:rFonts w:ascii="Times New Roman" w:hAnsi="Times New Roman" w:cs="Times New Roman"/>
          <w:sz w:val="28"/>
          <w:szCs w:val="28"/>
        </w:rPr>
        <w:t xml:space="preserve"> </w:t>
      </w:r>
      <w:r>
        <w:rPr>
          <w:rFonts w:ascii="Times New Roman" w:hAnsi="Times New Roman" w:cs="Times New Roman"/>
          <w:sz w:val="28"/>
          <w:szCs w:val="28"/>
        </w:rPr>
        <w:t>отслеживается</w:t>
      </w:r>
      <w:r w:rsidR="00E37047">
        <w:rPr>
          <w:rFonts w:ascii="Times New Roman" w:hAnsi="Times New Roman" w:cs="Times New Roman"/>
          <w:sz w:val="28"/>
          <w:szCs w:val="28"/>
        </w:rPr>
        <w:t xml:space="preserve"> с некоторой периодичностью (или получать уведомления об изменениях в кластерной среде). </w:t>
      </w:r>
      <w:r w:rsidR="00454796">
        <w:rPr>
          <w:rFonts w:ascii="Times New Roman" w:hAnsi="Times New Roman" w:cs="Times New Roman"/>
          <w:sz w:val="28"/>
          <w:szCs w:val="28"/>
        </w:rPr>
        <w:t xml:space="preserve">Необходимо учесть вероятность потери пакетов о состоянии. Поэтому запрос состояния несколько раз </w:t>
      </w:r>
      <w:r w:rsidR="002D72C0">
        <w:rPr>
          <w:rFonts w:ascii="Times New Roman" w:hAnsi="Times New Roman" w:cs="Times New Roman"/>
          <w:sz w:val="28"/>
          <w:szCs w:val="28"/>
        </w:rPr>
        <w:t xml:space="preserve">дублируется </w:t>
      </w:r>
      <w:r w:rsidR="00454796">
        <w:rPr>
          <w:rFonts w:ascii="Times New Roman" w:hAnsi="Times New Roman" w:cs="Times New Roman"/>
          <w:sz w:val="28"/>
          <w:szCs w:val="28"/>
        </w:rPr>
        <w:t>в случае отсутствия ответа.</w:t>
      </w:r>
    </w:p>
    <w:p w14:paraId="7AE44250" w14:textId="77777777" w:rsidR="00974034" w:rsidRDefault="000D7930">
      <w:pPr>
        <w:shd w:val="clear" w:color="auto" w:fill="FFFFFF"/>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З</w:t>
      </w:r>
      <w:r w:rsidR="00E37047">
        <w:rPr>
          <w:rFonts w:ascii="Times New Roman" w:hAnsi="Times New Roman" w:cs="Times New Roman"/>
          <w:sz w:val="28"/>
          <w:szCs w:val="28"/>
        </w:rPr>
        <w:t>аданиям, которые планируется отправить на кластер присваива</w:t>
      </w:r>
      <w:r>
        <w:rPr>
          <w:rFonts w:ascii="Times New Roman" w:hAnsi="Times New Roman" w:cs="Times New Roman"/>
          <w:sz w:val="28"/>
          <w:szCs w:val="28"/>
        </w:rPr>
        <w:t>е</w:t>
      </w:r>
      <w:r w:rsidR="00E37047">
        <w:rPr>
          <w:rFonts w:ascii="Times New Roman" w:hAnsi="Times New Roman" w:cs="Times New Roman"/>
          <w:sz w:val="28"/>
          <w:szCs w:val="28"/>
        </w:rPr>
        <w:t>т</w:t>
      </w:r>
      <w:r>
        <w:rPr>
          <w:rFonts w:ascii="Times New Roman" w:hAnsi="Times New Roman" w:cs="Times New Roman"/>
          <w:sz w:val="28"/>
          <w:szCs w:val="28"/>
        </w:rPr>
        <w:t>ся</w:t>
      </w:r>
      <w:r w:rsidR="00E37047">
        <w:rPr>
          <w:rFonts w:ascii="Times New Roman" w:hAnsi="Times New Roman" w:cs="Times New Roman"/>
          <w:sz w:val="28"/>
          <w:szCs w:val="28"/>
        </w:rPr>
        <w:t xml:space="preserve"> некоторый приоритет.</w:t>
      </w:r>
      <w:r w:rsidR="00974034">
        <w:rPr>
          <w:rFonts w:ascii="Times New Roman" w:hAnsi="Times New Roman" w:cs="Times New Roman"/>
          <w:sz w:val="28"/>
          <w:szCs w:val="28"/>
        </w:rPr>
        <w:t xml:space="preserve"> </w:t>
      </w:r>
    </w:p>
    <w:p w14:paraId="17B95A5D" w14:textId="7F32F3FA" w:rsidR="00EE5475" w:rsidRDefault="00974034">
      <w:pPr>
        <w:shd w:val="clear" w:color="auto" w:fill="FFFFFF"/>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E37047">
        <w:rPr>
          <w:rFonts w:ascii="Times New Roman" w:hAnsi="Times New Roman" w:cs="Times New Roman"/>
          <w:sz w:val="28"/>
          <w:szCs w:val="28"/>
        </w:rPr>
        <w:t>олуч</w:t>
      </w:r>
      <w:r>
        <w:rPr>
          <w:rFonts w:ascii="Times New Roman" w:hAnsi="Times New Roman" w:cs="Times New Roman"/>
          <w:sz w:val="28"/>
          <w:szCs w:val="28"/>
        </w:rPr>
        <w:t>ив</w:t>
      </w:r>
      <w:r w:rsidR="00E37047">
        <w:rPr>
          <w:rFonts w:ascii="Times New Roman" w:hAnsi="Times New Roman" w:cs="Times New Roman"/>
          <w:sz w:val="28"/>
          <w:szCs w:val="28"/>
        </w:rPr>
        <w:t xml:space="preserve"> уведомление и информацию о состоянии загрузки ресурсов кластера</w:t>
      </w:r>
      <w:r w:rsidR="0081055E">
        <w:rPr>
          <w:rFonts w:ascii="Times New Roman" w:hAnsi="Times New Roman" w:cs="Times New Roman"/>
          <w:sz w:val="28"/>
          <w:szCs w:val="28"/>
        </w:rPr>
        <w:t>, а также текущих задачах в очереди и на вычислении</w:t>
      </w:r>
      <w:r w:rsidR="00E37047">
        <w:rPr>
          <w:rFonts w:ascii="Times New Roman" w:hAnsi="Times New Roman" w:cs="Times New Roman"/>
          <w:sz w:val="28"/>
          <w:szCs w:val="28"/>
        </w:rPr>
        <w:t xml:space="preserve"> – </w:t>
      </w:r>
      <w:r w:rsidR="0081055E">
        <w:rPr>
          <w:rFonts w:ascii="Times New Roman" w:hAnsi="Times New Roman" w:cs="Times New Roman"/>
          <w:sz w:val="28"/>
          <w:szCs w:val="28"/>
        </w:rPr>
        <w:t xml:space="preserve">система определяет </w:t>
      </w:r>
      <w:r w:rsidR="00E37047">
        <w:rPr>
          <w:rFonts w:ascii="Times New Roman" w:hAnsi="Times New Roman" w:cs="Times New Roman"/>
          <w:sz w:val="28"/>
          <w:szCs w:val="28"/>
        </w:rPr>
        <w:t>следующее отправляемое вычислительное задание (на основе очереди задач, приоритетов задач, а также состояния кластерной среды и загрузки ресурсов кластера). В таком случае также следует принимать во внимание алгоритм распределения ресурсов между процессами, а также алгоритм управления запуском заданий для кластерных систем. [</w:t>
      </w:r>
      <w:r w:rsidR="002400DF" w:rsidRPr="005533FC">
        <w:rPr>
          <w:rFonts w:ascii="Times New Roman" w:hAnsi="Times New Roman" w:cs="Times New Roman"/>
          <w:sz w:val="28"/>
          <w:szCs w:val="28"/>
        </w:rPr>
        <w:t>3</w:t>
      </w:r>
      <w:r w:rsidR="00E37047">
        <w:rPr>
          <w:rFonts w:ascii="Times New Roman" w:hAnsi="Times New Roman" w:cs="Times New Roman"/>
          <w:sz w:val="28"/>
          <w:szCs w:val="28"/>
        </w:rPr>
        <w:t>]</w:t>
      </w:r>
    </w:p>
    <w:p w14:paraId="60C6BC5F" w14:textId="690A6A1A" w:rsidR="0081055E" w:rsidRDefault="0081055E">
      <w:pPr>
        <w:shd w:val="clear" w:color="auto" w:fill="FFFFFF"/>
        <w:spacing w:after="120" w:line="360" w:lineRule="auto"/>
        <w:ind w:firstLine="709"/>
        <w:jc w:val="both"/>
      </w:pPr>
      <w:r>
        <w:rPr>
          <w:rFonts w:ascii="Times New Roman" w:hAnsi="Times New Roman" w:cs="Times New Roman"/>
          <w:sz w:val="28"/>
          <w:szCs w:val="28"/>
        </w:rPr>
        <w:t>В случае, если задание на «обучение» данной нейронной сети уже имеется на кластере, но были получены более новые данные, на которых следует обучить нейронную сеть, то возможны два варианта. Либо старое задание снимается с выполнения и заменяется новым. Либо же в течение некоторого регламентного времени происходит ожидание окончание выполнения задания и в случае, если оно превышено – происходит замена задания.</w:t>
      </w:r>
      <w:r w:rsidR="007B3D43">
        <w:rPr>
          <w:rFonts w:ascii="Times New Roman" w:hAnsi="Times New Roman" w:cs="Times New Roman"/>
          <w:sz w:val="28"/>
          <w:szCs w:val="28"/>
        </w:rPr>
        <w:t xml:space="preserve"> В данном случае задание заменялось сразу.</w:t>
      </w:r>
    </w:p>
    <w:p w14:paraId="09D7410B" w14:textId="2E13A1A6" w:rsidR="00EE5475" w:rsidRPr="00673CF8" w:rsidRDefault="00E37047" w:rsidP="00870FCD">
      <w:pPr>
        <w:shd w:val="clear" w:color="auto" w:fill="FFFFFF"/>
        <w:spacing w:after="12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Помимо контроля очередей задач, также необходима система планирования вычислений. </w:t>
      </w:r>
      <w:r w:rsidR="001D2E6E">
        <w:rPr>
          <w:rFonts w:ascii="Times New Roman" w:hAnsi="Times New Roman" w:cs="Times New Roman"/>
          <w:sz w:val="28"/>
          <w:szCs w:val="28"/>
        </w:rPr>
        <w:t xml:space="preserve">Обычно она зависит от типа кластера и реализуется на его стороне. </w:t>
      </w:r>
      <w:r>
        <w:rPr>
          <w:rFonts w:ascii="Times New Roman" w:hAnsi="Times New Roman" w:cs="Times New Roman"/>
          <w:sz w:val="28"/>
          <w:szCs w:val="28"/>
        </w:rPr>
        <w:t xml:space="preserve">Существующие системы, реализующие планирование вычислений, подразделяются на следующие группы: кластерные, списочные, генетические и смешанные. </w:t>
      </w:r>
      <w:r w:rsidRPr="00673CF8">
        <w:rPr>
          <w:rFonts w:ascii="Times New Roman" w:hAnsi="Times New Roman" w:cs="Times New Roman"/>
          <w:sz w:val="28"/>
          <w:szCs w:val="28"/>
        </w:rPr>
        <w:t>[</w:t>
      </w:r>
      <w:r w:rsidR="002400DF" w:rsidRPr="005533FC">
        <w:rPr>
          <w:rFonts w:ascii="Times New Roman" w:hAnsi="Times New Roman" w:cs="Times New Roman"/>
          <w:sz w:val="28"/>
          <w:szCs w:val="28"/>
        </w:rPr>
        <w:t>4</w:t>
      </w:r>
      <w:r w:rsidRPr="00673CF8">
        <w:rPr>
          <w:rFonts w:ascii="Times New Roman" w:hAnsi="Times New Roman" w:cs="Times New Roman"/>
          <w:sz w:val="28"/>
          <w:szCs w:val="28"/>
        </w:rPr>
        <w:t>]</w:t>
      </w:r>
    </w:p>
    <w:p w14:paraId="21E6EDC8" w14:textId="5CBF7A0E" w:rsidR="00EE5475" w:rsidRDefault="001D2E6E">
      <w:pPr>
        <w:shd w:val="clear" w:color="auto" w:fill="FFFFFF"/>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Благодаря использованию планировщика задач был получен значительный выигрыш в скорости дообучения нейронных сетей (так как в случае отсутствия планировщика, задачи на дообучение поступали бесконтрольно и в случае отсутствия доступных ресурсов или наличия </w:t>
      </w:r>
      <w:r>
        <w:rPr>
          <w:rFonts w:ascii="Times New Roman" w:hAnsi="Times New Roman" w:cs="Times New Roman"/>
          <w:sz w:val="28"/>
          <w:szCs w:val="28"/>
        </w:rPr>
        <w:lastRenderedPageBreak/>
        <w:t>подобной задачи на кластере – время получения результата значительно увеличивалось по сравнению с контролем задач</w:t>
      </w:r>
      <w:r w:rsidR="00601DB2">
        <w:rPr>
          <w:rFonts w:ascii="Times New Roman" w:hAnsi="Times New Roman" w:cs="Times New Roman"/>
          <w:sz w:val="28"/>
          <w:szCs w:val="28"/>
        </w:rPr>
        <w:t>, в том числе дублей,</w:t>
      </w:r>
      <w:r>
        <w:rPr>
          <w:rFonts w:ascii="Times New Roman" w:hAnsi="Times New Roman" w:cs="Times New Roman"/>
          <w:sz w:val="28"/>
          <w:szCs w:val="28"/>
        </w:rPr>
        <w:t xml:space="preserve"> и ресурсов планировщиком)</w:t>
      </w:r>
    </w:p>
    <w:p w14:paraId="3030D286" w14:textId="77777777" w:rsidR="00331FE7" w:rsidRDefault="0030718C" w:rsidP="00331FE7">
      <w:pPr>
        <w:keepNext/>
        <w:shd w:val="clear" w:color="auto" w:fill="FFFFFF"/>
        <w:spacing w:after="120" w:line="360" w:lineRule="auto"/>
        <w:jc w:val="both"/>
      </w:pPr>
      <w:r>
        <w:rPr>
          <w:noProof/>
        </w:rPr>
        <w:drawing>
          <wp:inline distT="0" distB="0" distL="0" distR="0" wp14:anchorId="5925BD5F" wp14:editId="5F8543A7">
            <wp:extent cx="5940425" cy="2544417"/>
            <wp:effectExtent l="0" t="0" r="3175" b="8890"/>
            <wp:docPr id="2" name="Диаграмма 2">
              <a:extLst xmlns:a="http://schemas.openxmlformats.org/drawingml/2006/main">
                <a:ext uri="{FF2B5EF4-FFF2-40B4-BE49-F238E27FC236}">
                  <a16:creationId xmlns:a16="http://schemas.microsoft.com/office/drawing/2014/main" id="{C2EEEEE7-B066-4DE6-AB6F-8149A421A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8BA5436" w14:textId="4615C243" w:rsidR="0030718C" w:rsidRDefault="00331FE7" w:rsidP="00331FE7">
      <w:pPr>
        <w:pStyle w:val="a5"/>
        <w:jc w:val="both"/>
        <w:rPr>
          <w:rFonts w:ascii="Times New Roman" w:hAnsi="Times New Roman" w:cs="Times New Roman"/>
          <w:sz w:val="28"/>
          <w:szCs w:val="28"/>
        </w:rPr>
      </w:pPr>
      <w:r>
        <w:t xml:space="preserve">Рисунок </w:t>
      </w:r>
      <w:r w:rsidR="009F6810">
        <w:fldChar w:fldCharType="begin"/>
      </w:r>
      <w:r w:rsidR="009F6810">
        <w:instrText xml:space="preserve"> SEQ Рисунок \* ARABIC </w:instrText>
      </w:r>
      <w:r w:rsidR="009F6810">
        <w:fldChar w:fldCharType="separate"/>
      </w:r>
      <w:r>
        <w:rPr>
          <w:noProof/>
        </w:rPr>
        <w:t>1</w:t>
      </w:r>
      <w:r w:rsidR="009F6810">
        <w:rPr>
          <w:noProof/>
        </w:rPr>
        <w:fldChar w:fldCharType="end"/>
      </w:r>
      <w:r>
        <w:t>. Сравнение скорости вычисления задачи, начиная отсчет от необходимости вычисления</w:t>
      </w:r>
    </w:p>
    <w:p w14:paraId="7DC101E0" w14:textId="7ED874D4" w:rsidR="00AE641D" w:rsidRDefault="00E37047">
      <w:pPr>
        <w:shd w:val="clear" w:color="auto" w:fill="FFFFFF"/>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скрипт вычислений запускается на кластере. </w:t>
      </w:r>
      <w:r w:rsidR="00AE641D">
        <w:rPr>
          <w:rFonts w:ascii="Times New Roman" w:hAnsi="Times New Roman" w:cs="Times New Roman"/>
          <w:sz w:val="28"/>
          <w:szCs w:val="28"/>
        </w:rPr>
        <w:t>Планировщику задач также необходимо удостовериться, что скрипт попал в очередь вычислений на кластере.</w:t>
      </w:r>
    </w:p>
    <w:p w14:paraId="1DCC9FAF" w14:textId="75CE1322" w:rsidR="00EE5475" w:rsidRDefault="00E37047">
      <w:pPr>
        <w:shd w:val="clear" w:color="auto" w:fill="FFFFFF"/>
        <w:spacing w:after="120" w:line="360" w:lineRule="auto"/>
        <w:ind w:firstLine="709"/>
        <w:jc w:val="both"/>
      </w:pPr>
      <w:r>
        <w:rPr>
          <w:rFonts w:ascii="Times New Roman" w:hAnsi="Times New Roman" w:cs="Times New Roman"/>
          <w:sz w:val="28"/>
          <w:szCs w:val="28"/>
        </w:rPr>
        <w:t xml:space="preserve">Сам скрипт, реализующий обучение нейронной сети на кластере, также следует реализовывать с учетом параллельной и распределенной архитектуры кластера. Необходимо учитывать межпроцессорные взаимодействия, а также распределить вычисления так, чтобы каждый процессор был занят решением своей части задачи. Также желательно, чтобы как можно меньший объем данных пересылался между процессорами, поскольку такие коммуникации значительно более медленные операции (а в случае распределенных вычислений еще и зависят от задержки сети), чем сами вычисления. </w:t>
      </w:r>
      <w:r w:rsidRPr="00673CF8">
        <w:rPr>
          <w:rFonts w:ascii="Times New Roman" w:hAnsi="Times New Roman" w:cs="Times New Roman"/>
          <w:sz w:val="28"/>
          <w:szCs w:val="28"/>
        </w:rPr>
        <w:t>[</w:t>
      </w:r>
      <w:r w:rsidR="002400DF" w:rsidRPr="005533FC">
        <w:rPr>
          <w:rFonts w:ascii="Times New Roman" w:hAnsi="Times New Roman" w:cs="Times New Roman"/>
          <w:sz w:val="28"/>
          <w:szCs w:val="28"/>
        </w:rPr>
        <w:t>5</w:t>
      </w:r>
      <w:r w:rsidRPr="00673CF8">
        <w:rPr>
          <w:rFonts w:ascii="Times New Roman" w:hAnsi="Times New Roman" w:cs="Times New Roman"/>
          <w:sz w:val="28"/>
          <w:szCs w:val="28"/>
        </w:rPr>
        <w:t>]</w:t>
      </w:r>
    </w:p>
    <w:p w14:paraId="2D632711" w14:textId="1B845E58" w:rsidR="00EE5475" w:rsidRDefault="00E37047" w:rsidP="00331FE7">
      <w:pPr>
        <w:shd w:val="clear" w:color="auto" w:fill="FFFFFF"/>
        <w:spacing w:after="12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 окончанию вычислений – скрипт-задача, отправляемая на кластер, </w:t>
      </w:r>
      <w:r w:rsidR="001D13D4">
        <w:rPr>
          <w:rFonts w:ascii="Times New Roman" w:hAnsi="Times New Roman" w:cs="Times New Roman"/>
          <w:sz w:val="28"/>
          <w:szCs w:val="28"/>
        </w:rPr>
        <w:t>сформировывает</w:t>
      </w:r>
      <w:r>
        <w:rPr>
          <w:rFonts w:ascii="Times New Roman" w:hAnsi="Times New Roman" w:cs="Times New Roman"/>
          <w:sz w:val="28"/>
          <w:szCs w:val="28"/>
        </w:rPr>
        <w:t xml:space="preserve"> некоторый </w:t>
      </w:r>
      <w:r w:rsidR="0030718C">
        <w:rPr>
          <w:rFonts w:ascii="Times New Roman" w:hAnsi="Times New Roman" w:cs="Times New Roman"/>
          <w:sz w:val="28"/>
          <w:szCs w:val="28"/>
        </w:rPr>
        <w:t>результат</w:t>
      </w:r>
      <w:r>
        <w:rPr>
          <w:rFonts w:ascii="Times New Roman" w:hAnsi="Times New Roman" w:cs="Times New Roman"/>
          <w:sz w:val="28"/>
          <w:szCs w:val="28"/>
        </w:rPr>
        <w:t>, полученный в результате вычислений. В рассматриваемом случае это сериализованная модель глубокого обучения</w:t>
      </w:r>
      <w:r w:rsidR="00F95214">
        <w:rPr>
          <w:rFonts w:ascii="Times New Roman" w:hAnsi="Times New Roman" w:cs="Times New Roman"/>
          <w:sz w:val="28"/>
          <w:szCs w:val="28"/>
        </w:rPr>
        <w:t xml:space="preserve">, а также </w:t>
      </w:r>
      <w:r>
        <w:rPr>
          <w:rFonts w:ascii="Times New Roman" w:hAnsi="Times New Roman" w:cs="Times New Roman"/>
          <w:sz w:val="28"/>
          <w:szCs w:val="28"/>
        </w:rPr>
        <w:t xml:space="preserve">набор «чекпоинтов», с которых можно восстановить модель в любой среде, имеющей необходимое окружение. Этот </w:t>
      </w:r>
      <w:r w:rsidR="0030718C">
        <w:rPr>
          <w:rFonts w:ascii="Times New Roman" w:hAnsi="Times New Roman" w:cs="Times New Roman"/>
          <w:sz w:val="28"/>
          <w:szCs w:val="28"/>
        </w:rPr>
        <w:t>результат</w:t>
      </w:r>
      <w:r>
        <w:rPr>
          <w:rFonts w:ascii="Times New Roman" w:hAnsi="Times New Roman" w:cs="Times New Roman"/>
          <w:sz w:val="28"/>
          <w:szCs w:val="28"/>
        </w:rPr>
        <w:t xml:space="preserve"> </w:t>
      </w:r>
      <w:r w:rsidR="00FD5B69">
        <w:rPr>
          <w:rFonts w:ascii="Times New Roman" w:hAnsi="Times New Roman" w:cs="Times New Roman"/>
          <w:sz w:val="28"/>
          <w:szCs w:val="28"/>
        </w:rPr>
        <w:t>отправляется</w:t>
      </w:r>
      <w:r>
        <w:rPr>
          <w:rFonts w:ascii="Times New Roman" w:hAnsi="Times New Roman" w:cs="Times New Roman"/>
          <w:sz w:val="28"/>
          <w:szCs w:val="28"/>
        </w:rPr>
        <w:t xml:space="preserve"> на внешнее хранилище.</w:t>
      </w:r>
    </w:p>
    <w:p w14:paraId="4FDE751A" w14:textId="6E11ACEB" w:rsidR="00EE5475" w:rsidRDefault="00E37047">
      <w:pPr>
        <w:shd w:val="clear" w:color="auto" w:fill="FFFFFF"/>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Система, занимающаяся отправкой, управлением и контролем задач </w:t>
      </w:r>
      <w:r w:rsidR="002F2A1D">
        <w:rPr>
          <w:rFonts w:ascii="Times New Roman" w:hAnsi="Times New Roman" w:cs="Times New Roman"/>
          <w:sz w:val="28"/>
          <w:szCs w:val="28"/>
        </w:rPr>
        <w:t>получает</w:t>
      </w:r>
      <w:r>
        <w:rPr>
          <w:rFonts w:ascii="Times New Roman" w:hAnsi="Times New Roman" w:cs="Times New Roman"/>
          <w:sz w:val="28"/>
          <w:szCs w:val="28"/>
        </w:rPr>
        <w:t xml:space="preserve"> уведомление (или, опять же, в ходе проверок обнаружить необходимый </w:t>
      </w:r>
      <w:r w:rsidR="0030718C">
        <w:rPr>
          <w:rFonts w:ascii="Times New Roman" w:hAnsi="Times New Roman" w:cs="Times New Roman"/>
          <w:sz w:val="28"/>
          <w:szCs w:val="28"/>
        </w:rPr>
        <w:t>результат</w:t>
      </w:r>
      <w:r>
        <w:rPr>
          <w:rFonts w:ascii="Times New Roman" w:hAnsi="Times New Roman" w:cs="Times New Roman"/>
          <w:sz w:val="28"/>
          <w:szCs w:val="28"/>
        </w:rPr>
        <w:t xml:space="preserve">) о наличии </w:t>
      </w:r>
      <w:r w:rsidR="0030718C">
        <w:rPr>
          <w:rFonts w:ascii="Times New Roman" w:hAnsi="Times New Roman" w:cs="Times New Roman"/>
          <w:sz w:val="28"/>
          <w:szCs w:val="28"/>
        </w:rPr>
        <w:t>результата</w:t>
      </w:r>
      <w:r>
        <w:rPr>
          <w:rFonts w:ascii="Times New Roman" w:hAnsi="Times New Roman" w:cs="Times New Roman"/>
          <w:sz w:val="28"/>
          <w:szCs w:val="28"/>
        </w:rPr>
        <w:t xml:space="preserve">, полученного по окончанию вычисления задачи на кластере. Затем необходимо выгрузить </w:t>
      </w:r>
      <w:r w:rsidR="0030718C">
        <w:rPr>
          <w:rFonts w:ascii="Times New Roman" w:hAnsi="Times New Roman" w:cs="Times New Roman"/>
          <w:sz w:val="28"/>
          <w:szCs w:val="28"/>
        </w:rPr>
        <w:t>результат</w:t>
      </w:r>
      <w:r>
        <w:rPr>
          <w:rFonts w:ascii="Times New Roman" w:hAnsi="Times New Roman" w:cs="Times New Roman"/>
          <w:sz w:val="28"/>
          <w:szCs w:val="28"/>
        </w:rPr>
        <w:t xml:space="preserve"> на сервис и развернуть его для дальнейшего исполнения.</w:t>
      </w:r>
    </w:p>
    <w:p w14:paraId="2D2B48B5" w14:textId="149413DA" w:rsidR="00EE5475" w:rsidRDefault="00E37047">
      <w:pPr>
        <w:shd w:val="clear" w:color="auto" w:fill="FFFFFF"/>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Диаграмма последовательностей взаимодействия системы и кластера проиллюстрирована ниже:</w:t>
      </w:r>
    </w:p>
    <w:p w14:paraId="70910D36" w14:textId="77777777" w:rsidR="00EE5475" w:rsidRDefault="00E37047">
      <w:pPr>
        <w:keepNext/>
        <w:shd w:val="clear" w:color="auto" w:fill="FFFFFF"/>
        <w:spacing w:after="120" w:line="360" w:lineRule="auto"/>
        <w:ind w:firstLine="709"/>
        <w:jc w:val="both"/>
      </w:pPr>
      <w:r>
        <w:rPr>
          <w:noProof/>
        </w:rPr>
        <w:drawing>
          <wp:inline distT="0" distB="0" distL="0" distR="0" wp14:anchorId="24714F55" wp14:editId="3083D113">
            <wp:extent cx="4889517" cy="6003234"/>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stretch>
                      <a:fillRect/>
                    </a:stretch>
                  </pic:blipFill>
                  <pic:spPr bwMode="auto">
                    <a:xfrm>
                      <a:off x="0" y="0"/>
                      <a:ext cx="4893622" cy="6008274"/>
                    </a:xfrm>
                    <a:prstGeom prst="rect">
                      <a:avLst/>
                    </a:prstGeom>
                  </pic:spPr>
                </pic:pic>
              </a:graphicData>
            </a:graphic>
          </wp:inline>
        </w:drawing>
      </w:r>
    </w:p>
    <w:p w14:paraId="3B2CA31C" w14:textId="3512AAE4" w:rsidR="0074376F" w:rsidRDefault="00E37047" w:rsidP="0074376F">
      <w:pPr>
        <w:pStyle w:val="a5"/>
        <w:jc w:val="both"/>
        <w:rPr>
          <w:rFonts w:ascii="Times New Roman" w:hAnsi="Times New Roman" w:cs="Times New Roman"/>
          <w:sz w:val="22"/>
          <w:szCs w:val="22"/>
        </w:rPr>
      </w:pPr>
      <w:r>
        <w:rPr>
          <w:rFonts w:ascii="Times New Roman" w:hAnsi="Times New Roman" w:cs="Times New Roman"/>
          <w:sz w:val="22"/>
          <w:szCs w:val="22"/>
        </w:rPr>
        <w:t xml:space="preserve">Рисунок </w:t>
      </w:r>
      <w:r w:rsidR="0030718C">
        <w:rPr>
          <w:rFonts w:ascii="Times New Roman" w:hAnsi="Times New Roman" w:cs="Times New Roman"/>
          <w:sz w:val="22"/>
          <w:szCs w:val="22"/>
        </w:rPr>
        <w:t>2</w:t>
      </w:r>
      <w:r>
        <w:rPr>
          <w:rFonts w:ascii="Times New Roman" w:hAnsi="Times New Roman" w:cs="Times New Roman"/>
          <w:sz w:val="22"/>
          <w:szCs w:val="22"/>
        </w:rPr>
        <w:t>. Диаграмма последовательностей. Взаимодействие системы и кластера</w:t>
      </w:r>
    </w:p>
    <w:p w14:paraId="2832C5B2" w14:textId="77777777" w:rsidR="0074376F" w:rsidRDefault="0074376F">
      <w:pPr>
        <w:spacing w:after="0" w:line="240" w:lineRule="auto"/>
        <w:rPr>
          <w:rFonts w:ascii="Times New Roman" w:hAnsi="Times New Roman" w:cs="Times New Roman"/>
          <w:i/>
          <w:iCs/>
          <w:color w:val="44546A" w:themeColor="text2"/>
        </w:rPr>
      </w:pPr>
      <w:r>
        <w:rPr>
          <w:rFonts w:ascii="Times New Roman" w:hAnsi="Times New Roman" w:cs="Times New Roman"/>
        </w:rPr>
        <w:br w:type="page"/>
      </w:r>
    </w:p>
    <w:p w14:paraId="6271A24D" w14:textId="29212367" w:rsidR="0074376F" w:rsidRDefault="0074376F" w:rsidP="0074376F">
      <w:pPr>
        <w:shd w:val="clear" w:color="auto" w:fill="FFFFFF"/>
        <w:spacing w:after="0" w:line="360" w:lineRule="auto"/>
        <w:ind w:firstLine="709"/>
        <w:jc w:val="both"/>
        <w:rPr>
          <w:rFonts w:ascii="Times New Roman" w:eastAsia="Times New Roman" w:hAnsi="Times New Roman" w:cs="Times New Roman"/>
          <w:b/>
          <w:color w:val="231F20"/>
          <w:sz w:val="28"/>
          <w:szCs w:val="28"/>
          <w:lang w:eastAsia="ru-RU"/>
        </w:rPr>
      </w:pPr>
      <w:r>
        <w:rPr>
          <w:rFonts w:ascii="Times New Roman" w:eastAsia="Times New Roman" w:hAnsi="Times New Roman" w:cs="Times New Roman"/>
          <w:b/>
          <w:color w:val="231F20"/>
          <w:sz w:val="28"/>
          <w:szCs w:val="28"/>
          <w:lang w:eastAsia="ru-RU"/>
        </w:rPr>
        <w:lastRenderedPageBreak/>
        <w:t>Заключение</w:t>
      </w:r>
    </w:p>
    <w:p w14:paraId="3A7A2C29" w14:textId="0F4A6182" w:rsidR="00EE5475" w:rsidRDefault="0042175B" w:rsidP="0042175B">
      <w:pPr>
        <w:shd w:val="clear" w:color="auto" w:fill="FFFFFF"/>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Применение системой отслеживания заданий необходимо для любой системы, осуществляющей взаимодействие с некоторой внешней средой и отправляющее в нее задания на вычисления. </w:t>
      </w:r>
    </w:p>
    <w:p w14:paraId="338B743F" w14:textId="24A49C8B" w:rsidR="0042175B" w:rsidRDefault="0042175B" w:rsidP="0042175B">
      <w:pPr>
        <w:shd w:val="clear" w:color="auto" w:fill="FFFFFF"/>
        <w:spacing w:after="12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использовании других вычислительно-сложных задач (отличных от «обучения» нейронных сетей</w:t>
      </w:r>
      <w:r w:rsidR="00DB3F8D">
        <w:rPr>
          <w:rFonts w:ascii="Times New Roman" w:hAnsi="Times New Roman" w:cs="Times New Roman"/>
          <w:sz w:val="28"/>
          <w:szCs w:val="28"/>
        </w:rPr>
        <w:t>, но также имеющих большое количество математических вычислений</w:t>
      </w:r>
      <w:r>
        <w:rPr>
          <w:rFonts w:ascii="Times New Roman" w:hAnsi="Times New Roman" w:cs="Times New Roman"/>
          <w:sz w:val="28"/>
          <w:szCs w:val="28"/>
        </w:rPr>
        <w:t>) также применим данный метод и система для взаимодействия с кластером.</w:t>
      </w:r>
    </w:p>
    <w:p w14:paraId="36B8A42B" w14:textId="598E3758" w:rsidR="0042175B" w:rsidRDefault="0042175B" w:rsidP="0042175B">
      <w:pPr>
        <w:shd w:val="clear" w:color="auto" w:fill="FFFFFF"/>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Описанный в статье планировщик задач подходит ко многим реализациям очередей в кластерных средах. Однако для него необходимо наличие внешнего интерфейса и методов проверки статуса очереди на кластере, ресурсов на кластере, статуса задач, выполняемых на кластере. В случае отсутствия данных интерфейсов и методов – необходимо будет использовать другие методы.</w:t>
      </w:r>
    </w:p>
    <w:p w14:paraId="4C0567E3" w14:textId="77777777" w:rsidR="00EE5475" w:rsidRDefault="00EE5475">
      <w:pPr>
        <w:rPr>
          <w:rFonts w:ascii="Times New Roman" w:eastAsia="Times New Roman" w:hAnsi="Times New Roman" w:cs="Times New Roman"/>
          <w:b/>
          <w:color w:val="231F20"/>
          <w:sz w:val="28"/>
          <w:szCs w:val="28"/>
          <w:lang w:eastAsia="ru-RU"/>
        </w:rPr>
      </w:pPr>
    </w:p>
    <w:p w14:paraId="066F4962" w14:textId="77777777" w:rsidR="00EE5475" w:rsidRDefault="00E37047">
      <w:pPr>
        <w:shd w:val="clear" w:color="auto" w:fill="FFFFFF"/>
        <w:spacing w:after="0" w:line="360" w:lineRule="auto"/>
        <w:ind w:firstLine="709"/>
        <w:jc w:val="both"/>
        <w:rPr>
          <w:rFonts w:ascii="Times New Roman" w:eastAsia="Times New Roman" w:hAnsi="Times New Roman" w:cs="Times New Roman"/>
          <w:b/>
          <w:color w:val="231F20"/>
          <w:sz w:val="28"/>
          <w:szCs w:val="28"/>
          <w:lang w:eastAsia="ru-RU"/>
        </w:rPr>
      </w:pPr>
      <w:r>
        <w:rPr>
          <w:rFonts w:ascii="Times New Roman" w:eastAsia="Times New Roman" w:hAnsi="Times New Roman" w:cs="Times New Roman"/>
          <w:b/>
          <w:color w:val="231F20"/>
          <w:sz w:val="28"/>
          <w:szCs w:val="28"/>
          <w:lang w:eastAsia="ru-RU"/>
        </w:rPr>
        <w:t>Список литературы</w:t>
      </w:r>
    </w:p>
    <w:p w14:paraId="765EE6E0" w14:textId="77FF8959" w:rsidR="00EE5475" w:rsidRDefault="00E37047">
      <w:pPr>
        <w:pStyle w:val="a6"/>
        <w:numPr>
          <w:ilvl w:val="0"/>
          <w:numId w:val="1"/>
        </w:num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Аль-хулайди Абдулмаджид Ахмед Галеб (2011) – «Распределенные вычисления (кластерные вычисления) с использованием пакета параллельного программирования»;</w:t>
      </w:r>
    </w:p>
    <w:p w14:paraId="2145177E" w14:textId="1B01E067" w:rsidR="002400DF" w:rsidRPr="002400DF" w:rsidRDefault="002B591F" w:rsidP="002400DF">
      <w:pPr>
        <w:pStyle w:val="a6"/>
        <w:numPr>
          <w:ilvl w:val="0"/>
          <w:numId w:val="1"/>
        </w:numPr>
        <w:spacing w:line="360" w:lineRule="auto"/>
        <w:ind w:firstLine="709"/>
        <w:jc w:val="both"/>
        <w:rPr>
          <w:rFonts w:ascii="Times New Roman" w:eastAsia="Times New Roman" w:hAnsi="Times New Roman" w:cs="Times New Roman"/>
          <w:sz w:val="28"/>
          <w:szCs w:val="28"/>
          <w:lang w:eastAsia="ru-RU"/>
        </w:rPr>
      </w:pPr>
      <w:r w:rsidRPr="006C2FCF">
        <w:rPr>
          <w:rFonts w:ascii="Times New Roman" w:eastAsia="Times New Roman" w:hAnsi="Times New Roman" w:cs="Times New Roman"/>
          <w:sz w:val="28"/>
          <w:szCs w:val="28"/>
          <w:lang w:eastAsia="ru-RU"/>
        </w:rPr>
        <w:t>Ограничения машинного обучения в NLP/NLU</w:t>
      </w:r>
      <w:r w:rsidR="002400DF" w:rsidRPr="006C2FCF">
        <w:rPr>
          <w:rFonts w:ascii="Times New Roman" w:eastAsia="Times New Roman" w:hAnsi="Times New Roman" w:cs="Times New Roman"/>
          <w:sz w:val="28"/>
          <w:szCs w:val="28"/>
          <w:lang w:eastAsia="ru-RU"/>
        </w:rPr>
        <w:t xml:space="preserve">: сайт. URL: </w:t>
      </w:r>
      <w:hyperlink r:id="rId7" w:history="1">
        <w:r w:rsidR="002400DF" w:rsidRPr="006C2FCF">
          <w:rPr>
            <w:rFonts w:ascii="Times New Roman" w:hAnsi="Times New Roman" w:cs="Times New Roman"/>
            <w:sz w:val="28"/>
            <w:szCs w:val="28"/>
            <w:lang w:eastAsia="ru-RU"/>
          </w:rPr>
          <w:t>https://aikho.github.io/2018/06/24/limitations-of-ml-for-nlp.html</w:t>
        </w:r>
      </w:hyperlink>
      <w:r w:rsidR="006C2FCF" w:rsidRPr="006C2FCF">
        <w:rPr>
          <w:rFonts w:ascii="Times New Roman" w:eastAsia="Times New Roman" w:hAnsi="Times New Roman" w:cs="Times New Roman"/>
          <w:sz w:val="28"/>
          <w:szCs w:val="28"/>
          <w:lang w:eastAsia="ru-RU"/>
        </w:rPr>
        <w:t xml:space="preserve"> </w:t>
      </w:r>
      <w:r w:rsidR="002400DF" w:rsidRPr="006C2FCF">
        <w:rPr>
          <w:rFonts w:ascii="Times New Roman" w:eastAsia="Times New Roman" w:hAnsi="Times New Roman" w:cs="Times New Roman"/>
          <w:sz w:val="28"/>
          <w:szCs w:val="28"/>
          <w:lang w:eastAsia="ru-RU"/>
        </w:rPr>
        <w:t>(дата обращения: 26.04.2020)</w:t>
      </w:r>
      <w:r w:rsidR="00B65791" w:rsidRPr="00B65791">
        <w:rPr>
          <w:rFonts w:ascii="Times New Roman" w:eastAsia="Times New Roman" w:hAnsi="Times New Roman" w:cs="Times New Roman"/>
          <w:sz w:val="28"/>
          <w:szCs w:val="28"/>
          <w:lang w:eastAsia="ru-RU"/>
        </w:rPr>
        <w:t>;</w:t>
      </w:r>
    </w:p>
    <w:p w14:paraId="31CC1B02" w14:textId="77777777" w:rsidR="00EE5475" w:rsidRDefault="00E37047">
      <w:pPr>
        <w:pStyle w:val="a6"/>
        <w:numPr>
          <w:ilvl w:val="0"/>
          <w:numId w:val="1"/>
        </w:num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А.А. Аль-Хулайди, Ю.О. Чернышёв (2011) – «Разработка алгоритмов управления заданиями при организации параллельных вычислений в кластерных вычислительных системах»;</w:t>
      </w:r>
    </w:p>
    <w:p w14:paraId="7E34EA79" w14:textId="77777777" w:rsidR="00EE5475" w:rsidRDefault="00E37047">
      <w:pPr>
        <w:pStyle w:val="a6"/>
        <w:numPr>
          <w:ilvl w:val="0"/>
          <w:numId w:val="1"/>
        </w:num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О.В. Русанова, Ярох, Ю.А. (2011) – «Планирование вычислений в гетерогенных кластерных системах»;</w:t>
      </w:r>
    </w:p>
    <w:p w14:paraId="4F14207D" w14:textId="77777777" w:rsidR="00EE5475" w:rsidRDefault="00E37047">
      <w:pPr>
        <w:pStyle w:val="a6"/>
        <w:numPr>
          <w:ilvl w:val="0"/>
          <w:numId w:val="1"/>
        </w:num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Т.Л. Тен, Г.Д. Когай, Н.И. Томилова (2014) – «Кластерные системы для организации параллельных вычислений»</w:t>
      </w:r>
    </w:p>
    <w:p w14:paraId="522F310D" w14:textId="77777777" w:rsidR="00EE5475" w:rsidRDefault="00E37047">
      <w:pPr>
        <w:pStyle w:val="a6"/>
        <w:numPr>
          <w:ilvl w:val="0"/>
          <w:numId w:val="1"/>
        </w:num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В.Г. Богданова, И.В. Бычков, А.С. Корсуков, Г.А. Опарин, А.Г. Феоктистов (2014) – «Мультиагентный подход к управлению распределенными вычислениями в кластерной </w:t>
      </w:r>
      <w:r>
        <w:rPr>
          <w:rFonts w:ascii="Times New Roman" w:eastAsia="Times New Roman" w:hAnsi="Times New Roman" w:cs="Times New Roman"/>
          <w:sz w:val="28"/>
          <w:szCs w:val="28"/>
          <w:lang w:val="en-US" w:eastAsia="ru-RU"/>
        </w:rPr>
        <w:t>GRID</w:t>
      </w:r>
      <w:r>
        <w:rPr>
          <w:rFonts w:ascii="Times New Roman" w:eastAsia="Times New Roman" w:hAnsi="Times New Roman" w:cs="Times New Roman"/>
          <w:sz w:val="28"/>
          <w:szCs w:val="28"/>
          <w:lang w:eastAsia="ru-RU"/>
        </w:rPr>
        <w:t xml:space="preserve"> – системе»</w:t>
      </w:r>
    </w:p>
    <w:p w14:paraId="7779B129" w14:textId="77777777" w:rsidR="00EE5475" w:rsidRDefault="00E37047">
      <w:pPr>
        <w:pStyle w:val="a6"/>
        <w:numPr>
          <w:ilvl w:val="0"/>
          <w:numId w:val="1"/>
        </w:num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 Горбунов, Т.В. Лелетко (2014) – «Компьютерная модель кластера параллельных вычислений»</w:t>
      </w:r>
    </w:p>
    <w:p w14:paraId="128E7240" w14:textId="77777777" w:rsidR="00EE5475" w:rsidRDefault="00E37047">
      <w:pPr>
        <w:pStyle w:val="a6"/>
        <w:numPr>
          <w:ilvl w:val="0"/>
          <w:numId w:val="1"/>
        </w:num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В.Д. Павленко, В.В. Бурдейный – «Технология программирования вычислений в кластерных системах с использованием транспарентного распараллеливания, основанного на заказах»</w:t>
      </w:r>
    </w:p>
    <w:p w14:paraId="7DC1BA91" w14:textId="77777777" w:rsidR="00EE5475" w:rsidRDefault="00EE5475">
      <w:pPr>
        <w:spacing w:line="360" w:lineRule="auto"/>
        <w:jc w:val="both"/>
        <w:rPr>
          <w:rFonts w:ascii="Times New Roman" w:eastAsia="Times New Roman" w:hAnsi="Times New Roman" w:cs="Times New Roman"/>
          <w:sz w:val="28"/>
          <w:szCs w:val="28"/>
          <w:lang w:eastAsia="ru-RU"/>
        </w:rPr>
      </w:pPr>
    </w:p>
    <w:p w14:paraId="0C1F4B29" w14:textId="77777777" w:rsidR="00EE5475" w:rsidRDefault="00EE5475">
      <w:pPr>
        <w:spacing w:line="360" w:lineRule="auto"/>
        <w:jc w:val="both"/>
        <w:rPr>
          <w:rFonts w:ascii="Times New Roman" w:eastAsia="Times New Roman" w:hAnsi="Times New Roman" w:cs="Times New Roman"/>
          <w:sz w:val="28"/>
          <w:szCs w:val="28"/>
          <w:lang w:eastAsia="ru-RU"/>
        </w:rPr>
      </w:pPr>
    </w:p>
    <w:p w14:paraId="27930863" w14:textId="77777777" w:rsidR="00EE5475" w:rsidRDefault="00E37047">
      <w:pPr>
        <w:pStyle w:val="a7"/>
        <w:shd w:val="clear" w:color="auto" w:fill="FFFFFF"/>
        <w:spacing w:before="280" w:after="280" w:line="360" w:lineRule="auto"/>
        <w:ind w:firstLine="709"/>
        <w:jc w:val="both"/>
        <w:rPr>
          <w:color w:val="0D0D0D" w:themeColor="text1" w:themeTint="F2"/>
          <w:sz w:val="28"/>
          <w:szCs w:val="28"/>
        </w:rPr>
      </w:pPr>
      <w:r>
        <w:rPr>
          <w:color w:val="0D0D0D" w:themeColor="text1" w:themeTint="F2"/>
          <w:sz w:val="28"/>
          <w:szCs w:val="28"/>
        </w:rPr>
        <w:t>Ковтушенко Александр Петрович, доцент кафедры «Программное обеспечение ЭВМ и информационные технологии», МГТУ им. Н. Э. Баумана, Москва, Российская Федерация</w:t>
      </w:r>
    </w:p>
    <w:p w14:paraId="4EB5830C" w14:textId="2DF0932E" w:rsidR="00EE5475" w:rsidRDefault="00E37047">
      <w:pPr>
        <w:pStyle w:val="a7"/>
        <w:shd w:val="clear" w:color="auto" w:fill="FFFFFF"/>
        <w:spacing w:before="280" w:after="280" w:line="360" w:lineRule="auto"/>
        <w:ind w:firstLine="709"/>
        <w:jc w:val="both"/>
      </w:pPr>
      <w:r>
        <w:rPr>
          <w:color w:val="0D0D0D" w:themeColor="text1" w:themeTint="F2"/>
          <w:sz w:val="28"/>
          <w:szCs w:val="28"/>
        </w:rPr>
        <w:t xml:space="preserve">Новоженов Владимир Алексеевич – </w:t>
      </w:r>
      <w:r w:rsidR="00780DB8">
        <w:rPr>
          <w:color w:val="0D0D0D" w:themeColor="text1" w:themeTint="F2"/>
          <w:sz w:val="28"/>
          <w:szCs w:val="28"/>
        </w:rPr>
        <w:t xml:space="preserve">магистр, </w:t>
      </w:r>
      <w:r>
        <w:rPr>
          <w:color w:val="0D0D0D" w:themeColor="text1" w:themeTint="F2"/>
          <w:sz w:val="28"/>
          <w:szCs w:val="28"/>
        </w:rPr>
        <w:t>студент кафедры «Программное обеспечение ЭВМ и информационные технологии», МГТУ им. Н. Э. Баумана, Москва, Российская Федерация</w:t>
      </w:r>
    </w:p>
    <w:sectPr w:rsidR="00EE5475">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F2D8F"/>
    <w:multiLevelType w:val="multilevel"/>
    <w:tmpl w:val="017A13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2495040"/>
    <w:multiLevelType w:val="multilevel"/>
    <w:tmpl w:val="ECA4E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75"/>
    <w:rsid w:val="000D7930"/>
    <w:rsid w:val="00106D21"/>
    <w:rsid w:val="001731B2"/>
    <w:rsid w:val="001D13D4"/>
    <w:rsid w:val="001D1753"/>
    <w:rsid w:val="001D2E6E"/>
    <w:rsid w:val="001E1AE9"/>
    <w:rsid w:val="001F398C"/>
    <w:rsid w:val="001F52AD"/>
    <w:rsid w:val="00220AE2"/>
    <w:rsid w:val="002400DF"/>
    <w:rsid w:val="0027396D"/>
    <w:rsid w:val="002A71EC"/>
    <w:rsid w:val="002B093D"/>
    <w:rsid w:val="002B591F"/>
    <w:rsid w:val="002D72C0"/>
    <w:rsid w:val="002F2A1D"/>
    <w:rsid w:val="0030718C"/>
    <w:rsid w:val="00307BCF"/>
    <w:rsid w:val="003137FB"/>
    <w:rsid w:val="00331FE7"/>
    <w:rsid w:val="003D1CF6"/>
    <w:rsid w:val="0042175B"/>
    <w:rsid w:val="0042662E"/>
    <w:rsid w:val="00454796"/>
    <w:rsid w:val="00551470"/>
    <w:rsid w:val="005533FC"/>
    <w:rsid w:val="00570997"/>
    <w:rsid w:val="005815FE"/>
    <w:rsid w:val="005E2019"/>
    <w:rsid w:val="00601DB2"/>
    <w:rsid w:val="00612AF3"/>
    <w:rsid w:val="0064649B"/>
    <w:rsid w:val="00673CF8"/>
    <w:rsid w:val="00680580"/>
    <w:rsid w:val="006C2FCF"/>
    <w:rsid w:val="0074376F"/>
    <w:rsid w:val="0074382F"/>
    <w:rsid w:val="00780DB8"/>
    <w:rsid w:val="007A5C1B"/>
    <w:rsid w:val="007B3D43"/>
    <w:rsid w:val="007B7D56"/>
    <w:rsid w:val="0081055E"/>
    <w:rsid w:val="00870FCD"/>
    <w:rsid w:val="00885C4D"/>
    <w:rsid w:val="00893AA6"/>
    <w:rsid w:val="008B2B91"/>
    <w:rsid w:val="008C7380"/>
    <w:rsid w:val="00974034"/>
    <w:rsid w:val="00993ADC"/>
    <w:rsid w:val="00997877"/>
    <w:rsid w:val="009C60E9"/>
    <w:rsid w:val="009F6810"/>
    <w:rsid w:val="00A93F39"/>
    <w:rsid w:val="00AE641D"/>
    <w:rsid w:val="00B057EF"/>
    <w:rsid w:val="00B65791"/>
    <w:rsid w:val="00B742E5"/>
    <w:rsid w:val="00C946E7"/>
    <w:rsid w:val="00CF670F"/>
    <w:rsid w:val="00D10BAC"/>
    <w:rsid w:val="00D369D7"/>
    <w:rsid w:val="00DB2187"/>
    <w:rsid w:val="00DB3F8D"/>
    <w:rsid w:val="00E01667"/>
    <w:rsid w:val="00E37047"/>
    <w:rsid w:val="00EE5475"/>
    <w:rsid w:val="00EF0C19"/>
    <w:rsid w:val="00EF10DF"/>
    <w:rsid w:val="00F231F4"/>
    <w:rsid w:val="00F95214"/>
    <w:rsid w:val="00FD5B69"/>
    <w:rsid w:val="00FE66B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16AA"/>
  <w15:docId w15:val="{C85D4E5D-2DBD-4A85-B76D-1D15BA55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5E97"/>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DC0D9D"/>
    <w:rPr>
      <w:color w:val="0563C1" w:themeColor="hyperlink"/>
      <w:u w:val="single"/>
    </w:rPr>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next w:val="a"/>
    <w:uiPriority w:val="35"/>
    <w:unhideWhenUsed/>
    <w:qFormat/>
    <w:rsid w:val="00543684"/>
    <w:pPr>
      <w:spacing w:after="200"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styleId="a6">
    <w:name w:val="List Paragraph"/>
    <w:basedOn w:val="a"/>
    <w:uiPriority w:val="34"/>
    <w:qFormat/>
    <w:rsid w:val="00DC0D9D"/>
    <w:pPr>
      <w:ind w:left="720"/>
      <w:contextualSpacing/>
    </w:pPr>
  </w:style>
  <w:style w:type="paragraph" w:styleId="a7">
    <w:name w:val="Normal (Web)"/>
    <w:basedOn w:val="a"/>
    <w:uiPriority w:val="99"/>
    <w:unhideWhenUsed/>
    <w:qFormat/>
    <w:rsid w:val="00DC0D9D"/>
    <w:pPr>
      <w:spacing w:beforeAutospacing="1"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2400DF"/>
    <w:rPr>
      <w:color w:val="0563C1" w:themeColor="hyperlink"/>
      <w:u w:val="single"/>
    </w:rPr>
  </w:style>
  <w:style w:type="character" w:styleId="a9">
    <w:name w:val="Unresolved Mention"/>
    <w:basedOn w:val="a0"/>
    <w:uiPriority w:val="99"/>
    <w:semiHidden/>
    <w:unhideWhenUsed/>
    <w:rsid w:val="002400DF"/>
    <w:rPr>
      <w:color w:val="605E5C"/>
      <w:shd w:val="clear" w:color="auto" w:fill="E1DFDD"/>
    </w:rPr>
  </w:style>
  <w:style w:type="character" w:styleId="aa">
    <w:name w:val="annotation reference"/>
    <w:basedOn w:val="a0"/>
    <w:uiPriority w:val="99"/>
    <w:semiHidden/>
    <w:unhideWhenUsed/>
    <w:rsid w:val="001F398C"/>
    <w:rPr>
      <w:sz w:val="16"/>
      <w:szCs w:val="16"/>
    </w:rPr>
  </w:style>
  <w:style w:type="paragraph" w:styleId="ab">
    <w:name w:val="annotation text"/>
    <w:basedOn w:val="a"/>
    <w:link w:val="ac"/>
    <w:uiPriority w:val="99"/>
    <w:semiHidden/>
    <w:unhideWhenUsed/>
    <w:rsid w:val="001F398C"/>
    <w:pPr>
      <w:spacing w:line="240" w:lineRule="auto"/>
    </w:pPr>
    <w:rPr>
      <w:sz w:val="20"/>
      <w:szCs w:val="20"/>
    </w:rPr>
  </w:style>
  <w:style w:type="character" w:customStyle="1" w:styleId="ac">
    <w:name w:val="Текст примечания Знак"/>
    <w:basedOn w:val="a0"/>
    <w:link w:val="ab"/>
    <w:uiPriority w:val="99"/>
    <w:semiHidden/>
    <w:rsid w:val="001F398C"/>
    <w:rPr>
      <w:sz w:val="20"/>
      <w:szCs w:val="20"/>
    </w:rPr>
  </w:style>
  <w:style w:type="paragraph" w:styleId="ad">
    <w:name w:val="annotation subject"/>
    <w:basedOn w:val="ab"/>
    <w:next w:val="ab"/>
    <w:link w:val="ae"/>
    <w:uiPriority w:val="99"/>
    <w:semiHidden/>
    <w:unhideWhenUsed/>
    <w:rsid w:val="001F398C"/>
    <w:rPr>
      <w:b/>
      <w:bCs/>
    </w:rPr>
  </w:style>
  <w:style w:type="character" w:customStyle="1" w:styleId="ae">
    <w:name w:val="Тема примечания Знак"/>
    <w:basedOn w:val="ac"/>
    <w:link w:val="ad"/>
    <w:uiPriority w:val="99"/>
    <w:semiHidden/>
    <w:rsid w:val="001F398C"/>
    <w:rPr>
      <w:b/>
      <w:bCs/>
      <w:sz w:val="20"/>
      <w:szCs w:val="20"/>
    </w:rPr>
  </w:style>
  <w:style w:type="paragraph" w:styleId="af">
    <w:name w:val="Balloon Text"/>
    <w:basedOn w:val="a"/>
    <w:link w:val="af0"/>
    <w:uiPriority w:val="99"/>
    <w:semiHidden/>
    <w:unhideWhenUsed/>
    <w:rsid w:val="001F398C"/>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1F39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226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ikho.github.io/2018/06/24/limitations-of-ml-for-nl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Среднее время дообучения нейронной сети (от необходимости в дообучении до окончания вычислений)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v>Минуты</c:v>
          </c:tx>
          <c:spPr>
            <a:solidFill>
              <a:schemeClr val="accent1"/>
            </a:solidFill>
            <a:ln>
              <a:noFill/>
            </a:ln>
            <a:effectLst/>
          </c:spPr>
          <c:invertIfNegative val="0"/>
          <c:cat>
            <c:strRef>
              <c:f>Лист1!$A$2:$A$4</c:f>
              <c:strCache>
                <c:ptCount val="3"/>
                <c:pt idx="0">
                  <c:v>без использования кластера</c:v>
                </c:pt>
                <c:pt idx="1">
                  <c:v>с использованием кластера и распределенных вычислений</c:v>
                </c:pt>
                <c:pt idx="2">
                  <c:v>с использованием кластера и среды обработки задач</c:v>
                </c:pt>
              </c:strCache>
            </c:strRef>
          </c:cat>
          <c:val>
            <c:numRef>
              <c:f>Лист1!$B$2:$B$4</c:f>
              <c:numCache>
                <c:formatCode>General</c:formatCode>
                <c:ptCount val="3"/>
                <c:pt idx="0">
                  <c:v>318</c:v>
                </c:pt>
                <c:pt idx="1">
                  <c:v>52</c:v>
                </c:pt>
                <c:pt idx="2">
                  <c:v>28</c:v>
                </c:pt>
              </c:numCache>
            </c:numRef>
          </c:val>
          <c:extLst>
            <c:ext xmlns:c16="http://schemas.microsoft.com/office/drawing/2014/chart" uri="{C3380CC4-5D6E-409C-BE32-E72D297353CC}">
              <c16:uniqueId val="{00000000-0703-4108-9FA7-70F883CDCFC0}"/>
            </c:ext>
          </c:extLst>
        </c:ser>
        <c:dLbls>
          <c:showLegendKey val="0"/>
          <c:showVal val="0"/>
          <c:showCatName val="0"/>
          <c:showSerName val="0"/>
          <c:showPercent val="0"/>
          <c:showBubbleSize val="0"/>
        </c:dLbls>
        <c:gapWidth val="219"/>
        <c:overlap val="-27"/>
        <c:axId val="1068595503"/>
        <c:axId val="863141023"/>
      </c:barChart>
      <c:catAx>
        <c:axId val="1068595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63141023"/>
        <c:crosses val="autoZero"/>
        <c:auto val="1"/>
        <c:lblAlgn val="ctr"/>
        <c:lblOffset val="100"/>
        <c:noMultiLvlLbl val="0"/>
      </c:catAx>
      <c:valAx>
        <c:axId val="863141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Минут</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685955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9</Pages>
  <Words>1889</Words>
  <Characters>10773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Новоженов Владимир Алексеевич</dc:creator>
  <dc:description/>
  <cp:lastModifiedBy>Владимир Новоженов</cp:lastModifiedBy>
  <cp:revision>46</cp:revision>
  <dcterms:created xsi:type="dcterms:W3CDTF">2020-04-26T23:09:00Z</dcterms:created>
  <dcterms:modified xsi:type="dcterms:W3CDTF">2020-05-02T06:18:00Z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