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EAC0" w14:textId="77777777" w:rsidR="00BC1FA3" w:rsidRDefault="00BC1F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31A9C45" w14:textId="77777777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E34483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E34483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3EE9D8B6" w14:textId="77777777" w:rsidR="00BC1FA3" w:rsidRPr="00E34483" w:rsidRDefault="00000000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r w:rsidRPr="00E34483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2C2B8932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D3B1D28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E34483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FDA40C6" w14:textId="1196B756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34483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5A28AA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7639</w:t>
      </w:r>
      <w:r w:rsidR="00E34483" w:rsidRPr="00E34483">
        <w:rPr>
          <w:rFonts w:ascii="Arial" w:eastAsia="Arial" w:hAnsi="Arial" w:cs="Arial"/>
          <w:sz w:val="20"/>
          <w:szCs w:val="20"/>
          <w:lang w:val="ru-RU"/>
        </w:rPr>
        <w:t xml:space="preserve">  </w:t>
      </w:r>
      <w:r w:rsidR="00E34483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5135242">
          <v:shape id="_x0000_i1026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16814</w:t>
      </w:r>
      <w:r w:rsidR="00E34483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pict w14:anchorId="31479681">
          <v:shape id="_x0000_i1027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10482</w:t>
      </w:r>
      <w:r w:rsidR="00E34483"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pict w14:anchorId="22659540">
          <v:shape id="_x0000_i1028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72F3E370" w14:textId="77777777" w:rsidR="00BC1FA3" w:rsidRPr="00E34483" w:rsidRDefault="00BC1FA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169351A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0C26F234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4D265A81" w14:textId="4B2D6CF7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E1B8F8B">
          <v:shape id="_x0000_i1029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725E926C">
          <v:shape id="_x0000_i1030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490</w:t>
      </w:r>
      <w:r w:rsidR="00635134">
        <w:rPr>
          <w:rFonts w:ascii="Arial" w:eastAsia="Arial" w:hAnsi="Arial" w:cs="Arial"/>
          <w:sz w:val="20"/>
          <w:szCs w:val="20"/>
        </w:rPr>
        <w:t xml:space="preserve">       </w:t>
      </w:r>
      <w:r w:rsidRPr="00635134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31242BA7">
          <v:shape id="_x0000_i1031" type="#_x0000_t75" style="width:18pt;height:16pt">
            <v:imagedata r:id="rId7" o:title=""/>
          </v:shape>
        </w:pict>
      </w:r>
      <w:r w:rsidRPr="00635134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560</w:t>
      </w:r>
      <w:r w:rsidR="00635134">
        <w:rPr>
          <w:rFonts w:ascii="Arial" w:eastAsia="Arial" w:hAnsi="Arial" w:cs="Arial"/>
          <w:sz w:val="20"/>
          <w:szCs w:val="20"/>
        </w:rPr>
        <w:t xml:space="preserve">        </w:t>
      </w:r>
      <w:r>
        <w:rPr>
          <w:rFonts w:ascii="Arial" w:eastAsia="Arial" w:hAnsi="Arial" w:cs="Arial"/>
          <w:sz w:val="20"/>
          <w:szCs w:val="20"/>
        </w:rPr>
        <w:pict w14:anchorId="53AB673B">
          <v:shape id="_x0000_i1032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536AE7BF" w14:textId="77777777" w:rsidR="00BC1FA3" w:rsidRPr="00E34483" w:rsidRDefault="00BC1FA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7495EE8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64CABFEC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5131B22D" w14:textId="7FBDFBBE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1A419CC">
          <v:shape id="_x0000_i1033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28,3%</w:t>
      </w:r>
      <w:r w:rsidR="00635134">
        <w:rPr>
          <w:rFonts w:ascii="Arial" w:eastAsia="Arial" w:hAnsi="Arial" w:cs="Arial"/>
          <w:sz w:val="20"/>
          <w:szCs w:val="20"/>
        </w:rPr>
        <w:t xml:space="preserve">   </w:t>
      </w:r>
      <w:r w:rsidRPr="00635134">
        <w:rPr>
          <w:rFonts w:ascii="Arial" w:eastAsia="Arial" w:hAnsi="Arial" w:cs="Arial"/>
          <w:sz w:val="20"/>
          <w:szCs w:val="20"/>
          <w:u w:val="single"/>
        </w:rPr>
        <w:pict w14:anchorId="3F7E9F5F">
          <v:shape id="_x0000_i1034" type="#_x0000_t75" style="width:18pt;height:16pt">
            <v:imagedata r:id="rId7" o:title=""/>
          </v:shape>
        </w:pict>
      </w:r>
      <w:r w:rsidRPr="00635134">
        <w:rPr>
          <w:rFonts w:ascii="Arial" w:eastAsia="Arial" w:hAnsi="Arial" w:cs="Arial"/>
          <w:sz w:val="20"/>
          <w:szCs w:val="20"/>
          <w:u w:val="single"/>
          <w:lang w:val="ru-RU"/>
        </w:rPr>
        <w:t>26,6%</w:t>
      </w:r>
      <w:r w:rsidR="00635134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pict w14:anchorId="77B4C784">
          <v:shape id="_x0000_i1035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D570225">
          <v:shape id="_x0000_i1036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7A8D4255" w14:textId="77777777" w:rsidR="00BC1FA3" w:rsidRPr="00E34483" w:rsidRDefault="00BC1FA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836BCDA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6F7C859" w14:textId="77777777" w:rsidR="00BC1FA3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3DFA348F" wp14:editId="42BF3A2D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A6F1" w14:textId="1A4A37D8" w:rsidR="00BC1FA3" w:rsidRPr="00635134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>Ваш ответ:</w:t>
      </w:r>
      <w:r w:rsidR="00635134" w:rsidRPr="00635134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635134">
        <w:rPr>
          <w:rFonts w:ascii="Arial" w:eastAsia="Arial" w:hAnsi="Arial" w:cs="Arial"/>
          <w:color w:val="FF0000"/>
          <w:sz w:val="24"/>
          <w:szCs w:val="24"/>
          <w:lang w:val="ru-RU"/>
        </w:rPr>
        <w:t>Голубой продукт лучше удерживает клиентов, чем красный. К пятому дню красный не удерживает никаких клиентов, в то время как голубой выравнивается. У голубого продукта, даже если в начале резкий спад, это может означать что это только первые дни пользования и это нормальная практика, но тот факт, что он после 5го дня остается на стабильных 40</w:t>
      </w:r>
      <w:r w:rsidR="00635134" w:rsidRPr="00635134">
        <w:rPr>
          <w:rFonts w:ascii="Arial" w:eastAsia="Arial" w:hAnsi="Arial" w:cs="Arial"/>
          <w:color w:val="FF0000"/>
          <w:sz w:val="24"/>
          <w:szCs w:val="24"/>
          <w:lang w:val="ru-RU"/>
        </w:rPr>
        <w:t>%</w:t>
      </w:r>
      <w:r w:rsidR="002311E6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, показывает, что уже есть лояльные клиенты. Красный подукт растерял всех клиентов в первые 5 дней. </w:t>
      </w:r>
    </w:p>
    <w:p w14:paraId="6E8A569F" w14:textId="77777777" w:rsidR="00BC1FA3" w:rsidRPr="00E34483" w:rsidRDefault="00BC1FA3">
      <w:pPr>
        <w:rPr>
          <w:lang w:val="ru-RU"/>
        </w:rPr>
      </w:pPr>
    </w:p>
    <w:p w14:paraId="4C2A0154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E34483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E34483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0281DF31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34483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4B5C0EF3" w14:textId="3BBDA77B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D279D39">
          <v:shape id="_x0000_i1037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33C77B7C">
          <v:shape id="_x0000_i1038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54,7%</w:t>
      </w:r>
      <w:r w:rsidR="002311E6">
        <w:rPr>
          <w:rFonts w:ascii="Arial" w:eastAsia="Arial" w:hAnsi="Arial" w:cs="Arial"/>
          <w:sz w:val="20"/>
          <w:szCs w:val="20"/>
        </w:rPr>
        <w:t xml:space="preserve">    </w:t>
      </w:r>
      <w:r w:rsidRPr="002311E6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06D90D7B">
          <v:shape id="_x0000_i1039" type="#_x0000_t75" style="width:18pt;height:16pt">
            <v:imagedata r:id="rId7" o:title=""/>
          </v:shape>
        </w:pict>
      </w:r>
      <w:r w:rsidRPr="002311E6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46,3%</w:t>
      </w:r>
      <w:r w:rsidR="002311E6"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pict w14:anchorId="4FE6DB75">
          <v:shape id="_x0000_i1040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25B66A4E" w14:textId="77777777" w:rsidR="00BC1FA3" w:rsidRPr="00E34483" w:rsidRDefault="00BC1FA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218FDA3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3C7451B" w14:textId="55597D92" w:rsidR="00BC1FA3" w:rsidRPr="00E344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67E050C">
          <v:shape id="_x0000_i1041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0B948CA2">
          <v:shape id="_x0000_i1042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5CE3CC36">
          <v:shape id="_x0000_i1043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5,3</w:t>
      </w:r>
      <w:r w:rsidR="003B3C1A">
        <w:rPr>
          <w:rFonts w:ascii="Arial" w:eastAsia="Arial" w:hAnsi="Arial" w:cs="Arial"/>
          <w:sz w:val="20"/>
          <w:szCs w:val="20"/>
        </w:rPr>
        <w:t xml:space="preserve">    </w:t>
      </w:r>
      <w:r w:rsidRPr="003B3C1A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2A1E17A6">
          <v:shape id="_x0000_i1044" type="#_x0000_t75" style="width:18pt;height:16pt">
            <v:imagedata r:id="rId7" o:title=""/>
          </v:shape>
        </w:pict>
      </w:r>
      <w:r w:rsidRPr="003B3C1A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2,9</w:t>
      </w:r>
    </w:p>
    <w:p w14:paraId="3EB3166B" w14:textId="77777777" w:rsidR="00BC1FA3" w:rsidRPr="00E34483" w:rsidRDefault="00BC1FA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76FD937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18ED04B9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34483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E34483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E34483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r w:rsidRPr="00E34483">
        <w:rPr>
          <w:rFonts w:ascii="Arial" w:eastAsia="Arial" w:hAnsi="Arial" w:cs="Arial"/>
          <w:sz w:val="20"/>
          <w:szCs w:val="20"/>
          <w:lang w:val="ru-RU"/>
        </w:rPr>
        <w:t>) ,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r w:rsidRPr="00E34483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E34483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57DAFCDB" w14:textId="18D862CC" w:rsidR="00BC1FA3" w:rsidRPr="00E34483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F7E0196">
          <v:shape id="_x0000_i1045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000FBFDF">
          <v:shape id="_x0000_i1046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77408275">
          <v:shape id="_x0000_i1047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40%</w:t>
      </w:r>
      <w:r w:rsidR="003B3C1A">
        <w:rPr>
          <w:rFonts w:ascii="Arial" w:eastAsia="Arial" w:hAnsi="Arial" w:cs="Arial"/>
          <w:sz w:val="20"/>
          <w:szCs w:val="20"/>
        </w:rPr>
        <w:t xml:space="preserve">    </w:t>
      </w:r>
      <w:r w:rsidRPr="003B3C1A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00D9C868">
          <v:shape id="_x0000_i1048" type="#_x0000_t75" style="width:18pt;height:16pt">
            <v:imagedata r:id="rId7" o:title=""/>
          </v:shape>
        </w:pict>
      </w:r>
      <w:r w:rsidRPr="003B3C1A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35%</w:t>
      </w:r>
      <w:r w:rsidRPr="00E34483">
        <w:rPr>
          <w:rFonts w:ascii="Arial" w:eastAsia="Arial" w:hAnsi="Arial" w:cs="Arial"/>
          <w:sz w:val="20"/>
          <w:szCs w:val="20"/>
          <w:lang w:val="ru-RU"/>
        </w:rPr>
        <w:br/>
      </w:r>
    </w:p>
    <w:p w14:paraId="07233AA0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E34483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E34483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E34483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E34483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E34483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04DD3D24" w14:textId="2D5618A8" w:rsidR="007A154B" w:rsidRPr="007A154B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 w:rsidRPr="00E34483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</w:p>
    <w:p w14:paraId="494F2342" w14:textId="7787E152" w:rsidR="00BC1FA3" w:rsidRDefault="00C911EC">
      <w:pPr>
        <w:rPr>
          <w:lang w:val="ru-RU"/>
        </w:rPr>
      </w:pPr>
      <w:r w:rsidRPr="00C911EC">
        <w:rPr>
          <w:lang w:val="ru-RU"/>
        </w:rPr>
        <w:drawing>
          <wp:inline distT="0" distB="0" distL="0" distR="0" wp14:anchorId="32DC1108" wp14:editId="3F863EB1">
            <wp:extent cx="3934374" cy="1190791"/>
            <wp:effectExtent l="0" t="0" r="9525" b="9525"/>
            <wp:docPr id="86227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9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A94A" w14:textId="1D0B2867" w:rsidR="007A154B" w:rsidRPr="007A154B" w:rsidRDefault="007A154B" w:rsidP="007A154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Эксперимент 1: </w:t>
      </w:r>
      <w:r>
        <w:rPr>
          <w:rFonts w:ascii="Arial" w:eastAsia="Arial" w:hAnsi="Arial" w:cs="Arial"/>
          <w:color w:val="FF0000"/>
          <w:sz w:val="24"/>
          <w:szCs w:val="24"/>
        </w:rPr>
        <w:t>p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value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0,69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значительно больше 0,05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>, результат случайный, эффекта нет</w:t>
      </w:r>
    </w:p>
    <w:p w14:paraId="576AE6A5" w14:textId="043406CE" w:rsidR="007A154B" w:rsidRDefault="007A154B" w:rsidP="007A154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Эксперимент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2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: </w:t>
      </w:r>
      <w:r>
        <w:rPr>
          <w:rFonts w:ascii="Arial" w:eastAsia="Arial" w:hAnsi="Arial" w:cs="Arial"/>
          <w:color w:val="FF0000"/>
          <w:sz w:val="24"/>
          <w:szCs w:val="24"/>
        </w:rPr>
        <w:t>p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value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0,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0011 меньше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0,05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результат значимый, но </w:t>
      </w:r>
      <w:r>
        <w:rPr>
          <w:rFonts w:ascii="Arial" w:eastAsia="Arial" w:hAnsi="Arial" w:cs="Arial"/>
          <w:color w:val="FF0000"/>
          <w:sz w:val="24"/>
          <w:szCs w:val="24"/>
        </w:rPr>
        <w:t>test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>_</w:t>
      </w:r>
      <w:r>
        <w:rPr>
          <w:rFonts w:ascii="Arial" w:eastAsia="Arial" w:hAnsi="Arial" w:cs="Arial"/>
          <w:color w:val="FF0000"/>
          <w:sz w:val="24"/>
          <w:szCs w:val="24"/>
        </w:rPr>
        <w:t>mean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333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в два раза меньше </w:t>
      </w:r>
      <w:r>
        <w:rPr>
          <w:rFonts w:ascii="Arial" w:eastAsia="Arial" w:hAnsi="Arial" w:cs="Arial"/>
          <w:color w:val="FF0000"/>
          <w:sz w:val="24"/>
          <w:szCs w:val="24"/>
        </w:rPr>
        <w:t>control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>_</w:t>
      </w:r>
      <w:r>
        <w:rPr>
          <w:rFonts w:ascii="Arial" w:eastAsia="Arial" w:hAnsi="Arial" w:cs="Arial"/>
          <w:color w:val="FF0000"/>
          <w:sz w:val="24"/>
          <w:szCs w:val="24"/>
        </w:rPr>
        <w:t>mean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,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значит эксперимент ухудшает результаты</w:t>
      </w:r>
    </w:p>
    <w:p w14:paraId="7FCA88F9" w14:textId="16AE9D99" w:rsidR="007A154B" w:rsidRDefault="007A154B" w:rsidP="007A154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 xml:space="preserve">Эксперимент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3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: </w:t>
      </w:r>
      <w:r>
        <w:rPr>
          <w:rFonts w:ascii="Arial" w:eastAsia="Arial" w:hAnsi="Arial" w:cs="Arial"/>
          <w:color w:val="FF0000"/>
          <w:sz w:val="24"/>
          <w:szCs w:val="24"/>
        </w:rPr>
        <w:t>p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value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0,0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6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чуть больше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0,05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>, результат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значимее чем в первом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>,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но статистически не доказано,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что повышение </w:t>
      </w:r>
      <w:r>
        <w:rPr>
          <w:rFonts w:ascii="Arial" w:eastAsia="Arial" w:hAnsi="Arial" w:cs="Arial"/>
          <w:color w:val="FF0000"/>
          <w:sz w:val="24"/>
          <w:szCs w:val="24"/>
        </w:rPr>
        <w:t>mean</w:t>
      </w:r>
      <w:r w:rsidRPr="007A154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не случайно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, есть потенциал, но данных недостаточно </w:t>
      </w:r>
    </w:p>
    <w:p w14:paraId="0D8233A0" w14:textId="3999CB68" w:rsidR="00C911EC" w:rsidRPr="007A154B" w:rsidRDefault="007A154B" w:rsidP="007A154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Рекомендации: однозначно не стоит внедрять эксперимент 2, эксперимент 3 нужно провести еще раз, увеличив выборку и продлив эксперимент </w:t>
      </w:r>
    </w:p>
    <w:p w14:paraId="7C08794F" w14:textId="77777777" w:rsidR="00BC1FA3" w:rsidRPr="00E34483" w:rsidRDefault="00BC1F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6C22BFD6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9. По датасету с листерами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0C266391" w14:textId="29A499CF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DE9EF4F">
          <v:shape id="_x0000_i1049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121.2</w:t>
      </w:r>
      <w:r w:rsidR="001A3C42">
        <w:rPr>
          <w:rFonts w:ascii="Arial" w:eastAsia="Arial" w:hAnsi="Arial" w:cs="Arial"/>
          <w:sz w:val="20"/>
          <w:szCs w:val="20"/>
        </w:rPr>
        <w:t xml:space="preserve">   </w:t>
      </w:r>
      <w:r w:rsidRPr="001A3C42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528E8603">
          <v:shape id="_x0000_i1050" type="#_x0000_t75" style="width:18pt;height:16pt">
            <v:imagedata r:id="rId7" o:title=""/>
          </v:shape>
        </w:pict>
      </w:r>
      <w:r w:rsidRPr="001A3C42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156.4</w:t>
      </w:r>
      <w:r w:rsidR="001A3C42"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pict w14:anchorId="40B7FE00">
          <v:shape id="_x0000_i1051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6D9828D4">
          <v:shape id="_x0000_i1052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01633D43">
          <v:shape id="_x0000_i1053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E34483">
        <w:rPr>
          <w:rFonts w:ascii="Arial" w:eastAsia="Arial" w:hAnsi="Arial" w:cs="Arial"/>
          <w:sz w:val="20"/>
          <w:szCs w:val="20"/>
          <w:lang w:val="ru-RU"/>
        </w:rPr>
        <w:br/>
      </w:r>
    </w:p>
    <w:p w14:paraId="37C657AA" w14:textId="77777777" w:rsidR="00BC1FA3" w:rsidRPr="00E34483" w:rsidRDefault="00BC1FA3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F1DF21E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4ADE4F2D" w14:textId="1CF69D5C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731EAB6">
          <v:shape id="_x0000_i1054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27,42</w:t>
      </w:r>
      <w:r w:rsidR="001A3C42">
        <w:rPr>
          <w:rFonts w:ascii="Arial" w:eastAsia="Arial" w:hAnsi="Arial" w:cs="Arial"/>
          <w:sz w:val="20"/>
          <w:szCs w:val="20"/>
        </w:rPr>
        <w:t xml:space="preserve">   </w:t>
      </w:r>
      <w:r w:rsidRPr="001A3C42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31062AE0">
          <v:shape id="_x0000_i1055" type="#_x0000_t75" style="width:18pt;height:16pt">
            <v:imagedata r:id="rId7" o:title=""/>
          </v:shape>
        </w:pict>
      </w:r>
      <w:r w:rsidRPr="001A3C42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28</w:t>
      </w:r>
      <w:r w:rsidR="001A3C42"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pict w14:anchorId="54A7A1C0">
          <v:shape id="_x0000_i1056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3DF51C71">
          <v:shape id="_x0000_i1057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7F50DEC8">
          <v:shape id="_x0000_i1058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E34483">
        <w:rPr>
          <w:rFonts w:ascii="Arial" w:eastAsia="Arial" w:hAnsi="Arial" w:cs="Arial"/>
          <w:sz w:val="20"/>
          <w:szCs w:val="20"/>
          <w:lang w:val="ru-RU"/>
        </w:rPr>
        <w:br/>
      </w:r>
    </w:p>
    <w:p w14:paraId="4D9048DD" w14:textId="77777777" w:rsidR="00BC1FA3" w:rsidRPr="00E34483" w:rsidRDefault="00BC1FA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348261F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 w:rsidRPr="00E34483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71EB32F3" w14:textId="4450C67C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C7FA6A6">
          <v:shape id="_x0000_i1059" type="#_x0000_t75" style="width:18pt;height:16pt">
            <v:imagedata r:id="rId10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 w:rsidR="001A3C42" w:rsidRPr="001A3C42">
        <w:rPr>
          <w:rFonts w:ascii="Arial" w:eastAsia="Arial" w:hAnsi="Arial" w:cs="Arial"/>
          <w:sz w:val="20"/>
          <w:szCs w:val="20"/>
          <w:lang w:val="ru-RU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pict w14:anchorId="28292238">
          <v:shape id="_x0000_i1060" type="#_x0000_t75" style="width:18pt;height:16pt">
            <v:imagedata r:id="rId10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 w:rsidR="001A3C42" w:rsidRPr="001A3C42">
        <w:rPr>
          <w:rFonts w:ascii="Arial" w:eastAsia="Arial" w:hAnsi="Arial" w:cs="Arial"/>
          <w:sz w:val="20"/>
          <w:szCs w:val="20"/>
          <w:lang w:val="ru-RU"/>
        </w:rPr>
        <w:t xml:space="preserve">    </w:t>
      </w:r>
      <w:r w:rsidR="005D2CF0"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4D12981B">
          <v:shape id="_x0000_i1115" type="#_x0000_t75" style="width:18pt;height:15.5pt">
            <v:imagedata r:id="rId10" o:title=""/>
            <v:shadow color="#00b050"/>
          </v:shape>
        </w:pic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Ящик с усами (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t>box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 xml:space="preserve"> 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t>plot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)</w:t>
      </w:r>
    </w:p>
    <w:p w14:paraId="670E7D40" w14:textId="77777777" w:rsidR="00BC1FA3" w:rsidRPr="005D2CF0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</w:pP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5D6234E0">
          <v:shape id="_x0000_i1062" type="#_x0000_t75" style="width:18pt;height:16pt">
            <v:imagedata r:id="rId10" o:title=""/>
          </v:shape>
        </w:pic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Гистограмма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br/>
      </w:r>
    </w:p>
    <w:p w14:paraId="31E7EC86" w14:textId="77777777" w:rsidR="00BC1FA3" w:rsidRPr="00E34483" w:rsidRDefault="00BC1FA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9699637" w14:textId="61CD58C7" w:rsidR="00BC1FA3" w:rsidRPr="001A3C42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="001A3C42">
        <w:rPr>
          <w:rFonts w:ascii="Arial" w:eastAsia="Arial" w:hAnsi="Arial" w:cs="Arial"/>
          <w:sz w:val="24"/>
          <w:szCs w:val="24"/>
          <w:lang w:val="ru-RU"/>
        </w:rPr>
        <w:t>Номер 3</w:t>
      </w:r>
    </w:p>
    <w:p w14:paraId="52B48509" w14:textId="3267BFCE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B9352E3">
          <v:shape id="_x0000_i1063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1A3C4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DDF9C50" wp14:editId="067C9EB4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1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087ED" w14:textId="0081116A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5E119C2">
          <v:shape id="_x0000_i1064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1A3C4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7A6146C" wp14:editId="196A5146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B913F" w14:textId="1C84EB88" w:rsidR="00BC1FA3" w:rsidRPr="001A3C4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</w:pPr>
      <w:r w:rsidRPr="001A3C4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lastRenderedPageBreak/>
        <w:pict w14:anchorId="1EBC9C56">
          <v:shape id="_x0000_i1065" type="#_x0000_t75" style="width:18pt;height:16pt">
            <v:imagedata r:id="rId7" o:title=""/>
          </v:shape>
        </w:pict>
      </w:r>
      <w:r w:rsidRPr="001A3C4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  <w:t>№3</w:t>
      </w:r>
      <w:r w:rsidR="001A3C4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  <w:t xml:space="preserve">     </w:t>
      </w:r>
      <w:r w:rsidRPr="001A3C42">
        <w:rPr>
          <w:rFonts w:ascii="Times New Roman" w:eastAsia="Times New Roman" w:hAnsi="Times New Roman" w:cs="Times New Roman"/>
          <w:b/>
          <w:bCs/>
          <w:noProof/>
          <w:sz w:val="20"/>
          <w:szCs w:val="20"/>
          <w:u w:val="single"/>
        </w:rPr>
        <w:drawing>
          <wp:inline distT="0" distB="0" distL="0" distR="0" wp14:anchorId="44C641AB" wp14:editId="04D22055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00B5B" w14:textId="57EFEA43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C2EFCE0">
          <v:shape id="_x0000_i1066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1A3C4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1A7E65C" wp14:editId="213D07C1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08A6F" w14:textId="77777777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81B9F36" w14:textId="77FBB933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  <w:r w:rsidR="005D2CF0">
        <w:rPr>
          <w:rFonts w:ascii="Arial" w:eastAsia="Arial" w:hAnsi="Arial" w:cs="Arial"/>
          <w:sz w:val="24"/>
          <w:szCs w:val="24"/>
        </w:rPr>
        <w:t>Number 3</w:t>
      </w:r>
    </w:p>
    <w:p w14:paraId="66B7C11E" w14:textId="77777777" w:rsidR="00BC1FA3" w:rsidRPr="00E34483" w:rsidRDefault="00BC1FA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2788852" w14:textId="77777777" w:rsidR="00BC1FA3" w:rsidRPr="00E34483" w:rsidRDefault="00BC1FA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5128542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D5F30A9">
          <v:shape id="_x0000_i1067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7DA958F" wp14:editId="67A835C3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F1C27" w14:textId="77777777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B235720">
          <v:shape id="_x0000_i1068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D245EF" wp14:editId="7ED1BD75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7E295" w14:textId="69DB62BA" w:rsidR="00BC1FA3" w:rsidRPr="005D2C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2CF0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lastRenderedPageBreak/>
        <w:pict w14:anchorId="4F5E3753">
          <v:shape id="_x0000_i1069" type="#_x0000_t75" style="width:18pt;height:16pt">
            <v:imagedata r:id="rId7" o:title=""/>
          </v:shape>
        </w:pict>
      </w:r>
      <w:r w:rsidRPr="005D2CF0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7D54E0" wp14:editId="1F2DFA88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D2CF0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= 30</w:t>
      </w:r>
    </w:p>
    <w:p w14:paraId="05FC1C83" w14:textId="77777777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1F0EF46">
          <v:shape id="_x0000_i1070" type="#_x0000_t75" style="width:18pt;height:16pt">
            <v:imagedata r:id="rId7" o:title=""/>
          </v:shape>
        </w:pict>
      </w: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3182F4A" wp14:editId="61DB0212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E91C7" w14:textId="77777777" w:rsidR="00BC1FA3" w:rsidRPr="00E344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34483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7C8B3E01" w14:textId="0B61E13F" w:rsidR="00BC1FA3" w:rsidRPr="005D2CF0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="005D2CF0" w:rsidRPr="005D2CF0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="005D2CF0">
        <w:rPr>
          <w:rFonts w:ascii="Arial" w:eastAsia="Arial" w:hAnsi="Arial" w:cs="Arial"/>
          <w:sz w:val="24"/>
          <w:szCs w:val="24"/>
        </w:rPr>
        <w:t>Scatter</w:t>
      </w:r>
      <w:r w:rsidR="005D2CF0" w:rsidRPr="005D2CF0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="005D2CF0">
        <w:rPr>
          <w:rFonts w:ascii="Arial" w:eastAsia="Arial" w:hAnsi="Arial" w:cs="Arial"/>
          <w:sz w:val="24"/>
          <w:szCs w:val="24"/>
        </w:rPr>
        <w:t>Plot</w:t>
      </w: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  <w:r w:rsidRPr="005D2CF0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04D6ADD8" w14:textId="77777777" w:rsidR="00BC1FA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9EB64BA">
          <v:shape id="_x0000_i1071" type="#_x0000_t75" style="width:18pt;height:1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683F488" wp14:editId="4F48F1C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7E626" w14:textId="77777777" w:rsidR="00BC1FA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C6F459E">
          <v:shape id="_x0000_i1072" type="#_x0000_t75" style="width:18pt;height:1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3CE8356" wp14:editId="749131E9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51FDE" w14:textId="125BF7D1" w:rsidR="00BC1FA3" w:rsidRPr="005D2CF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134B647">
          <v:shape id="_x0000_i1073" type="#_x0000_t75" style="width:18pt;height:1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E41745E" wp14:editId="101A2B4B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D2CF0">
        <w:rPr>
          <w:rFonts w:ascii="Times New Roman" w:eastAsia="Times New Roman" w:hAnsi="Times New Roman" w:cs="Times New Roman"/>
          <w:sz w:val="20"/>
          <w:szCs w:val="20"/>
          <w:lang w:val="ru-RU"/>
        </w:rPr>
        <w:t>это уже готовая таблица с посчитанными кор.</w:t>
      </w:r>
    </w:p>
    <w:p w14:paraId="64C435E1" w14:textId="77777777" w:rsidR="00BC1FA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6FBA5D3">
          <v:shape id="_x0000_i1074" type="#_x0000_t75" style="width:18pt;height:1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F1577BB" wp14:editId="459EFFE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3D559" w14:textId="77777777" w:rsidR="00BC1FA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92CA4A6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E34483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E34483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0B57507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FCAFE07">
          <v:shape id="_x0000_i1075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7C578FFD" w14:textId="77777777" w:rsidR="00BC1FA3" w:rsidRPr="005D2CF0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</w:pP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29804197">
          <v:shape id="_x0000_i1076" type="#_x0000_t75" style="width:18pt;height:16pt">
            <v:imagedata r:id="rId7" o:title=""/>
          </v:shape>
        </w:pic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63BE641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3860F8D3">
          <v:shape id="_x0000_i1077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02FD2382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B368E9D">
          <v:shape id="_x0000_i1078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4447E82D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</w:p>
    <w:p w14:paraId="15A2D7CD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33D8899" w14:textId="40ABCAF5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770A26AD">
          <v:shape id="_x0000_i1079" type="#_x0000_t75" style="width:18pt;height:16pt">
            <v:imagedata r:id="rId7" o:title=""/>
          </v:shape>
        </w:pic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t>t</w: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-тест</w:t>
      </w:r>
      <w:r w:rsidR="005D2CF0">
        <w:rPr>
          <w:rFonts w:ascii="Arial" w:eastAsia="Arial" w:hAnsi="Arial" w:cs="Arial"/>
          <w:sz w:val="20"/>
          <w:szCs w:val="20"/>
          <w:lang w:val="kk-KZ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pict w14:anchorId="5B7AAE9C">
          <v:shape id="_x0000_i1080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0C8988F1">
          <v:shape id="_x0000_i1081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E34483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1357391B">
          <v:shape id="_x0000_i1082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0AAE271C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br/>
      </w:r>
    </w:p>
    <w:p w14:paraId="561F0243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EA69ACE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4367317">
          <v:shape id="_x0000_i1083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588DC234" w14:textId="77777777" w:rsidR="00BC1FA3" w:rsidRPr="005D2CF0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</w:pPr>
      <w:r w:rsidRPr="005D2CF0">
        <w:rPr>
          <w:rFonts w:ascii="Arial" w:eastAsia="Arial" w:hAnsi="Arial" w:cs="Arial"/>
          <w:b/>
          <w:bCs/>
          <w:sz w:val="20"/>
          <w:szCs w:val="20"/>
          <w:u w:val="single"/>
        </w:rPr>
        <w:pict w14:anchorId="07E9E844">
          <v:shape id="_x0000_i1084" type="#_x0000_t75" style="width:18pt;height:16pt">
            <v:imagedata r:id="rId7" o:title=""/>
          </v:shape>
        </w:pict>
      </w:r>
      <w:r w:rsidRPr="005D2CF0">
        <w:rPr>
          <w:rFonts w:ascii="Arial" w:eastAsia="Arial" w:hAnsi="Arial" w:cs="Arial"/>
          <w:b/>
          <w:bCs/>
          <w:sz w:val="20"/>
          <w:szCs w:val="20"/>
          <w:u w:val="single"/>
          <w:lang w:val="ru-RU"/>
        </w:rPr>
        <w:t>Делят данные на четыре равные части</w:t>
      </w:r>
    </w:p>
    <w:p w14:paraId="516017FC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38020F1">
          <v:shape id="_x0000_i1085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6E85093E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57C85C8">
          <v:shape id="_x0000_i1086" type="#_x0000_t75" style="width:18pt;height:16pt">
            <v:imagedata r:id="rId7" o:title=""/>
          </v:shape>
        </w:pict>
      </w:r>
      <w:r w:rsidRPr="00E34483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00C0828B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34483">
        <w:rPr>
          <w:rFonts w:ascii="Arial" w:eastAsia="Arial" w:hAnsi="Arial" w:cs="Arial"/>
          <w:sz w:val="20"/>
          <w:szCs w:val="20"/>
          <w:lang w:val="ru-RU"/>
        </w:rPr>
        <w:br/>
      </w:r>
    </w:p>
    <w:p w14:paraId="745CBB13" w14:textId="4EE65F2D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2481CB08" w14:textId="77777777" w:rsidR="00BC1FA3" w:rsidRPr="00E3448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E3448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2256ABFA" w14:textId="77777777" w:rsidR="00BC1FA3" w:rsidRPr="00E3448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E3448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E3448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721066E4" w14:textId="77777777" w:rsidR="00BC1FA3" w:rsidRPr="00E344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34483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7A482732" w14:textId="77777777" w:rsidR="00BC1FA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61EB55A5" w14:textId="77777777" w:rsidR="00CF31CD" w:rsidRDefault="00CF31CD">
      <w:pPr>
        <w:spacing w:after="0" w:line="240" w:lineRule="auto"/>
        <w:rPr>
          <w:noProof/>
          <w:lang w:val="kk-KZ"/>
        </w:rPr>
      </w:pPr>
      <w:r w:rsidRPr="00CF31CD">
        <w:rPr>
          <w:rFonts w:ascii="Arial" w:eastAsia="Arial" w:hAnsi="Arial" w:cs="Arial"/>
          <w:color w:val="FF0000"/>
          <w:sz w:val="24"/>
          <w:szCs w:val="24"/>
          <w:lang w:val="kk-KZ"/>
        </w:rPr>
        <w:drawing>
          <wp:inline distT="0" distB="0" distL="0" distR="0" wp14:anchorId="598FD7D1" wp14:editId="7E5754FF">
            <wp:extent cx="2191056" cy="1057423"/>
            <wp:effectExtent l="0" t="0" r="0" b="9525"/>
            <wp:docPr id="6740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2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1CD"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 </w:t>
      </w:r>
      <w:r w:rsidRPr="00CF31CD">
        <w:rPr>
          <w:rFonts w:ascii="Arial" w:eastAsia="Arial" w:hAnsi="Arial" w:cs="Arial"/>
          <w:color w:val="FF0000"/>
          <w:sz w:val="24"/>
          <w:szCs w:val="24"/>
          <w:lang w:val="kk-KZ"/>
        </w:rPr>
        <w:drawing>
          <wp:inline distT="0" distB="0" distL="0" distR="0" wp14:anchorId="7859A80F" wp14:editId="22914A47">
            <wp:extent cx="2067213" cy="371527"/>
            <wp:effectExtent l="0" t="0" r="0" b="9525"/>
            <wp:docPr id="117009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9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1CD">
        <w:rPr>
          <w:noProof/>
        </w:rPr>
        <w:t xml:space="preserve"> </w:t>
      </w:r>
    </w:p>
    <w:p w14:paraId="1657EC43" w14:textId="77777777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</w:p>
    <w:p w14:paraId="68F0A8C4" w14:textId="1C4175FB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kk-KZ"/>
        </w:rPr>
      </w:pPr>
      <w:r w:rsidRPr="00CF31CD">
        <w:rPr>
          <w:rFonts w:ascii="Arial" w:eastAsia="Arial" w:hAnsi="Arial" w:cs="Arial"/>
          <w:color w:val="FF0000"/>
          <w:sz w:val="24"/>
          <w:szCs w:val="24"/>
          <w:lang w:val="kk-KZ"/>
        </w:rPr>
        <w:drawing>
          <wp:inline distT="0" distB="0" distL="0" distR="0" wp14:anchorId="69CD3974" wp14:editId="0121F781">
            <wp:extent cx="5010849" cy="295316"/>
            <wp:effectExtent l="0" t="0" r="0" b="9525"/>
            <wp:docPr id="17352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1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768" w14:textId="114CA56C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Относительное улучшение: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0,000096%, это очень маленький эффект, без стат. теста нельзя утверждать, что эффект реальный </w:t>
      </w:r>
    </w:p>
    <w:p w14:paraId="06EE1F3D" w14:textId="5382C132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p_value: 0.035 &lt; 0.05,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различие статистически значимое</w:t>
      </w:r>
    </w:p>
    <w:p w14:paraId="0E5CE7E9" w14:textId="25A2772A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z</w:t>
      </w:r>
      <w:r w:rsidRPr="00CF31CD">
        <w:rPr>
          <w:rFonts w:ascii="Arial" w:eastAsia="Arial" w:hAnsi="Arial" w:cs="Arial"/>
          <w:color w:val="FF0000"/>
          <w:sz w:val="24"/>
          <w:szCs w:val="24"/>
          <w:lang w:val="ru-RU"/>
        </w:rPr>
        <w:t>_</w:t>
      </w:r>
      <w:r>
        <w:rPr>
          <w:rFonts w:ascii="Arial" w:eastAsia="Arial" w:hAnsi="Arial" w:cs="Arial"/>
          <w:color w:val="FF0000"/>
          <w:sz w:val="24"/>
          <w:szCs w:val="24"/>
        </w:rPr>
        <w:t>stat</w:t>
      </w:r>
      <w:r w:rsidRPr="00CF31C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&lt; 0,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конверсия в тесте выше чем в контрольной </w:t>
      </w:r>
    </w:p>
    <w:p w14:paraId="0DDF7674" w14:textId="4433A177" w:rsid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доверительный интервал меньше чем 0,0002</w:t>
      </w:r>
      <w:r w:rsidRPr="00CF31C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%,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практически 0</w:t>
      </w:r>
    </w:p>
    <w:p w14:paraId="4B7EACC1" w14:textId="1234BE7C" w:rsidR="00CF31CD" w:rsidRPr="00CF31CD" w:rsidRDefault="00CF31C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При таком большом объеме данных даже незначительные различия становятся статистически значимыми, но в этом случае эффект не является реально значительным,, и не представляет ценности для бизнеса</w:t>
      </w:r>
    </w:p>
    <w:sectPr w:rsidR="00CF31CD" w:rsidRPr="00CF31C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C8BEA97-E595-4AEC-A3E2-8B4C9A667E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19F5E4-FEA9-4882-9A61-B34ED16936EC}"/>
    <w:embedBold r:id="rId3" w:fontKey="{AE409C0F-3618-4817-9C90-F73B255E6D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BCC0E9-1F5A-4ACC-9832-0D4EE962D1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F43B0F8-10CD-4991-808D-2D9F0FE2D2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3DB"/>
    <w:multiLevelType w:val="multilevel"/>
    <w:tmpl w:val="25F81FE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9840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A3"/>
    <w:rsid w:val="001A3C42"/>
    <w:rsid w:val="002311E6"/>
    <w:rsid w:val="003B3C1A"/>
    <w:rsid w:val="005D2CF0"/>
    <w:rsid w:val="00635134"/>
    <w:rsid w:val="007A154B"/>
    <w:rsid w:val="00BC1FA3"/>
    <w:rsid w:val="00C47F0E"/>
    <w:rsid w:val="00C911EC"/>
    <w:rsid w:val="00CF31CD"/>
    <w:rsid w:val="00E34483"/>
    <w:rsid w:val="00F0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6F9F"/>
  <w15:docId w15:val="{3671ABE3-FA4D-4DE5-8457-6761EA2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Madi Zhumabek</cp:lastModifiedBy>
  <cp:revision>3</cp:revision>
  <dcterms:created xsi:type="dcterms:W3CDTF">2024-09-05T08:54:00Z</dcterms:created>
  <dcterms:modified xsi:type="dcterms:W3CDTF">2026-04-02T19:03:00Z</dcterms:modified>
</cp:coreProperties>
</file>