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3CC16" w14:textId="77777777" w:rsidR="00000000" w:rsidRDefault="00082699" w:rsidP="00082699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Проверка тестового задания</w:t>
      </w:r>
    </w:p>
    <w:p w14:paraId="14895551" w14:textId="77777777" w:rsidR="00000000" w:rsidRDefault="0008269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Жунусова Рахиля Руслановна. Первичный вывод: «Стоит рассматривать», Senior.</w:t>
      </w:r>
    </w:p>
    <w:p w14:paraId="739AB86C" w14:textId="77777777" w:rsidR="00000000" w:rsidRDefault="0008269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Файл ответа: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«Ответ на тестовое задание.docx», 11 страниц, около 2 600 слов, 2 схемы.</w:t>
      </w:r>
    </w:p>
    <w:p w14:paraId="11A209B0" w14:textId="77777777" w:rsidR="00000000" w:rsidRDefault="00082699" w:rsidP="0008269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Итог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7490"/>
      </w:tblGrid>
      <w:tr w:rsidR="00000000" w14:paraId="76AEB0C2" w14:textId="77777777" w:rsidTr="00082699">
        <w:tc>
          <w:tcPr>
            <w:tcW w:w="100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5A618F" w14:textId="77777777" w:rsidR="00000000" w:rsidRDefault="00082699" w:rsidP="00082699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Показатель</w:t>
            </w:r>
          </w:p>
        </w:tc>
        <w:tc>
          <w:tcPr>
            <w:tcW w:w="399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5D5C66" w14:textId="77777777" w:rsidR="00000000" w:rsidRDefault="00082699" w:rsidP="00082699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Значение</w:t>
            </w:r>
          </w:p>
        </w:tc>
      </w:tr>
      <w:tr w:rsidR="00000000" w14:paraId="4AFED37C" w14:textId="77777777" w:rsidTr="00082699">
        <w:tc>
          <w:tcPr>
            <w:tcW w:w="100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BFFE7C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Балл</w:t>
            </w:r>
          </w:p>
        </w:tc>
        <w:tc>
          <w:tcPr>
            <w:tcW w:w="399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92A634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74 / 100</w:t>
            </w:r>
          </w:p>
        </w:tc>
      </w:tr>
      <w:tr w:rsidR="00000000" w14:paraId="6F9C6CB2" w14:textId="77777777" w:rsidTr="00082699">
        <w:tc>
          <w:tcPr>
            <w:tcW w:w="100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041789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Уровень по заданию</w:t>
            </w:r>
          </w:p>
        </w:tc>
        <w:tc>
          <w:tcPr>
            <w:tcW w:w="399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07B44B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Senior (нижняя граница)</w:t>
            </w:r>
          </w:p>
        </w:tc>
      </w:tr>
      <w:tr w:rsidR="00000000" w14:paraId="46506BD7" w14:textId="77777777" w:rsidTr="00082699">
        <w:tc>
          <w:tcPr>
            <w:tcW w:w="100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02E57E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Риск использования ИИ</w:t>
            </w:r>
          </w:p>
        </w:tc>
        <w:tc>
          <w:tcPr>
            <w:tcW w:w="399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2B044B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Низкий–средний</w:t>
            </w:r>
          </w:p>
        </w:tc>
      </w:tr>
      <w:tr w:rsidR="00000000" w14:paraId="6E3C7E79" w14:textId="77777777" w:rsidTr="00082699">
        <w:tc>
          <w:tcPr>
            <w:tcW w:w="100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45F299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Рекомендация</w:t>
            </w:r>
          </w:p>
        </w:tc>
        <w:tc>
          <w:tcPr>
            <w:tcW w:w="3997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7882BE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Можно приглашать.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Сильные стороны — документаци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я по стандартам и SQL — подтвердились; глубина проработки данных и постановки ниже лучших ответов</w:t>
            </w:r>
          </w:p>
        </w:tc>
      </w:tr>
    </w:tbl>
    <w:p w14:paraId="21CCE4CA" w14:textId="77777777" w:rsidR="00000000" w:rsidRDefault="0008269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Ответ компактный, по существу, с хорошим знанием предметной области (LAS, DLIS, SEG-Y, MD/TVD, ГДИС, керн). Блок 6 выполнен хорошо: фрагмент ТЗ в стиле ГОСТ, проверки ПиМИ, корректный SQL. Слабее блоки 2 и 4: они описаны кратко, критериев и исключений мень</w:t>
      </w:r>
      <w:r>
        <w:rPr>
          <w:rFonts w:ascii="Calibri" w:hAnsi="Calibri" w:cs="Calibri"/>
          <w:color w:val="1F1F1F"/>
          <w:sz w:val="22"/>
          <w:szCs w:val="22"/>
        </w:rPr>
        <w:t>ше, чем нужно для Senior.</w:t>
      </w:r>
    </w:p>
    <w:p w14:paraId="4C71E489" w14:textId="77777777" w:rsidR="00000000" w:rsidRDefault="00082699" w:rsidP="0008269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Оценка по блокам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750"/>
        <w:gridCol w:w="662"/>
        <w:gridCol w:w="6242"/>
      </w:tblGrid>
      <w:tr w:rsidR="00000000" w14:paraId="2CEAC330" w14:textId="77777777" w:rsidTr="00082699">
        <w:tc>
          <w:tcPr>
            <w:tcW w:w="9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593CBA" w14:textId="77777777" w:rsidR="00000000" w:rsidRDefault="00082699" w:rsidP="00082699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Блок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7B870F" w14:textId="77777777" w:rsidR="00000000" w:rsidRDefault="00082699" w:rsidP="00082699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Макс.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F91BF8" w14:textId="77777777" w:rsidR="00000000" w:rsidRDefault="00082699" w:rsidP="00082699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Балл</w:t>
            </w:r>
          </w:p>
        </w:tc>
        <w:tc>
          <w:tcPr>
            <w:tcW w:w="333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B2EAE9" w14:textId="77777777" w:rsidR="00000000" w:rsidRDefault="00082699" w:rsidP="00082699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Комментарий</w:t>
            </w:r>
          </w:p>
        </w:tc>
      </w:tr>
      <w:tr w:rsidR="00000000" w14:paraId="4F2D45FE" w14:textId="77777777" w:rsidTr="00082699">
        <w:tc>
          <w:tcPr>
            <w:tcW w:w="9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4EDA69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1. Сбор требований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1DBD0A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15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EA3319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12</w:t>
            </w:r>
          </w:p>
        </w:tc>
        <w:tc>
          <w:tcPr>
            <w:tcW w:w="333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B739B2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План сбора из 4 шагов со схемой, 12 + 13 + 10 вопросов с пояснением. Хорошие предметные вопросы (форматы, MD/TVD, кто утверждает эталонное значение). Пояснения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«зачем» очень короткие («Ролевая модель», «Архитектура хранения»)</w:t>
            </w:r>
          </w:p>
        </w:tc>
      </w:tr>
      <w:tr w:rsidR="00000000" w14:paraId="2C895E55" w14:textId="77777777" w:rsidTr="00082699">
        <w:tc>
          <w:tcPr>
            <w:tcW w:w="9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E3036F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2. Декомпозиция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076ADB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9B0982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7</w:t>
            </w:r>
          </w:p>
        </w:tc>
        <w:tc>
          <w:tcPr>
            <w:tcW w:w="333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C891AC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Блоки одним абзацем, 6 ролей, сценарии с альтернативами только для двух. Примеры требований всех типов с пометками гипотез. Список того, что уточнить до старта, есть</w:t>
            </w:r>
          </w:p>
        </w:tc>
      </w:tr>
      <w:tr w:rsidR="00000000" w14:paraId="4158D29B" w14:textId="77777777" w:rsidTr="00082699">
        <w:tc>
          <w:tcPr>
            <w:tcW w:w="9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F4BD78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3. Работа с данными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156F39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15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58B441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11</w:t>
            </w:r>
          </w:p>
        </w:tc>
        <w:tc>
          <w:tcPr>
            <w:tcW w:w="333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07CD39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Риски перечислены верно (включая MD/TVD и организационный риск), требования по направлениям, только 4 вопроса экспертам. Подход к правилам через рабочую группу и пилот на исторических данных правильный, но без формата правила и критериев проверки</w:t>
            </w:r>
          </w:p>
        </w:tc>
      </w:tr>
      <w:tr w:rsidR="00000000" w14:paraId="7629B745" w14:textId="77777777" w:rsidTr="00082699">
        <w:tc>
          <w:tcPr>
            <w:tcW w:w="9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94686B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4. Поста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новка задачи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7677C2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20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DD31BB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13</w:t>
            </w:r>
          </w:p>
        </w:tc>
        <w:tc>
          <w:tcPr>
            <w:tcW w:w="333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C9AE20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Контекст, роли, предусловия, сценарий, исключения, бизнес-правила, NFR как гипотеза, 4 критерия приёмки, открытые вопросы, допущения. Всё нужное названо, но кратко: критериев мало, состав карточки не определён</w:t>
            </w:r>
          </w:p>
        </w:tc>
      </w:tr>
      <w:tr w:rsidR="00000000" w14:paraId="4B859A90" w14:textId="77777777" w:rsidTr="00082699">
        <w:tc>
          <w:tcPr>
            <w:tcW w:w="9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68D45E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lastRenderedPageBreak/>
              <w:t>5. «Система сама поймёт»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A7EF32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2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900ADD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16</w:t>
            </w:r>
          </w:p>
        </w:tc>
        <w:tc>
          <w:tcPr>
            <w:tcW w:w="333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FD6E84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Правильно выявила ожидание за формулировкой, вопросы по адресатам (включая «оба значения верны при разных условиях»), роли, что фиксировать, гибридный подход с маршрутизацией эксперту и поэтапной автоматизацией. Схема обработки конфликта</w:t>
            </w:r>
          </w:p>
        </w:tc>
      </w:tr>
      <w:tr w:rsidR="00000000" w14:paraId="11443B7B" w14:textId="77777777" w:rsidTr="00082699">
        <w:tc>
          <w:tcPr>
            <w:tcW w:w="9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8773A2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6.1. Фрагмен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т ТЗ и ПиМИ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6BE836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B86211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8</w:t>
            </w:r>
          </w:p>
        </w:tc>
        <w:tc>
          <w:tcPr>
            <w:tcW w:w="333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970914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Раздел ТЗ из 7 пунктов однозначен и проверяем: хранение исходного значения, конфликт сверх допуска, равные приоритеты, журнал аудита, ссылка на Регламент. 4 проверки ПиМИ, включая негативные</w:t>
            </w:r>
          </w:p>
        </w:tc>
      </w:tr>
      <w:tr w:rsidR="00000000" w14:paraId="10EA37A4" w14:textId="77777777" w:rsidTr="00082699">
        <w:tc>
          <w:tcPr>
            <w:tcW w:w="9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AA90CA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6.2. SQL и JSON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814437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22B99E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7</w:t>
            </w:r>
          </w:p>
        </w:tc>
        <w:tc>
          <w:tcPr>
            <w:tcW w:w="333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379F62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Запрос 1 корректен. Запрос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2 даже сложнее требуемого (последнее значение по источнику через ROW_NUMBER). </w:t>
            </w: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Пропущена ловушка с единицами: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сравнивает value_num без учёта unit. JSON карточки хороший: статус, источник, единица, альтернативы</w:t>
            </w:r>
          </w:p>
        </w:tc>
      </w:tr>
      <w:tr w:rsidR="00000000" w14:paraId="792381A3" w14:textId="77777777" w:rsidTr="00082699">
        <w:tc>
          <w:tcPr>
            <w:tcW w:w="9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6554A4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Итого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6CC4AF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100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C254BF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74</w:t>
            </w:r>
          </w:p>
        </w:tc>
        <w:tc>
          <w:tcPr>
            <w:tcW w:w="3331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3A2829" w14:textId="77777777" w:rsidR="00000000" w:rsidRDefault="00082699" w:rsidP="00082699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</w:p>
        </w:tc>
      </w:tr>
    </w:tbl>
    <w:p w14:paraId="623134C3" w14:textId="77777777" w:rsidR="00000000" w:rsidRDefault="00082699" w:rsidP="0008269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Сильные стороны</w:t>
      </w:r>
    </w:p>
    <w:p w14:paraId="14C20212" w14:textId="77777777" w:rsidR="00000000" w:rsidRDefault="0008269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Пишет ТЗ и ПиМИ однозначно и проверяемо, опыт по ГОСТ виден.</w:t>
      </w:r>
    </w:p>
    <w:p w14:paraId="71D62F39" w14:textId="77777777" w:rsidR="00000000" w:rsidRDefault="0008269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SQL уверенный, включая оконные функции. Сомнение из первичной оценки снято.</w:t>
      </w:r>
    </w:p>
    <w:p w14:paraId="40DE90DF" w14:textId="77777777" w:rsidR="00000000" w:rsidRDefault="0008269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Хорошая предметная грамотность и правильное поведение в блоке 5.</w:t>
      </w:r>
    </w:p>
    <w:p w14:paraId="35689BE5" w14:textId="77777777" w:rsidR="00000000" w:rsidRDefault="00082699" w:rsidP="0008269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Слабые места</w:t>
      </w:r>
    </w:p>
    <w:p w14:paraId="093174B7" w14:textId="77777777" w:rsidR="00000000" w:rsidRDefault="0008269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Блоки 2 и 4 написаны конспективно, для Se</w:t>
      </w:r>
      <w:r>
        <w:rPr>
          <w:rFonts w:ascii="Calibri" w:eastAsia="Times New Roman" w:hAnsi="Calibri" w:cs="Calibri"/>
          <w:color w:val="1F1F1F"/>
          <w:sz w:val="22"/>
          <w:szCs w:val="22"/>
        </w:rPr>
        <w:t>nior не хватает глубины и количества сценариев.</w:t>
      </w:r>
    </w:p>
    <w:p w14:paraId="49573FC3" w14:textId="77777777" w:rsidR="00000000" w:rsidRDefault="0008269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SQL не заметила разные единицы измерения.</w:t>
      </w:r>
    </w:p>
    <w:p w14:paraId="3335E6EB" w14:textId="77777777" w:rsidR="00000000" w:rsidRDefault="0008269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Схема в блоке 5 — блок-схема, а не BPMN (это не требовалось, но о нотации ничего не говорит).</w:t>
      </w:r>
    </w:p>
    <w:p w14:paraId="35E89F5C" w14:textId="77777777" w:rsidR="00000000" w:rsidRDefault="00082699" w:rsidP="0008269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Проверка на использование ИИ</w:t>
      </w:r>
    </w:p>
    <w:p w14:paraId="38366C08" w14:textId="77777777" w:rsidR="00000000" w:rsidRDefault="0008269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Служебные данные: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автор Rakhilya Zhunussova, создан 09.10.2026 в 10:06, последнее сохранение 10:36, общее время редактирования 4 минуты. Это значит, что текст набирался не в этом файле, а был вставлен из другого места (черновика, другого редактора или ИИ).</w:t>
      </w:r>
    </w:p>
    <w:p w14:paraId="1ADB400E" w14:textId="77777777" w:rsidR="00000000" w:rsidRDefault="0008269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Текст: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много опеч</w:t>
      </w:r>
      <w:r>
        <w:rPr>
          <w:rFonts w:ascii="Calibri" w:eastAsia="Times New Roman" w:hAnsi="Calibri" w:cs="Calibri"/>
          <w:color w:val="1F1F1F"/>
          <w:sz w:val="22"/>
          <w:szCs w:val="22"/>
        </w:rPr>
        <w:t>аток («интеграциюю», «Рролевая», «докмуентации», «эксперат» на схеме), неровное оформление, конспективный стиль. Это признаки ручной работы.</w:t>
      </w:r>
    </w:p>
    <w:p w14:paraId="6835280F" w14:textId="77777777" w:rsidR="00000000" w:rsidRDefault="0008269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Вывод: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возможна помощь ИИ в отдельных частях, но в целом ответ выглядит как собственный.</w:t>
      </w:r>
    </w:p>
    <w:p w14:paraId="5A4EB285" w14:textId="77777777" w:rsidR="00000000" w:rsidRDefault="00082699" w:rsidP="00082699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проверить на собеседов</w:t>
      </w:r>
      <w:r>
        <w:rPr>
          <w:rFonts w:ascii="Calibri" w:eastAsia="Times New Roman" w:hAnsi="Calibri" w:cs="Calibri"/>
        </w:rPr>
        <w:t>ании</w:t>
      </w:r>
    </w:p>
    <w:p w14:paraId="182387D0" w14:textId="77777777" w:rsidR="00000000" w:rsidRDefault="00082699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она дополнила бы свою постановку КС-1 до уровня, достаточного для разработки (больше критериев и состояний экрана).</w:t>
      </w:r>
    </w:p>
    <w:p w14:paraId="261DF4D4" w14:textId="77777777" w:rsidR="00000000" w:rsidRDefault="00082699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Задать вопрос про единицы измерения в SQL: что будет, если источник A даёт глубину в метрах, а B в футах.</w:t>
      </w:r>
    </w:p>
    <w:p w14:paraId="664640AE" w14:textId="77777777" w:rsidR="00000000" w:rsidRDefault="00082699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lastRenderedPageBreak/>
        <w:t xml:space="preserve">Конкретный проект из BTS </w:t>
      </w:r>
      <w:r>
        <w:rPr>
          <w:rFonts w:ascii="Calibri" w:eastAsia="Times New Roman" w:hAnsi="Calibri" w:cs="Calibri"/>
          <w:color w:val="1F1F1F"/>
          <w:sz w:val="22"/>
          <w:szCs w:val="22"/>
        </w:rPr>
        <w:t>или alabs.team: какая система, какие интеграции, какие документы она писала сама.</w:t>
      </w:r>
    </w:p>
    <w:p w14:paraId="302C40FB" w14:textId="77777777" w:rsidR="00000000" w:rsidRDefault="00082699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Опыт в Agile-команде: как сочетать ТЗ по ГОСТ и итеративную разработку.</w:t>
      </w:r>
    </w:p>
    <w:sectPr w:rsidR="00000000" w:rsidSect="00082699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019B2"/>
    <w:multiLevelType w:val="multilevel"/>
    <w:tmpl w:val="E606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11567"/>
    <w:multiLevelType w:val="multilevel"/>
    <w:tmpl w:val="7AEC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D2E8E"/>
    <w:multiLevelType w:val="multilevel"/>
    <w:tmpl w:val="8964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B5987"/>
    <w:multiLevelType w:val="multilevel"/>
    <w:tmpl w:val="BABE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699"/>
    <w:rsid w:val="0008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A38BFF"/>
  <w15:chartTrackingRefBased/>
  <w15:docId w15:val="{BEE2F7F7-E2B1-4652-9B2D-04387925F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2026-10-14T11:16:00Z</dcterms:created>
  <dcterms:modified xsi:type="dcterms:W3CDTF">2026-10-14T11:16:00Z</dcterms:modified>
</cp:coreProperties>
</file>