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AqariX AI: Development Prioritization Roadmap for Irbid Launch</w:t>
      </w:r>
    </w:p>
    <w:p>
      <w:pPr>
        <w:jc w:val="left"/>
      </w:pPr>
      <w:r>
        <w:t>This document defines the implementation roadmap, dependencies, and immediate start points for the AqariX AI engine, focused exclusively on the Irbid micro-market.</w:t>
      </w:r>
    </w:p>
    <w:p>
      <w:pPr>
        <w:jc w:val="left"/>
      </w:pPr>
      <w:r>
        <w:t>---</w:t>
      </w:r>
    </w:p>
    <w:p>
      <w:pPr>
        <w:pStyle w:val="Heading2"/>
        <w:jc w:val="left"/>
      </w:pPr>
      <w:r>
        <w:t>1. Prioritization Roadmap</w:t>
      </w:r>
    </w:p>
    <w:p>
      <w:pPr>
        <w:jc w:val="left"/>
      </w:pPr>
      <w:r>
        <w:t>The development process is structured into three consecutive tiers based on technical dependencies and direct business impact.</w:t>
      </w:r>
    </w:p>
    <w:p>
      <w:pPr>
        <w:pStyle w:val="Heading3"/>
        <w:jc w:val="left"/>
      </w:pPr>
      <w:r>
        <w:t>Phase 1: Ingestion &amp; Spatial Foundation (Highest Priority)</w:t>
      </w:r>
    </w:p>
    <w:p>
      <w:pPr>
        <w:jc w:val="left"/>
      </w:pPr>
      <w:r>
        <w:t>This phase is the foundational layer. Without a structured, spatial data repository, downstream models cannot be trained or optimized.</w:t>
      </w:r>
    </w:p>
    <w:p>
      <w:pPr>
        <w:jc w:val="left"/>
      </w:pPr>
      <w:r>
        <w:t xml:space="preserve">1. </w:t>
      </w:r>
      <w:r>
        <w:rPr>
          <w:b/>
        </w:rPr>
        <w:t>Dialect Ingestion &amp; NLP Normalization</w:t>
      </w:r>
      <w:r>
        <w:t>:</w:t>
      </w:r>
    </w:p>
    <w:p>
      <w:pPr>
        <w:pStyle w:val="ListBullet"/>
        <w:jc w:val="left"/>
      </w:pPr>
      <w:r>
        <w:t>*Why?* Public real estate listings in Irbid are unstructured and heavily dialect-dependent, containing specific terms from university students and summer expats (e.g., "قريبة من البوابة" - close to the gate, "بداعي السفر" - motivated seller due to travel, "سكن شباب" - student/single housing).</w:t>
      </w:r>
    </w:p>
    <w:p>
      <w:pPr>
        <w:jc w:val="left"/>
      </w:pPr>
      <w:r>
        <w:t xml:space="preserve">2. </w:t>
      </w:r>
      <w:r>
        <w:rPr>
          <w:b/>
        </w:rPr>
        <w:t>PostGIS &amp; Spatial Infrastructure</w:t>
      </w:r>
      <w:r>
        <w:t>:</w:t>
      </w:r>
    </w:p>
    <w:p>
      <w:pPr>
        <w:pStyle w:val="ListBullet"/>
        <w:jc w:val="left"/>
      </w:pPr>
      <w:r>
        <w:t>*Why?* Proximity to major landmarks (Yarmouk University, JUST gates, King Abdullah University Hospital, University Street) dictates the pricing gradient in Irbid. A spatial graph is critical to model these relationships.</w:t>
      </w:r>
    </w:p>
    <w:p>
      <w:pPr>
        <w:jc w:val="left"/>
      </w:pPr>
      <w:r>
        <w:t xml:space="preserve">3. </w:t>
      </w:r>
      <w:r>
        <w:rPr>
          <w:b/>
        </w:rPr>
        <w:t>Classifieds Scraper Orchestrator</w:t>
      </w:r>
      <w:r>
        <w:t>:</w:t>
      </w:r>
    </w:p>
    <w:p>
      <w:pPr>
        <w:pStyle w:val="ListBullet"/>
        <w:jc w:val="left"/>
      </w:pPr>
      <w:r>
        <w:t>*Why?* Necessary to automatically extract public listings from Facebook groups and local classified sites to bootstrap our baseline listings database.</w:t>
      </w:r>
    </w:p>
    <w:p>
      <w:pPr>
        <w:pStyle w:val="Heading3"/>
        <w:jc w:val="left"/>
      </w:pPr>
      <w:r>
        <w:t>Phase 2: Core UX (Medium Priority)</w:t>
      </w:r>
    </w:p>
    <w:p>
      <w:pPr>
        <w:jc w:val="left"/>
      </w:pPr>
      <w:r>
        <w:t>Once structured, location-indexed listings are available, we begin building the core analytics.</w:t>
      </w:r>
    </w:p>
    <w:p>
      <w:pPr>
        <w:jc w:val="left"/>
      </w:pPr>
      <w:r>
        <w:t xml:space="preserve">1. </w:t>
      </w:r>
      <w:r>
        <w:rPr>
          <w:b/>
        </w:rPr>
        <w:t>Two-Stage Automated Valuation Model (AVM)</w:t>
      </w:r>
      <w:r>
        <w:t>:</w:t>
      </w:r>
    </w:p>
    <w:p>
      <w:pPr>
        <w:pStyle w:val="ListBullet"/>
        <w:jc w:val="left"/>
      </w:pPr>
      <w:r>
        <w:t>Combines structural parameters (bedrooms, finishes) via LightGBM with spatial residuals adjustment via Graph Convolutional Networks (GCN) to produce highly accurate property valuations.</w:t>
      </w:r>
    </w:p>
    <w:p>
      <w:pPr>
        <w:jc w:val="left"/>
      </w:pPr>
      <w:r>
        <w:t xml:space="preserve">2. </w:t>
      </w:r>
      <w:r>
        <w:rPr>
          <w:b/>
        </w:rPr>
        <w:t>Multi-Task Computer Vision</w:t>
      </w:r>
      <w:r>
        <w:t>:</w:t>
      </w:r>
    </w:p>
    <w:p>
      <w:pPr>
        <w:pStyle w:val="ListBullet"/>
        <w:jc w:val="left"/>
      </w:pPr>
      <w:r>
        <w:t>Automatically assesses listing photo quality, flags duplicate fraud, and extracts spec details (e.g., detecting student-friendly studio setups).</w:t>
      </w:r>
    </w:p>
    <w:p>
      <w:pPr>
        <w:pStyle w:val="Heading3"/>
        <w:jc w:val="left"/>
      </w:pPr>
      <w:r>
        <w:t>Phase 3: Advanced Intelligence (Long-Term Priority)</w:t>
      </w:r>
    </w:p>
    <w:p>
      <w:pPr>
        <w:jc w:val="left"/>
      </w:pPr>
      <w:r>
        <w:t>Advanced user-facing intelligence and investor-grade predictive planning.</w:t>
      </w:r>
    </w:p>
    <w:p>
      <w:pPr>
        <w:jc w:val="left"/>
      </w:pPr>
      <w:r>
        <w:t xml:space="preserve">1. </w:t>
      </w:r>
      <w:r>
        <w:rPr>
          <w:b/>
        </w:rPr>
        <w:t>Buyer Intelligence Engine</w:t>
      </w:r>
      <w:r>
        <w:t>:</w:t>
      </w:r>
    </w:p>
    <w:p>
      <w:pPr>
        <w:pStyle w:val="ListBullet"/>
        <w:jc w:val="left"/>
      </w:pPr>
      <w:r>
        <w:t>Implements dual-encoder vector matching to recommend listings based on user search behavior (e.g., segregating student group rentals from family buyers).</w:t>
      </w:r>
    </w:p>
    <w:p>
      <w:pPr>
        <w:jc w:val="left"/>
      </w:pPr>
      <w:r>
        <w:t xml:space="preserve">2. </w:t>
      </w:r>
      <w:r>
        <w:rPr>
          <w:b/>
        </w:rPr>
        <w:t>Investor &amp; Developer Predictive Analytics</w:t>
      </w:r>
      <w:r>
        <w:t>:</w:t>
      </w:r>
    </w:p>
    <w:p>
      <w:pPr>
        <w:pStyle w:val="ListBullet"/>
        <w:jc w:val="left"/>
      </w:pPr>
      <w:r>
        <w:t>Forecasts Irbid's future growth axes (e.g., expansions along the JUST highway corridor or Southern Irbid residential zones) using hybrid time-series modeling.</w:t>
      </w:r>
    </w:p>
    <w:p>
      <w:pPr>
        <w:jc w:val="left"/>
      </w:pPr>
      <w:r>
        <w:t>---</w:t>
      </w:r>
    </w:p>
    <w:p>
      <w:pPr>
        <w:pStyle w:val="Heading2"/>
        <w:jc w:val="left"/>
      </w:pPr>
      <w:r>
        <w:t>2. Where Do We Start? (Immediate Action Plan)</w:t>
      </w:r>
    </w:p>
    <w:p>
      <w:pPr>
        <w:jc w:val="left"/>
      </w:pPr>
      <w:r>
        <w:t>To minimize deployment friction, the development team will follow this sequential path:</w:t>
      </w:r>
    </w:p>
    <w:p>
      <w:pPr>
        <w:pStyle w:val="Heading3"/>
        <w:jc w:val="left"/>
      </w:pPr>
      <w:r>
        <w:t>Step 1: Local Dialect NLP Parser (First Coding Step)</w:t>
      </w:r>
    </w:p>
    <w:p>
      <w:pPr>
        <w:pStyle w:val="ListBullet"/>
        <w:jc w:val="left"/>
      </w:pPr>
      <w:r/>
      <w:r>
        <w:rPr>
          <w:b/>
        </w:rPr>
        <w:t>Goal</w:t>
      </w:r>
      <w:r>
        <w:t>: Write the regex and heuristic lookup dictionaries to standardize Arabic real estate text (e.g., mapping "البوابة الشمالية" to specific geographical coordinates and parsing "سكن طلاب").</w:t>
      </w:r>
    </w:p>
    <w:p>
      <w:pPr>
        <w:pStyle w:val="ListBullet"/>
        <w:jc w:val="left"/>
      </w:pPr>
      <w:r/>
      <w:r>
        <w:rPr>
          <w:b/>
        </w:rPr>
        <w:t>Target File</w:t>
      </w:r>
      <w:r>
        <w:t>: `services/api/app/nlp/dialect_parser.py`</w:t>
      </w:r>
    </w:p>
    <w:p>
      <w:pPr>
        <w:pStyle w:val="Heading3"/>
        <w:jc w:val="left"/>
      </w:pPr>
      <w:r>
        <w:t>Step 2: Spatial Database Setup (PostGIS)</w:t>
      </w:r>
    </w:p>
    <w:p>
      <w:pPr>
        <w:pStyle w:val="ListBullet"/>
        <w:jc w:val="left"/>
      </w:pPr>
      <w:r/>
      <w:r>
        <w:rPr>
          <w:b/>
        </w:rPr>
        <w:t>Goal</w:t>
      </w:r>
      <w:r>
        <w:t>: Launch the Docker container containing PostgreSQL, PostGIS (geospatial), and pgvector (vector search) extensions.</w:t>
      </w:r>
    </w:p>
    <w:p>
      <w:pPr>
        <w:pStyle w:val="ListBullet"/>
        <w:jc w:val="left"/>
      </w:pPr>
      <w:r/>
      <w:r>
        <w:rPr>
          <w:b/>
        </w:rPr>
        <w:t>Target Files</w:t>
      </w:r>
      <w:r>
        <w:t>: `docker-compose.yml` and `infra/neon/setup.sql`</w:t>
      </w:r>
    </w:p>
    <w:p>
      <w:pPr>
        <w:pStyle w:val="Heading3"/>
        <w:jc w:val="left"/>
      </w:pPr>
      <w:r>
        <w:t>Step 3: Classified Scraper Ingestion</w:t>
      </w:r>
    </w:p>
    <w:p>
      <w:pPr>
        <w:pStyle w:val="ListBullet"/>
        <w:jc w:val="left"/>
      </w:pPr>
      <w:r/>
      <w:r>
        <w:rPr>
          <w:b/>
        </w:rPr>
        <w:t>Goal</w:t>
      </w:r>
      <w:r>
        <w:t>: Deploy the public listing scraping jobs to collect real-world data across Irbid districts.</w:t>
      </w:r>
    </w:p>
    <w:p>
      <w:pPr>
        <w:pStyle w:val="ListBullet"/>
        <w:jc w:val="left"/>
      </w:pPr>
      <w:r/>
      <w:r>
        <w:rPr>
          <w:b/>
        </w:rPr>
        <w:t>Target Folder</w:t>
      </w:r>
      <w:r>
        <w:t>: `services/jobs/scraper/`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