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5A2F" w14:textId="65AB1003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ТОРГОВЫЙ ЗАЧИН: СТАРИННЫЕ ЗАГОВОРЫ НА ПОКУПАТЕЛЕЙ, УДАЧНУЮ ТОРГОВЛЮ И ДЕНЕЖНЫЙ ДОСТАТОК</w:t>
      </w:r>
    </w:p>
    <w:p w14:paraId="705D9437" w14:textId="77777777" w:rsidR="004C2D13" w:rsidRPr="004C2D13" w:rsidRDefault="004C2D13" w:rsidP="004C2D13">
      <w:pPr>
        <w:rPr>
          <w:lang w:val="ru-UA"/>
        </w:rPr>
      </w:pPr>
      <w:r w:rsidRPr="004C2D13">
        <w:rPr>
          <w:i/>
          <w:iCs/>
          <w:lang w:val="ru-UA"/>
        </w:rPr>
        <w:t>Почему купцы берегли первую монету, зачем приманивали покупателей мёдом и как с помощью заговора открывали дорогу от хорошего товара к честной оплате?</w:t>
      </w:r>
    </w:p>
    <w:p w14:paraId="768686F7" w14:textId="77777777" w:rsidR="004C2D13" w:rsidRDefault="004C2D13" w:rsidP="004C2D13">
      <w:pPr>
        <w:rPr>
          <w:lang w:val="ru-UA"/>
        </w:rPr>
      </w:pPr>
    </w:p>
    <w:p w14:paraId="510BE556" w14:textId="6E921D9A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Дверь лавки открыта. Товар разложен, цены назначены, хозяин готов торговать. Только покупателей нет.</w:t>
      </w:r>
    </w:p>
    <w:p w14:paraId="5069E8B0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Знакомая история? Сегодня вместо лавки может быть интернет-магазин, красивый сайт или страница с услугами. Всё готово, люди интересуются, задают вопросы, обещают подумать. Но деньги почему-то не спешат превращаться из обещаний в оплату.</w:t>
      </w:r>
    </w:p>
    <w:p w14:paraId="0A10769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 народной торговой магии для подобных случаев существовали особые заговоры и обряды на удачный почин, привлечение покупателей и движение денег.</w:t>
      </w:r>
    </w:p>
    <w:p w14:paraId="34A3343C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Наши предки верили, что торговлю мало просто начать. Ей нужно дать правильный ход.</w:t>
      </w:r>
    </w:p>
    <w:p w14:paraId="7417BB6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 xml:space="preserve">И здесь обнаруживается интересная особенность: </w:t>
      </w:r>
      <w:r w:rsidRPr="004C2D13">
        <w:rPr>
          <w:b/>
          <w:bCs/>
          <w:lang w:val="ru-UA"/>
        </w:rPr>
        <w:t>купеческая магия стремилась не столько притянуть богатство, сколько соединить товар с тем, кому он нужен.</w:t>
      </w:r>
    </w:p>
    <w:p w14:paraId="4D7D8E46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А начиналось всё с первой монеты.</w:t>
      </w:r>
    </w:p>
    <w:p w14:paraId="64C7F941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Почин дороже денег: секрет первой продажи</w:t>
      </w:r>
    </w:p>
    <w:p w14:paraId="66B22D0B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На старинных ярмарках первый покупатель имел особое значение. Его покупку называли почином и считали добрым знаком для всего предстоящего торга.</w:t>
      </w:r>
    </w:p>
    <w:p w14:paraId="5C76F78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Первому могли охотнее уступить в цене, добавить немного товара сверх меры или постараться непременно завершить сделку.</w:t>
      </w:r>
    </w:p>
    <w:p w14:paraId="5B03E664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 народе говорили: «Почин дороже денег».</w:t>
      </w:r>
    </w:p>
    <w:p w14:paraId="3FAA621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Особенно любопытно обращались с первой выручкой. Монетой или купюрой обмахивали оставшийся товар, словно приглашая следующие деньги повторить путь первых. Иногда почин откладывали отдельно и старались не расходовать до завершения торговли.</w:t>
      </w:r>
    </w:p>
    <w:p w14:paraId="06811AEB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 xml:space="preserve">В основе обычая лежал принцип подобия: </w:t>
      </w:r>
      <w:r w:rsidRPr="004C2D13">
        <w:rPr>
          <w:b/>
          <w:bCs/>
          <w:lang w:val="ru-UA"/>
        </w:rPr>
        <w:t>что однажды принесло прибыль, должно было привести новую.</w:t>
      </w:r>
    </w:p>
    <w:p w14:paraId="21F25CB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С точки зрения обычного расчёта всё выглядело довольно своеобразно. Купец мог спорить за каждую копейку, но первую монету вдруг превращал в почти священный предмет.</w:t>
      </w:r>
    </w:p>
    <w:p w14:paraId="69DB02C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Впрочем, если покупатели не шли, одной монеты было недостаточно.</w:t>
      </w:r>
    </w:p>
    <w:p w14:paraId="1205D47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Тогда в дело вступали заговоры. И некоторые из них отличались весьма неожиданной изобретательностью.</w:t>
      </w:r>
    </w:p>
    <w:p w14:paraId="04B4F370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Как пчёлы на мёд, так покупатели на товар</w:t>
      </w:r>
    </w:p>
    <w:p w14:paraId="2CEBBC1F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lastRenderedPageBreak/>
        <w:t>В старинных торговых заговорах встречался удивительный образ: покупатели должны собираться возле товара подобно пчёлам, слетающимся в рой.</w:t>
      </w:r>
    </w:p>
    <w:p w14:paraId="6A9CC016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Один из таких заговоров, сохранившийся в материалах XVII века, произносили над мёдом, которым затем символически привлекали удачу в торговле.</w:t>
      </w:r>
    </w:p>
    <w:p w14:paraId="1A81E921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Почему именно мёд?</w:t>
      </w:r>
    </w:p>
    <w:p w14:paraId="04D9685D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Магическая логика строилась на сходстве явлений. Как пчёл привлекает сладкое, так покупателей должен привлекать хороший товар.</w:t>
      </w:r>
    </w:p>
    <w:p w14:paraId="2385754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Но купцу нужна была не просто толпа любопытных.</w:t>
      </w:r>
    </w:p>
    <w:p w14:paraId="51F1E9A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Важно, чтобы люди приходили с намерением купить, находили желаемое, платили и уходили довольными.</w:t>
      </w:r>
    </w:p>
    <w:p w14:paraId="489EA8D4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Магическое воображение наших предков было удивительно практичным. По сути, они мечтали о том же, о чём сегодня мечтает любой предприниматель: чтобы предложение увидели именно те, кому оно действительно нужно.</w:t>
      </w:r>
    </w:p>
    <w:p w14:paraId="09BFA715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Только вместо рекламных кампаний использовали мёд, заговорные слова и обрядовые действия.</w:t>
      </w:r>
    </w:p>
    <w:p w14:paraId="187990D8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И всё же привлечь покупателя — лишь половина дела.</w:t>
      </w:r>
    </w:p>
    <w:p w14:paraId="0AB67B80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Ключ повёрнут. Дорога открыта</w:t>
      </w:r>
    </w:p>
    <w:p w14:paraId="15AC867D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 народной магии ключ, замок, дверь и дорога обладали особым символическим значением.</w:t>
      </w:r>
    </w:p>
    <w:p w14:paraId="16B02A9A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Закрытый замок означал преграду. Поворот ключа — возможность её устранить. Открытая дорога символизировала свободное движение к желаемому.</w:t>
      </w:r>
    </w:p>
    <w:p w14:paraId="7F5F0A77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Эти образы встречались в заговорах, связанных с благополучным началом дела, преодолением препятствий и достижением цели.</w:t>
      </w:r>
    </w:p>
    <w:p w14:paraId="7C218418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Для торговли такая символика особенно выразительна.</w:t>
      </w:r>
    </w:p>
    <w:p w14:paraId="2CD57924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Товар может быть прекрасным, но если дорога к нему закрыта, покупатель так и не узнает о его существовании.</w:t>
      </w:r>
    </w:p>
    <w:p w14:paraId="14952DA0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Иногда этот замок вполне реален: непонятная цена, сложный заказ, отсутствие ответа на сообщение или счёт, который продавец никак не решится выставить.</w:t>
      </w:r>
    </w:p>
    <w:p w14:paraId="3A041AE8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Ключ не уговаривает дверь открыться. Его нужно повернуть.</w:t>
      </w:r>
    </w:p>
    <w:p w14:paraId="4A89109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Именно этот образ стал центральным в современном авторском зачине: «Ключ повёрнут. Путь открыт».</w:t>
      </w:r>
    </w:p>
    <w:p w14:paraId="074D862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Однако открывать дорогу следовало не жадности и попыткам продать любой ценой, а честному обмену.</w:t>
      </w:r>
    </w:p>
    <w:p w14:paraId="4420938F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Товар — тому, кто ищет. Деньги — тому, кто предлагает. Каждому — своя польза.</w:t>
      </w:r>
    </w:p>
    <w:p w14:paraId="30C9A56C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Торговый зачин: обряд на открытие дела</w:t>
      </w:r>
    </w:p>
    <w:p w14:paraId="42DBFD38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Перед началом торгового дня можно выполнить простой символический обряд, соединяющий народные представления о почине с образами ключа и открытой дороги.</w:t>
      </w:r>
    </w:p>
    <w:p w14:paraId="0C8E3725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Вам понадобятся обычный ключ и предмет, связанный с вашим делом: товар, рабочий инструмент, каталог или открытая страница интернет-магазина.</w:t>
      </w:r>
    </w:p>
    <w:p w14:paraId="46E64C3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Положите ключ рядом с выбранным предметом.</w:t>
      </w:r>
    </w:p>
    <w:p w14:paraId="0C061E7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Представьте путь, который должен пройти покупатель: увидеть предложение, заинтересоваться, узнать условия, принять решение и получить желаемое.</w:t>
      </w:r>
    </w:p>
    <w:p w14:paraId="61CC72B5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Возьмите ключ в руку и медленно поверните его, словно открываете невидимый замок.</w:t>
      </w:r>
    </w:p>
    <w:p w14:paraId="7B5966A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Произнесите авторский шепоток:</w:t>
      </w:r>
    </w:p>
    <w:p w14:paraId="2FC46A97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Ключ поворачиваю — дорогу открываю.</w:t>
      </w:r>
    </w:p>
    <w:p w14:paraId="1D39ECD0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Добрый товар — доброму купцу.</w:t>
      </w:r>
    </w:p>
    <w:p w14:paraId="523EA5C1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Кто искал — пусть увидит.</w:t>
      </w:r>
    </w:p>
    <w:p w14:paraId="4869ADD0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Кому надобно — пусть придёт.</w:t>
      </w:r>
    </w:p>
    <w:p w14:paraId="193DD018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Товару — ход, делу — оборот.</w:t>
      </w:r>
    </w:p>
    <w:p w14:paraId="7364DFCA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Мне за труд — честный доход.</w:t>
      </w:r>
    </w:p>
    <w:p w14:paraId="7FEA35A0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Слово сказано, путь открыт,</w:t>
      </w:r>
    </w:p>
    <w:p w14:paraId="57183508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Дело спорится, торг кипит.</w:t>
      </w:r>
    </w:p>
    <w:p w14:paraId="56B76220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Положите ключ возле рабочего места и завершите обряд.</w:t>
      </w:r>
    </w:p>
    <w:p w14:paraId="543C46E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Это современная практика по мотивам торговых заговоров, а не дословно воспроизведённый старинный ритуал.</w:t>
      </w:r>
    </w:p>
    <w:p w14:paraId="27781D1A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Теперь самое важное: совершите одно действие, которое действительно открывает покупателю дорогу. Опубликуйте товар, отправьте предложение, назовите цену или напомните о неоплаченном счёте.</w:t>
      </w:r>
    </w:p>
    <w:p w14:paraId="46012F7C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Иначе получится замечательный обряд открытия дороги, по которой никто так и не отправился.</w:t>
      </w:r>
    </w:p>
    <w:p w14:paraId="36877500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Почему интерес покупателя ещё не означает продажу</w:t>
      </w:r>
    </w:p>
    <w:p w14:paraId="05A0496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Есть одна тонкость, которую старинный купец понимал без современных маркетинговых терминов: торговля завершается тогда, когда состоялся обмен.</w:t>
      </w:r>
    </w:p>
    <w:p w14:paraId="712BF9E8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Сегодня легко перепутать оживление вокруг товара с реальным результатом.</w:t>
      </w:r>
    </w:p>
    <w:p w14:paraId="3F1F3A2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Просмотры растут, сообщения приходят, предложения обсуждаются. Покупатели даже хвалят продукт. Правда, в кассе от этих комплиментов почему-то не прибавляется.</w:t>
      </w:r>
    </w:p>
    <w:p w14:paraId="2C06FA8E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А порой и сам продавец мешает завершению сделки: стесняется назвать цену, заранее предлагает скидку или откладывает разговор об оплате.</w:t>
      </w:r>
    </w:p>
    <w:p w14:paraId="22C6F440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Честный торг требует двух свободных решений: покупателя — приобрести, продавца — принять заслуженную плату.</w:t>
      </w:r>
    </w:p>
    <w:p w14:paraId="45950CD9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Именно поэтому важно довести дело до полного круга: предложение открыто, условия согласованы, деньги получены, обязательства выполнены.</w:t>
      </w:r>
    </w:p>
    <w:p w14:paraId="021AB34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Эта идея стала смысловым центром КОД 23.</w:t>
      </w:r>
    </w:p>
    <w:p w14:paraId="555B96F5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КОД 23 «Торговый зачин»: звуковой заговор на движение дела</w:t>
      </w:r>
    </w:p>
    <w:p w14:paraId="35BB26C0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 xml:space="preserve">В «Аптеке состояний» проекта «Без-Дна» торговая магия получила современное авторское воплощение — </w:t>
      </w:r>
      <w:r w:rsidRPr="004C2D13">
        <w:rPr>
          <w:b/>
          <w:bCs/>
          <w:lang w:val="ru-UA"/>
        </w:rPr>
        <w:t>КОД 23 «Торговый зачин: Запуск движения продаж и честного обмена»</w:t>
      </w:r>
      <w:r w:rsidRPr="004C2D13">
        <w:rPr>
          <w:lang w:val="ru-UA"/>
        </w:rPr>
        <w:t>.</w:t>
      </w:r>
    </w:p>
    <w:p w14:paraId="67CA53E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Это звуковая практика с пятиминутным треком, визуальным ключом и инструкцией. Полная последовательность занимает около 10–15 минут.</w:t>
      </w:r>
    </w:p>
    <w:p w14:paraId="580117E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 ритмическом заговоре оживают образы открытой дороги, повёрнутого ключа, доброго товара и подходящего покупателя.</w:t>
      </w:r>
    </w:p>
    <w:p w14:paraId="3CFE32EF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Но главное здесь — завершённость обмена, выраженная четырьмя словами из трека:</w:t>
      </w:r>
    </w:p>
    <w:p w14:paraId="7EF4E1FF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Открыто. Оплачено. Отдано. Принято.</w:t>
      </w:r>
    </w:p>
    <w:p w14:paraId="138EF86A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Практику можно использовать перед началом продаж, переговорами, запуском нового предложения или после периода застоя.</w:t>
      </w:r>
    </w:p>
    <w:p w14:paraId="6EDCA8E3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Она не гарантирует появления покупателей, но помогает сосредоточиться на конкретном деле и перейти от ожидания к действию. После прослушивания рекомендуется в течение десяти минут сделать один реальный шаг к продаже.</w:t>
      </w:r>
    </w:p>
    <w:p w14:paraId="2247F704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 xml:space="preserve">Познакомиться с КОД 23 можно через </w:t>
      </w:r>
      <w:hyperlink r:id="rId4" w:history="1">
        <w:r w:rsidRPr="004C2D13">
          <w:rPr>
            <w:rStyle w:val="ac"/>
            <w:lang w:val="ru-UA"/>
          </w:rPr>
          <w:t>DNA SOUND LAB</w:t>
        </w:r>
      </w:hyperlink>
      <w:r w:rsidRPr="004C2D13">
        <w:rPr>
          <w:lang w:val="ru-UA"/>
        </w:rPr>
        <w:t>.</w:t>
      </w:r>
    </w:p>
    <w:p w14:paraId="3DDC1352" w14:textId="77777777" w:rsidR="004C2D13" w:rsidRPr="004C2D13" w:rsidRDefault="004C2D13" w:rsidP="004C2D13">
      <w:pPr>
        <w:rPr>
          <w:b/>
          <w:bCs/>
          <w:lang w:val="ru-UA"/>
        </w:rPr>
      </w:pPr>
      <w:r w:rsidRPr="004C2D13">
        <w:rPr>
          <w:b/>
          <w:bCs/>
          <w:lang w:val="ru-UA"/>
        </w:rPr>
        <w:t>Когда ключ уже в руке</w:t>
      </w:r>
    </w:p>
    <w:p w14:paraId="3EDDF37A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Старинный купец мог хранить счастливую монету, нашёптывать слова над мёдом и верить, что удачный почин приведёт следующих покупателей.</w:t>
      </w:r>
    </w:p>
    <w:p w14:paraId="63D25C1F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Но при всём уважении к магии он прекрасно знал: товар должен лежать на прилавке, дверь — быть открытой, а покупателю необходимо предложить покупку.</w:t>
      </w:r>
    </w:p>
    <w:p w14:paraId="1824F212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Возможно, поэтому образ ключа так точно подходит торговому зачину.</w:t>
      </w:r>
    </w:p>
    <w:p w14:paraId="5C676A17" w14:textId="77777777" w:rsidR="004C2D13" w:rsidRPr="004C2D13" w:rsidRDefault="004C2D13" w:rsidP="004C2D13">
      <w:pPr>
        <w:rPr>
          <w:lang w:val="ru-UA"/>
        </w:rPr>
      </w:pPr>
      <w:r w:rsidRPr="004C2D13">
        <w:rPr>
          <w:lang w:val="ru-UA"/>
        </w:rPr>
        <w:t>Он символизирует возможность, которой ещё предстоит воспользоваться.</w:t>
      </w:r>
    </w:p>
    <w:p w14:paraId="065DCE20" w14:textId="77777777" w:rsidR="004C2D13" w:rsidRPr="004C2D13" w:rsidRDefault="004C2D13" w:rsidP="004C2D13">
      <w:pPr>
        <w:rPr>
          <w:lang w:val="ru-UA"/>
        </w:rPr>
      </w:pPr>
      <w:r w:rsidRPr="004C2D13">
        <w:rPr>
          <w:b/>
          <w:bCs/>
          <w:lang w:val="ru-UA"/>
        </w:rPr>
        <w:t>Ключ повёрнут. Путь открыт. Теперь самое время дать делу ход.</w:t>
      </w:r>
    </w:p>
    <w:p w14:paraId="70D80944" w14:textId="77777777" w:rsidR="004400B0" w:rsidRPr="004C2D13" w:rsidRDefault="004400B0">
      <w:pPr>
        <w:rPr>
          <w:lang w:val="ru-UA"/>
        </w:rPr>
      </w:pPr>
    </w:p>
    <w:sectPr w:rsidR="004400B0" w:rsidRPr="004C2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13"/>
    <w:rsid w:val="001239B4"/>
    <w:rsid w:val="0043090B"/>
    <w:rsid w:val="004400B0"/>
    <w:rsid w:val="004C2D13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F9AB"/>
  <w15:chartTrackingRefBased/>
  <w15:docId w15:val="{3D6F93C3-CBAB-4549-94D1-C6435DA8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D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D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D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D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D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D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D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D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D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D1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2D1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2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dna_sound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2026-10-09T07:26:00Z</dcterms:created>
  <dcterms:modified xsi:type="dcterms:W3CDTF">2026-10-09T07:27:00Z</dcterms:modified>
</cp:coreProperties>
</file>