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6" w:lineRule="auto"/>
        <w:jc w:val="left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Deposits &amp; Payments UI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5331460" cy="29997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705" r="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99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6" w:lineRule="auto"/>
        <w:ind w:left="12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6" w:lineRule="auto"/>
        <w:ind w:left="1270" w:right="1208" w:firstLine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6" w:lineRule="auto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6" w:lineRule="auto"/>
        <w:ind w:left="-5" w:hanging="1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5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 ventana muestra, para un cliente dado, un </w:t>
      </w:r>
      <w:r w:rsidDel="00000000" w:rsidR="00000000" w:rsidRPr="00000000">
        <w:rPr>
          <w:rtl w:val="0"/>
        </w:rPr>
        <w:t xml:space="preserve">textField</w:t>
      </w:r>
      <w:r w:rsidDel="00000000" w:rsidR="00000000" w:rsidRPr="00000000">
        <w:rPr>
          <w:rtl w:val="0"/>
        </w:rPr>
        <w:t xml:space="preserve"> donde podrá ingresar su correo electrónico y un </w:t>
      </w:r>
      <w:r w:rsidDel="00000000" w:rsidR="00000000" w:rsidRPr="00000000">
        <w:rPr>
          <w:rtl w:val="0"/>
        </w:rPr>
        <w:t xml:space="preserve">PasswordField</w:t>
      </w:r>
      <w:r w:rsidDel="00000000" w:rsidR="00000000" w:rsidRPr="00000000">
        <w:rPr>
          <w:rtl w:val="0"/>
        </w:rPr>
        <w:t xml:space="preserve"> donde </w:t>
      </w:r>
      <w:r w:rsidDel="00000000" w:rsidR="00000000" w:rsidRPr="00000000">
        <w:rPr>
          <w:rtl w:val="0"/>
        </w:rPr>
        <w:t xml:space="preserve">ingresa</w:t>
      </w:r>
      <w:r w:rsidDel="00000000" w:rsidR="00000000" w:rsidRPr="00000000">
        <w:rPr>
          <w:rtl w:val="0"/>
        </w:rPr>
        <w:t xml:space="preserve"> la contraseña de su cuenta.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6" w:lineRule="auto"/>
        <w:ind w:left="-5" w:hanging="1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Comportamiento: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923.0" w:type="dxa"/>
        <w:jc w:val="left"/>
        <w:tblInd w:w="-3.0" w:type="dxa"/>
        <w:tblLayout w:type="fixed"/>
        <w:tblLook w:val="0400"/>
      </w:tblPr>
      <w:tblGrid>
        <w:gridCol w:w="1141"/>
        <w:gridCol w:w="3112"/>
        <w:gridCol w:w="5670"/>
        <w:tblGridChange w:id="0">
          <w:tblGrid>
            <w:gridCol w:w="1141"/>
            <w:gridCol w:w="3112"/>
            <w:gridCol w:w="5670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4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5">
            <w:pPr>
              <w:spacing w:after="0" w:line="256" w:lineRule="auto"/>
              <w:ind w:left="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6">
            <w:pPr>
              <w:spacing w:after="0" w:line="256" w:lineRule="auto"/>
              <w:ind w:left="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56" w:lineRule="auto"/>
              <w:ind w:right="249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(Stage)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56" w:lineRule="auto"/>
              <w:ind w:left="1" w:right="110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initStage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49" w:line="216" w:lineRule="auto"/>
              <w:ind w:left="351" w:right="51" w:hanging="350"/>
              <w:rPr/>
            </w:pPr>
            <w:r w:rsidDel="00000000" w:rsidR="00000000" w:rsidRPr="00000000">
              <w:rPr>
                <w:rtl w:val="0"/>
              </w:rPr>
              <w:t xml:space="preserve">Establecer el título de la ventana al valor </w:t>
            </w:r>
          </w:p>
          <w:p w:rsidR="00000000" w:rsidDel="00000000" w:rsidP="00000000" w:rsidRDefault="00000000" w:rsidRPr="00000000" w14:paraId="0000002A">
            <w:pPr>
              <w:spacing w:after="49" w:line="216" w:lineRule="auto"/>
              <w:ind w:left="351" w:right="5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"Sign In"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19" w:line="235" w:lineRule="auto"/>
              <w:ind w:left="352" w:right="51" w:firstLine="0"/>
            </w:pPr>
            <w:r w:rsidDel="00000000" w:rsidR="00000000" w:rsidRPr="00000000">
              <w:rPr>
                <w:rtl w:val="0"/>
              </w:rPr>
              <w:t xml:space="preserve">La ventana no debe ser redimensionable.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256" w:lineRule="auto"/>
              <w:ind w:left="352" w:right="51" w:firstLine="0"/>
            </w:pPr>
            <w:r w:rsidDel="00000000" w:rsidR="00000000" w:rsidRPr="00000000">
              <w:rPr>
                <w:rtl w:val="0"/>
              </w:rPr>
              <w:t xml:space="preserve">El foco se centrará en el email tras abrir la ventana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56" w:lineRule="auto"/>
              <w:ind w:left="352" w:right="51" w:firstLine="0"/>
            </w:pPr>
            <w:r w:rsidDel="00000000" w:rsidR="00000000" w:rsidRPr="00000000">
              <w:rPr>
                <w:rtl w:val="0"/>
              </w:rPr>
              <w:t xml:space="preserve">Esta ventana será modal.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56" w:lineRule="auto"/>
              <w:ind w:left="352" w:right="51" w:firstLine="0"/>
            </w:pPr>
            <w:r w:rsidDel="00000000" w:rsidR="00000000" w:rsidRPr="00000000">
              <w:rPr>
                <w:rtl w:val="0"/>
              </w:rPr>
              <w:t xml:space="preserve">Todos los textFields estarán habilitados para su manipulación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56" w:lineRule="auto"/>
              <w:ind w:left="352" w:right="51" w:firstLine="0"/>
            </w:pPr>
            <w:r w:rsidDel="00000000" w:rsidR="00000000" w:rsidRPr="00000000">
              <w:rPr>
                <w:rtl w:val="0"/>
              </w:rPr>
              <w:t xml:space="preserve">El botón de Sign In estará habilitado.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  <w:p w:rsidR="00000000" w:rsidDel="00000000" w:rsidP="00000000" w:rsidRDefault="00000000" w:rsidRPr="00000000" w14:paraId="00000031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que el formato introducido corresponde con el formato de un correo electrónico.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es el formato correcto </w:t>
            </w:r>
            <w:r w:rsidDel="00000000" w:rsidR="00000000" w:rsidRPr="00000000">
              <w:rPr>
                <w:rtl w:val="0"/>
              </w:rPr>
              <w:t xml:space="preserve">lanzar</w:t>
            </w:r>
          </w:p>
          <w:p w:rsidR="00000000" w:rsidDel="00000000" w:rsidP="00000000" w:rsidRDefault="00000000" w:rsidRPr="00000000" w14:paraId="00000036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InvalidFormatPasswordException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que el campo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PasswordFieldSigIn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está informado y activar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ButtonSignIn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está informado dejar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ButtonSignIn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deshabilitado</w:t>
            </w:r>
          </w:p>
          <w:p w:rsidR="00000000" w:rsidDel="00000000" w:rsidP="00000000" w:rsidRDefault="00000000" w:rsidRPr="00000000" w14:paraId="00000039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3B">
            <w:pPr>
              <w:spacing w:after="0" w:line="256" w:lineRule="auto"/>
              <w:ind w:firstLine="70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PasswordField</w:t>
            </w:r>
          </w:p>
          <w:p w:rsidR="00000000" w:rsidDel="00000000" w:rsidP="00000000" w:rsidRDefault="00000000" w:rsidRPr="00000000" w14:paraId="0000003E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que contenga más de 8 caracteres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contiene más de 8 caracteres </w:t>
            </w:r>
            <w:r w:rsidDel="00000000" w:rsidR="00000000" w:rsidRPr="00000000">
              <w:rPr>
                <w:rtl w:val="0"/>
              </w:rPr>
              <w:t xml:space="preserve">lanzar</w:t>
            </w:r>
          </w:p>
          <w:p w:rsidR="00000000" w:rsidDel="00000000" w:rsidP="00000000" w:rsidRDefault="00000000" w:rsidRPr="00000000" w14:paraId="00000043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InvalidFormatPasswordException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que el campo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TextFieldSignIn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está informado y activar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ButtonSignIn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está informado dejar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ButtonSignIn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  <w:tab/>
              <w:t xml:space="preserve">deshabilitado</w:t>
            </w:r>
          </w:p>
          <w:p w:rsidR="00000000" w:rsidDel="00000000" w:rsidP="00000000" w:rsidRDefault="00000000" w:rsidRPr="00000000" w14:paraId="00000046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48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56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ImageView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Pulsar</w:t>
            </w:r>
          </w:p>
          <w:p w:rsidR="00000000" w:rsidDel="00000000" w:rsidP="00000000" w:rsidRDefault="00000000" w:rsidRPr="00000000" w14:paraId="0000004B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(ActionEvent)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campo </w:t>
            </w:r>
            <w:r w:rsidDel="00000000" w:rsidR="00000000" w:rsidRPr="00000000">
              <w:rPr>
                <w:rtl w:val="0"/>
              </w:rPr>
              <w:t xml:space="preserve">PasswordField</w:t>
            </w:r>
            <w:r w:rsidDel="00000000" w:rsidR="00000000" w:rsidRPr="00000000">
              <w:rPr>
                <w:rtl w:val="0"/>
              </w:rPr>
              <w:t xml:space="preserve"> SignIn está informado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el contenido del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TextFieldPassword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campo </w:t>
            </w:r>
            <w:r w:rsidDel="00000000" w:rsidR="00000000" w:rsidRPr="00000000">
              <w:rPr>
                <w:rtl w:val="0"/>
              </w:rPr>
              <w:t xml:space="preserve">PasswordField</w:t>
            </w:r>
            <w:r w:rsidDel="00000000" w:rsidR="00000000" w:rsidRPr="00000000">
              <w:rPr>
                <w:rtl w:val="0"/>
              </w:rPr>
              <w:t xml:space="preserve"> SignIn no está informado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Avisar al usuario de que el campo no está informado</w:t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Button  </w:t>
            </w:r>
            <w:r w:rsidDel="00000000" w:rsidR="00000000" w:rsidRPr="00000000">
              <w:rPr>
                <w:i w:val="1"/>
                <w:rtl w:val="0"/>
              </w:rPr>
              <w:t xml:space="preserve">SignIn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56" w:lineRule="auto"/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Pulsar</w:t>
            </w:r>
          </w:p>
          <w:p w:rsidR="00000000" w:rsidDel="00000000" w:rsidP="00000000" w:rsidRDefault="00000000" w:rsidRPr="00000000" w14:paraId="00000052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(ActionEvent)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todos los campos anteriores están rellenados: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que el nombre de usuario existe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es correcto crear y lanzar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WrongEmailException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que la contraseña sea correcta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es correcto crear y lanzar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WrongPasswordException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los campos no están rellenados, alertar a el usuario de que debe rellenar todos los campos</w:t>
            </w:r>
          </w:p>
        </w:tc>
      </w:tr>
    </w:tbl>
    <w:p w:rsidR="00000000" w:rsidDel="00000000" w:rsidP="00000000" w:rsidRDefault="00000000" w:rsidRPr="00000000" w14:paraId="00000059">
      <w:pPr>
        <w:spacing w:after="0" w:line="256" w:lineRule="auto"/>
        <w:ind w:left="-1133" w:right="10771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35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12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4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67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8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00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727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4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6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5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12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4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67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8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00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727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4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6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8" w:line="22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30CD"/>
    <w:pPr>
      <w:spacing w:after="28" w:line="225" w:lineRule="auto"/>
      <w:jc w:val="both"/>
    </w:pPr>
    <w:rPr>
      <w:rFonts w:ascii="Arial" w:cs="Arial" w:eastAsia="Arial" w:hAnsi="Arial"/>
      <w:color w:val="000000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rsid w:val="00BE30CD"/>
    <w:pPr>
      <w:spacing w:after="0" w:line="240" w:lineRule="auto"/>
    </w:pPr>
    <w:rPr>
      <w:rFonts w:eastAsiaTheme="minorEastAsia"/>
      <w:lang w:eastAsia="es-E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9842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3.0" w:type="dxa"/>
        <w:left w:w="46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CPEzjgpQmdoWUr9werxAFyyVQ==">CgMxLjAyCGguZ2pkZ3hzOAByITFSbGhiUmRETEFPRHkzWnRBTmpvUDhMOWlmUXRfZHBERg==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2023-10-16T08:12:00Z</dcterms:created>
  <dc:creator>2dam</dc:creator>
</cp:coreProperties>
</file>