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Teams, Roles, and Permissions</w:t>
      </w:r>
    </w:p>
    <w:p>
      <w:pPr>
        <w:spacing w:after="200"/>
      </w:pPr>
      <w:r>
        <w:t xml:space="preserve">FlowStack Knowledge Base | Tenant: b2b-saas-demo</w:t>
      </w:r>
    </w:p>
    <w:p>
      <w:pPr>
        <w:pStyle w:val="Heading2"/>
      </w:pPr>
      <w:r>
        <w:t xml:space="preserve">Document metadata</w:t>
      </w:r>
    </w:p>
    <w:p>
      <w:r>
        <w:t xml:space="preserve">Title: Teams, Roles, and Permissions</w:t>
      </w:r>
    </w:p>
    <w:p>
      <w:r>
        <w:t xml:space="preserve">Category: account / product</w:t>
      </w:r>
    </w:p>
    <w:p>
      <w:r>
        <w:t xml:space="preserve">Tenant: b2b-saas-demo</w:t>
      </w:r>
    </w:p>
    <w:p>
      <w:r>
        <w:t xml:space="preserve">Version: 2.0</w:t>
      </w:r>
    </w:p>
    <w:p>
      <w:pPr>
        <w:spacing w:after="300"/>
      </w:pPr>
      <w:r>
        <w:t xml:space="preserve">Last updated: 2026-09-10</w:t>
      </w:r>
    </w:p>
    <w:p>
      <w:pPr>
        <w:pStyle w:val="Heading2"/>
        <w:spacing w:after="120" w:before="240"/>
      </w:pPr>
      <w:r>
        <w:t xml:space="preserve">What roles does FlowStack support?</w:t>
      </w:r>
    </w:p>
    <w:p>
      <w:pPr>
        <w:spacing w:after="160"/>
      </w:pPr>
      <w:r>
        <w:t xml:space="preserve">FlowStack workspaces have four roles: Owner, Admin, Member, and Viewer. Each role has a defined permission set. Actual permissions may also be restricted by workspace settings or plan limits.</w:t>
      </w:r>
    </w:p>
    <w:p>
      <w:pPr>
        <w:pStyle w:val="Heading2"/>
        <w:spacing w:after="120" w:before="240"/>
      </w:pPr>
      <w:r>
        <w:t xml:space="preserve">What can the Owner do?</w:t>
      </w:r>
    </w:p>
    <w:p>
      <w:pPr>
        <w:spacing w:after="160"/>
      </w:pPr>
      <w:r>
        <w:t xml:space="preserve">The Owner has full control over the workspace. Only the Owner can: change the billing plan, update payment methods, delete the workspace, transfer ownership, configure SSO, and access audit logs. Each workspace has exactly one Owner.</w:t>
      </w:r>
    </w:p>
    <w:p>
      <w:pPr>
        <w:pStyle w:val="Heading2"/>
        <w:spacing w:after="120" w:before="240"/>
      </w:pPr>
      <w:r>
        <w:t xml:space="preserve">What can an Admin do?</w:t>
      </w:r>
    </w:p>
    <w:p>
      <w:pPr>
        <w:spacing w:after="160"/>
      </w:pPr>
      <w:r>
        <w:t xml:space="preserve">Admins can manage workflows, integrations, members (invite, remove, change roles for Members and Viewers), workspace settings, and API keys. Admins cannot access billing, delete the workspace, or change the Owner. Multiple Admins are allowed.</w:t>
      </w:r>
    </w:p>
    <w:p>
      <w:pPr>
        <w:pStyle w:val="Heading2"/>
        <w:spacing w:after="120" w:before="240"/>
      </w:pPr>
      <w:r>
        <w:t xml:space="preserve">What can a Member do?</w:t>
      </w:r>
    </w:p>
    <w:p>
      <w:pPr>
        <w:spacing w:after="160"/>
      </w:pPr>
      <w:r>
        <w:t xml:space="preserve">Members can create and edit workflows, run executions, connect integrations (if the workspace allows it), and view execution history. Members cannot invite other members, change workspace settings, or manage billing.</w:t>
      </w:r>
    </w:p>
    <w:p>
      <w:pPr>
        <w:pStyle w:val="Heading2"/>
        <w:spacing w:after="120" w:before="240"/>
      </w:pPr>
      <w:r>
        <w:t xml:space="preserve">What can a Viewer do?</w:t>
      </w:r>
    </w:p>
    <w:p>
      <w:pPr>
        <w:spacing w:after="160"/>
      </w:pPr>
      <w:r>
        <w:t xml:space="preserve">Viewers have read-only access: they can view workflows, execution history, and integration status, but cannot create, edit, run, or delete anything. Viewers are useful for auditors, stakeholders, and read-only dashboards.</w:t>
      </w:r>
    </w:p>
    <w:p>
      <w:pPr>
        <w:pStyle w:val="Heading2"/>
        <w:spacing w:after="120" w:before="240"/>
      </w:pPr>
      <w:r>
        <w:t xml:space="preserve">How do I invite a team member?</w:t>
      </w:r>
    </w:p>
    <w:p>
      <w:pPr>
        <w:spacing w:after="160"/>
      </w:pPr>
      <w:r>
        <w:t xml:space="preserve">Go to Settings → Members → Invite Member. Enter their email, select a role, and click Send Invitation. The invitation expires after 7 days. The invitee creates a FlowStack account (if they don't have one) and joins the workspace automatically.</w:t>
      </w:r>
    </w:p>
    <w:p>
      <w:pPr>
        <w:pStyle w:val="Heading2"/>
        <w:spacing w:after="120" w:before="240"/>
      </w:pPr>
      <w:r>
        <w:t xml:space="preserve">Why didn't my invitation arrive?</w:t>
      </w:r>
    </w:p>
    <w:p>
      <w:pPr>
        <w:spacing w:after="160"/>
      </w:pPr>
      <w:r>
        <w:t xml:space="preserve">Check the spam folder. If the email still doesn't arrive within 15 minutes, verify the email address under Settings → Members → Pending Invitations and click Resend. Some corporate email filters block automated invitations — the invitee may need to whitelist no-reply@flowstack.com.</w:t>
      </w:r>
    </w:p>
    <w:p>
      <w:pPr>
        <w:pStyle w:val="Heading2"/>
        <w:spacing w:after="120" w:before="240"/>
      </w:pPr>
      <w:r>
        <w:t xml:space="preserve">Can I invite someone outside my organization?</w:t>
      </w:r>
    </w:p>
    <w:p>
      <w:pPr>
        <w:spacing w:after="160"/>
      </w:pPr>
      <w:r>
        <w:t xml:space="preserve">Yes, but their account remains associated with your workspace. You can revoke access at any time by removing them from the member list. Guest access with limited scope is available on Scale and Enterprise.</w:t>
      </w:r>
    </w:p>
    <w:p>
      <w:pPr>
        <w:pStyle w:val="Heading2"/>
        <w:spacing w:after="120" w:before="240"/>
      </w:pPr>
      <w:r>
        <w:t xml:space="preserve">How do I remove a team member?</w:t>
      </w:r>
    </w:p>
    <w:p>
      <w:pPr>
        <w:spacing w:after="160"/>
      </w:pPr>
      <w:r>
        <w:t xml:space="preserve">Go to Settings → Members, find the member, and click Remove. Their access is revoked immediately. Any workflows they created remain in the workspace but are reassigned to the workspace owner. Their name remains in historical execution logs for audit purposes.</w:t>
      </w:r>
    </w:p>
    <w:p>
      <w:pPr>
        <w:pStyle w:val="Heading2"/>
        <w:spacing w:after="120" w:before="240"/>
      </w:pPr>
      <w:r>
        <w:t xml:space="preserve">What happens to a member's workflows if I remove them?</w:t>
      </w:r>
    </w:p>
    <w:p>
      <w:pPr>
        <w:spacing w:after="160"/>
      </w:pPr>
      <w:r>
        <w:t xml:space="preserve">Workflows remain in the workspace and continue to run. Ownership of each workflow is transferred to the workspace Owner. No workflow configuration is deleted.</w:t>
      </w:r>
    </w:p>
    <w:p>
      <w:pPr>
        <w:pStyle w:val="Heading2"/>
        <w:spacing w:after="120" w:before="240"/>
      </w:pPr>
      <w:r>
        <w:t xml:space="preserve">How do I change a member's role?</w:t>
      </w:r>
    </w:p>
    <w:p>
      <w:pPr>
        <w:spacing w:after="160"/>
      </w:pPr>
      <w:r>
        <w:t xml:space="preserve">Go to Settings → Members, find the member, and use the Role dropdown. Role changes take effect immediately. You cannot change your own role — only another Admin or the Owner can.</w:t>
      </w:r>
    </w:p>
    <w:p>
      <w:pPr>
        <w:pStyle w:val="Heading2"/>
        <w:spacing w:after="120" w:before="240"/>
      </w:pPr>
      <w:r>
        <w:t xml:space="preserve">What does a "permission error" mean?</w:t>
      </w:r>
    </w:p>
    <w:p>
      <w:pPr>
        <w:spacing w:after="160"/>
      </w:pPr>
      <w:r>
        <w:t xml:space="preserve">A permission error means your role doesn't allow the action you're trying to perform. Common cases: a Member trying to invite another user, a Viewer trying to edit a workflow, or an Admin trying to access billing. Ask an Admin or the Owner to perform the action or upgrade your role.</w:t>
      </w:r>
    </w:p>
    <w:p>
      <w:pPr>
        <w:pStyle w:val="Heading2"/>
        <w:spacing w:after="120" w:before="240"/>
      </w:pPr>
      <w:r>
        <w:t xml:space="preserve">What are seat limits?</w:t>
      </w:r>
    </w:p>
    <w:p>
      <w:pPr>
        <w:spacing w:after="160"/>
      </w:pPr>
      <w:r>
        <w:t xml:space="preserve">Seat limits are defined by your plan. Starter allows up to 3 members, Growth up to 15, Scale up to 50, and Enterprise custom. When you reach the seat limit, new invitations are blocked until you remove a member or upgrade.</w:t>
      </w:r>
    </w:p>
    <w:p>
      <w:pPr>
        <w:pStyle w:val="Heading2"/>
        <w:spacing w:after="120" w:before="240"/>
      </w:pPr>
      <w:r>
        <w:t xml:space="preserve">How do I check how many seats I have left?</w:t>
      </w:r>
    </w:p>
    <w:p>
      <w:pPr>
        <w:spacing w:after="160"/>
      </w:pPr>
      <w:r>
        <w:t xml:space="preserve">Go to Settings → Members. The page shows "X of Y seats used". The same data is available on Settings → Billing → Usage and via the API at GET /v1/workspace/usage.</w:t>
      </w:r>
    </w:p>
    <w:p>
      <w:pPr>
        <w:pStyle w:val="Heading2"/>
        <w:spacing w:after="120" w:before="240"/>
      </w:pPr>
      <w:r>
        <w:t xml:space="preserve">Can I share workflows between workspaces?</w:t>
      </w:r>
    </w:p>
    <w:p>
      <w:pPr>
        <w:spacing w:after="160"/>
      </w:pPr>
      <w:r>
        <w:t xml:space="preserve">Not directly. To copy a workflow to another workspace, export it as JSON from the source workspace (Workflow → Export) and import it in the target (Workflows → Import). Integrations must be reconnected in the target workspace because credentials don't transfer between workspaces.</w:t>
      </w:r>
    </w:p>
    <w:p>
      <w:pPr>
        <w:pStyle w:val="Heading2"/>
        <w:spacing w:after="120" w:before="240"/>
      </w:pPr>
      <w:r>
        <w:t xml:space="preserve">How do I transfer workspace ownership?</w:t>
      </w:r>
    </w:p>
    <w:p>
      <w:pPr>
        <w:spacing w:after="160"/>
      </w:pPr>
      <w:r>
        <w:t xml:space="preserve">Go to Settings → Members, find the target member (they must be an Admin), and click Transfer Ownership. Both parties receive a confirmation email. The transfer takes effect once the recipient accepts. The previous Owner is downgraded to Admin after transfer.</w:t>
      </w:r>
    </w:p>
    <w:p>
      <w:pPr>
        <w:pStyle w:val="Heading2"/>
        <w:spacing w:after="120" w:before="240"/>
      </w:pPr>
      <w:r>
        <w:t xml:space="preserve">Can I have multiple owners?</w:t>
      </w:r>
    </w:p>
    <w:p>
      <w:pPr>
        <w:spacing w:after="160"/>
      </w:pPr>
      <w:r>
        <w:t xml:space="preserve">No. Each workspace has exactly one Owner. If you need shared control, use multiple Admins — they can perform most day-to-day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2026-09-10T12:56:07.588Z</dcterms:created>
  <dcterms:modified xsi:type="dcterms:W3CDTF">2026-09-10T12:56:07.600Z</dcterms:modified>
</cp:coreProperties>
</file>

<file path=docProps/custom.xml><?xml version="1.0" encoding="utf-8"?>
<Properties xmlns="http://schemas.openxmlformats.org/officeDocument/2006/custom-properties" xmlns:vt="http://schemas.openxmlformats.org/officeDocument/2006/docPropsVTypes"/>
</file>