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23D1D" w14:textId="77777777" w:rsidR="008257FC" w:rsidRDefault="008257FC" w:rsidP="0062794B">
      <w:pPr>
        <w:ind w:left="450"/>
      </w:pPr>
    </w:p>
    <w:p w14:paraId="00A1C46C" w14:textId="77777777" w:rsidR="0062794B" w:rsidRDefault="0062794B" w:rsidP="0062794B">
      <w:pPr>
        <w:rPr>
          <w:rFonts w:ascii="Helvetica" w:hAnsi="Helvetica" w:cs="Helvetica"/>
          <w:b/>
          <w:bCs/>
          <w:color w:val="0070C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30CA781" w14:textId="450F8D05" w:rsidR="0062794B" w:rsidRDefault="0062794B" w:rsidP="0062794B">
      <w:pPr>
        <w:rPr>
          <w:rFonts w:ascii="Helvetica" w:hAnsi="Helvetica" w:cs="Helvetica"/>
          <w:b/>
          <w:bCs/>
          <w:sz w:val="32"/>
          <w:szCs w:val="32"/>
        </w:rPr>
      </w:pPr>
      <w:r w:rsidRPr="00391DAE">
        <w:rPr>
          <w:rFonts w:ascii="Helvetica" w:hAnsi="Helvetica" w:cs="Helvetica"/>
          <w:b/>
          <w:bCs/>
          <w:color w:val="0070C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Summary of Recommendations</w:t>
      </w:r>
      <w:r w:rsidRPr="00391DAE">
        <w:rPr>
          <w:rFonts w:ascii="Helvetica" w:hAnsi="Helvetica" w:cs="Helvetica"/>
          <w:b/>
          <w:bCs/>
          <w:sz w:val="32"/>
          <w:szCs w:val="32"/>
        </w:rPr>
        <w:t> </w:t>
      </w:r>
    </w:p>
    <w:p w14:paraId="6782BE6D" w14:textId="77777777" w:rsidR="0062794B" w:rsidRPr="00391DAE" w:rsidRDefault="0062794B" w:rsidP="0062794B">
      <w:pPr>
        <w:rPr>
          <w:b/>
          <w:bCs/>
          <w:color w:val="767171" w:themeColor="background2" w:themeShade="80"/>
        </w:rPr>
      </w:pPr>
    </w:p>
    <w:p w14:paraId="1DD04F24" w14:textId="77777777" w:rsidR="0062794B" w:rsidRPr="00034359" w:rsidRDefault="0062794B" w:rsidP="0062794B">
      <w:pPr>
        <w:jc w:val="both"/>
        <w:rPr>
          <w:rFonts w:ascii="Helvetica" w:hAnsi="Helvetica"/>
        </w:rPr>
      </w:pPr>
      <w:r w:rsidRPr="00034359">
        <w:rPr>
          <w:rFonts w:ascii="Helvetica" w:hAnsi="Helvetica"/>
        </w:rPr>
        <w:t xml:space="preserve">RNS recommends the following remedial actions to improve the security hygiene and ensure alignment with best practices to minimize risk exposure. </w:t>
      </w:r>
    </w:p>
    <w:p w14:paraId="5B78CF00" w14:textId="77777777" w:rsidR="0062794B" w:rsidRPr="009E303A" w:rsidRDefault="0062794B" w:rsidP="0062794B">
      <w:pPr>
        <w:jc w:val="both"/>
        <w:rPr>
          <w:rFonts w:ascii="Helvetica" w:hAnsi="Helvetica"/>
        </w:rPr>
      </w:pPr>
    </w:p>
    <w:p w14:paraId="44AA124F" w14:textId="77777777" w:rsidR="0062794B" w:rsidRDefault="0062794B" w:rsidP="0062794B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color w:val="808080" w:themeColor="background1" w:themeShade="80"/>
        </w:rPr>
      </w:pPr>
      <w:bookmarkStart w:id="0" w:name="_Toc37082776"/>
      <w:r w:rsidRPr="009A07CA">
        <w:rPr>
          <w:rFonts w:ascii="Helvetica" w:hAnsi="Helvetica" w:cs="Helvetica"/>
          <w:color w:val="808080" w:themeColor="background1" w:themeShade="80"/>
        </w:rPr>
        <w:t>Restrict external access by allowing only trusted IPs through firewall rules</w:t>
      </w:r>
      <w:r>
        <w:rPr>
          <w:rFonts w:ascii="Helvetica" w:hAnsi="Helvetica" w:cs="Helvetica"/>
          <w:color w:val="808080" w:themeColor="background1" w:themeShade="80"/>
        </w:rPr>
        <w:t>.</w:t>
      </w:r>
    </w:p>
    <w:p w14:paraId="4B8D3C56" w14:textId="77777777" w:rsidR="0062794B" w:rsidRDefault="0062794B" w:rsidP="0062794B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color w:val="808080" w:themeColor="background1" w:themeShade="80"/>
        </w:rPr>
      </w:pPr>
      <w:r w:rsidRPr="006B6778">
        <w:rPr>
          <w:rFonts w:ascii="Helvetica" w:hAnsi="Helvetica" w:cs="Helvetica"/>
          <w:color w:val="808080" w:themeColor="background1" w:themeShade="80"/>
        </w:rPr>
        <w:t>Disable weak cryptographic algorithms and enforce the use of stronger, more secure alternatives.</w:t>
      </w:r>
    </w:p>
    <w:p w14:paraId="04508EB4" w14:textId="77777777" w:rsidR="0062794B" w:rsidRDefault="0062794B" w:rsidP="0062794B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color w:val="808080" w:themeColor="background1" w:themeShade="80"/>
        </w:rPr>
      </w:pPr>
      <w:r w:rsidRPr="006B6778">
        <w:rPr>
          <w:rFonts w:ascii="Helvetica" w:hAnsi="Helvetica" w:cs="Helvetica"/>
          <w:color w:val="808080" w:themeColor="background1" w:themeShade="80"/>
        </w:rPr>
        <w:t>Apply secure SSH configurations to mitigate risks associated with weak key exchanges and cipher usage.</w:t>
      </w:r>
    </w:p>
    <w:p w14:paraId="217F529A" w14:textId="77777777" w:rsidR="0062794B" w:rsidRDefault="0062794B" w:rsidP="0062794B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color w:val="808080" w:themeColor="background1" w:themeShade="80"/>
        </w:rPr>
      </w:pPr>
      <w:r w:rsidRPr="00677819">
        <w:rPr>
          <w:rFonts w:ascii="Helvetica" w:hAnsi="Helvetica" w:cs="Helvetica"/>
          <w:color w:val="808080" w:themeColor="background1" w:themeShade="80"/>
        </w:rPr>
        <w:t>To disable weak CBC cipher suites, support and enable only ciphers with high encryption.</w:t>
      </w:r>
    </w:p>
    <w:p w14:paraId="2C90B52A" w14:textId="77777777" w:rsidR="0062794B" w:rsidRPr="000211CB" w:rsidRDefault="0062794B" w:rsidP="0062794B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color w:val="808080" w:themeColor="background1" w:themeShade="80"/>
        </w:rPr>
      </w:pPr>
      <w:bookmarkStart w:id="1" w:name="_Hlk194512414"/>
      <w:r w:rsidRPr="005C5EBB">
        <w:rPr>
          <w:rFonts w:ascii="Helvetica" w:hAnsi="Helvetica" w:cs="Helvetica"/>
          <w:color w:val="808080" w:themeColor="background1" w:themeShade="80"/>
        </w:rPr>
        <w:t>Restrict access by closing unnecessary ports and enforcing strict firewall rules.</w:t>
      </w:r>
    </w:p>
    <w:p w14:paraId="4682D038" w14:textId="77777777" w:rsidR="0062794B" w:rsidRPr="0062794B" w:rsidRDefault="0062794B" w:rsidP="0062794B">
      <w:pPr>
        <w:pStyle w:val="Heading2"/>
        <w:spacing w:after="240"/>
        <w:jc w:val="both"/>
        <w:rPr>
          <w:rFonts w:ascii="Helvetica" w:hAnsi="Helvetica" w:cs="Helvetica"/>
          <w:b/>
          <w:bCs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3907137"/>
      <w:bookmarkEnd w:id="1"/>
      <w:r w:rsidRPr="0062794B">
        <w:rPr>
          <w:rFonts w:ascii="Helvetica" w:hAnsi="Helvetica" w:cs="Helvetica"/>
          <w:b/>
          <w:bCs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Conclusion and Next Steps</w:t>
      </w:r>
      <w:bookmarkEnd w:id="0"/>
      <w:bookmarkEnd w:id="2"/>
    </w:p>
    <w:p w14:paraId="237AC485" w14:textId="77777777" w:rsidR="0062794B" w:rsidRDefault="0062794B" w:rsidP="0062794B">
      <w:pPr>
        <w:jc w:val="both"/>
        <w:rPr>
          <w:rFonts w:ascii="Helvetica" w:hAnsi="Helvetica" w:cs="Oriya MN"/>
          <w:color w:val="000000" w:themeColor="text1"/>
        </w:rPr>
      </w:pPr>
      <w:r>
        <w:rPr>
          <w:rFonts w:ascii="Helvetica" w:hAnsi="Helvetica" w:cs="Oriya MN"/>
          <w:color w:val="000000" w:themeColor="text1"/>
        </w:rPr>
        <w:t>External Network</w:t>
      </w:r>
      <w:r w:rsidRPr="009E303A">
        <w:rPr>
          <w:rFonts w:ascii="Helvetica" w:hAnsi="Helvetica" w:cs="Oriya MN"/>
          <w:color w:val="000000" w:themeColor="text1"/>
        </w:rPr>
        <w:t xml:space="preserve"> black box </w:t>
      </w:r>
      <w:r>
        <w:rPr>
          <w:rFonts w:ascii="Helvetica" w:hAnsi="Helvetica" w:cs="Oriya MN"/>
          <w:color w:val="000000" w:themeColor="text1"/>
        </w:rPr>
        <w:t>penetration testing</w:t>
      </w:r>
      <w:r w:rsidRPr="009E303A">
        <w:rPr>
          <w:rFonts w:ascii="Helvetica" w:hAnsi="Helvetica" w:cs="Oriya MN"/>
          <w:color w:val="000000" w:themeColor="text1"/>
        </w:rPr>
        <w:t xml:space="preserve"> uncovered </w:t>
      </w:r>
      <w:r>
        <w:rPr>
          <w:rFonts w:ascii="Helvetica" w:hAnsi="Helvetica" w:cs="Oriya MN"/>
          <w:color w:val="000000" w:themeColor="text1"/>
        </w:rPr>
        <w:t>six</w:t>
      </w:r>
      <w:r w:rsidRPr="009E303A">
        <w:rPr>
          <w:rFonts w:ascii="Helvetica" w:hAnsi="Helvetica" w:cs="Oriya MN"/>
          <w:color w:val="000000" w:themeColor="text1"/>
        </w:rPr>
        <w:t xml:space="preserve"> (</w:t>
      </w:r>
      <w:r>
        <w:rPr>
          <w:rFonts w:ascii="Helvetica" w:hAnsi="Helvetica" w:cs="Oriya MN"/>
          <w:color w:val="000000" w:themeColor="text1"/>
        </w:rPr>
        <w:t>6</w:t>
      </w:r>
      <w:r w:rsidRPr="009E303A">
        <w:rPr>
          <w:rFonts w:ascii="Helvetica" w:hAnsi="Helvetica" w:cs="Oriya MN"/>
          <w:color w:val="000000" w:themeColor="text1"/>
        </w:rPr>
        <w:t>)</w:t>
      </w:r>
      <w:r>
        <w:rPr>
          <w:rFonts w:ascii="Helvetica" w:hAnsi="Helvetica" w:cs="Oriya MN"/>
          <w:color w:val="000000" w:themeColor="text1"/>
        </w:rPr>
        <w:t xml:space="preserve"> </w:t>
      </w:r>
      <w:r w:rsidRPr="009E303A">
        <w:rPr>
          <w:rFonts w:ascii="Helvetica" w:hAnsi="Helvetica" w:cs="Oriya MN"/>
          <w:color w:val="000000" w:themeColor="text1"/>
        </w:rPr>
        <w:t xml:space="preserve">vulnerabilities potentially leading to confidentiality, integrity and/or availability issues. We recommend remediating these </w:t>
      </w:r>
      <w:r>
        <w:rPr>
          <w:rFonts w:ascii="Helvetica" w:hAnsi="Helvetica" w:cs="Oriya MN"/>
          <w:color w:val="000000" w:themeColor="text1"/>
        </w:rPr>
        <w:t>in</w:t>
      </w:r>
      <w:r w:rsidRPr="009E303A">
        <w:rPr>
          <w:rFonts w:ascii="Helvetica" w:hAnsi="Helvetica" w:cs="Oriya MN"/>
          <w:color w:val="000000" w:themeColor="text1"/>
        </w:rPr>
        <w:t xml:space="preserve"> order of finding</w:t>
      </w:r>
      <w:r>
        <w:rPr>
          <w:rFonts w:ascii="Helvetica" w:hAnsi="Helvetica" w:cs="Oriya MN"/>
          <w:color w:val="000000" w:themeColor="text1"/>
        </w:rPr>
        <w:t>s</w:t>
      </w:r>
      <w:r w:rsidRPr="009E303A">
        <w:rPr>
          <w:rFonts w:ascii="Helvetica" w:hAnsi="Helvetica" w:cs="Oriya MN"/>
          <w:color w:val="000000" w:themeColor="text1"/>
        </w:rPr>
        <w:t xml:space="preserve"> severity.</w:t>
      </w:r>
      <w:r>
        <w:rPr>
          <w:rFonts w:ascii="Helvetica" w:hAnsi="Helvetica" w:cs="Oriya MN"/>
          <w:color w:val="000000" w:themeColor="text1"/>
        </w:rPr>
        <w:t xml:space="preserve"> </w:t>
      </w:r>
      <w:r w:rsidRPr="009E303A">
        <w:rPr>
          <w:rFonts w:ascii="Helvetica" w:hAnsi="Helvetica" w:cs="Oriya MN"/>
          <w:color w:val="000000" w:themeColor="text1"/>
        </w:rPr>
        <w:t xml:space="preserve">  </w:t>
      </w:r>
    </w:p>
    <w:p w14:paraId="37D1E36E" w14:textId="77777777" w:rsidR="0062794B" w:rsidRDefault="0062794B" w:rsidP="0062794B">
      <w:pPr>
        <w:jc w:val="both"/>
        <w:rPr>
          <w:rFonts w:ascii="Helvetica" w:hAnsi="Helvetica" w:cs="Oriya MN"/>
          <w:color w:val="000000" w:themeColor="text1"/>
        </w:rPr>
      </w:pPr>
    </w:p>
    <w:p w14:paraId="0A0EC6E2" w14:textId="77777777" w:rsidR="0062794B" w:rsidRPr="000D3772" w:rsidRDefault="0062794B" w:rsidP="0062794B">
      <w:pPr>
        <w:spacing w:before="240"/>
        <w:jc w:val="both"/>
        <w:rPr>
          <w:rFonts w:ascii="Helveitica" w:hAnsi="Helveitica"/>
          <w:color w:val="000000" w:themeColor="text1"/>
        </w:rPr>
      </w:pPr>
      <w:r w:rsidRPr="000D3772">
        <w:rPr>
          <w:rFonts w:ascii="Helveitica" w:hAnsi="Helveitica"/>
          <w:color w:val="000000" w:themeColor="text1"/>
        </w:rPr>
        <w:t xml:space="preserve">RNS also recommends a periodic </w:t>
      </w:r>
      <w:r>
        <w:rPr>
          <w:rFonts w:ascii="Helveitica" w:hAnsi="Helveitica"/>
          <w:color w:val="000000" w:themeColor="text1"/>
        </w:rPr>
        <w:t>black box</w:t>
      </w:r>
      <w:r w:rsidRPr="003141DA">
        <w:rPr>
          <w:rFonts w:ascii="Helveitica" w:hAnsi="Helveitica"/>
          <w:color w:val="000000" w:themeColor="text1"/>
        </w:rPr>
        <w:t xml:space="preserve"> penetration</w:t>
      </w:r>
      <w:r w:rsidRPr="000D3772">
        <w:rPr>
          <w:rFonts w:ascii="Helveitica" w:hAnsi="Helveitica"/>
          <w:color w:val="000000" w:themeColor="text1"/>
        </w:rPr>
        <w:t xml:space="preserve"> test as a follow up to this assessment on critical technology assets at the network, layers to uncover more severe findings that may potentially be either exist and/or be introduced in the environment. </w:t>
      </w:r>
    </w:p>
    <w:p w14:paraId="73F0905C" w14:textId="77777777" w:rsidR="0062794B" w:rsidRPr="009E303A" w:rsidRDefault="0062794B" w:rsidP="0062794B">
      <w:pPr>
        <w:jc w:val="both"/>
        <w:rPr>
          <w:rFonts w:ascii="Helvetica" w:hAnsi="Helvetica" w:cs="Oriya MN"/>
          <w:color w:val="000000" w:themeColor="text1"/>
        </w:rPr>
      </w:pPr>
    </w:p>
    <w:p w14:paraId="6EDF0577" w14:textId="77777777" w:rsidR="0062794B" w:rsidRPr="009E303A" w:rsidRDefault="0062794B" w:rsidP="0062794B">
      <w:pPr>
        <w:jc w:val="both"/>
        <w:rPr>
          <w:rFonts w:ascii="Helvetica" w:hAnsi="Helvetica"/>
          <w:b/>
          <w:color w:val="000000" w:themeColor="text1"/>
          <w:lang w:bidi="te-IN"/>
        </w:rPr>
      </w:pPr>
    </w:p>
    <w:p w14:paraId="7CE1A3BB" w14:textId="77777777" w:rsidR="0062794B" w:rsidRDefault="0062794B" w:rsidP="0062794B">
      <w:pPr>
        <w:jc w:val="both"/>
        <w:rPr>
          <w:rFonts w:ascii="Helvetica" w:hAnsi="Helvetica" w:cs="Oriya MN"/>
          <w:color w:val="000000" w:themeColor="text1"/>
        </w:rPr>
      </w:pPr>
    </w:p>
    <w:p w14:paraId="775346B9" w14:textId="77777777" w:rsidR="0062794B" w:rsidRDefault="0062794B" w:rsidP="0062794B">
      <w:pPr>
        <w:jc w:val="both"/>
        <w:rPr>
          <w:rFonts w:ascii="Helvetica" w:hAnsi="Helvetica" w:cs="Oriya MN"/>
          <w:color w:val="000000" w:themeColor="text1"/>
        </w:rPr>
      </w:pPr>
    </w:p>
    <w:p w14:paraId="50CD28E8" w14:textId="77777777" w:rsidR="0062794B" w:rsidRPr="009E303A" w:rsidRDefault="0062794B" w:rsidP="0062794B">
      <w:pPr>
        <w:jc w:val="both"/>
        <w:rPr>
          <w:rFonts w:ascii="Helvetica" w:hAnsi="Helvetica"/>
          <w:b/>
          <w:sz w:val="20"/>
          <w:szCs w:val="20"/>
          <w:lang w:bidi="te-IN"/>
        </w:rPr>
      </w:pPr>
    </w:p>
    <w:p w14:paraId="69A7364D" w14:textId="77777777" w:rsidR="0062794B" w:rsidRPr="009E303A" w:rsidRDefault="0062794B" w:rsidP="0062794B">
      <w:pPr>
        <w:jc w:val="both"/>
        <w:rPr>
          <w:rFonts w:ascii="Helvetica" w:hAnsi="Helvetica"/>
          <w:b/>
          <w:sz w:val="26"/>
          <w:lang w:bidi="te-IN"/>
        </w:rPr>
      </w:pPr>
    </w:p>
    <w:p w14:paraId="4EDB2900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48C0B699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2429DE01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75369EB5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687E638E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3F8AD5F5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27466C54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4B73777F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27BC12CA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75298614" w14:textId="77777777" w:rsidR="0062794B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55099E08" w14:textId="77777777" w:rsidR="0062794B" w:rsidRPr="009E303A" w:rsidRDefault="0062794B" w:rsidP="0062794B">
      <w:pPr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6D0080FB" w14:textId="77777777" w:rsidR="0062794B" w:rsidRPr="009E303A" w:rsidRDefault="0062794B" w:rsidP="0062794B">
      <w:pPr>
        <w:jc w:val="center"/>
        <w:rPr>
          <w:rFonts w:ascii="Helvetica" w:hAnsi="Helvetica"/>
          <w:b/>
          <w:color w:val="808080" w:themeColor="background1" w:themeShade="80"/>
          <w:sz w:val="26"/>
          <w:lang w:bidi="te-IN"/>
        </w:rPr>
      </w:pPr>
    </w:p>
    <w:p w14:paraId="4761027D" w14:textId="77777777" w:rsidR="0062794B" w:rsidRPr="009E303A" w:rsidRDefault="0062794B" w:rsidP="0062794B">
      <w:pPr>
        <w:jc w:val="center"/>
        <w:rPr>
          <w:rFonts w:ascii="Helvetica" w:hAnsi="Helvetica"/>
          <w:b/>
          <w:color w:val="808080" w:themeColor="background1" w:themeShade="80"/>
          <w:sz w:val="26"/>
          <w:lang w:bidi="te-IN"/>
        </w:rPr>
      </w:pPr>
      <w:r w:rsidRPr="009E303A">
        <w:rPr>
          <w:rFonts w:ascii="Helvetica" w:hAnsi="Helvetica"/>
          <w:b/>
          <w:color w:val="808080" w:themeColor="background1" w:themeShade="80"/>
          <w:sz w:val="26"/>
          <w:lang w:bidi="te-IN"/>
        </w:rPr>
        <w:t>END OF REPORT</w:t>
      </w:r>
    </w:p>
    <w:p w14:paraId="05FE97A7" w14:textId="77777777" w:rsidR="0062794B" w:rsidRDefault="0062794B" w:rsidP="0062794B">
      <w:pPr>
        <w:ind w:left="450"/>
      </w:pPr>
    </w:p>
    <w:sectPr w:rsidR="0062794B" w:rsidSect="0062794B">
      <w:pgSz w:w="11909" w:h="16834" w:code="9"/>
      <w:pgMar w:top="864" w:right="864" w:bottom="864" w:left="36" w:header="720" w:footer="720" w:gutter="86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iya MN">
    <w:altName w:val="﷽﷽﷽﷽﷽﷽﷽﷽&quot;}"/>
    <w:charset w:val="00"/>
    <w:family w:val="auto"/>
    <w:pitch w:val="variable"/>
    <w:sig w:usb0="00080003" w:usb1="00000000" w:usb2="00000000" w:usb3="00000000" w:csb0="00000001" w:csb1="00000000"/>
  </w:font>
  <w:font w:name="Helveitic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36D5"/>
    <w:multiLevelType w:val="hybridMultilevel"/>
    <w:tmpl w:val="501CD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B7"/>
    <w:rsid w:val="00032024"/>
    <w:rsid w:val="0062794B"/>
    <w:rsid w:val="00636EFD"/>
    <w:rsid w:val="008257FC"/>
    <w:rsid w:val="00AE1BB7"/>
    <w:rsid w:val="00CD7DDC"/>
    <w:rsid w:val="00D1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A855"/>
  <w15:chartTrackingRefBased/>
  <w15:docId w15:val="{DE8FD0D1-1B54-4A99-A491-3F93DA48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VOT-Surekh" w:eastAsiaTheme="minorHAnsi" w:hAnsi="DVOT-Surekh" w:cs="DVOT-Surekh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B"/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B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B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B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B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B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B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B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E1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BB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BB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BB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B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B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B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B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B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B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B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BB7"/>
    <w:rPr>
      <w:i/>
      <w:iCs/>
      <w:color w:val="404040" w:themeColor="text1" w:themeTint="BF"/>
    </w:rPr>
  </w:style>
  <w:style w:type="paragraph" w:styleId="ListParagraph">
    <w:name w:val="List Paragraph"/>
    <w:aliases w:val="GXK List Paragraph,Bullet 1,lp1,Firose3"/>
    <w:basedOn w:val="Normal"/>
    <w:link w:val="ListParagraphChar"/>
    <w:uiPriority w:val="34"/>
    <w:qFormat/>
    <w:rsid w:val="00AE1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BB7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GXK List Paragraph Char,Bullet 1 Char,lp1 Char,Firose3 Char"/>
    <w:basedOn w:val="DefaultParagraphFont"/>
    <w:link w:val="ListParagraph"/>
    <w:uiPriority w:val="34"/>
    <w:locked/>
    <w:rsid w:val="0062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Santosh Deshpande</dc:creator>
  <cp:keywords/>
  <dc:description/>
  <cp:lastModifiedBy>Gajanan Santosh Deshpande</cp:lastModifiedBy>
  <cp:revision>2</cp:revision>
  <dcterms:created xsi:type="dcterms:W3CDTF">2025-04-16T18:28:00Z</dcterms:created>
  <dcterms:modified xsi:type="dcterms:W3CDTF">2025-04-16T18:30:00Z</dcterms:modified>
</cp:coreProperties>
</file>