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751D" w:rsidRDefault="00AF751D" w:rsidP="00AF751D">
      <w:pPr>
        <w:jc w:val="center"/>
        <w:rPr>
          <w:b/>
          <w:sz w:val="52"/>
        </w:rPr>
      </w:pPr>
    </w:p>
    <w:p w:rsidR="00AF751D" w:rsidRDefault="00AF751D" w:rsidP="00AF751D">
      <w:pPr>
        <w:jc w:val="center"/>
        <w:rPr>
          <w:b/>
          <w:sz w:val="52"/>
        </w:rPr>
      </w:pPr>
    </w:p>
    <w:p w:rsidR="00AF751D" w:rsidRDefault="00AF751D" w:rsidP="00AF751D">
      <w:pPr>
        <w:jc w:val="center"/>
        <w:rPr>
          <w:b/>
          <w:sz w:val="52"/>
        </w:rPr>
      </w:pPr>
    </w:p>
    <w:p w:rsidR="00AF751D" w:rsidRDefault="00AF751D" w:rsidP="00AF751D">
      <w:pPr>
        <w:jc w:val="center"/>
        <w:rPr>
          <w:b/>
          <w:sz w:val="52"/>
        </w:rPr>
      </w:pPr>
    </w:p>
    <w:p w:rsidR="00AF751D" w:rsidRDefault="00AF751D" w:rsidP="00AF751D">
      <w:pPr>
        <w:jc w:val="center"/>
        <w:rPr>
          <w:b/>
          <w:sz w:val="52"/>
        </w:rPr>
      </w:pPr>
    </w:p>
    <w:p w:rsidR="00AF751D" w:rsidRDefault="00AF751D" w:rsidP="00AF751D">
      <w:pPr>
        <w:jc w:val="center"/>
        <w:rPr>
          <w:b/>
          <w:sz w:val="52"/>
        </w:rPr>
      </w:pPr>
    </w:p>
    <w:p w:rsidR="00AF751D" w:rsidRPr="0019691A" w:rsidRDefault="00AF751D" w:rsidP="00AF751D">
      <w:pPr>
        <w:jc w:val="center"/>
        <w:rPr>
          <w:b/>
          <w:sz w:val="52"/>
        </w:rPr>
      </w:pPr>
      <w:r w:rsidRPr="0019691A">
        <w:rPr>
          <w:b/>
          <w:sz w:val="52"/>
        </w:rPr>
        <w:t>Global Concentration Engine</w:t>
      </w:r>
    </w:p>
    <w:p w:rsidR="00AF751D" w:rsidRDefault="00AF751D" w:rsidP="00AF751D">
      <w:pPr>
        <w:jc w:val="center"/>
        <w:rPr>
          <w:b/>
          <w:sz w:val="52"/>
        </w:rPr>
      </w:pPr>
      <w:r w:rsidRPr="0019691A">
        <w:rPr>
          <w:b/>
          <w:sz w:val="52"/>
        </w:rPr>
        <w:t>Business Architecture</w:t>
      </w:r>
      <w:r>
        <w:rPr>
          <w:b/>
          <w:sz w:val="52"/>
        </w:rPr>
        <w:t xml:space="preserve"> Document</w:t>
      </w:r>
    </w:p>
    <w:p w:rsidR="00612D79" w:rsidRDefault="00612D79">
      <w:pPr>
        <w:spacing w:before="0" w:after="200" w:line="276" w:lineRule="auto"/>
        <w:jc w:val="left"/>
      </w:pPr>
      <w:r>
        <w:br w:type="page"/>
      </w:r>
    </w:p>
    <w:p w:rsidR="00AF751D" w:rsidRPr="00612D79" w:rsidRDefault="00612D79" w:rsidP="00612D79">
      <w:pPr>
        <w:jc w:val="center"/>
        <w:rPr>
          <w:b/>
          <w:sz w:val="28"/>
        </w:rPr>
      </w:pPr>
      <w:r w:rsidRPr="00612D79">
        <w:rPr>
          <w:b/>
          <w:sz w:val="28"/>
        </w:rPr>
        <w:lastRenderedPageBreak/>
        <w:t>Table of Contents</w:t>
      </w:r>
    </w:p>
    <w:p w:rsidR="00930A57" w:rsidRDefault="00E717B5">
      <w:pPr>
        <w:pStyle w:val="TOC1"/>
        <w:tabs>
          <w:tab w:val="left" w:pos="480"/>
          <w:tab w:val="right" w:leader="dot" w:pos="9016"/>
        </w:tabs>
        <w:rPr>
          <w:rFonts w:eastAsiaTheme="minorEastAsia" w:cstheme="minorBidi"/>
          <w:b w:val="0"/>
          <w:bCs w:val="0"/>
          <w:caps w:val="0"/>
          <w:noProof/>
          <w:sz w:val="22"/>
          <w:szCs w:val="22"/>
        </w:rPr>
      </w:pPr>
      <w:r>
        <w:fldChar w:fldCharType="begin"/>
      </w:r>
      <w:r w:rsidR="00012376">
        <w:instrText xml:space="preserve"> TOC \o "1-3" \h \z \t "Level 4 - Table of content,4" </w:instrText>
      </w:r>
      <w:r>
        <w:fldChar w:fldCharType="separate"/>
      </w:r>
      <w:hyperlink w:anchor="_Toc355878787" w:history="1">
        <w:r w:rsidR="00930A57" w:rsidRPr="00106199">
          <w:rPr>
            <w:rStyle w:val="Hyperlink"/>
            <w:noProof/>
          </w:rPr>
          <w:t>1</w:t>
        </w:r>
        <w:r w:rsidR="00930A57">
          <w:rPr>
            <w:rFonts w:eastAsiaTheme="minorEastAsia" w:cstheme="minorBidi"/>
            <w:b w:val="0"/>
            <w:bCs w:val="0"/>
            <w:caps w:val="0"/>
            <w:noProof/>
            <w:sz w:val="22"/>
            <w:szCs w:val="22"/>
          </w:rPr>
          <w:tab/>
        </w:r>
        <w:r w:rsidR="00930A57" w:rsidRPr="00106199">
          <w:rPr>
            <w:rStyle w:val="Hyperlink"/>
            <w:noProof/>
          </w:rPr>
          <w:t>Introduction</w:t>
        </w:r>
        <w:r w:rsidR="00930A57">
          <w:rPr>
            <w:noProof/>
            <w:webHidden/>
          </w:rPr>
          <w:tab/>
        </w:r>
        <w:r>
          <w:rPr>
            <w:noProof/>
            <w:webHidden/>
          </w:rPr>
          <w:fldChar w:fldCharType="begin"/>
        </w:r>
        <w:r w:rsidR="00930A57">
          <w:rPr>
            <w:noProof/>
            <w:webHidden/>
          </w:rPr>
          <w:instrText xml:space="preserve"> PAGEREF _Toc355878787 \h </w:instrText>
        </w:r>
        <w:r>
          <w:rPr>
            <w:noProof/>
            <w:webHidden/>
          </w:rPr>
        </w:r>
        <w:r>
          <w:rPr>
            <w:noProof/>
            <w:webHidden/>
          </w:rPr>
          <w:fldChar w:fldCharType="separate"/>
        </w:r>
        <w:r w:rsidR="00930A57">
          <w:rPr>
            <w:noProof/>
            <w:webHidden/>
          </w:rPr>
          <w:t>4</w:t>
        </w:r>
        <w:r>
          <w:rPr>
            <w:noProof/>
            <w:webHidden/>
          </w:rPr>
          <w:fldChar w:fldCharType="end"/>
        </w:r>
      </w:hyperlink>
    </w:p>
    <w:p w:rsidR="00930A57" w:rsidRDefault="003F0C34">
      <w:pPr>
        <w:pStyle w:val="TOC1"/>
        <w:tabs>
          <w:tab w:val="left" w:pos="480"/>
          <w:tab w:val="right" w:leader="dot" w:pos="9016"/>
        </w:tabs>
        <w:rPr>
          <w:rFonts w:eastAsiaTheme="minorEastAsia" w:cstheme="minorBidi"/>
          <w:b w:val="0"/>
          <w:bCs w:val="0"/>
          <w:caps w:val="0"/>
          <w:noProof/>
          <w:sz w:val="22"/>
          <w:szCs w:val="22"/>
        </w:rPr>
      </w:pPr>
      <w:hyperlink w:anchor="_Toc355878788" w:history="1">
        <w:r w:rsidR="00930A57" w:rsidRPr="00106199">
          <w:rPr>
            <w:rStyle w:val="Hyperlink"/>
            <w:noProof/>
          </w:rPr>
          <w:t>2</w:t>
        </w:r>
        <w:r w:rsidR="00930A57">
          <w:rPr>
            <w:rFonts w:eastAsiaTheme="minorEastAsia" w:cstheme="minorBidi"/>
            <w:b w:val="0"/>
            <w:bCs w:val="0"/>
            <w:caps w:val="0"/>
            <w:noProof/>
            <w:sz w:val="22"/>
            <w:szCs w:val="22"/>
          </w:rPr>
          <w:tab/>
        </w:r>
        <w:r w:rsidR="00930A57" w:rsidRPr="00106199">
          <w:rPr>
            <w:rStyle w:val="Hyperlink"/>
            <w:noProof/>
          </w:rPr>
          <w:t>Enterprise View</w:t>
        </w:r>
        <w:r w:rsidR="00930A57">
          <w:rPr>
            <w:noProof/>
            <w:webHidden/>
          </w:rPr>
          <w:tab/>
        </w:r>
        <w:r w:rsidR="00E717B5">
          <w:rPr>
            <w:noProof/>
            <w:webHidden/>
          </w:rPr>
          <w:fldChar w:fldCharType="begin"/>
        </w:r>
        <w:r w:rsidR="00930A57">
          <w:rPr>
            <w:noProof/>
            <w:webHidden/>
          </w:rPr>
          <w:instrText xml:space="preserve"> PAGEREF _Toc355878788 \h </w:instrText>
        </w:r>
        <w:r w:rsidR="00E717B5">
          <w:rPr>
            <w:noProof/>
            <w:webHidden/>
          </w:rPr>
        </w:r>
        <w:r w:rsidR="00E717B5">
          <w:rPr>
            <w:noProof/>
            <w:webHidden/>
          </w:rPr>
          <w:fldChar w:fldCharType="separate"/>
        </w:r>
        <w:r w:rsidR="00930A57">
          <w:rPr>
            <w:noProof/>
            <w:webHidden/>
          </w:rPr>
          <w:t>5</w:t>
        </w:r>
        <w:r w:rsidR="00E717B5">
          <w:rPr>
            <w:noProof/>
            <w:webHidden/>
          </w:rPr>
          <w:fldChar w:fldCharType="end"/>
        </w:r>
      </w:hyperlink>
    </w:p>
    <w:p w:rsidR="00930A57" w:rsidRDefault="003F0C34">
      <w:pPr>
        <w:pStyle w:val="TOC2"/>
        <w:tabs>
          <w:tab w:val="left" w:pos="960"/>
          <w:tab w:val="right" w:leader="dot" w:pos="9016"/>
        </w:tabs>
        <w:rPr>
          <w:rFonts w:eastAsiaTheme="minorEastAsia" w:cstheme="minorBidi"/>
          <w:smallCaps w:val="0"/>
          <w:noProof/>
          <w:sz w:val="22"/>
          <w:szCs w:val="22"/>
        </w:rPr>
      </w:pPr>
      <w:hyperlink w:anchor="_Toc355878789" w:history="1">
        <w:r w:rsidR="00930A57" w:rsidRPr="00106199">
          <w:rPr>
            <w:rStyle w:val="Hyperlink"/>
            <w:noProof/>
          </w:rPr>
          <w:t>2.1.</w:t>
        </w:r>
        <w:r w:rsidR="00930A57">
          <w:rPr>
            <w:rFonts w:eastAsiaTheme="minorEastAsia" w:cstheme="minorBidi"/>
            <w:smallCaps w:val="0"/>
            <w:noProof/>
            <w:sz w:val="22"/>
            <w:szCs w:val="22"/>
          </w:rPr>
          <w:tab/>
        </w:r>
        <w:r w:rsidR="00930A57" w:rsidRPr="00106199">
          <w:rPr>
            <w:rStyle w:val="Hyperlink"/>
            <w:noProof/>
          </w:rPr>
          <w:t>Partner Systems</w:t>
        </w:r>
        <w:r w:rsidR="00930A57">
          <w:rPr>
            <w:noProof/>
            <w:webHidden/>
          </w:rPr>
          <w:tab/>
        </w:r>
        <w:r w:rsidR="00E717B5">
          <w:rPr>
            <w:noProof/>
            <w:webHidden/>
          </w:rPr>
          <w:fldChar w:fldCharType="begin"/>
        </w:r>
        <w:r w:rsidR="00930A57">
          <w:rPr>
            <w:noProof/>
            <w:webHidden/>
          </w:rPr>
          <w:instrText xml:space="preserve"> PAGEREF _Toc355878789 \h </w:instrText>
        </w:r>
        <w:r w:rsidR="00E717B5">
          <w:rPr>
            <w:noProof/>
            <w:webHidden/>
          </w:rPr>
        </w:r>
        <w:r w:rsidR="00E717B5">
          <w:rPr>
            <w:noProof/>
            <w:webHidden/>
          </w:rPr>
          <w:fldChar w:fldCharType="separate"/>
        </w:r>
        <w:r w:rsidR="00930A57">
          <w:rPr>
            <w:noProof/>
            <w:webHidden/>
          </w:rPr>
          <w:t>5</w:t>
        </w:r>
        <w:r w:rsidR="00E717B5">
          <w:rPr>
            <w:noProof/>
            <w:webHidden/>
          </w:rPr>
          <w:fldChar w:fldCharType="end"/>
        </w:r>
      </w:hyperlink>
    </w:p>
    <w:p w:rsidR="00930A57" w:rsidRDefault="003F0C34">
      <w:pPr>
        <w:pStyle w:val="TOC2"/>
        <w:tabs>
          <w:tab w:val="left" w:pos="960"/>
          <w:tab w:val="right" w:leader="dot" w:pos="9016"/>
        </w:tabs>
        <w:rPr>
          <w:rFonts w:eastAsiaTheme="minorEastAsia" w:cstheme="minorBidi"/>
          <w:smallCaps w:val="0"/>
          <w:noProof/>
          <w:sz w:val="22"/>
          <w:szCs w:val="22"/>
        </w:rPr>
      </w:pPr>
      <w:hyperlink w:anchor="_Toc355878790" w:history="1">
        <w:r w:rsidR="00930A57" w:rsidRPr="00106199">
          <w:rPr>
            <w:rStyle w:val="Hyperlink"/>
            <w:noProof/>
          </w:rPr>
          <w:t>2.2.</w:t>
        </w:r>
        <w:r w:rsidR="00930A57">
          <w:rPr>
            <w:rFonts w:eastAsiaTheme="minorEastAsia" w:cstheme="minorBidi"/>
            <w:smallCaps w:val="0"/>
            <w:noProof/>
            <w:sz w:val="22"/>
            <w:szCs w:val="22"/>
          </w:rPr>
          <w:tab/>
        </w:r>
        <w:r w:rsidR="00930A57" w:rsidRPr="00106199">
          <w:rPr>
            <w:rStyle w:val="Hyperlink"/>
            <w:noProof/>
          </w:rPr>
          <w:t>Actors (A) and Stakeholders (S)</w:t>
        </w:r>
        <w:r w:rsidR="00930A57">
          <w:rPr>
            <w:noProof/>
            <w:webHidden/>
          </w:rPr>
          <w:tab/>
        </w:r>
        <w:r w:rsidR="00E717B5">
          <w:rPr>
            <w:noProof/>
            <w:webHidden/>
          </w:rPr>
          <w:fldChar w:fldCharType="begin"/>
        </w:r>
        <w:r w:rsidR="00930A57">
          <w:rPr>
            <w:noProof/>
            <w:webHidden/>
          </w:rPr>
          <w:instrText xml:space="preserve"> PAGEREF _Toc355878790 \h </w:instrText>
        </w:r>
        <w:r w:rsidR="00E717B5">
          <w:rPr>
            <w:noProof/>
            <w:webHidden/>
          </w:rPr>
        </w:r>
        <w:r w:rsidR="00E717B5">
          <w:rPr>
            <w:noProof/>
            <w:webHidden/>
          </w:rPr>
          <w:fldChar w:fldCharType="separate"/>
        </w:r>
        <w:r w:rsidR="00930A57">
          <w:rPr>
            <w:noProof/>
            <w:webHidden/>
          </w:rPr>
          <w:t>6</w:t>
        </w:r>
        <w:r w:rsidR="00E717B5">
          <w:rPr>
            <w:noProof/>
            <w:webHidden/>
          </w:rPr>
          <w:fldChar w:fldCharType="end"/>
        </w:r>
      </w:hyperlink>
    </w:p>
    <w:p w:rsidR="00930A57" w:rsidRDefault="003F0C34">
      <w:pPr>
        <w:pStyle w:val="TOC2"/>
        <w:tabs>
          <w:tab w:val="left" w:pos="960"/>
          <w:tab w:val="right" w:leader="dot" w:pos="9016"/>
        </w:tabs>
        <w:rPr>
          <w:rFonts w:eastAsiaTheme="minorEastAsia" w:cstheme="minorBidi"/>
          <w:smallCaps w:val="0"/>
          <w:noProof/>
          <w:sz w:val="22"/>
          <w:szCs w:val="22"/>
        </w:rPr>
      </w:pPr>
      <w:hyperlink w:anchor="_Toc355878791" w:history="1">
        <w:r w:rsidR="00930A57" w:rsidRPr="00106199">
          <w:rPr>
            <w:rStyle w:val="Hyperlink"/>
            <w:noProof/>
          </w:rPr>
          <w:t>2.3.</w:t>
        </w:r>
        <w:r w:rsidR="00930A57">
          <w:rPr>
            <w:rFonts w:eastAsiaTheme="minorEastAsia" w:cstheme="minorBidi"/>
            <w:smallCaps w:val="0"/>
            <w:noProof/>
            <w:sz w:val="22"/>
            <w:szCs w:val="22"/>
          </w:rPr>
          <w:tab/>
        </w:r>
        <w:r w:rsidR="00930A57" w:rsidRPr="00106199">
          <w:rPr>
            <w:rStyle w:val="Hyperlink"/>
            <w:noProof/>
          </w:rPr>
          <w:t>Business Events</w:t>
        </w:r>
        <w:r w:rsidR="00930A57">
          <w:rPr>
            <w:noProof/>
            <w:webHidden/>
          </w:rPr>
          <w:tab/>
        </w:r>
        <w:r w:rsidR="00E717B5">
          <w:rPr>
            <w:noProof/>
            <w:webHidden/>
          </w:rPr>
          <w:fldChar w:fldCharType="begin"/>
        </w:r>
        <w:r w:rsidR="00930A57">
          <w:rPr>
            <w:noProof/>
            <w:webHidden/>
          </w:rPr>
          <w:instrText xml:space="preserve"> PAGEREF _Toc355878791 \h </w:instrText>
        </w:r>
        <w:r w:rsidR="00E717B5">
          <w:rPr>
            <w:noProof/>
            <w:webHidden/>
          </w:rPr>
        </w:r>
        <w:r w:rsidR="00E717B5">
          <w:rPr>
            <w:noProof/>
            <w:webHidden/>
          </w:rPr>
          <w:fldChar w:fldCharType="separate"/>
        </w:r>
        <w:r w:rsidR="00930A57">
          <w:rPr>
            <w:noProof/>
            <w:webHidden/>
          </w:rPr>
          <w:t>6</w:t>
        </w:r>
        <w:r w:rsidR="00E717B5">
          <w:rPr>
            <w:noProof/>
            <w:webHidden/>
          </w:rPr>
          <w:fldChar w:fldCharType="end"/>
        </w:r>
      </w:hyperlink>
    </w:p>
    <w:p w:rsidR="00930A57" w:rsidRDefault="003F0C34">
      <w:pPr>
        <w:pStyle w:val="TOC2"/>
        <w:tabs>
          <w:tab w:val="left" w:pos="960"/>
          <w:tab w:val="right" w:leader="dot" w:pos="9016"/>
        </w:tabs>
        <w:rPr>
          <w:rFonts w:eastAsiaTheme="minorEastAsia" w:cstheme="minorBidi"/>
          <w:smallCaps w:val="0"/>
          <w:noProof/>
          <w:sz w:val="22"/>
          <w:szCs w:val="22"/>
        </w:rPr>
      </w:pPr>
      <w:hyperlink w:anchor="_Toc355878792" w:history="1">
        <w:r w:rsidR="00930A57" w:rsidRPr="00106199">
          <w:rPr>
            <w:rStyle w:val="Hyperlink"/>
            <w:noProof/>
          </w:rPr>
          <w:t>2.4.</w:t>
        </w:r>
        <w:r w:rsidR="00930A57">
          <w:rPr>
            <w:rFonts w:eastAsiaTheme="minorEastAsia" w:cstheme="minorBidi"/>
            <w:smallCaps w:val="0"/>
            <w:noProof/>
            <w:sz w:val="22"/>
            <w:szCs w:val="22"/>
          </w:rPr>
          <w:tab/>
        </w:r>
        <w:r w:rsidR="00930A57" w:rsidRPr="00106199">
          <w:rPr>
            <w:rStyle w:val="Hyperlink"/>
            <w:noProof/>
          </w:rPr>
          <w:t>Domain Alignment</w:t>
        </w:r>
        <w:r w:rsidR="00930A57">
          <w:rPr>
            <w:noProof/>
            <w:webHidden/>
          </w:rPr>
          <w:tab/>
        </w:r>
        <w:r w:rsidR="00E717B5">
          <w:rPr>
            <w:noProof/>
            <w:webHidden/>
          </w:rPr>
          <w:fldChar w:fldCharType="begin"/>
        </w:r>
        <w:r w:rsidR="00930A57">
          <w:rPr>
            <w:noProof/>
            <w:webHidden/>
          </w:rPr>
          <w:instrText xml:space="preserve"> PAGEREF _Toc355878792 \h </w:instrText>
        </w:r>
        <w:r w:rsidR="00E717B5">
          <w:rPr>
            <w:noProof/>
            <w:webHidden/>
          </w:rPr>
        </w:r>
        <w:r w:rsidR="00E717B5">
          <w:rPr>
            <w:noProof/>
            <w:webHidden/>
          </w:rPr>
          <w:fldChar w:fldCharType="separate"/>
        </w:r>
        <w:r w:rsidR="00930A57">
          <w:rPr>
            <w:noProof/>
            <w:webHidden/>
          </w:rPr>
          <w:t>6</w:t>
        </w:r>
        <w:r w:rsidR="00E717B5">
          <w:rPr>
            <w:noProof/>
            <w:webHidden/>
          </w:rPr>
          <w:fldChar w:fldCharType="end"/>
        </w:r>
      </w:hyperlink>
    </w:p>
    <w:p w:rsidR="00930A57" w:rsidRDefault="003F0C34">
      <w:pPr>
        <w:pStyle w:val="TOC2"/>
        <w:tabs>
          <w:tab w:val="left" w:pos="960"/>
          <w:tab w:val="right" w:leader="dot" w:pos="9016"/>
        </w:tabs>
        <w:rPr>
          <w:rFonts w:eastAsiaTheme="minorEastAsia" w:cstheme="minorBidi"/>
          <w:smallCaps w:val="0"/>
          <w:noProof/>
          <w:sz w:val="22"/>
          <w:szCs w:val="22"/>
        </w:rPr>
      </w:pPr>
      <w:hyperlink w:anchor="_Toc355878793" w:history="1">
        <w:r w:rsidR="00930A57" w:rsidRPr="00106199">
          <w:rPr>
            <w:rStyle w:val="Hyperlink"/>
            <w:noProof/>
          </w:rPr>
          <w:t>2.5.</w:t>
        </w:r>
        <w:r w:rsidR="00930A57">
          <w:rPr>
            <w:rFonts w:eastAsiaTheme="minorEastAsia" w:cstheme="minorBidi"/>
            <w:smallCaps w:val="0"/>
            <w:noProof/>
            <w:sz w:val="22"/>
            <w:szCs w:val="22"/>
          </w:rPr>
          <w:tab/>
        </w:r>
        <w:r w:rsidR="00930A57" w:rsidRPr="00106199">
          <w:rPr>
            <w:rStyle w:val="Hyperlink"/>
            <w:noProof/>
          </w:rPr>
          <w:t>Regulatory and Risk Considerations</w:t>
        </w:r>
        <w:r w:rsidR="00930A57">
          <w:rPr>
            <w:noProof/>
            <w:webHidden/>
          </w:rPr>
          <w:tab/>
        </w:r>
        <w:r w:rsidR="00E717B5">
          <w:rPr>
            <w:noProof/>
            <w:webHidden/>
          </w:rPr>
          <w:fldChar w:fldCharType="begin"/>
        </w:r>
        <w:r w:rsidR="00930A57">
          <w:rPr>
            <w:noProof/>
            <w:webHidden/>
          </w:rPr>
          <w:instrText xml:space="preserve"> PAGEREF _Toc355878793 \h </w:instrText>
        </w:r>
        <w:r w:rsidR="00E717B5">
          <w:rPr>
            <w:noProof/>
            <w:webHidden/>
          </w:rPr>
        </w:r>
        <w:r w:rsidR="00E717B5">
          <w:rPr>
            <w:noProof/>
            <w:webHidden/>
          </w:rPr>
          <w:fldChar w:fldCharType="separate"/>
        </w:r>
        <w:r w:rsidR="00930A57">
          <w:rPr>
            <w:noProof/>
            <w:webHidden/>
          </w:rPr>
          <w:t>7</w:t>
        </w:r>
        <w:r w:rsidR="00E717B5">
          <w:rPr>
            <w:noProof/>
            <w:webHidden/>
          </w:rPr>
          <w:fldChar w:fldCharType="end"/>
        </w:r>
      </w:hyperlink>
    </w:p>
    <w:p w:rsidR="00930A57" w:rsidRDefault="003F0C34">
      <w:pPr>
        <w:pStyle w:val="TOC1"/>
        <w:tabs>
          <w:tab w:val="left" w:pos="480"/>
          <w:tab w:val="right" w:leader="dot" w:pos="9016"/>
        </w:tabs>
        <w:rPr>
          <w:rFonts w:eastAsiaTheme="minorEastAsia" w:cstheme="minorBidi"/>
          <w:b w:val="0"/>
          <w:bCs w:val="0"/>
          <w:caps w:val="0"/>
          <w:noProof/>
          <w:sz w:val="22"/>
          <w:szCs w:val="22"/>
        </w:rPr>
      </w:pPr>
      <w:hyperlink w:anchor="_Toc355878794" w:history="1">
        <w:r w:rsidR="00930A57" w:rsidRPr="00106199">
          <w:rPr>
            <w:rStyle w:val="Hyperlink"/>
            <w:noProof/>
          </w:rPr>
          <w:t>3</w:t>
        </w:r>
        <w:r w:rsidR="00930A57">
          <w:rPr>
            <w:rFonts w:eastAsiaTheme="minorEastAsia" w:cstheme="minorBidi"/>
            <w:b w:val="0"/>
            <w:bCs w:val="0"/>
            <w:caps w:val="0"/>
            <w:noProof/>
            <w:sz w:val="22"/>
            <w:szCs w:val="22"/>
          </w:rPr>
          <w:tab/>
        </w:r>
        <w:r w:rsidR="00930A57" w:rsidRPr="00106199">
          <w:rPr>
            <w:rStyle w:val="Hyperlink"/>
            <w:noProof/>
          </w:rPr>
          <w:t>Business Concepts</w:t>
        </w:r>
        <w:r w:rsidR="00930A57">
          <w:rPr>
            <w:noProof/>
            <w:webHidden/>
          </w:rPr>
          <w:tab/>
        </w:r>
        <w:r w:rsidR="00E717B5">
          <w:rPr>
            <w:noProof/>
            <w:webHidden/>
          </w:rPr>
          <w:fldChar w:fldCharType="begin"/>
        </w:r>
        <w:r w:rsidR="00930A57">
          <w:rPr>
            <w:noProof/>
            <w:webHidden/>
          </w:rPr>
          <w:instrText xml:space="preserve"> PAGEREF _Toc355878794 \h </w:instrText>
        </w:r>
        <w:r w:rsidR="00E717B5">
          <w:rPr>
            <w:noProof/>
            <w:webHidden/>
          </w:rPr>
        </w:r>
        <w:r w:rsidR="00E717B5">
          <w:rPr>
            <w:noProof/>
            <w:webHidden/>
          </w:rPr>
          <w:fldChar w:fldCharType="separate"/>
        </w:r>
        <w:r w:rsidR="00930A57">
          <w:rPr>
            <w:noProof/>
            <w:webHidden/>
          </w:rPr>
          <w:t>8</w:t>
        </w:r>
        <w:r w:rsidR="00E717B5">
          <w:rPr>
            <w:noProof/>
            <w:webHidden/>
          </w:rPr>
          <w:fldChar w:fldCharType="end"/>
        </w:r>
      </w:hyperlink>
    </w:p>
    <w:p w:rsidR="00930A57" w:rsidRDefault="003F0C34">
      <w:pPr>
        <w:pStyle w:val="TOC2"/>
        <w:tabs>
          <w:tab w:val="left" w:pos="960"/>
          <w:tab w:val="right" w:leader="dot" w:pos="9016"/>
        </w:tabs>
        <w:rPr>
          <w:rFonts w:eastAsiaTheme="minorEastAsia" w:cstheme="minorBidi"/>
          <w:smallCaps w:val="0"/>
          <w:noProof/>
          <w:sz w:val="22"/>
          <w:szCs w:val="22"/>
        </w:rPr>
      </w:pPr>
      <w:hyperlink w:anchor="_Toc355878795" w:history="1">
        <w:r w:rsidR="00930A57" w:rsidRPr="00106199">
          <w:rPr>
            <w:rStyle w:val="Hyperlink"/>
            <w:noProof/>
          </w:rPr>
          <w:t>3.1.</w:t>
        </w:r>
        <w:r w:rsidR="00930A57">
          <w:rPr>
            <w:rFonts w:eastAsiaTheme="minorEastAsia" w:cstheme="minorBidi"/>
            <w:smallCaps w:val="0"/>
            <w:noProof/>
            <w:sz w:val="22"/>
            <w:szCs w:val="22"/>
          </w:rPr>
          <w:tab/>
        </w:r>
        <w:r w:rsidR="00930A57" w:rsidRPr="00106199">
          <w:rPr>
            <w:rStyle w:val="Hyperlink"/>
            <w:noProof/>
          </w:rPr>
          <w:t>Structure</w:t>
        </w:r>
        <w:r w:rsidR="00930A57">
          <w:rPr>
            <w:noProof/>
            <w:webHidden/>
          </w:rPr>
          <w:tab/>
        </w:r>
        <w:r w:rsidR="00E717B5">
          <w:rPr>
            <w:noProof/>
            <w:webHidden/>
          </w:rPr>
          <w:fldChar w:fldCharType="begin"/>
        </w:r>
        <w:r w:rsidR="00930A57">
          <w:rPr>
            <w:noProof/>
            <w:webHidden/>
          </w:rPr>
          <w:instrText xml:space="preserve"> PAGEREF _Toc355878795 \h </w:instrText>
        </w:r>
        <w:r w:rsidR="00E717B5">
          <w:rPr>
            <w:noProof/>
            <w:webHidden/>
          </w:rPr>
        </w:r>
        <w:r w:rsidR="00E717B5">
          <w:rPr>
            <w:noProof/>
            <w:webHidden/>
          </w:rPr>
          <w:fldChar w:fldCharType="separate"/>
        </w:r>
        <w:r w:rsidR="00930A57">
          <w:rPr>
            <w:noProof/>
            <w:webHidden/>
          </w:rPr>
          <w:t>8</w:t>
        </w:r>
        <w:r w:rsidR="00E717B5">
          <w:rPr>
            <w:noProof/>
            <w:webHidden/>
          </w:rPr>
          <w:fldChar w:fldCharType="end"/>
        </w:r>
      </w:hyperlink>
    </w:p>
    <w:p w:rsidR="00930A57" w:rsidRDefault="003F0C34">
      <w:pPr>
        <w:pStyle w:val="TOC2"/>
        <w:tabs>
          <w:tab w:val="left" w:pos="960"/>
          <w:tab w:val="right" w:leader="dot" w:pos="9016"/>
        </w:tabs>
        <w:rPr>
          <w:rFonts w:eastAsiaTheme="minorEastAsia" w:cstheme="minorBidi"/>
          <w:smallCaps w:val="0"/>
          <w:noProof/>
          <w:sz w:val="22"/>
          <w:szCs w:val="22"/>
        </w:rPr>
      </w:pPr>
      <w:hyperlink w:anchor="_Toc355878796" w:history="1">
        <w:r w:rsidR="00930A57" w:rsidRPr="00106199">
          <w:rPr>
            <w:rStyle w:val="Hyperlink"/>
            <w:noProof/>
          </w:rPr>
          <w:t>3.2.</w:t>
        </w:r>
        <w:r w:rsidR="00930A57">
          <w:rPr>
            <w:rFonts w:eastAsiaTheme="minorEastAsia" w:cstheme="minorBidi"/>
            <w:smallCaps w:val="0"/>
            <w:noProof/>
            <w:sz w:val="22"/>
            <w:szCs w:val="22"/>
          </w:rPr>
          <w:tab/>
        </w:r>
        <w:r w:rsidR="00930A57" w:rsidRPr="00106199">
          <w:rPr>
            <w:rStyle w:val="Hyperlink"/>
            <w:noProof/>
          </w:rPr>
          <w:t>Product</w:t>
        </w:r>
        <w:r w:rsidR="00930A57">
          <w:rPr>
            <w:noProof/>
            <w:webHidden/>
          </w:rPr>
          <w:tab/>
        </w:r>
        <w:r w:rsidR="00E717B5">
          <w:rPr>
            <w:noProof/>
            <w:webHidden/>
          </w:rPr>
          <w:fldChar w:fldCharType="begin"/>
        </w:r>
        <w:r w:rsidR="00930A57">
          <w:rPr>
            <w:noProof/>
            <w:webHidden/>
          </w:rPr>
          <w:instrText xml:space="preserve"> PAGEREF _Toc355878796 \h </w:instrText>
        </w:r>
        <w:r w:rsidR="00E717B5">
          <w:rPr>
            <w:noProof/>
            <w:webHidden/>
          </w:rPr>
        </w:r>
        <w:r w:rsidR="00E717B5">
          <w:rPr>
            <w:noProof/>
            <w:webHidden/>
          </w:rPr>
          <w:fldChar w:fldCharType="separate"/>
        </w:r>
        <w:r w:rsidR="00930A57">
          <w:rPr>
            <w:noProof/>
            <w:webHidden/>
          </w:rPr>
          <w:t>8</w:t>
        </w:r>
        <w:r w:rsidR="00E717B5">
          <w:rPr>
            <w:noProof/>
            <w:webHidden/>
          </w:rPr>
          <w:fldChar w:fldCharType="end"/>
        </w:r>
      </w:hyperlink>
    </w:p>
    <w:p w:rsidR="00930A57" w:rsidRDefault="003F0C34">
      <w:pPr>
        <w:pStyle w:val="TOC4"/>
        <w:tabs>
          <w:tab w:val="left" w:pos="1200"/>
          <w:tab w:val="right" w:leader="dot" w:pos="9016"/>
        </w:tabs>
        <w:rPr>
          <w:rFonts w:eastAsiaTheme="minorEastAsia" w:cstheme="minorBidi"/>
          <w:noProof/>
          <w:sz w:val="22"/>
          <w:szCs w:val="22"/>
        </w:rPr>
      </w:pPr>
      <w:hyperlink w:anchor="_Toc355878797" w:history="1">
        <w:r w:rsidR="00930A57" w:rsidRPr="00106199">
          <w:rPr>
            <w:rStyle w:val="Hyperlink"/>
            <w:rFonts w:ascii="Wingdings" w:hAnsi="Wingdings"/>
            <w:noProof/>
          </w:rPr>
          <w:t></w:t>
        </w:r>
        <w:r w:rsidR="00930A57">
          <w:rPr>
            <w:rFonts w:eastAsiaTheme="minorEastAsia" w:cstheme="minorBidi"/>
            <w:noProof/>
            <w:sz w:val="22"/>
            <w:szCs w:val="22"/>
          </w:rPr>
          <w:tab/>
        </w:r>
        <w:r w:rsidR="00930A57" w:rsidRPr="00106199">
          <w:rPr>
            <w:rStyle w:val="Hyperlink"/>
            <w:noProof/>
          </w:rPr>
          <w:t>Concentration Component</w:t>
        </w:r>
        <w:r w:rsidR="00930A57">
          <w:rPr>
            <w:noProof/>
            <w:webHidden/>
          </w:rPr>
          <w:tab/>
        </w:r>
        <w:r w:rsidR="00E717B5">
          <w:rPr>
            <w:noProof/>
            <w:webHidden/>
          </w:rPr>
          <w:fldChar w:fldCharType="begin"/>
        </w:r>
        <w:r w:rsidR="00930A57">
          <w:rPr>
            <w:noProof/>
            <w:webHidden/>
          </w:rPr>
          <w:instrText xml:space="preserve"> PAGEREF _Toc355878797 \h </w:instrText>
        </w:r>
        <w:r w:rsidR="00E717B5">
          <w:rPr>
            <w:noProof/>
            <w:webHidden/>
          </w:rPr>
        </w:r>
        <w:r w:rsidR="00E717B5">
          <w:rPr>
            <w:noProof/>
            <w:webHidden/>
          </w:rPr>
          <w:fldChar w:fldCharType="separate"/>
        </w:r>
        <w:r w:rsidR="00930A57">
          <w:rPr>
            <w:noProof/>
            <w:webHidden/>
          </w:rPr>
          <w:t>8</w:t>
        </w:r>
        <w:r w:rsidR="00E717B5">
          <w:rPr>
            <w:noProof/>
            <w:webHidden/>
          </w:rPr>
          <w:fldChar w:fldCharType="end"/>
        </w:r>
      </w:hyperlink>
    </w:p>
    <w:p w:rsidR="00930A57" w:rsidRDefault="003F0C34">
      <w:pPr>
        <w:pStyle w:val="TOC4"/>
        <w:tabs>
          <w:tab w:val="left" w:pos="1200"/>
          <w:tab w:val="right" w:leader="dot" w:pos="9016"/>
        </w:tabs>
        <w:rPr>
          <w:rFonts w:eastAsiaTheme="minorEastAsia" w:cstheme="minorBidi"/>
          <w:noProof/>
          <w:sz w:val="22"/>
          <w:szCs w:val="22"/>
        </w:rPr>
      </w:pPr>
      <w:hyperlink w:anchor="_Toc355878798" w:history="1">
        <w:r w:rsidR="00930A57" w:rsidRPr="00106199">
          <w:rPr>
            <w:rStyle w:val="Hyperlink"/>
            <w:rFonts w:ascii="Wingdings" w:hAnsi="Wingdings"/>
            <w:noProof/>
          </w:rPr>
          <w:t></w:t>
        </w:r>
        <w:r w:rsidR="00930A57">
          <w:rPr>
            <w:rFonts w:eastAsiaTheme="minorEastAsia" w:cstheme="minorBidi"/>
            <w:noProof/>
            <w:sz w:val="22"/>
            <w:szCs w:val="22"/>
          </w:rPr>
          <w:tab/>
        </w:r>
        <w:r w:rsidR="00930A57" w:rsidRPr="00106199">
          <w:rPr>
            <w:rStyle w:val="Hyperlink"/>
            <w:noProof/>
          </w:rPr>
          <w:t>Fee Component</w:t>
        </w:r>
        <w:r w:rsidR="00930A57">
          <w:rPr>
            <w:noProof/>
            <w:webHidden/>
          </w:rPr>
          <w:tab/>
        </w:r>
        <w:r w:rsidR="00E717B5">
          <w:rPr>
            <w:noProof/>
            <w:webHidden/>
          </w:rPr>
          <w:fldChar w:fldCharType="begin"/>
        </w:r>
        <w:r w:rsidR="00930A57">
          <w:rPr>
            <w:noProof/>
            <w:webHidden/>
          </w:rPr>
          <w:instrText xml:space="preserve"> PAGEREF _Toc355878798 \h </w:instrText>
        </w:r>
        <w:r w:rsidR="00E717B5">
          <w:rPr>
            <w:noProof/>
            <w:webHidden/>
          </w:rPr>
        </w:r>
        <w:r w:rsidR="00E717B5">
          <w:rPr>
            <w:noProof/>
            <w:webHidden/>
          </w:rPr>
          <w:fldChar w:fldCharType="separate"/>
        </w:r>
        <w:r w:rsidR="00930A57">
          <w:rPr>
            <w:noProof/>
            <w:webHidden/>
          </w:rPr>
          <w:t>9</w:t>
        </w:r>
        <w:r w:rsidR="00E717B5">
          <w:rPr>
            <w:noProof/>
            <w:webHidden/>
          </w:rPr>
          <w:fldChar w:fldCharType="end"/>
        </w:r>
      </w:hyperlink>
    </w:p>
    <w:p w:rsidR="00930A57" w:rsidRDefault="003F0C34">
      <w:pPr>
        <w:pStyle w:val="TOC4"/>
        <w:tabs>
          <w:tab w:val="left" w:pos="1200"/>
          <w:tab w:val="right" w:leader="dot" w:pos="9016"/>
        </w:tabs>
        <w:rPr>
          <w:rFonts w:eastAsiaTheme="minorEastAsia" w:cstheme="minorBidi"/>
          <w:noProof/>
          <w:sz w:val="22"/>
          <w:szCs w:val="22"/>
        </w:rPr>
      </w:pPr>
      <w:hyperlink w:anchor="_Toc355878799" w:history="1">
        <w:r w:rsidR="00930A57" w:rsidRPr="00106199">
          <w:rPr>
            <w:rStyle w:val="Hyperlink"/>
            <w:rFonts w:ascii="Wingdings" w:hAnsi="Wingdings"/>
            <w:noProof/>
          </w:rPr>
          <w:t></w:t>
        </w:r>
        <w:r w:rsidR="00930A57">
          <w:rPr>
            <w:rFonts w:eastAsiaTheme="minorEastAsia" w:cstheme="minorBidi"/>
            <w:noProof/>
            <w:sz w:val="22"/>
            <w:szCs w:val="22"/>
          </w:rPr>
          <w:tab/>
        </w:r>
        <w:r w:rsidR="00930A57" w:rsidRPr="00106199">
          <w:rPr>
            <w:rStyle w:val="Hyperlink"/>
            <w:noProof/>
          </w:rPr>
          <w:t>Interest Reallocation Component</w:t>
        </w:r>
        <w:r w:rsidR="00930A57">
          <w:rPr>
            <w:noProof/>
            <w:webHidden/>
          </w:rPr>
          <w:tab/>
        </w:r>
        <w:r w:rsidR="00E717B5">
          <w:rPr>
            <w:noProof/>
            <w:webHidden/>
          </w:rPr>
          <w:fldChar w:fldCharType="begin"/>
        </w:r>
        <w:r w:rsidR="00930A57">
          <w:rPr>
            <w:noProof/>
            <w:webHidden/>
          </w:rPr>
          <w:instrText xml:space="preserve"> PAGEREF _Toc355878799 \h </w:instrText>
        </w:r>
        <w:r w:rsidR="00E717B5">
          <w:rPr>
            <w:noProof/>
            <w:webHidden/>
          </w:rPr>
        </w:r>
        <w:r w:rsidR="00E717B5">
          <w:rPr>
            <w:noProof/>
            <w:webHidden/>
          </w:rPr>
          <w:fldChar w:fldCharType="separate"/>
        </w:r>
        <w:r w:rsidR="00930A57">
          <w:rPr>
            <w:noProof/>
            <w:webHidden/>
          </w:rPr>
          <w:t>9</w:t>
        </w:r>
        <w:r w:rsidR="00E717B5">
          <w:rPr>
            <w:noProof/>
            <w:webHidden/>
          </w:rPr>
          <w:fldChar w:fldCharType="end"/>
        </w:r>
      </w:hyperlink>
    </w:p>
    <w:p w:rsidR="00930A57" w:rsidRDefault="003F0C34">
      <w:pPr>
        <w:pStyle w:val="TOC2"/>
        <w:tabs>
          <w:tab w:val="left" w:pos="960"/>
          <w:tab w:val="right" w:leader="dot" w:pos="9016"/>
        </w:tabs>
        <w:rPr>
          <w:rFonts w:eastAsiaTheme="minorEastAsia" w:cstheme="minorBidi"/>
          <w:smallCaps w:val="0"/>
          <w:noProof/>
          <w:sz w:val="22"/>
          <w:szCs w:val="22"/>
        </w:rPr>
      </w:pPr>
      <w:hyperlink w:anchor="_Toc355878800" w:history="1">
        <w:r w:rsidR="00930A57" w:rsidRPr="00106199">
          <w:rPr>
            <w:rStyle w:val="Hyperlink"/>
            <w:noProof/>
          </w:rPr>
          <w:t>3.3.</w:t>
        </w:r>
        <w:r w:rsidR="00930A57">
          <w:rPr>
            <w:rFonts w:eastAsiaTheme="minorEastAsia" w:cstheme="minorBidi"/>
            <w:smallCaps w:val="0"/>
            <w:noProof/>
            <w:sz w:val="22"/>
            <w:szCs w:val="22"/>
          </w:rPr>
          <w:tab/>
        </w:r>
        <w:r w:rsidR="00930A57" w:rsidRPr="00106199">
          <w:rPr>
            <w:rStyle w:val="Hyperlink"/>
            <w:noProof/>
          </w:rPr>
          <w:t>(Concentration) Arrangement</w:t>
        </w:r>
        <w:r w:rsidR="00930A57">
          <w:rPr>
            <w:noProof/>
            <w:webHidden/>
          </w:rPr>
          <w:tab/>
        </w:r>
        <w:r w:rsidR="00E717B5">
          <w:rPr>
            <w:noProof/>
            <w:webHidden/>
          </w:rPr>
          <w:fldChar w:fldCharType="begin"/>
        </w:r>
        <w:r w:rsidR="00930A57">
          <w:rPr>
            <w:noProof/>
            <w:webHidden/>
          </w:rPr>
          <w:instrText xml:space="preserve"> PAGEREF _Toc355878800 \h </w:instrText>
        </w:r>
        <w:r w:rsidR="00E717B5">
          <w:rPr>
            <w:noProof/>
            <w:webHidden/>
          </w:rPr>
        </w:r>
        <w:r w:rsidR="00E717B5">
          <w:rPr>
            <w:noProof/>
            <w:webHidden/>
          </w:rPr>
          <w:fldChar w:fldCharType="separate"/>
        </w:r>
        <w:r w:rsidR="00930A57">
          <w:rPr>
            <w:noProof/>
            <w:webHidden/>
          </w:rPr>
          <w:t>9</w:t>
        </w:r>
        <w:r w:rsidR="00E717B5">
          <w:rPr>
            <w:noProof/>
            <w:webHidden/>
          </w:rPr>
          <w:fldChar w:fldCharType="end"/>
        </w:r>
      </w:hyperlink>
    </w:p>
    <w:p w:rsidR="00930A57" w:rsidRDefault="003F0C34">
      <w:pPr>
        <w:pStyle w:val="TOC2"/>
        <w:tabs>
          <w:tab w:val="left" w:pos="960"/>
          <w:tab w:val="right" w:leader="dot" w:pos="9016"/>
        </w:tabs>
        <w:rPr>
          <w:rFonts w:eastAsiaTheme="minorEastAsia" w:cstheme="minorBidi"/>
          <w:smallCaps w:val="0"/>
          <w:noProof/>
          <w:sz w:val="22"/>
          <w:szCs w:val="22"/>
        </w:rPr>
      </w:pPr>
      <w:hyperlink w:anchor="_Toc355878801" w:history="1">
        <w:r w:rsidR="00930A57" w:rsidRPr="00106199">
          <w:rPr>
            <w:rStyle w:val="Hyperlink"/>
            <w:noProof/>
          </w:rPr>
          <w:t>3.4.</w:t>
        </w:r>
        <w:r w:rsidR="00930A57">
          <w:rPr>
            <w:rFonts w:eastAsiaTheme="minorEastAsia" w:cstheme="minorBidi"/>
            <w:smallCaps w:val="0"/>
            <w:noProof/>
            <w:sz w:val="22"/>
            <w:szCs w:val="22"/>
          </w:rPr>
          <w:tab/>
        </w:r>
        <w:r w:rsidR="00930A57" w:rsidRPr="00106199">
          <w:rPr>
            <w:rStyle w:val="Hyperlink"/>
            <w:noProof/>
          </w:rPr>
          <w:t>Sweep</w:t>
        </w:r>
        <w:r w:rsidR="00930A57">
          <w:rPr>
            <w:noProof/>
            <w:webHidden/>
          </w:rPr>
          <w:tab/>
        </w:r>
        <w:r w:rsidR="00E717B5">
          <w:rPr>
            <w:noProof/>
            <w:webHidden/>
          </w:rPr>
          <w:fldChar w:fldCharType="begin"/>
        </w:r>
        <w:r w:rsidR="00930A57">
          <w:rPr>
            <w:noProof/>
            <w:webHidden/>
          </w:rPr>
          <w:instrText xml:space="preserve"> PAGEREF _Toc355878801 \h </w:instrText>
        </w:r>
        <w:r w:rsidR="00E717B5">
          <w:rPr>
            <w:noProof/>
            <w:webHidden/>
          </w:rPr>
        </w:r>
        <w:r w:rsidR="00E717B5">
          <w:rPr>
            <w:noProof/>
            <w:webHidden/>
          </w:rPr>
          <w:fldChar w:fldCharType="separate"/>
        </w:r>
        <w:r w:rsidR="00930A57">
          <w:rPr>
            <w:noProof/>
            <w:webHidden/>
          </w:rPr>
          <w:t>10</w:t>
        </w:r>
        <w:r w:rsidR="00E717B5">
          <w:rPr>
            <w:noProof/>
            <w:webHidden/>
          </w:rPr>
          <w:fldChar w:fldCharType="end"/>
        </w:r>
      </w:hyperlink>
    </w:p>
    <w:p w:rsidR="00930A57" w:rsidRDefault="003F0C34">
      <w:pPr>
        <w:pStyle w:val="TOC2"/>
        <w:tabs>
          <w:tab w:val="left" w:pos="960"/>
          <w:tab w:val="right" w:leader="dot" w:pos="9016"/>
        </w:tabs>
        <w:rPr>
          <w:rFonts w:eastAsiaTheme="minorEastAsia" w:cstheme="minorBidi"/>
          <w:smallCaps w:val="0"/>
          <w:noProof/>
          <w:sz w:val="22"/>
          <w:szCs w:val="22"/>
        </w:rPr>
      </w:pPr>
      <w:hyperlink w:anchor="_Toc355878802" w:history="1">
        <w:r w:rsidR="00930A57" w:rsidRPr="00106199">
          <w:rPr>
            <w:rStyle w:val="Hyperlink"/>
            <w:noProof/>
          </w:rPr>
          <w:t>3.5.</w:t>
        </w:r>
        <w:r w:rsidR="00930A57">
          <w:rPr>
            <w:rFonts w:eastAsiaTheme="minorEastAsia" w:cstheme="minorBidi"/>
            <w:smallCaps w:val="0"/>
            <w:noProof/>
            <w:sz w:val="22"/>
            <w:szCs w:val="22"/>
          </w:rPr>
          <w:tab/>
        </w:r>
        <w:r w:rsidR="00930A57" w:rsidRPr="00106199">
          <w:rPr>
            <w:rStyle w:val="Hyperlink"/>
            <w:noProof/>
          </w:rPr>
          <w:t>Nostro Account</w:t>
        </w:r>
        <w:r w:rsidR="00930A57">
          <w:rPr>
            <w:noProof/>
            <w:webHidden/>
          </w:rPr>
          <w:tab/>
        </w:r>
        <w:r w:rsidR="00E717B5">
          <w:rPr>
            <w:noProof/>
            <w:webHidden/>
          </w:rPr>
          <w:fldChar w:fldCharType="begin"/>
        </w:r>
        <w:r w:rsidR="00930A57">
          <w:rPr>
            <w:noProof/>
            <w:webHidden/>
          </w:rPr>
          <w:instrText xml:space="preserve"> PAGEREF _Toc355878802 \h </w:instrText>
        </w:r>
        <w:r w:rsidR="00E717B5">
          <w:rPr>
            <w:noProof/>
            <w:webHidden/>
          </w:rPr>
        </w:r>
        <w:r w:rsidR="00E717B5">
          <w:rPr>
            <w:noProof/>
            <w:webHidden/>
          </w:rPr>
          <w:fldChar w:fldCharType="separate"/>
        </w:r>
        <w:r w:rsidR="00930A57">
          <w:rPr>
            <w:noProof/>
            <w:webHidden/>
          </w:rPr>
          <w:t>11</w:t>
        </w:r>
        <w:r w:rsidR="00E717B5">
          <w:rPr>
            <w:noProof/>
            <w:webHidden/>
          </w:rPr>
          <w:fldChar w:fldCharType="end"/>
        </w:r>
      </w:hyperlink>
    </w:p>
    <w:p w:rsidR="00930A57" w:rsidRDefault="003F0C34">
      <w:pPr>
        <w:pStyle w:val="TOC2"/>
        <w:tabs>
          <w:tab w:val="left" w:pos="960"/>
          <w:tab w:val="right" w:leader="dot" w:pos="9016"/>
        </w:tabs>
        <w:rPr>
          <w:rFonts w:eastAsiaTheme="minorEastAsia" w:cstheme="minorBidi"/>
          <w:smallCaps w:val="0"/>
          <w:noProof/>
          <w:sz w:val="22"/>
          <w:szCs w:val="22"/>
        </w:rPr>
      </w:pPr>
      <w:hyperlink w:anchor="_Toc355878803" w:history="1">
        <w:r w:rsidR="00930A57" w:rsidRPr="00106199">
          <w:rPr>
            <w:rStyle w:val="Hyperlink"/>
            <w:noProof/>
          </w:rPr>
          <w:t>3.6.</w:t>
        </w:r>
        <w:r w:rsidR="00930A57">
          <w:rPr>
            <w:rFonts w:eastAsiaTheme="minorEastAsia" w:cstheme="minorBidi"/>
            <w:smallCaps w:val="0"/>
            <w:noProof/>
            <w:sz w:val="22"/>
            <w:szCs w:val="22"/>
          </w:rPr>
          <w:tab/>
        </w:r>
        <w:r w:rsidR="00930A57" w:rsidRPr="00106199">
          <w:rPr>
            <w:rStyle w:val="Hyperlink"/>
            <w:noProof/>
          </w:rPr>
          <w:t>(DDA) Transaction</w:t>
        </w:r>
        <w:r w:rsidR="00930A57">
          <w:rPr>
            <w:noProof/>
            <w:webHidden/>
          </w:rPr>
          <w:tab/>
        </w:r>
        <w:r w:rsidR="00E717B5">
          <w:rPr>
            <w:noProof/>
            <w:webHidden/>
          </w:rPr>
          <w:fldChar w:fldCharType="begin"/>
        </w:r>
        <w:r w:rsidR="00930A57">
          <w:rPr>
            <w:noProof/>
            <w:webHidden/>
          </w:rPr>
          <w:instrText xml:space="preserve"> PAGEREF _Toc355878803 \h </w:instrText>
        </w:r>
        <w:r w:rsidR="00E717B5">
          <w:rPr>
            <w:noProof/>
            <w:webHidden/>
          </w:rPr>
        </w:r>
        <w:r w:rsidR="00E717B5">
          <w:rPr>
            <w:noProof/>
            <w:webHidden/>
          </w:rPr>
          <w:fldChar w:fldCharType="separate"/>
        </w:r>
        <w:r w:rsidR="00930A57">
          <w:rPr>
            <w:noProof/>
            <w:webHidden/>
          </w:rPr>
          <w:t>11</w:t>
        </w:r>
        <w:r w:rsidR="00E717B5">
          <w:rPr>
            <w:noProof/>
            <w:webHidden/>
          </w:rPr>
          <w:fldChar w:fldCharType="end"/>
        </w:r>
      </w:hyperlink>
    </w:p>
    <w:p w:rsidR="00930A57" w:rsidRDefault="003F0C34">
      <w:pPr>
        <w:pStyle w:val="TOC2"/>
        <w:tabs>
          <w:tab w:val="left" w:pos="960"/>
          <w:tab w:val="right" w:leader="dot" w:pos="9016"/>
        </w:tabs>
        <w:rPr>
          <w:rFonts w:eastAsiaTheme="minorEastAsia" w:cstheme="minorBidi"/>
          <w:smallCaps w:val="0"/>
          <w:noProof/>
          <w:sz w:val="22"/>
          <w:szCs w:val="22"/>
        </w:rPr>
      </w:pPr>
      <w:hyperlink w:anchor="_Toc355878804" w:history="1">
        <w:r w:rsidR="00930A57" w:rsidRPr="00106199">
          <w:rPr>
            <w:rStyle w:val="Hyperlink"/>
            <w:noProof/>
          </w:rPr>
          <w:t>3.7.</w:t>
        </w:r>
        <w:r w:rsidR="00930A57">
          <w:rPr>
            <w:rFonts w:eastAsiaTheme="minorEastAsia" w:cstheme="minorBidi"/>
            <w:smallCaps w:val="0"/>
            <w:noProof/>
            <w:sz w:val="22"/>
            <w:szCs w:val="22"/>
          </w:rPr>
          <w:tab/>
        </w:r>
        <w:r w:rsidR="00930A57" w:rsidRPr="00106199">
          <w:rPr>
            <w:rStyle w:val="Hyperlink"/>
            <w:noProof/>
          </w:rPr>
          <w:t>Virtual Arrangement (Structure)</w:t>
        </w:r>
        <w:r w:rsidR="00930A57">
          <w:rPr>
            <w:noProof/>
            <w:webHidden/>
          </w:rPr>
          <w:tab/>
        </w:r>
        <w:r w:rsidR="00E717B5">
          <w:rPr>
            <w:noProof/>
            <w:webHidden/>
          </w:rPr>
          <w:fldChar w:fldCharType="begin"/>
        </w:r>
        <w:r w:rsidR="00930A57">
          <w:rPr>
            <w:noProof/>
            <w:webHidden/>
          </w:rPr>
          <w:instrText xml:space="preserve"> PAGEREF _Toc355878804 \h </w:instrText>
        </w:r>
        <w:r w:rsidR="00E717B5">
          <w:rPr>
            <w:noProof/>
            <w:webHidden/>
          </w:rPr>
        </w:r>
        <w:r w:rsidR="00E717B5">
          <w:rPr>
            <w:noProof/>
            <w:webHidden/>
          </w:rPr>
          <w:fldChar w:fldCharType="separate"/>
        </w:r>
        <w:r w:rsidR="00930A57">
          <w:rPr>
            <w:noProof/>
            <w:webHidden/>
          </w:rPr>
          <w:t>12</w:t>
        </w:r>
        <w:r w:rsidR="00E717B5">
          <w:rPr>
            <w:noProof/>
            <w:webHidden/>
          </w:rPr>
          <w:fldChar w:fldCharType="end"/>
        </w:r>
      </w:hyperlink>
    </w:p>
    <w:p w:rsidR="00930A57" w:rsidRDefault="003F0C34">
      <w:pPr>
        <w:pStyle w:val="TOC1"/>
        <w:tabs>
          <w:tab w:val="left" w:pos="480"/>
          <w:tab w:val="right" w:leader="dot" w:pos="9016"/>
        </w:tabs>
        <w:rPr>
          <w:rFonts w:eastAsiaTheme="minorEastAsia" w:cstheme="minorBidi"/>
          <w:b w:val="0"/>
          <w:bCs w:val="0"/>
          <w:caps w:val="0"/>
          <w:noProof/>
          <w:sz w:val="22"/>
          <w:szCs w:val="22"/>
        </w:rPr>
      </w:pPr>
      <w:hyperlink w:anchor="_Toc355878805" w:history="1">
        <w:r w:rsidR="00930A57" w:rsidRPr="00106199">
          <w:rPr>
            <w:rStyle w:val="Hyperlink"/>
            <w:noProof/>
          </w:rPr>
          <w:t>4</w:t>
        </w:r>
        <w:r w:rsidR="00930A57">
          <w:rPr>
            <w:rFonts w:eastAsiaTheme="minorEastAsia" w:cstheme="minorBidi"/>
            <w:b w:val="0"/>
            <w:bCs w:val="0"/>
            <w:caps w:val="0"/>
            <w:noProof/>
            <w:sz w:val="22"/>
            <w:szCs w:val="22"/>
          </w:rPr>
          <w:tab/>
        </w:r>
        <w:r w:rsidR="00930A57" w:rsidRPr="00106199">
          <w:rPr>
            <w:rStyle w:val="Hyperlink"/>
            <w:noProof/>
          </w:rPr>
          <w:t>Business Capabilities</w:t>
        </w:r>
        <w:r w:rsidR="00930A57">
          <w:rPr>
            <w:noProof/>
            <w:webHidden/>
          </w:rPr>
          <w:tab/>
        </w:r>
        <w:r w:rsidR="00E717B5">
          <w:rPr>
            <w:noProof/>
            <w:webHidden/>
          </w:rPr>
          <w:fldChar w:fldCharType="begin"/>
        </w:r>
        <w:r w:rsidR="00930A57">
          <w:rPr>
            <w:noProof/>
            <w:webHidden/>
          </w:rPr>
          <w:instrText xml:space="preserve"> PAGEREF _Toc355878805 \h </w:instrText>
        </w:r>
        <w:r w:rsidR="00E717B5">
          <w:rPr>
            <w:noProof/>
            <w:webHidden/>
          </w:rPr>
        </w:r>
        <w:r w:rsidR="00E717B5">
          <w:rPr>
            <w:noProof/>
            <w:webHidden/>
          </w:rPr>
          <w:fldChar w:fldCharType="separate"/>
        </w:r>
        <w:r w:rsidR="00930A57">
          <w:rPr>
            <w:noProof/>
            <w:webHidden/>
          </w:rPr>
          <w:t>15</w:t>
        </w:r>
        <w:r w:rsidR="00E717B5">
          <w:rPr>
            <w:noProof/>
            <w:webHidden/>
          </w:rPr>
          <w:fldChar w:fldCharType="end"/>
        </w:r>
      </w:hyperlink>
    </w:p>
    <w:p w:rsidR="00930A57" w:rsidRDefault="003F0C34">
      <w:pPr>
        <w:pStyle w:val="TOC2"/>
        <w:tabs>
          <w:tab w:val="left" w:pos="960"/>
          <w:tab w:val="right" w:leader="dot" w:pos="9016"/>
        </w:tabs>
        <w:rPr>
          <w:rFonts w:eastAsiaTheme="minorEastAsia" w:cstheme="minorBidi"/>
          <w:smallCaps w:val="0"/>
          <w:noProof/>
          <w:sz w:val="22"/>
          <w:szCs w:val="22"/>
        </w:rPr>
      </w:pPr>
      <w:hyperlink w:anchor="_Toc355878806" w:history="1">
        <w:r w:rsidR="00930A57" w:rsidRPr="00106199">
          <w:rPr>
            <w:rStyle w:val="Hyperlink"/>
            <w:noProof/>
          </w:rPr>
          <w:t>4.1.</w:t>
        </w:r>
        <w:r w:rsidR="00930A57">
          <w:rPr>
            <w:rFonts w:eastAsiaTheme="minorEastAsia" w:cstheme="minorBidi"/>
            <w:smallCaps w:val="0"/>
            <w:noProof/>
            <w:sz w:val="22"/>
            <w:szCs w:val="22"/>
          </w:rPr>
          <w:tab/>
        </w:r>
        <w:r w:rsidR="00930A57" w:rsidRPr="00106199">
          <w:rPr>
            <w:rStyle w:val="Hyperlink"/>
            <w:noProof/>
          </w:rPr>
          <w:t>Administration</w:t>
        </w:r>
        <w:r w:rsidR="00930A57">
          <w:rPr>
            <w:noProof/>
            <w:webHidden/>
          </w:rPr>
          <w:tab/>
        </w:r>
        <w:r w:rsidR="00E717B5">
          <w:rPr>
            <w:noProof/>
            <w:webHidden/>
          </w:rPr>
          <w:fldChar w:fldCharType="begin"/>
        </w:r>
        <w:r w:rsidR="00930A57">
          <w:rPr>
            <w:noProof/>
            <w:webHidden/>
          </w:rPr>
          <w:instrText xml:space="preserve"> PAGEREF _Toc355878806 \h </w:instrText>
        </w:r>
        <w:r w:rsidR="00E717B5">
          <w:rPr>
            <w:noProof/>
            <w:webHidden/>
          </w:rPr>
        </w:r>
        <w:r w:rsidR="00E717B5">
          <w:rPr>
            <w:noProof/>
            <w:webHidden/>
          </w:rPr>
          <w:fldChar w:fldCharType="separate"/>
        </w:r>
        <w:r w:rsidR="00930A57">
          <w:rPr>
            <w:noProof/>
            <w:webHidden/>
          </w:rPr>
          <w:t>15</w:t>
        </w:r>
        <w:r w:rsidR="00E717B5">
          <w:rPr>
            <w:noProof/>
            <w:webHidden/>
          </w:rPr>
          <w:fldChar w:fldCharType="end"/>
        </w:r>
      </w:hyperlink>
    </w:p>
    <w:p w:rsidR="00930A57" w:rsidRDefault="003F0C34">
      <w:pPr>
        <w:pStyle w:val="TOC4"/>
        <w:tabs>
          <w:tab w:val="left" w:pos="1200"/>
          <w:tab w:val="right" w:leader="dot" w:pos="9016"/>
        </w:tabs>
        <w:rPr>
          <w:rFonts w:eastAsiaTheme="minorEastAsia" w:cstheme="minorBidi"/>
          <w:noProof/>
          <w:sz w:val="22"/>
          <w:szCs w:val="22"/>
        </w:rPr>
      </w:pPr>
      <w:hyperlink w:anchor="_Toc355878807" w:history="1">
        <w:r w:rsidR="00930A57" w:rsidRPr="00106199">
          <w:rPr>
            <w:rStyle w:val="Hyperlink"/>
            <w:rFonts w:ascii="Wingdings" w:hAnsi="Wingdings"/>
            <w:noProof/>
          </w:rPr>
          <w:t></w:t>
        </w:r>
        <w:r w:rsidR="00930A57">
          <w:rPr>
            <w:rFonts w:eastAsiaTheme="minorEastAsia" w:cstheme="minorBidi"/>
            <w:noProof/>
            <w:sz w:val="22"/>
            <w:szCs w:val="22"/>
          </w:rPr>
          <w:tab/>
        </w:r>
        <w:r w:rsidR="00930A57" w:rsidRPr="00106199">
          <w:rPr>
            <w:rStyle w:val="Hyperlink"/>
            <w:noProof/>
          </w:rPr>
          <w:t>Product Management</w:t>
        </w:r>
        <w:r w:rsidR="00930A57">
          <w:rPr>
            <w:noProof/>
            <w:webHidden/>
          </w:rPr>
          <w:tab/>
        </w:r>
        <w:r w:rsidR="00E717B5">
          <w:rPr>
            <w:noProof/>
            <w:webHidden/>
          </w:rPr>
          <w:fldChar w:fldCharType="begin"/>
        </w:r>
        <w:r w:rsidR="00930A57">
          <w:rPr>
            <w:noProof/>
            <w:webHidden/>
          </w:rPr>
          <w:instrText xml:space="preserve"> PAGEREF _Toc355878807 \h </w:instrText>
        </w:r>
        <w:r w:rsidR="00E717B5">
          <w:rPr>
            <w:noProof/>
            <w:webHidden/>
          </w:rPr>
        </w:r>
        <w:r w:rsidR="00E717B5">
          <w:rPr>
            <w:noProof/>
            <w:webHidden/>
          </w:rPr>
          <w:fldChar w:fldCharType="separate"/>
        </w:r>
        <w:r w:rsidR="00930A57">
          <w:rPr>
            <w:noProof/>
            <w:webHidden/>
          </w:rPr>
          <w:t>15</w:t>
        </w:r>
        <w:r w:rsidR="00E717B5">
          <w:rPr>
            <w:noProof/>
            <w:webHidden/>
          </w:rPr>
          <w:fldChar w:fldCharType="end"/>
        </w:r>
      </w:hyperlink>
    </w:p>
    <w:p w:rsidR="00930A57" w:rsidRDefault="003F0C34">
      <w:pPr>
        <w:pStyle w:val="TOC4"/>
        <w:tabs>
          <w:tab w:val="left" w:pos="1200"/>
          <w:tab w:val="right" w:leader="dot" w:pos="9016"/>
        </w:tabs>
        <w:rPr>
          <w:rFonts w:eastAsiaTheme="minorEastAsia" w:cstheme="minorBidi"/>
          <w:noProof/>
          <w:sz w:val="22"/>
          <w:szCs w:val="22"/>
        </w:rPr>
      </w:pPr>
      <w:hyperlink w:anchor="_Toc355878808" w:history="1">
        <w:r w:rsidR="00930A57" w:rsidRPr="00106199">
          <w:rPr>
            <w:rStyle w:val="Hyperlink"/>
            <w:rFonts w:ascii="Wingdings" w:hAnsi="Wingdings"/>
            <w:noProof/>
          </w:rPr>
          <w:t></w:t>
        </w:r>
        <w:r w:rsidR="00930A57">
          <w:rPr>
            <w:rFonts w:eastAsiaTheme="minorEastAsia" w:cstheme="minorBidi"/>
            <w:noProof/>
            <w:sz w:val="22"/>
            <w:szCs w:val="22"/>
          </w:rPr>
          <w:tab/>
        </w:r>
        <w:r w:rsidR="00930A57" w:rsidRPr="00106199">
          <w:rPr>
            <w:rStyle w:val="Hyperlink"/>
            <w:noProof/>
          </w:rPr>
          <w:t>Structure Management</w:t>
        </w:r>
        <w:r w:rsidR="00930A57">
          <w:rPr>
            <w:noProof/>
            <w:webHidden/>
          </w:rPr>
          <w:tab/>
        </w:r>
        <w:r w:rsidR="00E717B5">
          <w:rPr>
            <w:noProof/>
            <w:webHidden/>
          </w:rPr>
          <w:fldChar w:fldCharType="begin"/>
        </w:r>
        <w:r w:rsidR="00930A57">
          <w:rPr>
            <w:noProof/>
            <w:webHidden/>
          </w:rPr>
          <w:instrText xml:space="preserve"> PAGEREF _Toc355878808 \h </w:instrText>
        </w:r>
        <w:r w:rsidR="00E717B5">
          <w:rPr>
            <w:noProof/>
            <w:webHidden/>
          </w:rPr>
        </w:r>
        <w:r w:rsidR="00E717B5">
          <w:rPr>
            <w:noProof/>
            <w:webHidden/>
          </w:rPr>
          <w:fldChar w:fldCharType="separate"/>
        </w:r>
        <w:r w:rsidR="00930A57">
          <w:rPr>
            <w:noProof/>
            <w:webHidden/>
          </w:rPr>
          <w:t>20</w:t>
        </w:r>
        <w:r w:rsidR="00E717B5">
          <w:rPr>
            <w:noProof/>
            <w:webHidden/>
          </w:rPr>
          <w:fldChar w:fldCharType="end"/>
        </w:r>
      </w:hyperlink>
    </w:p>
    <w:p w:rsidR="00930A57" w:rsidRDefault="003F0C34">
      <w:pPr>
        <w:pStyle w:val="TOC4"/>
        <w:tabs>
          <w:tab w:val="left" w:pos="1200"/>
          <w:tab w:val="right" w:leader="dot" w:pos="9016"/>
        </w:tabs>
        <w:rPr>
          <w:rFonts w:eastAsiaTheme="minorEastAsia" w:cstheme="minorBidi"/>
          <w:noProof/>
          <w:sz w:val="22"/>
          <w:szCs w:val="22"/>
        </w:rPr>
      </w:pPr>
      <w:hyperlink w:anchor="_Toc355878809" w:history="1">
        <w:r w:rsidR="00930A57" w:rsidRPr="00106199">
          <w:rPr>
            <w:rStyle w:val="Hyperlink"/>
            <w:rFonts w:ascii="Wingdings" w:hAnsi="Wingdings"/>
            <w:noProof/>
          </w:rPr>
          <w:t></w:t>
        </w:r>
        <w:r w:rsidR="00930A57">
          <w:rPr>
            <w:rFonts w:eastAsiaTheme="minorEastAsia" w:cstheme="minorBidi"/>
            <w:noProof/>
            <w:sz w:val="22"/>
            <w:szCs w:val="22"/>
          </w:rPr>
          <w:tab/>
        </w:r>
        <w:r w:rsidR="00930A57" w:rsidRPr="00106199">
          <w:rPr>
            <w:rStyle w:val="Hyperlink"/>
            <w:noProof/>
          </w:rPr>
          <w:t>Arrangement Management</w:t>
        </w:r>
        <w:r w:rsidR="00930A57">
          <w:rPr>
            <w:noProof/>
            <w:webHidden/>
          </w:rPr>
          <w:tab/>
        </w:r>
        <w:r w:rsidR="00E717B5">
          <w:rPr>
            <w:noProof/>
            <w:webHidden/>
          </w:rPr>
          <w:fldChar w:fldCharType="begin"/>
        </w:r>
        <w:r w:rsidR="00930A57">
          <w:rPr>
            <w:noProof/>
            <w:webHidden/>
          </w:rPr>
          <w:instrText xml:space="preserve"> PAGEREF _Toc355878809 \h </w:instrText>
        </w:r>
        <w:r w:rsidR="00E717B5">
          <w:rPr>
            <w:noProof/>
            <w:webHidden/>
          </w:rPr>
        </w:r>
        <w:r w:rsidR="00E717B5">
          <w:rPr>
            <w:noProof/>
            <w:webHidden/>
          </w:rPr>
          <w:fldChar w:fldCharType="separate"/>
        </w:r>
        <w:r w:rsidR="00930A57">
          <w:rPr>
            <w:noProof/>
            <w:webHidden/>
          </w:rPr>
          <w:t>21</w:t>
        </w:r>
        <w:r w:rsidR="00E717B5">
          <w:rPr>
            <w:noProof/>
            <w:webHidden/>
          </w:rPr>
          <w:fldChar w:fldCharType="end"/>
        </w:r>
      </w:hyperlink>
    </w:p>
    <w:p w:rsidR="00930A57" w:rsidRDefault="003F0C34">
      <w:pPr>
        <w:pStyle w:val="TOC4"/>
        <w:tabs>
          <w:tab w:val="left" w:pos="1200"/>
          <w:tab w:val="right" w:leader="dot" w:pos="9016"/>
        </w:tabs>
        <w:rPr>
          <w:rFonts w:eastAsiaTheme="minorEastAsia" w:cstheme="minorBidi"/>
          <w:noProof/>
          <w:sz w:val="22"/>
          <w:szCs w:val="22"/>
        </w:rPr>
      </w:pPr>
      <w:hyperlink w:anchor="_Toc355878810" w:history="1">
        <w:r w:rsidR="00930A57" w:rsidRPr="00106199">
          <w:rPr>
            <w:rStyle w:val="Hyperlink"/>
            <w:rFonts w:ascii="Wingdings" w:hAnsi="Wingdings"/>
            <w:noProof/>
          </w:rPr>
          <w:t></w:t>
        </w:r>
        <w:r w:rsidR="00930A57">
          <w:rPr>
            <w:rFonts w:eastAsiaTheme="minorEastAsia" w:cstheme="minorBidi"/>
            <w:noProof/>
            <w:sz w:val="22"/>
            <w:szCs w:val="22"/>
          </w:rPr>
          <w:tab/>
        </w:r>
        <w:r w:rsidR="00930A57" w:rsidRPr="00106199">
          <w:rPr>
            <w:rStyle w:val="Hyperlink"/>
            <w:noProof/>
          </w:rPr>
          <w:t>Branch Management</w:t>
        </w:r>
        <w:r w:rsidR="00930A57">
          <w:rPr>
            <w:noProof/>
            <w:webHidden/>
          </w:rPr>
          <w:tab/>
        </w:r>
        <w:r w:rsidR="00E717B5">
          <w:rPr>
            <w:noProof/>
            <w:webHidden/>
          </w:rPr>
          <w:fldChar w:fldCharType="begin"/>
        </w:r>
        <w:r w:rsidR="00930A57">
          <w:rPr>
            <w:noProof/>
            <w:webHidden/>
          </w:rPr>
          <w:instrText xml:space="preserve"> PAGEREF _Toc355878810 \h </w:instrText>
        </w:r>
        <w:r w:rsidR="00E717B5">
          <w:rPr>
            <w:noProof/>
            <w:webHidden/>
          </w:rPr>
        </w:r>
        <w:r w:rsidR="00E717B5">
          <w:rPr>
            <w:noProof/>
            <w:webHidden/>
          </w:rPr>
          <w:fldChar w:fldCharType="separate"/>
        </w:r>
        <w:r w:rsidR="00930A57">
          <w:rPr>
            <w:noProof/>
            <w:webHidden/>
          </w:rPr>
          <w:t>22</w:t>
        </w:r>
        <w:r w:rsidR="00E717B5">
          <w:rPr>
            <w:noProof/>
            <w:webHidden/>
          </w:rPr>
          <w:fldChar w:fldCharType="end"/>
        </w:r>
      </w:hyperlink>
    </w:p>
    <w:p w:rsidR="00930A57" w:rsidRDefault="003F0C34">
      <w:pPr>
        <w:pStyle w:val="TOC4"/>
        <w:tabs>
          <w:tab w:val="left" w:pos="1200"/>
          <w:tab w:val="right" w:leader="dot" w:pos="9016"/>
        </w:tabs>
        <w:rPr>
          <w:rFonts w:eastAsiaTheme="minorEastAsia" w:cstheme="minorBidi"/>
          <w:noProof/>
          <w:sz w:val="22"/>
          <w:szCs w:val="22"/>
        </w:rPr>
      </w:pPr>
      <w:hyperlink w:anchor="_Toc355878811" w:history="1">
        <w:r w:rsidR="00930A57" w:rsidRPr="00106199">
          <w:rPr>
            <w:rStyle w:val="Hyperlink"/>
            <w:rFonts w:ascii="Wingdings" w:hAnsi="Wingdings"/>
            <w:noProof/>
          </w:rPr>
          <w:t></w:t>
        </w:r>
        <w:r w:rsidR="00930A57">
          <w:rPr>
            <w:rFonts w:eastAsiaTheme="minorEastAsia" w:cstheme="minorBidi"/>
            <w:noProof/>
            <w:sz w:val="22"/>
            <w:szCs w:val="22"/>
          </w:rPr>
          <w:tab/>
        </w:r>
        <w:r w:rsidR="00930A57" w:rsidRPr="00106199">
          <w:rPr>
            <w:rStyle w:val="Hyperlink"/>
            <w:noProof/>
          </w:rPr>
          <w:t>User Management</w:t>
        </w:r>
        <w:r w:rsidR="00930A57">
          <w:rPr>
            <w:noProof/>
            <w:webHidden/>
          </w:rPr>
          <w:tab/>
        </w:r>
        <w:r w:rsidR="00E717B5">
          <w:rPr>
            <w:noProof/>
            <w:webHidden/>
          </w:rPr>
          <w:fldChar w:fldCharType="begin"/>
        </w:r>
        <w:r w:rsidR="00930A57">
          <w:rPr>
            <w:noProof/>
            <w:webHidden/>
          </w:rPr>
          <w:instrText xml:space="preserve"> PAGEREF _Toc355878811 \h </w:instrText>
        </w:r>
        <w:r w:rsidR="00E717B5">
          <w:rPr>
            <w:noProof/>
            <w:webHidden/>
          </w:rPr>
        </w:r>
        <w:r w:rsidR="00E717B5">
          <w:rPr>
            <w:noProof/>
            <w:webHidden/>
          </w:rPr>
          <w:fldChar w:fldCharType="separate"/>
        </w:r>
        <w:r w:rsidR="00930A57">
          <w:rPr>
            <w:noProof/>
            <w:webHidden/>
          </w:rPr>
          <w:t>23</w:t>
        </w:r>
        <w:r w:rsidR="00E717B5">
          <w:rPr>
            <w:noProof/>
            <w:webHidden/>
          </w:rPr>
          <w:fldChar w:fldCharType="end"/>
        </w:r>
      </w:hyperlink>
    </w:p>
    <w:p w:rsidR="00930A57" w:rsidRDefault="003F0C34">
      <w:pPr>
        <w:pStyle w:val="TOC2"/>
        <w:tabs>
          <w:tab w:val="left" w:pos="960"/>
          <w:tab w:val="right" w:leader="dot" w:pos="9016"/>
        </w:tabs>
        <w:rPr>
          <w:rFonts w:eastAsiaTheme="minorEastAsia" w:cstheme="minorBidi"/>
          <w:smallCaps w:val="0"/>
          <w:noProof/>
          <w:sz w:val="22"/>
          <w:szCs w:val="22"/>
        </w:rPr>
      </w:pPr>
      <w:hyperlink w:anchor="_Toc355878812" w:history="1">
        <w:r w:rsidR="00930A57" w:rsidRPr="00106199">
          <w:rPr>
            <w:rStyle w:val="Hyperlink"/>
            <w:noProof/>
          </w:rPr>
          <w:t>4.2.</w:t>
        </w:r>
        <w:r w:rsidR="00930A57">
          <w:rPr>
            <w:rFonts w:eastAsiaTheme="minorEastAsia" w:cstheme="minorBidi"/>
            <w:smallCaps w:val="0"/>
            <w:noProof/>
            <w:sz w:val="22"/>
            <w:szCs w:val="22"/>
          </w:rPr>
          <w:tab/>
        </w:r>
        <w:r w:rsidR="00930A57" w:rsidRPr="00106199">
          <w:rPr>
            <w:rStyle w:val="Hyperlink"/>
            <w:noProof/>
          </w:rPr>
          <w:t>Operation</w:t>
        </w:r>
        <w:r w:rsidR="00930A57">
          <w:rPr>
            <w:noProof/>
            <w:webHidden/>
          </w:rPr>
          <w:tab/>
        </w:r>
        <w:r w:rsidR="00E717B5">
          <w:rPr>
            <w:noProof/>
            <w:webHidden/>
          </w:rPr>
          <w:fldChar w:fldCharType="begin"/>
        </w:r>
        <w:r w:rsidR="00930A57">
          <w:rPr>
            <w:noProof/>
            <w:webHidden/>
          </w:rPr>
          <w:instrText xml:space="preserve"> PAGEREF _Toc355878812 \h </w:instrText>
        </w:r>
        <w:r w:rsidR="00E717B5">
          <w:rPr>
            <w:noProof/>
            <w:webHidden/>
          </w:rPr>
        </w:r>
        <w:r w:rsidR="00E717B5">
          <w:rPr>
            <w:noProof/>
            <w:webHidden/>
          </w:rPr>
          <w:fldChar w:fldCharType="separate"/>
        </w:r>
        <w:r w:rsidR="00930A57">
          <w:rPr>
            <w:noProof/>
            <w:webHidden/>
          </w:rPr>
          <w:t>24</w:t>
        </w:r>
        <w:r w:rsidR="00E717B5">
          <w:rPr>
            <w:noProof/>
            <w:webHidden/>
          </w:rPr>
          <w:fldChar w:fldCharType="end"/>
        </w:r>
      </w:hyperlink>
    </w:p>
    <w:p w:rsidR="00930A57" w:rsidRDefault="003F0C34">
      <w:pPr>
        <w:pStyle w:val="TOC3"/>
        <w:tabs>
          <w:tab w:val="left" w:pos="1200"/>
          <w:tab w:val="right" w:leader="dot" w:pos="9016"/>
        </w:tabs>
        <w:rPr>
          <w:rFonts w:eastAsiaTheme="minorEastAsia" w:cstheme="minorBidi"/>
          <w:i w:val="0"/>
          <w:iCs w:val="0"/>
          <w:noProof/>
          <w:sz w:val="22"/>
          <w:szCs w:val="22"/>
        </w:rPr>
      </w:pPr>
      <w:hyperlink w:anchor="_Toc355878813" w:history="1">
        <w:r w:rsidR="00930A57" w:rsidRPr="00106199">
          <w:rPr>
            <w:rStyle w:val="Hyperlink"/>
            <w:noProof/>
          </w:rPr>
          <w:t>4.2.1</w:t>
        </w:r>
        <w:r w:rsidR="00930A57">
          <w:rPr>
            <w:rFonts w:eastAsiaTheme="minorEastAsia" w:cstheme="minorBidi"/>
            <w:i w:val="0"/>
            <w:iCs w:val="0"/>
            <w:noProof/>
            <w:sz w:val="22"/>
            <w:szCs w:val="22"/>
          </w:rPr>
          <w:tab/>
        </w:r>
        <w:r w:rsidR="00930A57" w:rsidRPr="00106199">
          <w:rPr>
            <w:rStyle w:val="Hyperlink"/>
            <w:noProof/>
          </w:rPr>
          <w:t>Automated Operation</w:t>
        </w:r>
        <w:r w:rsidR="00930A57">
          <w:rPr>
            <w:noProof/>
            <w:webHidden/>
          </w:rPr>
          <w:tab/>
        </w:r>
        <w:r w:rsidR="00E717B5">
          <w:rPr>
            <w:noProof/>
            <w:webHidden/>
          </w:rPr>
          <w:fldChar w:fldCharType="begin"/>
        </w:r>
        <w:r w:rsidR="00930A57">
          <w:rPr>
            <w:noProof/>
            <w:webHidden/>
          </w:rPr>
          <w:instrText xml:space="preserve"> PAGEREF _Toc355878813 \h </w:instrText>
        </w:r>
        <w:r w:rsidR="00E717B5">
          <w:rPr>
            <w:noProof/>
            <w:webHidden/>
          </w:rPr>
        </w:r>
        <w:r w:rsidR="00E717B5">
          <w:rPr>
            <w:noProof/>
            <w:webHidden/>
          </w:rPr>
          <w:fldChar w:fldCharType="separate"/>
        </w:r>
        <w:r w:rsidR="00930A57">
          <w:rPr>
            <w:noProof/>
            <w:webHidden/>
          </w:rPr>
          <w:t>24</w:t>
        </w:r>
        <w:r w:rsidR="00E717B5">
          <w:rPr>
            <w:noProof/>
            <w:webHidden/>
          </w:rPr>
          <w:fldChar w:fldCharType="end"/>
        </w:r>
      </w:hyperlink>
    </w:p>
    <w:p w:rsidR="00930A57" w:rsidRDefault="003F0C34">
      <w:pPr>
        <w:pStyle w:val="TOC4"/>
        <w:tabs>
          <w:tab w:val="left" w:pos="1200"/>
          <w:tab w:val="right" w:leader="dot" w:pos="9016"/>
        </w:tabs>
        <w:rPr>
          <w:rFonts w:eastAsiaTheme="minorEastAsia" w:cstheme="minorBidi"/>
          <w:noProof/>
          <w:sz w:val="22"/>
          <w:szCs w:val="22"/>
        </w:rPr>
      </w:pPr>
      <w:hyperlink w:anchor="_Toc355878814" w:history="1">
        <w:r w:rsidR="00930A57" w:rsidRPr="00106199">
          <w:rPr>
            <w:rStyle w:val="Hyperlink"/>
            <w:rFonts w:ascii="Wingdings" w:hAnsi="Wingdings"/>
            <w:noProof/>
          </w:rPr>
          <w:t></w:t>
        </w:r>
        <w:r w:rsidR="00930A57">
          <w:rPr>
            <w:rFonts w:eastAsiaTheme="minorEastAsia" w:cstheme="minorBidi"/>
            <w:noProof/>
            <w:sz w:val="22"/>
            <w:szCs w:val="22"/>
          </w:rPr>
          <w:tab/>
        </w:r>
        <w:r w:rsidR="00930A57" w:rsidRPr="00106199">
          <w:rPr>
            <w:rStyle w:val="Hyperlink"/>
            <w:noProof/>
          </w:rPr>
          <w:t>DDA Transaction Generation</w:t>
        </w:r>
        <w:r w:rsidR="00930A57">
          <w:rPr>
            <w:noProof/>
            <w:webHidden/>
          </w:rPr>
          <w:tab/>
        </w:r>
        <w:r w:rsidR="00E717B5">
          <w:rPr>
            <w:noProof/>
            <w:webHidden/>
          </w:rPr>
          <w:fldChar w:fldCharType="begin"/>
        </w:r>
        <w:r w:rsidR="00930A57">
          <w:rPr>
            <w:noProof/>
            <w:webHidden/>
          </w:rPr>
          <w:instrText xml:space="preserve"> PAGEREF _Toc355878814 \h </w:instrText>
        </w:r>
        <w:r w:rsidR="00E717B5">
          <w:rPr>
            <w:noProof/>
            <w:webHidden/>
          </w:rPr>
        </w:r>
        <w:r w:rsidR="00E717B5">
          <w:rPr>
            <w:noProof/>
            <w:webHidden/>
          </w:rPr>
          <w:fldChar w:fldCharType="separate"/>
        </w:r>
        <w:r w:rsidR="00930A57">
          <w:rPr>
            <w:noProof/>
            <w:webHidden/>
          </w:rPr>
          <w:t>27</w:t>
        </w:r>
        <w:r w:rsidR="00E717B5">
          <w:rPr>
            <w:noProof/>
            <w:webHidden/>
          </w:rPr>
          <w:fldChar w:fldCharType="end"/>
        </w:r>
      </w:hyperlink>
    </w:p>
    <w:p w:rsidR="00930A57" w:rsidRDefault="003F0C34">
      <w:pPr>
        <w:pStyle w:val="TOC4"/>
        <w:tabs>
          <w:tab w:val="left" w:pos="1200"/>
          <w:tab w:val="right" w:leader="dot" w:pos="9016"/>
        </w:tabs>
        <w:rPr>
          <w:rFonts w:eastAsiaTheme="minorEastAsia" w:cstheme="minorBidi"/>
          <w:noProof/>
          <w:sz w:val="22"/>
          <w:szCs w:val="22"/>
        </w:rPr>
      </w:pPr>
      <w:hyperlink w:anchor="_Toc355878815" w:history="1">
        <w:r w:rsidR="00930A57" w:rsidRPr="00106199">
          <w:rPr>
            <w:rStyle w:val="Hyperlink"/>
            <w:rFonts w:ascii="Wingdings" w:hAnsi="Wingdings"/>
            <w:noProof/>
          </w:rPr>
          <w:t></w:t>
        </w:r>
        <w:r w:rsidR="00930A57">
          <w:rPr>
            <w:rFonts w:eastAsiaTheme="minorEastAsia" w:cstheme="minorBidi"/>
            <w:noProof/>
            <w:sz w:val="22"/>
            <w:szCs w:val="22"/>
          </w:rPr>
          <w:tab/>
        </w:r>
        <w:r w:rsidR="00930A57" w:rsidRPr="00106199">
          <w:rPr>
            <w:rStyle w:val="Hyperlink"/>
            <w:noProof/>
          </w:rPr>
          <w:t>Sweep/ Transaction Reconciliation</w:t>
        </w:r>
        <w:r w:rsidR="00930A57">
          <w:rPr>
            <w:noProof/>
            <w:webHidden/>
          </w:rPr>
          <w:tab/>
        </w:r>
        <w:r w:rsidR="00E717B5">
          <w:rPr>
            <w:noProof/>
            <w:webHidden/>
          </w:rPr>
          <w:fldChar w:fldCharType="begin"/>
        </w:r>
        <w:r w:rsidR="00930A57">
          <w:rPr>
            <w:noProof/>
            <w:webHidden/>
          </w:rPr>
          <w:instrText xml:space="preserve"> PAGEREF _Toc355878815 \h </w:instrText>
        </w:r>
        <w:r w:rsidR="00E717B5">
          <w:rPr>
            <w:noProof/>
            <w:webHidden/>
          </w:rPr>
        </w:r>
        <w:r w:rsidR="00E717B5">
          <w:rPr>
            <w:noProof/>
            <w:webHidden/>
          </w:rPr>
          <w:fldChar w:fldCharType="separate"/>
        </w:r>
        <w:r w:rsidR="00930A57">
          <w:rPr>
            <w:noProof/>
            <w:webHidden/>
          </w:rPr>
          <w:t>30</w:t>
        </w:r>
        <w:r w:rsidR="00E717B5">
          <w:rPr>
            <w:noProof/>
            <w:webHidden/>
          </w:rPr>
          <w:fldChar w:fldCharType="end"/>
        </w:r>
      </w:hyperlink>
    </w:p>
    <w:p w:rsidR="00930A57" w:rsidRDefault="003F0C34">
      <w:pPr>
        <w:pStyle w:val="TOC3"/>
        <w:tabs>
          <w:tab w:val="left" w:pos="1200"/>
          <w:tab w:val="right" w:leader="dot" w:pos="9016"/>
        </w:tabs>
        <w:rPr>
          <w:rFonts w:eastAsiaTheme="minorEastAsia" w:cstheme="minorBidi"/>
          <w:i w:val="0"/>
          <w:iCs w:val="0"/>
          <w:noProof/>
          <w:sz w:val="22"/>
          <w:szCs w:val="22"/>
        </w:rPr>
      </w:pPr>
      <w:hyperlink w:anchor="_Toc355878816" w:history="1">
        <w:r w:rsidR="00930A57" w:rsidRPr="00106199">
          <w:rPr>
            <w:rStyle w:val="Hyperlink"/>
            <w:noProof/>
          </w:rPr>
          <w:t>4.2.2</w:t>
        </w:r>
        <w:r w:rsidR="00930A57">
          <w:rPr>
            <w:rFonts w:eastAsiaTheme="minorEastAsia" w:cstheme="minorBidi"/>
            <w:i w:val="0"/>
            <w:iCs w:val="0"/>
            <w:noProof/>
            <w:sz w:val="22"/>
            <w:szCs w:val="22"/>
          </w:rPr>
          <w:tab/>
        </w:r>
        <w:r w:rsidR="00930A57" w:rsidRPr="00106199">
          <w:rPr>
            <w:rStyle w:val="Hyperlink"/>
            <w:noProof/>
          </w:rPr>
          <w:t>Human Intervention</w:t>
        </w:r>
        <w:r w:rsidR="00930A57">
          <w:rPr>
            <w:noProof/>
            <w:webHidden/>
          </w:rPr>
          <w:tab/>
        </w:r>
        <w:r w:rsidR="00E717B5">
          <w:rPr>
            <w:noProof/>
            <w:webHidden/>
          </w:rPr>
          <w:fldChar w:fldCharType="begin"/>
        </w:r>
        <w:r w:rsidR="00930A57">
          <w:rPr>
            <w:noProof/>
            <w:webHidden/>
          </w:rPr>
          <w:instrText xml:space="preserve"> PAGEREF _Toc355878816 \h </w:instrText>
        </w:r>
        <w:r w:rsidR="00E717B5">
          <w:rPr>
            <w:noProof/>
            <w:webHidden/>
          </w:rPr>
        </w:r>
        <w:r w:rsidR="00E717B5">
          <w:rPr>
            <w:noProof/>
            <w:webHidden/>
          </w:rPr>
          <w:fldChar w:fldCharType="separate"/>
        </w:r>
        <w:r w:rsidR="00930A57">
          <w:rPr>
            <w:noProof/>
            <w:webHidden/>
          </w:rPr>
          <w:t>32</w:t>
        </w:r>
        <w:r w:rsidR="00E717B5">
          <w:rPr>
            <w:noProof/>
            <w:webHidden/>
          </w:rPr>
          <w:fldChar w:fldCharType="end"/>
        </w:r>
      </w:hyperlink>
    </w:p>
    <w:p w:rsidR="00930A57" w:rsidRDefault="003F0C34">
      <w:pPr>
        <w:pStyle w:val="TOC4"/>
        <w:tabs>
          <w:tab w:val="left" w:pos="1200"/>
          <w:tab w:val="right" w:leader="dot" w:pos="9016"/>
        </w:tabs>
        <w:rPr>
          <w:rFonts w:eastAsiaTheme="minorEastAsia" w:cstheme="minorBidi"/>
          <w:noProof/>
          <w:sz w:val="22"/>
          <w:szCs w:val="22"/>
        </w:rPr>
      </w:pPr>
      <w:hyperlink w:anchor="_Toc355878817" w:history="1">
        <w:r w:rsidR="00930A57" w:rsidRPr="00106199">
          <w:rPr>
            <w:rStyle w:val="Hyperlink"/>
            <w:rFonts w:ascii="Wingdings" w:hAnsi="Wingdings"/>
            <w:noProof/>
          </w:rPr>
          <w:t></w:t>
        </w:r>
        <w:r w:rsidR="00930A57">
          <w:rPr>
            <w:rFonts w:eastAsiaTheme="minorEastAsia" w:cstheme="minorBidi"/>
            <w:noProof/>
            <w:sz w:val="22"/>
            <w:szCs w:val="22"/>
          </w:rPr>
          <w:tab/>
        </w:r>
        <w:r w:rsidR="00930A57" w:rsidRPr="00106199">
          <w:rPr>
            <w:rStyle w:val="Hyperlink"/>
            <w:noProof/>
          </w:rPr>
          <w:t>Manual Adjustment</w:t>
        </w:r>
        <w:r w:rsidR="00930A57">
          <w:rPr>
            <w:noProof/>
            <w:webHidden/>
          </w:rPr>
          <w:tab/>
        </w:r>
        <w:r w:rsidR="00E717B5">
          <w:rPr>
            <w:noProof/>
            <w:webHidden/>
          </w:rPr>
          <w:fldChar w:fldCharType="begin"/>
        </w:r>
        <w:r w:rsidR="00930A57">
          <w:rPr>
            <w:noProof/>
            <w:webHidden/>
          </w:rPr>
          <w:instrText xml:space="preserve"> PAGEREF _Toc355878817 \h </w:instrText>
        </w:r>
        <w:r w:rsidR="00E717B5">
          <w:rPr>
            <w:noProof/>
            <w:webHidden/>
          </w:rPr>
        </w:r>
        <w:r w:rsidR="00E717B5">
          <w:rPr>
            <w:noProof/>
            <w:webHidden/>
          </w:rPr>
          <w:fldChar w:fldCharType="separate"/>
        </w:r>
        <w:r w:rsidR="00930A57">
          <w:rPr>
            <w:noProof/>
            <w:webHidden/>
          </w:rPr>
          <w:t>32</w:t>
        </w:r>
        <w:r w:rsidR="00E717B5">
          <w:rPr>
            <w:noProof/>
            <w:webHidden/>
          </w:rPr>
          <w:fldChar w:fldCharType="end"/>
        </w:r>
      </w:hyperlink>
    </w:p>
    <w:p w:rsidR="00930A57" w:rsidRDefault="003F0C34">
      <w:pPr>
        <w:pStyle w:val="TOC2"/>
        <w:tabs>
          <w:tab w:val="left" w:pos="960"/>
          <w:tab w:val="right" w:leader="dot" w:pos="9016"/>
        </w:tabs>
        <w:rPr>
          <w:rFonts w:eastAsiaTheme="minorEastAsia" w:cstheme="minorBidi"/>
          <w:smallCaps w:val="0"/>
          <w:noProof/>
          <w:sz w:val="22"/>
          <w:szCs w:val="22"/>
        </w:rPr>
      </w:pPr>
      <w:hyperlink w:anchor="_Toc355878818" w:history="1">
        <w:r w:rsidR="00930A57" w:rsidRPr="00106199">
          <w:rPr>
            <w:rStyle w:val="Hyperlink"/>
            <w:noProof/>
          </w:rPr>
          <w:t>4.3.</w:t>
        </w:r>
        <w:r w:rsidR="00930A57">
          <w:rPr>
            <w:rFonts w:eastAsiaTheme="minorEastAsia" w:cstheme="minorBidi"/>
            <w:smallCaps w:val="0"/>
            <w:noProof/>
            <w:sz w:val="22"/>
            <w:szCs w:val="22"/>
          </w:rPr>
          <w:tab/>
        </w:r>
        <w:r w:rsidR="00930A57" w:rsidRPr="00106199">
          <w:rPr>
            <w:rStyle w:val="Hyperlink"/>
            <w:noProof/>
          </w:rPr>
          <w:t>Integration</w:t>
        </w:r>
        <w:r w:rsidR="00930A57">
          <w:rPr>
            <w:noProof/>
            <w:webHidden/>
          </w:rPr>
          <w:tab/>
        </w:r>
        <w:r w:rsidR="00E717B5">
          <w:rPr>
            <w:noProof/>
            <w:webHidden/>
          </w:rPr>
          <w:fldChar w:fldCharType="begin"/>
        </w:r>
        <w:r w:rsidR="00930A57">
          <w:rPr>
            <w:noProof/>
            <w:webHidden/>
          </w:rPr>
          <w:instrText xml:space="preserve"> PAGEREF _Toc355878818 \h </w:instrText>
        </w:r>
        <w:r w:rsidR="00E717B5">
          <w:rPr>
            <w:noProof/>
            <w:webHidden/>
          </w:rPr>
        </w:r>
        <w:r w:rsidR="00E717B5">
          <w:rPr>
            <w:noProof/>
            <w:webHidden/>
          </w:rPr>
          <w:fldChar w:fldCharType="separate"/>
        </w:r>
        <w:r w:rsidR="00930A57">
          <w:rPr>
            <w:noProof/>
            <w:webHidden/>
          </w:rPr>
          <w:t>33</w:t>
        </w:r>
        <w:r w:rsidR="00E717B5">
          <w:rPr>
            <w:noProof/>
            <w:webHidden/>
          </w:rPr>
          <w:fldChar w:fldCharType="end"/>
        </w:r>
      </w:hyperlink>
    </w:p>
    <w:p w:rsidR="00930A57" w:rsidRDefault="003F0C34">
      <w:pPr>
        <w:pStyle w:val="TOC4"/>
        <w:tabs>
          <w:tab w:val="left" w:pos="1200"/>
          <w:tab w:val="right" w:leader="dot" w:pos="9016"/>
        </w:tabs>
        <w:rPr>
          <w:rFonts w:eastAsiaTheme="minorEastAsia" w:cstheme="minorBidi"/>
          <w:noProof/>
          <w:sz w:val="22"/>
          <w:szCs w:val="22"/>
        </w:rPr>
      </w:pPr>
      <w:hyperlink w:anchor="_Toc355878819" w:history="1">
        <w:r w:rsidR="00930A57" w:rsidRPr="00106199">
          <w:rPr>
            <w:rStyle w:val="Hyperlink"/>
            <w:rFonts w:ascii="Wingdings" w:hAnsi="Wingdings"/>
            <w:noProof/>
          </w:rPr>
          <w:t></w:t>
        </w:r>
        <w:r w:rsidR="00930A57">
          <w:rPr>
            <w:rFonts w:eastAsiaTheme="minorEastAsia" w:cstheme="minorBidi"/>
            <w:noProof/>
            <w:sz w:val="22"/>
            <w:szCs w:val="22"/>
          </w:rPr>
          <w:tab/>
        </w:r>
        <w:r w:rsidR="00930A57" w:rsidRPr="00106199">
          <w:rPr>
            <w:rStyle w:val="Hyperlink"/>
            <w:noProof/>
          </w:rPr>
          <w:t>Account Posting Service</w:t>
        </w:r>
        <w:r w:rsidR="00930A57">
          <w:rPr>
            <w:noProof/>
            <w:webHidden/>
          </w:rPr>
          <w:tab/>
        </w:r>
        <w:r w:rsidR="00E717B5">
          <w:rPr>
            <w:noProof/>
            <w:webHidden/>
          </w:rPr>
          <w:fldChar w:fldCharType="begin"/>
        </w:r>
        <w:r w:rsidR="00930A57">
          <w:rPr>
            <w:noProof/>
            <w:webHidden/>
          </w:rPr>
          <w:instrText xml:space="preserve"> PAGEREF _Toc355878819 \h </w:instrText>
        </w:r>
        <w:r w:rsidR="00E717B5">
          <w:rPr>
            <w:noProof/>
            <w:webHidden/>
          </w:rPr>
        </w:r>
        <w:r w:rsidR="00E717B5">
          <w:rPr>
            <w:noProof/>
            <w:webHidden/>
          </w:rPr>
          <w:fldChar w:fldCharType="separate"/>
        </w:r>
        <w:r w:rsidR="00930A57">
          <w:rPr>
            <w:noProof/>
            <w:webHidden/>
          </w:rPr>
          <w:t>33</w:t>
        </w:r>
        <w:r w:rsidR="00E717B5">
          <w:rPr>
            <w:noProof/>
            <w:webHidden/>
          </w:rPr>
          <w:fldChar w:fldCharType="end"/>
        </w:r>
      </w:hyperlink>
    </w:p>
    <w:p w:rsidR="00930A57" w:rsidRDefault="003F0C34">
      <w:pPr>
        <w:pStyle w:val="TOC4"/>
        <w:tabs>
          <w:tab w:val="left" w:pos="1200"/>
          <w:tab w:val="right" w:leader="dot" w:pos="9016"/>
        </w:tabs>
        <w:rPr>
          <w:rFonts w:eastAsiaTheme="minorEastAsia" w:cstheme="minorBidi"/>
          <w:noProof/>
          <w:sz w:val="22"/>
          <w:szCs w:val="22"/>
        </w:rPr>
      </w:pPr>
      <w:hyperlink w:anchor="_Toc355878820" w:history="1">
        <w:r w:rsidR="00930A57" w:rsidRPr="00106199">
          <w:rPr>
            <w:rStyle w:val="Hyperlink"/>
            <w:rFonts w:ascii="Wingdings" w:hAnsi="Wingdings"/>
            <w:noProof/>
          </w:rPr>
          <w:t></w:t>
        </w:r>
        <w:r w:rsidR="00930A57">
          <w:rPr>
            <w:rFonts w:eastAsiaTheme="minorEastAsia" w:cstheme="minorBidi"/>
            <w:noProof/>
            <w:sz w:val="22"/>
            <w:szCs w:val="22"/>
          </w:rPr>
          <w:tab/>
        </w:r>
        <w:r w:rsidR="00930A57" w:rsidRPr="00106199">
          <w:rPr>
            <w:rStyle w:val="Hyperlink"/>
            <w:noProof/>
          </w:rPr>
          <w:t>Structure Broker Feed</w:t>
        </w:r>
        <w:r w:rsidR="00930A57">
          <w:rPr>
            <w:noProof/>
            <w:webHidden/>
          </w:rPr>
          <w:tab/>
        </w:r>
        <w:r w:rsidR="00E717B5">
          <w:rPr>
            <w:noProof/>
            <w:webHidden/>
          </w:rPr>
          <w:fldChar w:fldCharType="begin"/>
        </w:r>
        <w:r w:rsidR="00930A57">
          <w:rPr>
            <w:noProof/>
            <w:webHidden/>
          </w:rPr>
          <w:instrText xml:space="preserve"> PAGEREF _Toc355878820 \h </w:instrText>
        </w:r>
        <w:r w:rsidR="00E717B5">
          <w:rPr>
            <w:noProof/>
            <w:webHidden/>
          </w:rPr>
        </w:r>
        <w:r w:rsidR="00E717B5">
          <w:rPr>
            <w:noProof/>
            <w:webHidden/>
          </w:rPr>
          <w:fldChar w:fldCharType="separate"/>
        </w:r>
        <w:r w:rsidR="00930A57">
          <w:rPr>
            <w:noProof/>
            <w:webHidden/>
          </w:rPr>
          <w:t>33</w:t>
        </w:r>
        <w:r w:rsidR="00E717B5">
          <w:rPr>
            <w:noProof/>
            <w:webHidden/>
          </w:rPr>
          <w:fldChar w:fldCharType="end"/>
        </w:r>
      </w:hyperlink>
    </w:p>
    <w:p w:rsidR="00930A57" w:rsidRDefault="003F0C34">
      <w:pPr>
        <w:pStyle w:val="TOC4"/>
        <w:tabs>
          <w:tab w:val="left" w:pos="1200"/>
          <w:tab w:val="right" w:leader="dot" w:pos="9016"/>
        </w:tabs>
        <w:rPr>
          <w:rFonts w:eastAsiaTheme="minorEastAsia" w:cstheme="minorBidi"/>
          <w:noProof/>
          <w:sz w:val="22"/>
          <w:szCs w:val="22"/>
        </w:rPr>
      </w:pPr>
      <w:hyperlink w:anchor="_Toc355878821" w:history="1">
        <w:r w:rsidR="00930A57" w:rsidRPr="00106199">
          <w:rPr>
            <w:rStyle w:val="Hyperlink"/>
            <w:rFonts w:ascii="Wingdings" w:hAnsi="Wingdings"/>
            <w:noProof/>
          </w:rPr>
          <w:t></w:t>
        </w:r>
        <w:r w:rsidR="00930A57">
          <w:rPr>
            <w:rFonts w:eastAsiaTheme="minorEastAsia" w:cstheme="minorBidi"/>
            <w:noProof/>
            <w:sz w:val="22"/>
            <w:szCs w:val="22"/>
          </w:rPr>
          <w:tab/>
        </w:r>
        <w:r w:rsidR="00930A57" w:rsidRPr="00106199">
          <w:rPr>
            <w:rStyle w:val="Hyperlink"/>
            <w:noProof/>
          </w:rPr>
          <w:t>Liquidity Mart Feed</w:t>
        </w:r>
        <w:r w:rsidR="00930A57">
          <w:rPr>
            <w:noProof/>
            <w:webHidden/>
          </w:rPr>
          <w:tab/>
        </w:r>
        <w:r w:rsidR="00E717B5">
          <w:rPr>
            <w:noProof/>
            <w:webHidden/>
          </w:rPr>
          <w:fldChar w:fldCharType="begin"/>
        </w:r>
        <w:r w:rsidR="00930A57">
          <w:rPr>
            <w:noProof/>
            <w:webHidden/>
          </w:rPr>
          <w:instrText xml:space="preserve"> PAGEREF _Toc355878821 \h </w:instrText>
        </w:r>
        <w:r w:rsidR="00E717B5">
          <w:rPr>
            <w:noProof/>
            <w:webHidden/>
          </w:rPr>
        </w:r>
        <w:r w:rsidR="00E717B5">
          <w:rPr>
            <w:noProof/>
            <w:webHidden/>
          </w:rPr>
          <w:fldChar w:fldCharType="separate"/>
        </w:r>
        <w:r w:rsidR="00930A57">
          <w:rPr>
            <w:noProof/>
            <w:webHidden/>
          </w:rPr>
          <w:t>33</w:t>
        </w:r>
        <w:r w:rsidR="00E717B5">
          <w:rPr>
            <w:noProof/>
            <w:webHidden/>
          </w:rPr>
          <w:fldChar w:fldCharType="end"/>
        </w:r>
      </w:hyperlink>
    </w:p>
    <w:p w:rsidR="00930A57" w:rsidRDefault="003F0C34">
      <w:pPr>
        <w:pStyle w:val="TOC4"/>
        <w:tabs>
          <w:tab w:val="left" w:pos="1200"/>
          <w:tab w:val="right" w:leader="dot" w:pos="9016"/>
        </w:tabs>
        <w:rPr>
          <w:rFonts w:eastAsiaTheme="minorEastAsia" w:cstheme="minorBidi"/>
          <w:noProof/>
          <w:sz w:val="22"/>
          <w:szCs w:val="22"/>
        </w:rPr>
      </w:pPr>
      <w:hyperlink w:anchor="_Toc355878822" w:history="1">
        <w:r w:rsidR="00930A57" w:rsidRPr="00106199">
          <w:rPr>
            <w:rStyle w:val="Hyperlink"/>
            <w:rFonts w:ascii="Wingdings" w:hAnsi="Wingdings"/>
            <w:noProof/>
          </w:rPr>
          <w:t></w:t>
        </w:r>
        <w:r w:rsidR="00930A57">
          <w:rPr>
            <w:rFonts w:eastAsiaTheme="minorEastAsia" w:cstheme="minorBidi"/>
            <w:noProof/>
            <w:sz w:val="22"/>
            <w:szCs w:val="22"/>
          </w:rPr>
          <w:tab/>
        </w:r>
        <w:r w:rsidR="00930A57" w:rsidRPr="00106199">
          <w:rPr>
            <w:rStyle w:val="Hyperlink"/>
            <w:noProof/>
          </w:rPr>
          <w:t>Billing Feed</w:t>
        </w:r>
        <w:r w:rsidR="00930A57">
          <w:rPr>
            <w:noProof/>
            <w:webHidden/>
          </w:rPr>
          <w:tab/>
        </w:r>
        <w:r w:rsidR="00E717B5">
          <w:rPr>
            <w:noProof/>
            <w:webHidden/>
          </w:rPr>
          <w:fldChar w:fldCharType="begin"/>
        </w:r>
        <w:r w:rsidR="00930A57">
          <w:rPr>
            <w:noProof/>
            <w:webHidden/>
          </w:rPr>
          <w:instrText xml:space="preserve"> PAGEREF _Toc355878822 \h </w:instrText>
        </w:r>
        <w:r w:rsidR="00E717B5">
          <w:rPr>
            <w:noProof/>
            <w:webHidden/>
          </w:rPr>
        </w:r>
        <w:r w:rsidR="00E717B5">
          <w:rPr>
            <w:noProof/>
            <w:webHidden/>
          </w:rPr>
          <w:fldChar w:fldCharType="separate"/>
        </w:r>
        <w:r w:rsidR="00930A57">
          <w:rPr>
            <w:noProof/>
            <w:webHidden/>
          </w:rPr>
          <w:t>33</w:t>
        </w:r>
        <w:r w:rsidR="00E717B5">
          <w:rPr>
            <w:noProof/>
            <w:webHidden/>
          </w:rPr>
          <w:fldChar w:fldCharType="end"/>
        </w:r>
      </w:hyperlink>
    </w:p>
    <w:p w:rsidR="00930A57" w:rsidRDefault="003F0C34">
      <w:pPr>
        <w:pStyle w:val="TOC4"/>
        <w:tabs>
          <w:tab w:val="left" w:pos="1200"/>
          <w:tab w:val="right" w:leader="dot" w:pos="9016"/>
        </w:tabs>
        <w:rPr>
          <w:rFonts w:eastAsiaTheme="minorEastAsia" w:cstheme="minorBidi"/>
          <w:noProof/>
          <w:sz w:val="22"/>
          <w:szCs w:val="22"/>
        </w:rPr>
      </w:pPr>
      <w:hyperlink w:anchor="_Toc355878823" w:history="1">
        <w:r w:rsidR="00930A57" w:rsidRPr="00106199">
          <w:rPr>
            <w:rStyle w:val="Hyperlink"/>
            <w:rFonts w:ascii="Wingdings" w:hAnsi="Wingdings"/>
            <w:noProof/>
          </w:rPr>
          <w:t></w:t>
        </w:r>
        <w:r w:rsidR="00930A57">
          <w:rPr>
            <w:rFonts w:eastAsiaTheme="minorEastAsia" w:cstheme="minorBidi"/>
            <w:noProof/>
            <w:sz w:val="22"/>
            <w:szCs w:val="22"/>
          </w:rPr>
          <w:tab/>
        </w:r>
        <w:r w:rsidR="00930A57" w:rsidRPr="00106199">
          <w:rPr>
            <w:rStyle w:val="Hyperlink"/>
            <w:noProof/>
          </w:rPr>
          <w:t>Interest Postings</w:t>
        </w:r>
        <w:r w:rsidR="00930A57">
          <w:rPr>
            <w:noProof/>
            <w:webHidden/>
          </w:rPr>
          <w:tab/>
        </w:r>
        <w:r w:rsidR="00E717B5">
          <w:rPr>
            <w:noProof/>
            <w:webHidden/>
          </w:rPr>
          <w:fldChar w:fldCharType="begin"/>
        </w:r>
        <w:r w:rsidR="00930A57">
          <w:rPr>
            <w:noProof/>
            <w:webHidden/>
          </w:rPr>
          <w:instrText xml:space="preserve"> PAGEREF _Toc355878823 \h </w:instrText>
        </w:r>
        <w:r w:rsidR="00E717B5">
          <w:rPr>
            <w:noProof/>
            <w:webHidden/>
          </w:rPr>
        </w:r>
        <w:r w:rsidR="00E717B5">
          <w:rPr>
            <w:noProof/>
            <w:webHidden/>
          </w:rPr>
          <w:fldChar w:fldCharType="separate"/>
        </w:r>
        <w:r w:rsidR="00930A57">
          <w:rPr>
            <w:noProof/>
            <w:webHidden/>
          </w:rPr>
          <w:t>33</w:t>
        </w:r>
        <w:r w:rsidR="00E717B5">
          <w:rPr>
            <w:noProof/>
            <w:webHidden/>
          </w:rPr>
          <w:fldChar w:fldCharType="end"/>
        </w:r>
      </w:hyperlink>
    </w:p>
    <w:p w:rsidR="00930A57" w:rsidRDefault="003F0C34">
      <w:pPr>
        <w:pStyle w:val="TOC2"/>
        <w:tabs>
          <w:tab w:val="left" w:pos="960"/>
          <w:tab w:val="right" w:leader="dot" w:pos="9016"/>
        </w:tabs>
        <w:rPr>
          <w:rFonts w:eastAsiaTheme="minorEastAsia" w:cstheme="minorBidi"/>
          <w:smallCaps w:val="0"/>
          <w:noProof/>
          <w:sz w:val="22"/>
          <w:szCs w:val="22"/>
        </w:rPr>
      </w:pPr>
      <w:hyperlink w:anchor="_Toc355878824" w:history="1">
        <w:r w:rsidR="00930A57" w:rsidRPr="00106199">
          <w:rPr>
            <w:rStyle w:val="Hyperlink"/>
            <w:noProof/>
          </w:rPr>
          <w:t>4.4.</w:t>
        </w:r>
        <w:r w:rsidR="00930A57">
          <w:rPr>
            <w:rFonts w:eastAsiaTheme="minorEastAsia" w:cstheme="minorBidi"/>
            <w:smallCaps w:val="0"/>
            <w:noProof/>
            <w:sz w:val="22"/>
            <w:szCs w:val="22"/>
          </w:rPr>
          <w:tab/>
        </w:r>
        <w:r w:rsidR="00930A57" w:rsidRPr="00106199">
          <w:rPr>
            <w:rStyle w:val="Hyperlink"/>
            <w:noProof/>
          </w:rPr>
          <w:t>Management Report</w:t>
        </w:r>
        <w:r w:rsidR="00930A57">
          <w:rPr>
            <w:noProof/>
            <w:webHidden/>
          </w:rPr>
          <w:tab/>
        </w:r>
        <w:r w:rsidR="00E717B5">
          <w:rPr>
            <w:noProof/>
            <w:webHidden/>
          </w:rPr>
          <w:fldChar w:fldCharType="begin"/>
        </w:r>
        <w:r w:rsidR="00930A57">
          <w:rPr>
            <w:noProof/>
            <w:webHidden/>
          </w:rPr>
          <w:instrText xml:space="preserve"> PAGEREF _Toc355878824 \h </w:instrText>
        </w:r>
        <w:r w:rsidR="00E717B5">
          <w:rPr>
            <w:noProof/>
            <w:webHidden/>
          </w:rPr>
        </w:r>
        <w:r w:rsidR="00E717B5">
          <w:rPr>
            <w:noProof/>
            <w:webHidden/>
          </w:rPr>
          <w:fldChar w:fldCharType="separate"/>
        </w:r>
        <w:r w:rsidR="00930A57">
          <w:rPr>
            <w:noProof/>
            <w:webHidden/>
          </w:rPr>
          <w:t>33</w:t>
        </w:r>
        <w:r w:rsidR="00E717B5">
          <w:rPr>
            <w:noProof/>
            <w:webHidden/>
          </w:rPr>
          <w:fldChar w:fldCharType="end"/>
        </w:r>
      </w:hyperlink>
    </w:p>
    <w:p w:rsidR="00930A57" w:rsidRDefault="003F0C34">
      <w:pPr>
        <w:pStyle w:val="TOC3"/>
        <w:tabs>
          <w:tab w:val="left" w:pos="1200"/>
          <w:tab w:val="right" w:leader="dot" w:pos="9016"/>
        </w:tabs>
        <w:rPr>
          <w:rFonts w:eastAsiaTheme="minorEastAsia" w:cstheme="minorBidi"/>
          <w:i w:val="0"/>
          <w:iCs w:val="0"/>
          <w:noProof/>
          <w:sz w:val="22"/>
          <w:szCs w:val="22"/>
        </w:rPr>
      </w:pPr>
      <w:hyperlink w:anchor="_Toc355878825" w:history="1">
        <w:r w:rsidR="00930A57" w:rsidRPr="00106199">
          <w:rPr>
            <w:rStyle w:val="Hyperlink"/>
            <w:noProof/>
          </w:rPr>
          <w:t>4.4.1.</w:t>
        </w:r>
        <w:r w:rsidR="00930A57">
          <w:rPr>
            <w:rFonts w:eastAsiaTheme="minorEastAsia" w:cstheme="minorBidi"/>
            <w:i w:val="0"/>
            <w:iCs w:val="0"/>
            <w:noProof/>
            <w:sz w:val="22"/>
            <w:szCs w:val="22"/>
          </w:rPr>
          <w:tab/>
        </w:r>
        <w:r w:rsidR="00930A57" w:rsidRPr="00106199">
          <w:rPr>
            <w:rStyle w:val="Hyperlink"/>
            <w:noProof/>
          </w:rPr>
          <w:t>Scheduled Report</w:t>
        </w:r>
        <w:r w:rsidR="00930A57">
          <w:rPr>
            <w:noProof/>
            <w:webHidden/>
          </w:rPr>
          <w:tab/>
        </w:r>
        <w:r w:rsidR="00E717B5">
          <w:rPr>
            <w:noProof/>
            <w:webHidden/>
          </w:rPr>
          <w:fldChar w:fldCharType="begin"/>
        </w:r>
        <w:r w:rsidR="00930A57">
          <w:rPr>
            <w:noProof/>
            <w:webHidden/>
          </w:rPr>
          <w:instrText xml:space="preserve"> PAGEREF _Toc355878825 \h </w:instrText>
        </w:r>
        <w:r w:rsidR="00E717B5">
          <w:rPr>
            <w:noProof/>
            <w:webHidden/>
          </w:rPr>
        </w:r>
        <w:r w:rsidR="00E717B5">
          <w:rPr>
            <w:noProof/>
            <w:webHidden/>
          </w:rPr>
          <w:fldChar w:fldCharType="separate"/>
        </w:r>
        <w:r w:rsidR="00930A57">
          <w:rPr>
            <w:noProof/>
            <w:webHidden/>
          </w:rPr>
          <w:t>33</w:t>
        </w:r>
        <w:r w:rsidR="00E717B5">
          <w:rPr>
            <w:noProof/>
            <w:webHidden/>
          </w:rPr>
          <w:fldChar w:fldCharType="end"/>
        </w:r>
      </w:hyperlink>
    </w:p>
    <w:p w:rsidR="00930A57" w:rsidRDefault="003F0C34">
      <w:pPr>
        <w:pStyle w:val="TOC3"/>
        <w:tabs>
          <w:tab w:val="left" w:pos="1200"/>
          <w:tab w:val="right" w:leader="dot" w:pos="9016"/>
        </w:tabs>
        <w:rPr>
          <w:rFonts w:eastAsiaTheme="minorEastAsia" w:cstheme="minorBidi"/>
          <w:i w:val="0"/>
          <w:iCs w:val="0"/>
          <w:noProof/>
          <w:sz w:val="22"/>
          <w:szCs w:val="22"/>
        </w:rPr>
      </w:pPr>
      <w:hyperlink w:anchor="_Toc355878826" w:history="1">
        <w:r w:rsidR="00930A57" w:rsidRPr="00106199">
          <w:rPr>
            <w:rStyle w:val="Hyperlink"/>
            <w:noProof/>
          </w:rPr>
          <w:t>4.4.2.</w:t>
        </w:r>
        <w:r w:rsidR="00930A57">
          <w:rPr>
            <w:rFonts w:eastAsiaTheme="minorEastAsia" w:cstheme="minorBidi"/>
            <w:i w:val="0"/>
            <w:iCs w:val="0"/>
            <w:noProof/>
            <w:sz w:val="22"/>
            <w:szCs w:val="22"/>
          </w:rPr>
          <w:tab/>
        </w:r>
        <w:r w:rsidR="00930A57" w:rsidRPr="00106199">
          <w:rPr>
            <w:rStyle w:val="Hyperlink"/>
            <w:noProof/>
          </w:rPr>
          <w:t>Inquiry Report</w:t>
        </w:r>
        <w:r w:rsidR="00930A57">
          <w:rPr>
            <w:noProof/>
            <w:webHidden/>
          </w:rPr>
          <w:tab/>
        </w:r>
        <w:r w:rsidR="00E717B5">
          <w:rPr>
            <w:noProof/>
            <w:webHidden/>
          </w:rPr>
          <w:fldChar w:fldCharType="begin"/>
        </w:r>
        <w:r w:rsidR="00930A57">
          <w:rPr>
            <w:noProof/>
            <w:webHidden/>
          </w:rPr>
          <w:instrText xml:space="preserve"> PAGEREF _Toc355878826 \h </w:instrText>
        </w:r>
        <w:r w:rsidR="00E717B5">
          <w:rPr>
            <w:noProof/>
            <w:webHidden/>
          </w:rPr>
        </w:r>
        <w:r w:rsidR="00E717B5">
          <w:rPr>
            <w:noProof/>
            <w:webHidden/>
          </w:rPr>
          <w:fldChar w:fldCharType="separate"/>
        </w:r>
        <w:r w:rsidR="00930A57">
          <w:rPr>
            <w:noProof/>
            <w:webHidden/>
          </w:rPr>
          <w:t>34</w:t>
        </w:r>
        <w:r w:rsidR="00E717B5">
          <w:rPr>
            <w:noProof/>
            <w:webHidden/>
          </w:rPr>
          <w:fldChar w:fldCharType="end"/>
        </w:r>
      </w:hyperlink>
    </w:p>
    <w:p w:rsidR="00930A57" w:rsidRDefault="003F0C34">
      <w:pPr>
        <w:pStyle w:val="TOC1"/>
        <w:tabs>
          <w:tab w:val="left" w:pos="480"/>
          <w:tab w:val="right" w:leader="dot" w:pos="9016"/>
        </w:tabs>
        <w:rPr>
          <w:rFonts w:eastAsiaTheme="minorEastAsia" w:cstheme="minorBidi"/>
          <w:b w:val="0"/>
          <w:bCs w:val="0"/>
          <w:caps w:val="0"/>
          <w:noProof/>
          <w:sz w:val="22"/>
          <w:szCs w:val="22"/>
        </w:rPr>
      </w:pPr>
      <w:hyperlink w:anchor="_Toc355878827" w:history="1">
        <w:r w:rsidR="00930A57" w:rsidRPr="00106199">
          <w:rPr>
            <w:rStyle w:val="Hyperlink"/>
            <w:noProof/>
          </w:rPr>
          <w:t>5</w:t>
        </w:r>
        <w:r w:rsidR="00930A57">
          <w:rPr>
            <w:rFonts w:eastAsiaTheme="minorEastAsia" w:cstheme="minorBidi"/>
            <w:b w:val="0"/>
            <w:bCs w:val="0"/>
            <w:caps w:val="0"/>
            <w:noProof/>
            <w:sz w:val="22"/>
            <w:szCs w:val="22"/>
          </w:rPr>
          <w:tab/>
        </w:r>
        <w:r w:rsidR="00930A57" w:rsidRPr="00106199">
          <w:rPr>
            <w:rStyle w:val="Hyperlink"/>
            <w:noProof/>
          </w:rPr>
          <w:t>Business Processes</w:t>
        </w:r>
        <w:r w:rsidR="00930A57">
          <w:rPr>
            <w:noProof/>
            <w:webHidden/>
          </w:rPr>
          <w:tab/>
        </w:r>
        <w:r w:rsidR="00E717B5">
          <w:rPr>
            <w:noProof/>
            <w:webHidden/>
          </w:rPr>
          <w:fldChar w:fldCharType="begin"/>
        </w:r>
        <w:r w:rsidR="00930A57">
          <w:rPr>
            <w:noProof/>
            <w:webHidden/>
          </w:rPr>
          <w:instrText xml:space="preserve"> PAGEREF _Toc355878827 \h </w:instrText>
        </w:r>
        <w:r w:rsidR="00E717B5">
          <w:rPr>
            <w:noProof/>
            <w:webHidden/>
          </w:rPr>
        </w:r>
        <w:r w:rsidR="00E717B5">
          <w:rPr>
            <w:noProof/>
            <w:webHidden/>
          </w:rPr>
          <w:fldChar w:fldCharType="separate"/>
        </w:r>
        <w:r w:rsidR="00930A57">
          <w:rPr>
            <w:noProof/>
            <w:webHidden/>
          </w:rPr>
          <w:t>36</w:t>
        </w:r>
        <w:r w:rsidR="00E717B5">
          <w:rPr>
            <w:noProof/>
            <w:webHidden/>
          </w:rPr>
          <w:fldChar w:fldCharType="end"/>
        </w:r>
      </w:hyperlink>
    </w:p>
    <w:p w:rsidR="00930A57" w:rsidRDefault="003F0C34">
      <w:pPr>
        <w:pStyle w:val="TOC2"/>
        <w:tabs>
          <w:tab w:val="right" w:leader="dot" w:pos="9016"/>
        </w:tabs>
        <w:rPr>
          <w:rFonts w:eastAsiaTheme="minorEastAsia" w:cstheme="minorBidi"/>
          <w:smallCaps w:val="0"/>
          <w:noProof/>
          <w:sz w:val="22"/>
          <w:szCs w:val="22"/>
        </w:rPr>
      </w:pPr>
      <w:hyperlink w:anchor="_Toc355878828" w:history="1">
        <w:r w:rsidR="00930A57" w:rsidRPr="00106199">
          <w:rPr>
            <w:rStyle w:val="Hyperlink"/>
            <w:noProof/>
          </w:rPr>
          <w:t>5.1. Primary Process</w:t>
        </w:r>
        <w:r w:rsidR="00930A57">
          <w:rPr>
            <w:noProof/>
            <w:webHidden/>
          </w:rPr>
          <w:tab/>
        </w:r>
        <w:r w:rsidR="00E717B5">
          <w:rPr>
            <w:noProof/>
            <w:webHidden/>
          </w:rPr>
          <w:fldChar w:fldCharType="begin"/>
        </w:r>
        <w:r w:rsidR="00930A57">
          <w:rPr>
            <w:noProof/>
            <w:webHidden/>
          </w:rPr>
          <w:instrText xml:space="preserve"> PAGEREF _Toc355878828 \h </w:instrText>
        </w:r>
        <w:r w:rsidR="00E717B5">
          <w:rPr>
            <w:noProof/>
            <w:webHidden/>
          </w:rPr>
        </w:r>
        <w:r w:rsidR="00E717B5">
          <w:rPr>
            <w:noProof/>
            <w:webHidden/>
          </w:rPr>
          <w:fldChar w:fldCharType="separate"/>
        </w:r>
        <w:r w:rsidR="00930A57">
          <w:rPr>
            <w:noProof/>
            <w:webHidden/>
          </w:rPr>
          <w:t>36</w:t>
        </w:r>
        <w:r w:rsidR="00E717B5">
          <w:rPr>
            <w:noProof/>
            <w:webHidden/>
          </w:rPr>
          <w:fldChar w:fldCharType="end"/>
        </w:r>
      </w:hyperlink>
    </w:p>
    <w:p w:rsidR="00930A57" w:rsidRDefault="003F0C34">
      <w:pPr>
        <w:pStyle w:val="TOC3"/>
        <w:tabs>
          <w:tab w:val="left" w:pos="1200"/>
          <w:tab w:val="right" w:leader="dot" w:pos="9016"/>
        </w:tabs>
        <w:rPr>
          <w:rFonts w:eastAsiaTheme="minorEastAsia" w:cstheme="minorBidi"/>
          <w:i w:val="0"/>
          <w:iCs w:val="0"/>
          <w:noProof/>
          <w:sz w:val="22"/>
          <w:szCs w:val="22"/>
        </w:rPr>
      </w:pPr>
      <w:hyperlink w:anchor="_Toc355878829" w:history="1">
        <w:r w:rsidR="00930A57" w:rsidRPr="00106199">
          <w:rPr>
            <w:rStyle w:val="Hyperlink"/>
            <w:noProof/>
          </w:rPr>
          <w:t>5.1.1</w:t>
        </w:r>
        <w:r w:rsidR="00930A57">
          <w:rPr>
            <w:rFonts w:eastAsiaTheme="minorEastAsia" w:cstheme="minorBidi"/>
            <w:i w:val="0"/>
            <w:iCs w:val="0"/>
            <w:noProof/>
            <w:sz w:val="22"/>
            <w:szCs w:val="22"/>
          </w:rPr>
          <w:tab/>
        </w:r>
        <w:r w:rsidR="00930A57" w:rsidRPr="00106199">
          <w:rPr>
            <w:rStyle w:val="Hyperlink"/>
            <w:noProof/>
          </w:rPr>
          <w:t>End of Day process (EOD)</w:t>
        </w:r>
        <w:r w:rsidR="00930A57">
          <w:rPr>
            <w:noProof/>
            <w:webHidden/>
          </w:rPr>
          <w:tab/>
        </w:r>
        <w:r w:rsidR="00E717B5">
          <w:rPr>
            <w:noProof/>
            <w:webHidden/>
          </w:rPr>
          <w:fldChar w:fldCharType="begin"/>
        </w:r>
        <w:r w:rsidR="00930A57">
          <w:rPr>
            <w:noProof/>
            <w:webHidden/>
          </w:rPr>
          <w:instrText xml:space="preserve"> PAGEREF _Toc355878829 \h </w:instrText>
        </w:r>
        <w:r w:rsidR="00E717B5">
          <w:rPr>
            <w:noProof/>
            <w:webHidden/>
          </w:rPr>
        </w:r>
        <w:r w:rsidR="00E717B5">
          <w:rPr>
            <w:noProof/>
            <w:webHidden/>
          </w:rPr>
          <w:fldChar w:fldCharType="separate"/>
        </w:r>
        <w:r w:rsidR="00930A57">
          <w:rPr>
            <w:noProof/>
            <w:webHidden/>
          </w:rPr>
          <w:t>36</w:t>
        </w:r>
        <w:r w:rsidR="00E717B5">
          <w:rPr>
            <w:noProof/>
            <w:webHidden/>
          </w:rPr>
          <w:fldChar w:fldCharType="end"/>
        </w:r>
      </w:hyperlink>
    </w:p>
    <w:p w:rsidR="00930A57" w:rsidRDefault="003F0C34">
      <w:pPr>
        <w:pStyle w:val="TOC4"/>
        <w:tabs>
          <w:tab w:val="left" w:pos="1200"/>
          <w:tab w:val="right" w:leader="dot" w:pos="9016"/>
        </w:tabs>
        <w:rPr>
          <w:rFonts w:eastAsiaTheme="minorEastAsia" w:cstheme="minorBidi"/>
          <w:noProof/>
          <w:sz w:val="22"/>
          <w:szCs w:val="22"/>
        </w:rPr>
      </w:pPr>
      <w:hyperlink w:anchor="_Toc355878830" w:history="1">
        <w:r w:rsidR="00930A57" w:rsidRPr="00106199">
          <w:rPr>
            <w:rStyle w:val="Hyperlink"/>
            <w:rFonts w:ascii="Wingdings" w:hAnsi="Wingdings"/>
            <w:noProof/>
          </w:rPr>
          <w:t></w:t>
        </w:r>
        <w:r w:rsidR="00930A57">
          <w:rPr>
            <w:rFonts w:eastAsiaTheme="minorEastAsia" w:cstheme="minorBidi"/>
            <w:noProof/>
            <w:sz w:val="22"/>
            <w:szCs w:val="22"/>
          </w:rPr>
          <w:tab/>
        </w:r>
        <w:r w:rsidR="00930A57" w:rsidRPr="00106199">
          <w:rPr>
            <w:rStyle w:val="Hyperlink"/>
            <w:noProof/>
          </w:rPr>
          <w:t>Pre-loading (Create &amp; store AWU)</w:t>
        </w:r>
        <w:r w:rsidR="00930A57">
          <w:rPr>
            <w:noProof/>
            <w:webHidden/>
          </w:rPr>
          <w:tab/>
        </w:r>
        <w:r w:rsidR="00E717B5">
          <w:rPr>
            <w:noProof/>
            <w:webHidden/>
          </w:rPr>
          <w:fldChar w:fldCharType="begin"/>
        </w:r>
        <w:r w:rsidR="00930A57">
          <w:rPr>
            <w:noProof/>
            <w:webHidden/>
          </w:rPr>
          <w:instrText xml:space="preserve"> PAGEREF _Toc355878830 \h </w:instrText>
        </w:r>
        <w:r w:rsidR="00E717B5">
          <w:rPr>
            <w:noProof/>
            <w:webHidden/>
          </w:rPr>
        </w:r>
        <w:r w:rsidR="00E717B5">
          <w:rPr>
            <w:noProof/>
            <w:webHidden/>
          </w:rPr>
          <w:fldChar w:fldCharType="separate"/>
        </w:r>
        <w:r w:rsidR="00930A57">
          <w:rPr>
            <w:noProof/>
            <w:webHidden/>
          </w:rPr>
          <w:t>37</w:t>
        </w:r>
        <w:r w:rsidR="00E717B5">
          <w:rPr>
            <w:noProof/>
            <w:webHidden/>
          </w:rPr>
          <w:fldChar w:fldCharType="end"/>
        </w:r>
      </w:hyperlink>
    </w:p>
    <w:p w:rsidR="00930A57" w:rsidRDefault="003F0C34">
      <w:pPr>
        <w:pStyle w:val="TOC4"/>
        <w:tabs>
          <w:tab w:val="left" w:pos="1200"/>
          <w:tab w:val="right" w:leader="dot" w:pos="9016"/>
        </w:tabs>
        <w:rPr>
          <w:rFonts w:eastAsiaTheme="minorEastAsia" w:cstheme="minorBidi"/>
          <w:noProof/>
          <w:sz w:val="22"/>
          <w:szCs w:val="22"/>
        </w:rPr>
      </w:pPr>
      <w:hyperlink w:anchor="_Toc355878831" w:history="1">
        <w:r w:rsidR="00930A57" w:rsidRPr="00106199">
          <w:rPr>
            <w:rStyle w:val="Hyperlink"/>
            <w:rFonts w:ascii="Wingdings" w:hAnsi="Wingdings"/>
            <w:noProof/>
          </w:rPr>
          <w:t></w:t>
        </w:r>
        <w:r w:rsidR="00930A57">
          <w:rPr>
            <w:rFonts w:eastAsiaTheme="minorEastAsia" w:cstheme="minorBidi"/>
            <w:noProof/>
            <w:sz w:val="22"/>
            <w:szCs w:val="22"/>
          </w:rPr>
          <w:tab/>
        </w:r>
        <w:r w:rsidR="00930A57" w:rsidRPr="00106199">
          <w:rPr>
            <w:rStyle w:val="Hyperlink"/>
            <w:noProof/>
          </w:rPr>
          <w:t>Balance File Processing (i10 File)</w:t>
        </w:r>
        <w:r w:rsidR="00930A57">
          <w:rPr>
            <w:noProof/>
            <w:webHidden/>
          </w:rPr>
          <w:tab/>
        </w:r>
        <w:r w:rsidR="00E717B5">
          <w:rPr>
            <w:noProof/>
            <w:webHidden/>
          </w:rPr>
          <w:fldChar w:fldCharType="begin"/>
        </w:r>
        <w:r w:rsidR="00930A57">
          <w:rPr>
            <w:noProof/>
            <w:webHidden/>
          </w:rPr>
          <w:instrText xml:space="preserve"> PAGEREF _Toc355878831 \h </w:instrText>
        </w:r>
        <w:r w:rsidR="00E717B5">
          <w:rPr>
            <w:noProof/>
            <w:webHidden/>
          </w:rPr>
        </w:r>
        <w:r w:rsidR="00E717B5">
          <w:rPr>
            <w:noProof/>
            <w:webHidden/>
          </w:rPr>
          <w:fldChar w:fldCharType="separate"/>
        </w:r>
        <w:r w:rsidR="00930A57">
          <w:rPr>
            <w:noProof/>
            <w:webHidden/>
          </w:rPr>
          <w:t>37</w:t>
        </w:r>
        <w:r w:rsidR="00E717B5">
          <w:rPr>
            <w:noProof/>
            <w:webHidden/>
          </w:rPr>
          <w:fldChar w:fldCharType="end"/>
        </w:r>
      </w:hyperlink>
    </w:p>
    <w:p w:rsidR="00930A57" w:rsidRDefault="003F0C34">
      <w:pPr>
        <w:pStyle w:val="TOC4"/>
        <w:tabs>
          <w:tab w:val="left" w:pos="1200"/>
          <w:tab w:val="right" w:leader="dot" w:pos="9016"/>
        </w:tabs>
        <w:rPr>
          <w:rFonts w:eastAsiaTheme="minorEastAsia" w:cstheme="minorBidi"/>
          <w:noProof/>
          <w:sz w:val="22"/>
          <w:szCs w:val="22"/>
        </w:rPr>
      </w:pPr>
      <w:hyperlink w:anchor="_Toc355878832" w:history="1">
        <w:r w:rsidR="00930A57" w:rsidRPr="00106199">
          <w:rPr>
            <w:rStyle w:val="Hyperlink"/>
            <w:rFonts w:ascii="Wingdings" w:hAnsi="Wingdings"/>
            <w:noProof/>
          </w:rPr>
          <w:t></w:t>
        </w:r>
        <w:r w:rsidR="00930A57">
          <w:rPr>
            <w:rFonts w:eastAsiaTheme="minorEastAsia" w:cstheme="minorBidi"/>
            <w:noProof/>
            <w:sz w:val="22"/>
            <w:szCs w:val="22"/>
          </w:rPr>
          <w:tab/>
        </w:r>
        <w:r w:rsidR="00930A57" w:rsidRPr="00106199">
          <w:rPr>
            <w:rStyle w:val="Hyperlink"/>
            <w:noProof/>
          </w:rPr>
          <w:t>Transaction File Processing (i7 File)</w:t>
        </w:r>
        <w:r w:rsidR="00930A57">
          <w:rPr>
            <w:noProof/>
            <w:webHidden/>
          </w:rPr>
          <w:tab/>
        </w:r>
        <w:r w:rsidR="00E717B5">
          <w:rPr>
            <w:noProof/>
            <w:webHidden/>
          </w:rPr>
          <w:fldChar w:fldCharType="begin"/>
        </w:r>
        <w:r w:rsidR="00930A57">
          <w:rPr>
            <w:noProof/>
            <w:webHidden/>
          </w:rPr>
          <w:instrText xml:space="preserve"> PAGEREF _Toc355878832 \h </w:instrText>
        </w:r>
        <w:r w:rsidR="00E717B5">
          <w:rPr>
            <w:noProof/>
            <w:webHidden/>
          </w:rPr>
        </w:r>
        <w:r w:rsidR="00E717B5">
          <w:rPr>
            <w:noProof/>
            <w:webHidden/>
          </w:rPr>
          <w:fldChar w:fldCharType="separate"/>
        </w:r>
        <w:r w:rsidR="00930A57">
          <w:rPr>
            <w:noProof/>
            <w:webHidden/>
          </w:rPr>
          <w:t>38</w:t>
        </w:r>
        <w:r w:rsidR="00E717B5">
          <w:rPr>
            <w:noProof/>
            <w:webHidden/>
          </w:rPr>
          <w:fldChar w:fldCharType="end"/>
        </w:r>
      </w:hyperlink>
    </w:p>
    <w:p w:rsidR="00930A57" w:rsidRDefault="003F0C34">
      <w:pPr>
        <w:pStyle w:val="TOC4"/>
        <w:tabs>
          <w:tab w:val="left" w:pos="1200"/>
          <w:tab w:val="right" w:leader="dot" w:pos="9016"/>
        </w:tabs>
        <w:rPr>
          <w:rFonts w:eastAsiaTheme="minorEastAsia" w:cstheme="minorBidi"/>
          <w:noProof/>
          <w:sz w:val="22"/>
          <w:szCs w:val="22"/>
        </w:rPr>
      </w:pPr>
      <w:hyperlink w:anchor="_Toc355878833" w:history="1">
        <w:r w:rsidR="00930A57" w:rsidRPr="00106199">
          <w:rPr>
            <w:rStyle w:val="Hyperlink"/>
            <w:rFonts w:ascii="Wingdings" w:hAnsi="Wingdings"/>
            <w:noProof/>
          </w:rPr>
          <w:t></w:t>
        </w:r>
        <w:r w:rsidR="00930A57">
          <w:rPr>
            <w:rFonts w:eastAsiaTheme="minorEastAsia" w:cstheme="minorBidi"/>
            <w:noProof/>
            <w:sz w:val="22"/>
            <w:szCs w:val="22"/>
          </w:rPr>
          <w:tab/>
        </w:r>
        <w:r w:rsidR="00930A57" w:rsidRPr="00106199">
          <w:rPr>
            <w:rStyle w:val="Hyperlink"/>
            <w:noProof/>
          </w:rPr>
          <w:t>Generating Sweeps</w:t>
        </w:r>
        <w:r w:rsidR="00930A57">
          <w:rPr>
            <w:noProof/>
            <w:webHidden/>
          </w:rPr>
          <w:tab/>
        </w:r>
        <w:r w:rsidR="00E717B5">
          <w:rPr>
            <w:noProof/>
            <w:webHidden/>
          </w:rPr>
          <w:fldChar w:fldCharType="begin"/>
        </w:r>
        <w:r w:rsidR="00930A57">
          <w:rPr>
            <w:noProof/>
            <w:webHidden/>
          </w:rPr>
          <w:instrText xml:space="preserve"> PAGEREF _Toc355878833 \h </w:instrText>
        </w:r>
        <w:r w:rsidR="00E717B5">
          <w:rPr>
            <w:noProof/>
            <w:webHidden/>
          </w:rPr>
        </w:r>
        <w:r w:rsidR="00E717B5">
          <w:rPr>
            <w:noProof/>
            <w:webHidden/>
          </w:rPr>
          <w:fldChar w:fldCharType="separate"/>
        </w:r>
        <w:r w:rsidR="00930A57">
          <w:rPr>
            <w:noProof/>
            <w:webHidden/>
          </w:rPr>
          <w:t>38</w:t>
        </w:r>
        <w:r w:rsidR="00E717B5">
          <w:rPr>
            <w:noProof/>
            <w:webHidden/>
          </w:rPr>
          <w:fldChar w:fldCharType="end"/>
        </w:r>
      </w:hyperlink>
    </w:p>
    <w:p w:rsidR="00930A57" w:rsidRDefault="003F0C34">
      <w:pPr>
        <w:pStyle w:val="TOC4"/>
        <w:tabs>
          <w:tab w:val="left" w:pos="1200"/>
          <w:tab w:val="right" w:leader="dot" w:pos="9016"/>
        </w:tabs>
        <w:rPr>
          <w:rFonts w:eastAsiaTheme="minorEastAsia" w:cstheme="minorBidi"/>
          <w:noProof/>
          <w:sz w:val="22"/>
          <w:szCs w:val="22"/>
        </w:rPr>
      </w:pPr>
      <w:hyperlink w:anchor="_Toc355878834" w:history="1">
        <w:r w:rsidR="00930A57" w:rsidRPr="00106199">
          <w:rPr>
            <w:rStyle w:val="Hyperlink"/>
            <w:rFonts w:ascii="Wingdings" w:hAnsi="Wingdings"/>
            <w:noProof/>
          </w:rPr>
          <w:t></w:t>
        </w:r>
        <w:r w:rsidR="00930A57">
          <w:rPr>
            <w:rFonts w:eastAsiaTheme="minorEastAsia" w:cstheme="minorBidi"/>
            <w:noProof/>
            <w:sz w:val="22"/>
            <w:szCs w:val="22"/>
          </w:rPr>
          <w:tab/>
        </w:r>
        <w:r w:rsidR="00930A57" w:rsidRPr="00106199">
          <w:rPr>
            <w:rStyle w:val="Hyperlink"/>
            <w:noProof/>
          </w:rPr>
          <w:t>Create DDA transactions</w:t>
        </w:r>
        <w:r w:rsidR="00930A57">
          <w:rPr>
            <w:noProof/>
            <w:webHidden/>
          </w:rPr>
          <w:tab/>
        </w:r>
        <w:r w:rsidR="00E717B5">
          <w:rPr>
            <w:noProof/>
            <w:webHidden/>
          </w:rPr>
          <w:fldChar w:fldCharType="begin"/>
        </w:r>
        <w:r w:rsidR="00930A57">
          <w:rPr>
            <w:noProof/>
            <w:webHidden/>
          </w:rPr>
          <w:instrText xml:space="preserve"> PAGEREF _Toc355878834 \h </w:instrText>
        </w:r>
        <w:r w:rsidR="00E717B5">
          <w:rPr>
            <w:noProof/>
            <w:webHidden/>
          </w:rPr>
        </w:r>
        <w:r w:rsidR="00E717B5">
          <w:rPr>
            <w:noProof/>
            <w:webHidden/>
          </w:rPr>
          <w:fldChar w:fldCharType="separate"/>
        </w:r>
        <w:r w:rsidR="00930A57">
          <w:rPr>
            <w:noProof/>
            <w:webHidden/>
          </w:rPr>
          <w:t>38</w:t>
        </w:r>
        <w:r w:rsidR="00E717B5">
          <w:rPr>
            <w:noProof/>
            <w:webHidden/>
          </w:rPr>
          <w:fldChar w:fldCharType="end"/>
        </w:r>
      </w:hyperlink>
    </w:p>
    <w:p w:rsidR="00930A57" w:rsidRDefault="003F0C34">
      <w:pPr>
        <w:pStyle w:val="TOC4"/>
        <w:tabs>
          <w:tab w:val="left" w:pos="1200"/>
          <w:tab w:val="right" w:leader="dot" w:pos="9016"/>
        </w:tabs>
        <w:rPr>
          <w:rFonts w:eastAsiaTheme="minorEastAsia" w:cstheme="minorBidi"/>
          <w:noProof/>
          <w:sz w:val="22"/>
          <w:szCs w:val="22"/>
        </w:rPr>
      </w:pPr>
      <w:hyperlink w:anchor="_Toc355878835" w:history="1">
        <w:r w:rsidR="00930A57" w:rsidRPr="00106199">
          <w:rPr>
            <w:rStyle w:val="Hyperlink"/>
            <w:rFonts w:ascii="Wingdings" w:hAnsi="Wingdings"/>
            <w:noProof/>
          </w:rPr>
          <w:t></w:t>
        </w:r>
        <w:r w:rsidR="00930A57">
          <w:rPr>
            <w:rFonts w:eastAsiaTheme="minorEastAsia" w:cstheme="minorBidi"/>
            <w:noProof/>
            <w:sz w:val="22"/>
            <w:szCs w:val="22"/>
          </w:rPr>
          <w:tab/>
        </w:r>
        <w:r w:rsidR="00930A57" w:rsidRPr="00106199">
          <w:rPr>
            <w:rStyle w:val="Hyperlink"/>
            <w:noProof/>
          </w:rPr>
          <w:t>Translate and Post Transactions</w:t>
        </w:r>
        <w:r w:rsidR="00930A57">
          <w:rPr>
            <w:noProof/>
            <w:webHidden/>
          </w:rPr>
          <w:tab/>
        </w:r>
        <w:r w:rsidR="00E717B5">
          <w:rPr>
            <w:noProof/>
            <w:webHidden/>
          </w:rPr>
          <w:fldChar w:fldCharType="begin"/>
        </w:r>
        <w:r w:rsidR="00930A57">
          <w:rPr>
            <w:noProof/>
            <w:webHidden/>
          </w:rPr>
          <w:instrText xml:space="preserve"> PAGEREF _Toc355878835 \h </w:instrText>
        </w:r>
        <w:r w:rsidR="00E717B5">
          <w:rPr>
            <w:noProof/>
            <w:webHidden/>
          </w:rPr>
        </w:r>
        <w:r w:rsidR="00E717B5">
          <w:rPr>
            <w:noProof/>
            <w:webHidden/>
          </w:rPr>
          <w:fldChar w:fldCharType="separate"/>
        </w:r>
        <w:r w:rsidR="00930A57">
          <w:rPr>
            <w:noProof/>
            <w:webHidden/>
          </w:rPr>
          <w:t>39</w:t>
        </w:r>
        <w:r w:rsidR="00E717B5">
          <w:rPr>
            <w:noProof/>
            <w:webHidden/>
          </w:rPr>
          <w:fldChar w:fldCharType="end"/>
        </w:r>
      </w:hyperlink>
    </w:p>
    <w:p w:rsidR="00930A57" w:rsidRDefault="003F0C34">
      <w:pPr>
        <w:pStyle w:val="TOC4"/>
        <w:tabs>
          <w:tab w:val="left" w:pos="1200"/>
          <w:tab w:val="right" w:leader="dot" w:pos="9016"/>
        </w:tabs>
        <w:rPr>
          <w:rFonts w:eastAsiaTheme="minorEastAsia" w:cstheme="minorBidi"/>
          <w:noProof/>
          <w:sz w:val="22"/>
          <w:szCs w:val="22"/>
        </w:rPr>
      </w:pPr>
      <w:hyperlink w:anchor="_Toc355878836" w:history="1">
        <w:r w:rsidR="00930A57" w:rsidRPr="00106199">
          <w:rPr>
            <w:rStyle w:val="Hyperlink"/>
            <w:rFonts w:ascii="Wingdings" w:hAnsi="Wingdings"/>
            <w:noProof/>
          </w:rPr>
          <w:t></w:t>
        </w:r>
        <w:r w:rsidR="00930A57">
          <w:rPr>
            <w:rFonts w:eastAsiaTheme="minorEastAsia" w:cstheme="minorBidi"/>
            <w:noProof/>
            <w:sz w:val="22"/>
            <w:szCs w:val="22"/>
          </w:rPr>
          <w:tab/>
        </w:r>
        <w:r w:rsidR="00930A57" w:rsidRPr="00106199">
          <w:rPr>
            <w:rStyle w:val="Hyperlink"/>
            <w:noProof/>
          </w:rPr>
          <w:t>Acknowledgement and Reconciliation</w:t>
        </w:r>
        <w:r w:rsidR="00930A57">
          <w:rPr>
            <w:noProof/>
            <w:webHidden/>
          </w:rPr>
          <w:tab/>
        </w:r>
        <w:r w:rsidR="00E717B5">
          <w:rPr>
            <w:noProof/>
            <w:webHidden/>
          </w:rPr>
          <w:fldChar w:fldCharType="begin"/>
        </w:r>
        <w:r w:rsidR="00930A57">
          <w:rPr>
            <w:noProof/>
            <w:webHidden/>
          </w:rPr>
          <w:instrText xml:space="preserve"> PAGEREF _Toc355878836 \h </w:instrText>
        </w:r>
        <w:r w:rsidR="00E717B5">
          <w:rPr>
            <w:noProof/>
            <w:webHidden/>
          </w:rPr>
        </w:r>
        <w:r w:rsidR="00E717B5">
          <w:rPr>
            <w:noProof/>
            <w:webHidden/>
          </w:rPr>
          <w:fldChar w:fldCharType="separate"/>
        </w:r>
        <w:r w:rsidR="00930A57">
          <w:rPr>
            <w:noProof/>
            <w:webHidden/>
          </w:rPr>
          <w:t>39</w:t>
        </w:r>
        <w:r w:rsidR="00E717B5">
          <w:rPr>
            <w:noProof/>
            <w:webHidden/>
          </w:rPr>
          <w:fldChar w:fldCharType="end"/>
        </w:r>
      </w:hyperlink>
    </w:p>
    <w:p w:rsidR="00930A57" w:rsidRDefault="003F0C34">
      <w:pPr>
        <w:pStyle w:val="TOC4"/>
        <w:tabs>
          <w:tab w:val="left" w:pos="1200"/>
          <w:tab w:val="right" w:leader="dot" w:pos="9016"/>
        </w:tabs>
        <w:rPr>
          <w:rFonts w:eastAsiaTheme="minorEastAsia" w:cstheme="minorBidi"/>
          <w:noProof/>
          <w:sz w:val="22"/>
          <w:szCs w:val="22"/>
        </w:rPr>
      </w:pPr>
      <w:hyperlink w:anchor="_Toc355878837" w:history="1">
        <w:r w:rsidR="00930A57" w:rsidRPr="00106199">
          <w:rPr>
            <w:rStyle w:val="Hyperlink"/>
            <w:rFonts w:ascii="Wingdings" w:hAnsi="Wingdings"/>
            <w:noProof/>
          </w:rPr>
          <w:t></w:t>
        </w:r>
        <w:r w:rsidR="00930A57">
          <w:rPr>
            <w:rFonts w:eastAsiaTheme="minorEastAsia" w:cstheme="minorBidi"/>
            <w:noProof/>
            <w:sz w:val="22"/>
            <w:szCs w:val="22"/>
          </w:rPr>
          <w:tab/>
        </w:r>
        <w:r w:rsidR="00930A57" w:rsidRPr="00106199">
          <w:rPr>
            <w:rStyle w:val="Hyperlink"/>
            <w:noProof/>
          </w:rPr>
          <w:t>EOD Balance Reconciliation</w:t>
        </w:r>
        <w:r w:rsidR="00930A57">
          <w:rPr>
            <w:noProof/>
            <w:webHidden/>
          </w:rPr>
          <w:tab/>
        </w:r>
        <w:r w:rsidR="00E717B5">
          <w:rPr>
            <w:noProof/>
            <w:webHidden/>
          </w:rPr>
          <w:fldChar w:fldCharType="begin"/>
        </w:r>
        <w:r w:rsidR="00930A57">
          <w:rPr>
            <w:noProof/>
            <w:webHidden/>
          </w:rPr>
          <w:instrText xml:space="preserve"> PAGEREF _Toc355878837 \h </w:instrText>
        </w:r>
        <w:r w:rsidR="00E717B5">
          <w:rPr>
            <w:noProof/>
            <w:webHidden/>
          </w:rPr>
        </w:r>
        <w:r w:rsidR="00E717B5">
          <w:rPr>
            <w:noProof/>
            <w:webHidden/>
          </w:rPr>
          <w:fldChar w:fldCharType="separate"/>
        </w:r>
        <w:r w:rsidR="00930A57">
          <w:rPr>
            <w:noProof/>
            <w:webHidden/>
          </w:rPr>
          <w:t>39</w:t>
        </w:r>
        <w:r w:rsidR="00E717B5">
          <w:rPr>
            <w:noProof/>
            <w:webHidden/>
          </w:rPr>
          <w:fldChar w:fldCharType="end"/>
        </w:r>
      </w:hyperlink>
    </w:p>
    <w:p w:rsidR="00930A57" w:rsidRDefault="003F0C34">
      <w:pPr>
        <w:pStyle w:val="TOC3"/>
        <w:tabs>
          <w:tab w:val="left" w:pos="1200"/>
          <w:tab w:val="right" w:leader="dot" w:pos="9016"/>
        </w:tabs>
        <w:rPr>
          <w:rFonts w:eastAsiaTheme="minorEastAsia" w:cstheme="minorBidi"/>
          <w:i w:val="0"/>
          <w:iCs w:val="0"/>
          <w:noProof/>
          <w:sz w:val="22"/>
          <w:szCs w:val="22"/>
        </w:rPr>
      </w:pPr>
      <w:hyperlink w:anchor="_Toc355878838" w:history="1">
        <w:r w:rsidR="00930A57" w:rsidRPr="00106199">
          <w:rPr>
            <w:rStyle w:val="Hyperlink"/>
            <w:noProof/>
          </w:rPr>
          <w:t>5.1.2</w:t>
        </w:r>
        <w:r w:rsidR="00930A57">
          <w:rPr>
            <w:rFonts w:eastAsiaTheme="minorEastAsia" w:cstheme="minorBidi"/>
            <w:i w:val="0"/>
            <w:iCs w:val="0"/>
            <w:noProof/>
            <w:sz w:val="22"/>
            <w:szCs w:val="22"/>
          </w:rPr>
          <w:tab/>
        </w:r>
        <w:r w:rsidR="00930A57" w:rsidRPr="00106199">
          <w:rPr>
            <w:rStyle w:val="Hyperlink"/>
            <w:noProof/>
          </w:rPr>
          <w:t>Start of Day process (SOD)</w:t>
        </w:r>
        <w:r w:rsidR="00930A57">
          <w:rPr>
            <w:noProof/>
            <w:webHidden/>
          </w:rPr>
          <w:tab/>
        </w:r>
        <w:r w:rsidR="00E717B5">
          <w:rPr>
            <w:noProof/>
            <w:webHidden/>
          </w:rPr>
          <w:fldChar w:fldCharType="begin"/>
        </w:r>
        <w:r w:rsidR="00930A57">
          <w:rPr>
            <w:noProof/>
            <w:webHidden/>
          </w:rPr>
          <w:instrText xml:space="preserve"> PAGEREF _Toc355878838 \h </w:instrText>
        </w:r>
        <w:r w:rsidR="00E717B5">
          <w:rPr>
            <w:noProof/>
            <w:webHidden/>
          </w:rPr>
        </w:r>
        <w:r w:rsidR="00E717B5">
          <w:rPr>
            <w:noProof/>
            <w:webHidden/>
          </w:rPr>
          <w:fldChar w:fldCharType="separate"/>
        </w:r>
        <w:r w:rsidR="00930A57">
          <w:rPr>
            <w:noProof/>
            <w:webHidden/>
          </w:rPr>
          <w:t>45</w:t>
        </w:r>
        <w:r w:rsidR="00E717B5">
          <w:rPr>
            <w:noProof/>
            <w:webHidden/>
          </w:rPr>
          <w:fldChar w:fldCharType="end"/>
        </w:r>
      </w:hyperlink>
    </w:p>
    <w:p w:rsidR="00930A57" w:rsidRDefault="003F0C34">
      <w:pPr>
        <w:pStyle w:val="TOC4"/>
        <w:tabs>
          <w:tab w:val="left" w:pos="1200"/>
          <w:tab w:val="right" w:leader="dot" w:pos="9016"/>
        </w:tabs>
        <w:rPr>
          <w:rFonts w:eastAsiaTheme="minorEastAsia" w:cstheme="minorBidi"/>
          <w:noProof/>
          <w:sz w:val="22"/>
          <w:szCs w:val="22"/>
        </w:rPr>
      </w:pPr>
      <w:hyperlink w:anchor="_Toc355878839" w:history="1">
        <w:r w:rsidR="00930A57" w:rsidRPr="00106199">
          <w:rPr>
            <w:rStyle w:val="Hyperlink"/>
            <w:rFonts w:ascii="Wingdings" w:hAnsi="Wingdings"/>
            <w:noProof/>
          </w:rPr>
          <w:t></w:t>
        </w:r>
        <w:r w:rsidR="00930A57">
          <w:rPr>
            <w:rFonts w:eastAsiaTheme="minorEastAsia" w:cstheme="minorBidi"/>
            <w:noProof/>
            <w:sz w:val="22"/>
            <w:szCs w:val="22"/>
          </w:rPr>
          <w:tab/>
        </w:r>
        <w:r w:rsidR="00930A57" w:rsidRPr="00106199">
          <w:rPr>
            <w:rStyle w:val="Hyperlink"/>
            <w:noProof/>
          </w:rPr>
          <w:t>RECONCILIATION</w:t>
        </w:r>
        <w:r w:rsidR="00930A57">
          <w:rPr>
            <w:noProof/>
            <w:webHidden/>
          </w:rPr>
          <w:tab/>
        </w:r>
        <w:r w:rsidR="00E717B5">
          <w:rPr>
            <w:noProof/>
            <w:webHidden/>
          </w:rPr>
          <w:fldChar w:fldCharType="begin"/>
        </w:r>
        <w:r w:rsidR="00930A57">
          <w:rPr>
            <w:noProof/>
            <w:webHidden/>
          </w:rPr>
          <w:instrText xml:space="preserve"> PAGEREF _Toc355878839 \h </w:instrText>
        </w:r>
        <w:r w:rsidR="00E717B5">
          <w:rPr>
            <w:noProof/>
            <w:webHidden/>
          </w:rPr>
        </w:r>
        <w:r w:rsidR="00E717B5">
          <w:rPr>
            <w:noProof/>
            <w:webHidden/>
          </w:rPr>
          <w:fldChar w:fldCharType="separate"/>
        </w:r>
        <w:r w:rsidR="00930A57">
          <w:rPr>
            <w:noProof/>
            <w:webHidden/>
          </w:rPr>
          <w:t>45</w:t>
        </w:r>
        <w:r w:rsidR="00E717B5">
          <w:rPr>
            <w:noProof/>
            <w:webHidden/>
          </w:rPr>
          <w:fldChar w:fldCharType="end"/>
        </w:r>
      </w:hyperlink>
    </w:p>
    <w:p w:rsidR="00930A57" w:rsidRDefault="003F0C34">
      <w:pPr>
        <w:pStyle w:val="TOC4"/>
        <w:tabs>
          <w:tab w:val="left" w:pos="1200"/>
          <w:tab w:val="right" w:leader="dot" w:pos="9016"/>
        </w:tabs>
        <w:rPr>
          <w:rFonts w:eastAsiaTheme="minorEastAsia" w:cstheme="minorBidi"/>
          <w:noProof/>
          <w:sz w:val="22"/>
          <w:szCs w:val="22"/>
        </w:rPr>
      </w:pPr>
      <w:hyperlink w:anchor="_Toc355878840" w:history="1">
        <w:r w:rsidR="00930A57" w:rsidRPr="00106199">
          <w:rPr>
            <w:rStyle w:val="Hyperlink"/>
            <w:rFonts w:ascii="Wingdings" w:hAnsi="Wingdings"/>
            <w:noProof/>
          </w:rPr>
          <w:t></w:t>
        </w:r>
        <w:r w:rsidR="00930A57">
          <w:rPr>
            <w:rFonts w:eastAsiaTheme="minorEastAsia" w:cstheme="minorBidi"/>
            <w:noProof/>
            <w:sz w:val="22"/>
            <w:szCs w:val="22"/>
          </w:rPr>
          <w:tab/>
        </w:r>
        <w:r w:rsidR="00930A57" w:rsidRPr="00106199">
          <w:rPr>
            <w:rStyle w:val="Hyperlink"/>
            <w:noProof/>
          </w:rPr>
          <w:t>LOAN POSITION</w:t>
        </w:r>
        <w:r w:rsidR="00930A57">
          <w:rPr>
            <w:noProof/>
            <w:webHidden/>
          </w:rPr>
          <w:tab/>
        </w:r>
        <w:r w:rsidR="00E717B5">
          <w:rPr>
            <w:noProof/>
            <w:webHidden/>
          </w:rPr>
          <w:fldChar w:fldCharType="begin"/>
        </w:r>
        <w:r w:rsidR="00930A57">
          <w:rPr>
            <w:noProof/>
            <w:webHidden/>
          </w:rPr>
          <w:instrText xml:space="preserve"> PAGEREF _Toc355878840 \h </w:instrText>
        </w:r>
        <w:r w:rsidR="00E717B5">
          <w:rPr>
            <w:noProof/>
            <w:webHidden/>
          </w:rPr>
        </w:r>
        <w:r w:rsidR="00E717B5">
          <w:rPr>
            <w:noProof/>
            <w:webHidden/>
          </w:rPr>
          <w:fldChar w:fldCharType="separate"/>
        </w:r>
        <w:r w:rsidR="00930A57">
          <w:rPr>
            <w:noProof/>
            <w:webHidden/>
          </w:rPr>
          <w:t>46</w:t>
        </w:r>
        <w:r w:rsidR="00E717B5">
          <w:rPr>
            <w:noProof/>
            <w:webHidden/>
          </w:rPr>
          <w:fldChar w:fldCharType="end"/>
        </w:r>
      </w:hyperlink>
    </w:p>
    <w:p w:rsidR="00930A57" w:rsidRDefault="003F0C34">
      <w:pPr>
        <w:pStyle w:val="TOC4"/>
        <w:tabs>
          <w:tab w:val="left" w:pos="1200"/>
          <w:tab w:val="right" w:leader="dot" w:pos="9016"/>
        </w:tabs>
        <w:rPr>
          <w:rFonts w:eastAsiaTheme="minorEastAsia" w:cstheme="minorBidi"/>
          <w:noProof/>
          <w:sz w:val="22"/>
          <w:szCs w:val="22"/>
        </w:rPr>
      </w:pPr>
      <w:hyperlink w:anchor="_Toc355878841" w:history="1">
        <w:r w:rsidR="00930A57" w:rsidRPr="00106199">
          <w:rPr>
            <w:rStyle w:val="Hyperlink"/>
            <w:rFonts w:ascii="Wingdings" w:hAnsi="Wingdings"/>
            <w:noProof/>
          </w:rPr>
          <w:t></w:t>
        </w:r>
        <w:r w:rsidR="00930A57">
          <w:rPr>
            <w:rFonts w:eastAsiaTheme="minorEastAsia" w:cstheme="minorBidi"/>
            <w:noProof/>
            <w:sz w:val="22"/>
            <w:szCs w:val="22"/>
          </w:rPr>
          <w:tab/>
        </w:r>
        <w:r w:rsidR="00930A57" w:rsidRPr="00106199">
          <w:rPr>
            <w:rStyle w:val="Hyperlink"/>
            <w:noProof/>
          </w:rPr>
          <w:t>REVERSE SWEEPS</w:t>
        </w:r>
        <w:r w:rsidR="00930A57">
          <w:rPr>
            <w:noProof/>
            <w:webHidden/>
          </w:rPr>
          <w:tab/>
        </w:r>
        <w:r w:rsidR="00E717B5">
          <w:rPr>
            <w:noProof/>
            <w:webHidden/>
          </w:rPr>
          <w:fldChar w:fldCharType="begin"/>
        </w:r>
        <w:r w:rsidR="00930A57">
          <w:rPr>
            <w:noProof/>
            <w:webHidden/>
          </w:rPr>
          <w:instrText xml:space="preserve"> PAGEREF _Toc355878841 \h </w:instrText>
        </w:r>
        <w:r w:rsidR="00E717B5">
          <w:rPr>
            <w:noProof/>
            <w:webHidden/>
          </w:rPr>
        </w:r>
        <w:r w:rsidR="00E717B5">
          <w:rPr>
            <w:noProof/>
            <w:webHidden/>
          </w:rPr>
          <w:fldChar w:fldCharType="separate"/>
        </w:r>
        <w:r w:rsidR="00930A57">
          <w:rPr>
            <w:noProof/>
            <w:webHidden/>
          </w:rPr>
          <w:t>47</w:t>
        </w:r>
        <w:r w:rsidR="00E717B5">
          <w:rPr>
            <w:noProof/>
            <w:webHidden/>
          </w:rPr>
          <w:fldChar w:fldCharType="end"/>
        </w:r>
      </w:hyperlink>
    </w:p>
    <w:p w:rsidR="00930A57" w:rsidRDefault="003F0C34">
      <w:pPr>
        <w:pStyle w:val="TOC2"/>
        <w:tabs>
          <w:tab w:val="right" w:leader="dot" w:pos="9016"/>
        </w:tabs>
        <w:rPr>
          <w:rFonts w:eastAsiaTheme="minorEastAsia" w:cstheme="minorBidi"/>
          <w:smallCaps w:val="0"/>
          <w:noProof/>
          <w:sz w:val="22"/>
          <w:szCs w:val="22"/>
        </w:rPr>
      </w:pPr>
      <w:hyperlink w:anchor="_Toc355878842" w:history="1">
        <w:r w:rsidR="00930A57" w:rsidRPr="00106199">
          <w:rPr>
            <w:rStyle w:val="Hyperlink"/>
            <w:noProof/>
          </w:rPr>
          <w:t>5.2. Supporting Processes</w:t>
        </w:r>
        <w:r w:rsidR="00930A57">
          <w:rPr>
            <w:noProof/>
            <w:webHidden/>
          </w:rPr>
          <w:tab/>
        </w:r>
        <w:r w:rsidR="00E717B5">
          <w:rPr>
            <w:noProof/>
            <w:webHidden/>
          </w:rPr>
          <w:fldChar w:fldCharType="begin"/>
        </w:r>
        <w:r w:rsidR="00930A57">
          <w:rPr>
            <w:noProof/>
            <w:webHidden/>
          </w:rPr>
          <w:instrText xml:space="preserve"> PAGEREF _Toc355878842 \h </w:instrText>
        </w:r>
        <w:r w:rsidR="00E717B5">
          <w:rPr>
            <w:noProof/>
            <w:webHidden/>
          </w:rPr>
        </w:r>
        <w:r w:rsidR="00E717B5">
          <w:rPr>
            <w:noProof/>
            <w:webHidden/>
          </w:rPr>
          <w:fldChar w:fldCharType="separate"/>
        </w:r>
        <w:r w:rsidR="00930A57">
          <w:rPr>
            <w:noProof/>
            <w:webHidden/>
          </w:rPr>
          <w:t>48</w:t>
        </w:r>
        <w:r w:rsidR="00E717B5">
          <w:rPr>
            <w:noProof/>
            <w:webHidden/>
          </w:rPr>
          <w:fldChar w:fldCharType="end"/>
        </w:r>
      </w:hyperlink>
    </w:p>
    <w:p w:rsidR="00930A57" w:rsidRDefault="003F0C34">
      <w:pPr>
        <w:pStyle w:val="TOC3"/>
        <w:tabs>
          <w:tab w:val="right" w:leader="dot" w:pos="9016"/>
        </w:tabs>
        <w:rPr>
          <w:rFonts w:eastAsiaTheme="minorEastAsia" w:cstheme="minorBidi"/>
          <w:i w:val="0"/>
          <w:iCs w:val="0"/>
          <w:noProof/>
          <w:sz w:val="22"/>
          <w:szCs w:val="22"/>
        </w:rPr>
      </w:pPr>
      <w:hyperlink w:anchor="_Toc355878843" w:history="1">
        <w:r w:rsidR="00930A57" w:rsidRPr="00106199">
          <w:rPr>
            <w:rStyle w:val="Hyperlink"/>
            <w:noProof/>
          </w:rPr>
          <w:t>5.2.1. Client on boarding</w:t>
        </w:r>
        <w:r w:rsidR="00930A57">
          <w:rPr>
            <w:noProof/>
            <w:webHidden/>
          </w:rPr>
          <w:tab/>
        </w:r>
        <w:r w:rsidR="00E717B5">
          <w:rPr>
            <w:noProof/>
            <w:webHidden/>
          </w:rPr>
          <w:fldChar w:fldCharType="begin"/>
        </w:r>
        <w:r w:rsidR="00930A57">
          <w:rPr>
            <w:noProof/>
            <w:webHidden/>
          </w:rPr>
          <w:instrText xml:space="preserve"> PAGEREF _Toc355878843 \h </w:instrText>
        </w:r>
        <w:r w:rsidR="00E717B5">
          <w:rPr>
            <w:noProof/>
            <w:webHidden/>
          </w:rPr>
        </w:r>
        <w:r w:rsidR="00E717B5">
          <w:rPr>
            <w:noProof/>
            <w:webHidden/>
          </w:rPr>
          <w:fldChar w:fldCharType="separate"/>
        </w:r>
        <w:r w:rsidR="00930A57">
          <w:rPr>
            <w:noProof/>
            <w:webHidden/>
          </w:rPr>
          <w:t>48</w:t>
        </w:r>
        <w:r w:rsidR="00E717B5">
          <w:rPr>
            <w:noProof/>
            <w:webHidden/>
          </w:rPr>
          <w:fldChar w:fldCharType="end"/>
        </w:r>
      </w:hyperlink>
    </w:p>
    <w:p w:rsidR="00930A57" w:rsidRDefault="003F0C34">
      <w:pPr>
        <w:pStyle w:val="TOC3"/>
        <w:tabs>
          <w:tab w:val="right" w:leader="dot" w:pos="9016"/>
        </w:tabs>
        <w:rPr>
          <w:rFonts w:eastAsiaTheme="minorEastAsia" w:cstheme="minorBidi"/>
          <w:i w:val="0"/>
          <w:iCs w:val="0"/>
          <w:noProof/>
          <w:sz w:val="22"/>
          <w:szCs w:val="22"/>
        </w:rPr>
      </w:pPr>
      <w:hyperlink w:anchor="_Toc355878844" w:history="1">
        <w:r w:rsidR="00930A57" w:rsidRPr="00106199">
          <w:rPr>
            <w:rStyle w:val="Hyperlink"/>
            <w:noProof/>
          </w:rPr>
          <w:t>5.2.2. Maker and Checker Process</w:t>
        </w:r>
        <w:r w:rsidR="00930A57">
          <w:rPr>
            <w:noProof/>
            <w:webHidden/>
          </w:rPr>
          <w:tab/>
        </w:r>
        <w:r w:rsidR="00E717B5">
          <w:rPr>
            <w:noProof/>
            <w:webHidden/>
          </w:rPr>
          <w:fldChar w:fldCharType="begin"/>
        </w:r>
        <w:r w:rsidR="00930A57">
          <w:rPr>
            <w:noProof/>
            <w:webHidden/>
          </w:rPr>
          <w:instrText xml:space="preserve"> PAGEREF _Toc355878844 \h </w:instrText>
        </w:r>
        <w:r w:rsidR="00E717B5">
          <w:rPr>
            <w:noProof/>
            <w:webHidden/>
          </w:rPr>
        </w:r>
        <w:r w:rsidR="00E717B5">
          <w:rPr>
            <w:noProof/>
            <w:webHidden/>
          </w:rPr>
          <w:fldChar w:fldCharType="separate"/>
        </w:r>
        <w:r w:rsidR="00930A57">
          <w:rPr>
            <w:noProof/>
            <w:webHidden/>
          </w:rPr>
          <w:t>48</w:t>
        </w:r>
        <w:r w:rsidR="00E717B5">
          <w:rPr>
            <w:noProof/>
            <w:webHidden/>
          </w:rPr>
          <w:fldChar w:fldCharType="end"/>
        </w:r>
      </w:hyperlink>
    </w:p>
    <w:p w:rsidR="00930A57" w:rsidRDefault="003F0C34">
      <w:pPr>
        <w:pStyle w:val="TOC3"/>
        <w:tabs>
          <w:tab w:val="right" w:leader="dot" w:pos="9016"/>
        </w:tabs>
        <w:rPr>
          <w:rFonts w:eastAsiaTheme="minorEastAsia" w:cstheme="minorBidi"/>
          <w:i w:val="0"/>
          <w:iCs w:val="0"/>
          <w:noProof/>
          <w:sz w:val="22"/>
          <w:szCs w:val="22"/>
        </w:rPr>
      </w:pPr>
      <w:hyperlink w:anchor="_Toc355878845" w:history="1">
        <w:r w:rsidR="00930A57" w:rsidRPr="00106199">
          <w:rPr>
            <w:rStyle w:val="Hyperlink"/>
            <w:noProof/>
          </w:rPr>
          <w:t>5.2.3. Access/Entitlement Review Process</w:t>
        </w:r>
        <w:r w:rsidR="00930A57">
          <w:rPr>
            <w:noProof/>
            <w:webHidden/>
          </w:rPr>
          <w:tab/>
        </w:r>
        <w:r w:rsidR="00E717B5">
          <w:rPr>
            <w:noProof/>
            <w:webHidden/>
          </w:rPr>
          <w:fldChar w:fldCharType="begin"/>
        </w:r>
        <w:r w:rsidR="00930A57">
          <w:rPr>
            <w:noProof/>
            <w:webHidden/>
          </w:rPr>
          <w:instrText xml:space="preserve"> PAGEREF _Toc355878845 \h </w:instrText>
        </w:r>
        <w:r w:rsidR="00E717B5">
          <w:rPr>
            <w:noProof/>
            <w:webHidden/>
          </w:rPr>
        </w:r>
        <w:r w:rsidR="00E717B5">
          <w:rPr>
            <w:noProof/>
            <w:webHidden/>
          </w:rPr>
          <w:fldChar w:fldCharType="separate"/>
        </w:r>
        <w:r w:rsidR="00930A57">
          <w:rPr>
            <w:noProof/>
            <w:webHidden/>
          </w:rPr>
          <w:t>48</w:t>
        </w:r>
        <w:r w:rsidR="00E717B5">
          <w:rPr>
            <w:noProof/>
            <w:webHidden/>
          </w:rPr>
          <w:fldChar w:fldCharType="end"/>
        </w:r>
      </w:hyperlink>
    </w:p>
    <w:p w:rsidR="00930A57" w:rsidRDefault="003F0C34">
      <w:pPr>
        <w:pStyle w:val="TOC1"/>
        <w:tabs>
          <w:tab w:val="left" w:pos="480"/>
          <w:tab w:val="right" w:leader="dot" w:pos="9016"/>
        </w:tabs>
        <w:rPr>
          <w:rFonts w:eastAsiaTheme="minorEastAsia" w:cstheme="minorBidi"/>
          <w:b w:val="0"/>
          <w:bCs w:val="0"/>
          <w:caps w:val="0"/>
          <w:noProof/>
          <w:sz w:val="22"/>
          <w:szCs w:val="22"/>
        </w:rPr>
      </w:pPr>
      <w:hyperlink w:anchor="_Toc355878846" w:history="1">
        <w:r w:rsidR="00930A57" w:rsidRPr="00106199">
          <w:rPr>
            <w:rStyle w:val="Hyperlink"/>
            <w:noProof/>
          </w:rPr>
          <w:t>6</w:t>
        </w:r>
        <w:r w:rsidR="00930A57">
          <w:rPr>
            <w:rFonts w:eastAsiaTheme="minorEastAsia" w:cstheme="minorBidi"/>
            <w:b w:val="0"/>
            <w:bCs w:val="0"/>
            <w:caps w:val="0"/>
            <w:noProof/>
            <w:sz w:val="22"/>
            <w:szCs w:val="22"/>
          </w:rPr>
          <w:tab/>
        </w:r>
        <w:r w:rsidR="00930A57" w:rsidRPr="00106199">
          <w:rPr>
            <w:rStyle w:val="Hyperlink"/>
            <w:noProof/>
          </w:rPr>
          <w:t>Appendix</w:t>
        </w:r>
        <w:r w:rsidR="00930A57">
          <w:rPr>
            <w:noProof/>
            <w:webHidden/>
          </w:rPr>
          <w:tab/>
        </w:r>
        <w:r w:rsidR="00E717B5">
          <w:rPr>
            <w:noProof/>
            <w:webHidden/>
          </w:rPr>
          <w:fldChar w:fldCharType="begin"/>
        </w:r>
        <w:r w:rsidR="00930A57">
          <w:rPr>
            <w:noProof/>
            <w:webHidden/>
          </w:rPr>
          <w:instrText xml:space="preserve"> PAGEREF _Toc355878846 \h </w:instrText>
        </w:r>
        <w:r w:rsidR="00E717B5">
          <w:rPr>
            <w:noProof/>
            <w:webHidden/>
          </w:rPr>
        </w:r>
        <w:r w:rsidR="00E717B5">
          <w:rPr>
            <w:noProof/>
            <w:webHidden/>
          </w:rPr>
          <w:fldChar w:fldCharType="separate"/>
        </w:r>
        <w:r w:rsidR="00930A57">
          <w:rPr>
            <w:noProof/>
            <w:webHidden/>
          </w:rPr>
          <w:t>50</w:t>
        </w:r>
        <w:r w:rsidR="00E717B5">
          <w:rPr>
            <w:noProof/>
            <w:webHidden/>
          </w:rPr>
          <w:fldChar w:fldCharType="end"/>
        </w:r>
      </w:hyperlink>
    </w:p>
    <w:p w:rsidR="00930A57" w:rsidRDefault="003F0C34">
      <w:pPr>
        <w:pStyle w:val="TOC2"/>
        <w:tabs>
          <w:tab w:val="right" w:leader="dot" w:pos="9016"/>
        </w:tabs>
        <w:rPr>
          <w:rFonts w:eastAsiaTheme="minorEastAsia" w:cstheme="minorBidi"/>
          <w:smallCaps w:val="0"/>
          <w:noProof/>
          <w:sz w:val="22"/>
          <w:szCs w:val="22"/>
        </w:rPr>
      </w:pPr>
      <w:hyperlink w:anchor="_Toc355878847" w:history="1">
        <w:r w:rsidR="00930A57" w:rsidRPr="00106199">
          <w:rPr>
            <w:rStyle w:val="Hyperlink"/>
            <w:noProof/>
          </w:rPr>
          <w:t>6.1. Table of Figures</w:t>
        </w:r>
        <w:r w:rsidR="00930A57">
          <w:rPr>
            <w:noProof/>
            <w:webHidden/>
          </w:rPr>
          <w:tab/>
        </w:r>
        <w:r w:rsidR="00E717B5">
          <w:rPr>
            <w:noProof/>
            <w:webHidden/>
          </w:rPr>
          <w:fldChar w:fldCharType="begin"/>
        </w:r>
        <w:r w:rsidR="00930A57">
          <w:rPr>
            <w:noProof/>
            <w:webHidden/>
          </w:rPr>
          <w:instrText xml:space="preserve"> PAGEREF _Toc355878847 \h </w:instrText>
        </w:r>
        <w:r w:rsidR="00E717B5">
          <w:rPr>
            <w:noProof/>
            <w:webHidden/>
          </w:rPr>
        </w:r>
        <w:r w:rsidR="00E717B5">
          <w:rPr>
            <w:noProof/>
            <w:webHidden/>
          </w:rPr>
          <w:fldChar w:fldCharType="separate"/>
        </w:r>
        <w:r w:rsidR="00930A57">
          <w:rPr>
            <w:noProof/>
            <w:webHidden/>
          </w:rPr>
          <w:t>50</w:t>
        </w:r>
        <w:r w:rsidR="00E717B5">
          <w:rPr>
            <w:noProof/>
            <w:webHidden/>
          </w:rPr>
          <w:fldChar w:fldCharType="end"/>
        </w:r>
      </w:hyperlink>
    </w:p>
    <w:p w:rsidR="0010575D" w:rsidRDefault="00E717B5" w:rsidP="00612D79">
      <w:pPr>
        <w:rPr>
          <w:b/>
          <w:bCs/>
          <w:sz w:val="32"/>
          <w:szCs w:val="32"/>
        </w:rPr>
      </w:pPr>
      <w:r>
        <w:fldChar w:fldCharType="end"/>
      </w:r>
      <w:bookmarkStart w:id="0" w:name="_Toc338938200"/>
      <w:bookmarkStart w:id="1" w:name="_Toc354151406"/>
      <w:r w:rsidR="0010575D">
        <w:br w:type="page"/>
      </w:r>
    </w:p>
    <w:p w:rsidR="00AF751D" w:rsidRPr="00AF751D" w:rsidRDefault="00AF751D" w:rsidP="00AF751D">
      <w:pPr>
        <w:pStyle w:val="Heading1"/>
      </w:pPr>
      <w:bookmarkStart w:id="2" w:name="_Toc355878787"/>
      <w:r w:rsidRPr="00AF751D">
        <w:lastRenderedPageBreak/>
        <w:t>Introduction</w:t>
      </w:r>
      <w:bookmarkEnd w:id="0"/>
      <w:bookmarkEnd w:id="1"/>
      <w:bookmarkEnd w:id="2"/>
    </w:p>
    <w:p w:rsidR="00AF751D" w:rsidRDefault="00AF751D" w:rsidP="00AF751D">
      <w:r w:rsidRPr="002A36DB">
        <w:t xml:space="preserve">Cash concentration is the transfer of funds from </w:t>
      </w:r>
      <w:r>
        <w:t xml:space="preserve">multiple </w:t>
      </w:r>
      <w:r w:rsidRPr="002A36DB">
        <w:t>accounts into a central account to improve the efficiency of cash management. The consolidation of cash into a single acco</w:t>
      </w:r>
      <w:r>
        <w:t>unt allows a company to minimize</w:t>
      </w:r>
      <w:r w:rsidRPr="002A36DB">
        <w:t xml:space="preserve"> </w:t>
      </w:r>
      <w:r>
        <w:t>idle cash balances</w:t>
      </w:r>
      <w:r w:rsidRPr="002A36DB">
        <w:t>, and to identify excess cash availa</w:t>
      </w:r>
      <w:r>
        <w:t>ble for short term investments.</w:t>
      </w:r>
    </w:p>
    <w:p w:rsidR="00AF751D" w:rsidRDefault="00AF751D" w:rsidP="00AF751D">
      <w:r w:rsidRPr="00D408B0">
        <w:t>Global Concentration Engi</w:t>
      </w:r>
      <w:r>
        <w:t xml:space="preserve">ne (GCE) is a cash concentration solution </w:t>
      </w:r>
      <w:r w:rsidRPr="00D408B0">
        <w:t xml:space="preserve">for target balancing in a global </w:t>
      </w:r>
      <w:r>
        <w:t>context</w:t>
      </w:r>
      <w:r w:rsidRPr="00D408B0">
        <w:t>. GCE will provide GTS with a single rationalized platform for global target balancing that of</w:t>
      </w:r>
      <w:r>
        <w:t>fers market leading capabilities to customers</w:t>
      </w:r>
      <w:r w:rsidRPr="00D408B0">
        <w:t xml:space="preserve">, and </w:t>
      </w:r>
      <w:r>
        <w:t>reduces</w:t>
      </w:r>
      <w:r w:rsidRPr="00D408B0">
        <w:t xml:space="preserve"> operating costs. GCE will be the target platform for all domestic and cross border t</w:t>
      </w:r>
      <w:r>
        <w:t>arget balancing, for end of day concentration.</w:t>
      </w:r>
    </w:p>
    <w:p w:rsidR="00AF751D" w:rsidRDefault="00AF751D" w:rsidP="00AF751D">
      <w:r w:rsidRPr="00D408B0">
        <w:t xml:space="preserve">The application strives </w:t>
      </w:r>
      <w:r>
        <w:t xml:space="preserve">to provide following </w:t>
      </w:r>
      <w:r w:rsidRPr="00D408B0">
        <w:t>business</w:t>
      </w:r>
      <w:r>
        <w:t xml:space="preserve"> capabilities of clients </w:t>
      </w:r>
    </w:p>
    <w:p w:rsidR="00AF751D" w:rsidRDefault="00AF751D" w:rsidP="00AF751D">
      <w:pPr>
        <w:pStyle w:val="ListParagraph"/>
        <w:numPr>
          <w:ilvl w:val="0"/>
          <w:numId w:val="2"/>
        </w:numPr>
      </w:pPr>
      <w:r w:rsidRPr="00D408B0">
        <w:t xml:space="preserve">Sweep cash from where it is to where it is desired </w:t>
      </w:r>
    </w:p>
    <w:p w:rsidR="00AF751D" w:rsidRDefault="00AF751D" w:rsidP="00AF751D">
      <w:pPr>
        <w:pStyle w:val="ListParagraph"/>
        <w:numPr>
          <w:ilvl w:val="0"/>
          <w:numId w:val="2"/>
        </w:numPr>
      </w:pPr>
      <w:r>
        <w:t xml:space="preserve">Minimize deficit positions to reduce funding costs </w:t>
      </w:r>
    </w:p>
    <w:p w:rsidR="00AF751D" w:rsidRDefault="00AF751D" w:rsidP="00AF751D">
      <w:pPr>
        <w:pStyle w:val="ListParagraph"/>
        <w:numPr>
          <w:ilvl w:val="0"/>
          <w:numId w:val="2"/>
        </w:numPr>
      </w:pPr>
      <w:r>
        <w:t xml:space="preserve">Maximize the return on surplus cash position </w:t>
      </w:r>
    </w:p>
    <w:p w:rsidR="00012376" w:rsidRDefault="00AF751D" w:rsidP="00012376">
      <w:pPr>
        <w:pStyle w:val="ListParagraph"/>
        <w:numPr>
          <w:ilvl w:val="0"/>
          <w:numId w:val="2"/>
        </w:numPr>
      </w:pPr>
      <w:r>
        <w:t xml:space="preserve">Offer readymade or highly-customized solutions </w:t>
      </w:r>
    </w:p>
    <w:p w:rsidR="00AF751D" w:rsidRDefault="00AF751D" w:rsidP="00012376">
      <w:pPr>
        <w:pStyle w:val="ListParagraph"/>
        <w:numPr>
          <w:ilvl w:val="0"/>
          <w:numId w:val="2"/>
        </w:numPr>
      </w:pPr>
      <w:r w:rsidRPr="00D408B0">
        <w:t>Operate on a true end of day basis</w:t>
      </w:r>
    </w:p>
    <w:p w:rsidR="00AF751D" w:rsidRDefault="00AF751D" w:rsidP="00AF751D">
      <w:pPr>
        <w:pStyle w:val="ListParagraph"/>
        <w:numPr>
          <w:ilvl w:val="0"/>
          <w:numId w:val="2"/>
        </w:numPr>
      </w:pPr>
      <w:r w:rsidRPr="00D408B0">
        <w:t>Mobilize liquidity within the Cit</w:t>
      </w:r>
      <w:r>
        <w:t>i network</w:t>
      </w:r>
    </w:p>
    <w:p w:rsidR="00AF751D" w:rsidRPr="00522A26" w:rsidRDefault="00AF751D" w:rsidP="00AF751D">
      <w:pPr>
        <w:pStyle w:val="ListParagraph"/>
        <w:numPr>
          <w:ilvl w:val="0"/>
          <w:numId w:val="2"/>
        </w:numPr>
      </w:pPr>
      <w:r w:rsidRPr="00D408B0">
        <w:t xml:space="preserve">Provide </w:t>
      </w:r>
      <w:r>
        <w:t>interest reallocation strategy</w:t>
      </w:r>
      <w:r w:rsidRPr="00D408B0">
        <w:t xml:space="preserve"> between participating entities</w:t>
      </w:r>
    </w:p>
    <w:p w:rsidR="00AF751D" w:rsidRDefault="00AF751D" w:rsidP="00AF751D">
      <w:r w:rsidRPr="0032446B">
        <w:t>From Citi perspective, GCE create the following business values for Citi:</w:t>
      </w:r>
    </w:p>
    <w:p w:rsidR="00AF751D" w:rsidRDefault="00AF751D" w:rsidP="00AF751D">
      <w:pPr>
        <w:pStyle w:val="ListParagraph"/>
        <w:numPr>
          <w:ilvl w:val="0"/>
          <w:numId w:val="2"/>
        </w:numPr>
      </w:pPr>
      <w:r>
        <w:t>Citibank pools the Customer’s funds and utilizes them for its internal and treasury needs.</w:t>
      </w:r>
    </w:p>
    <w:p w:rsidR="00AF751D" w:rsidRPr="0032446B" w:rsidRDefault="00AF751D" w:rsidP="00AF751D">
      <w:pPr>
        <w:pStyle w:val="ListParagraph"/>
        <w:numPr>
          <w:ilvl w:val="0"/>
          <w:numId w:val="2"/>
        </w:numPr>
      </w:pPr>
      <w:r>
        <w:t>Citibank bills the customer for utilizing the liquidity solution of GCE.</w:t>
      </w:r>
    </w:p>
    <w:p w:rsidR="00AF751D" w:rsidRDefault="00AF751D" w:rsidP="00AF751D">
      <w:r w:rsidRPr="001D4765">
        <w:t xml:space="preserve">GCE is connected to </w:t>
      </w:r>
      <w:r w:rsidRPr="001D4765">
        <w:rPr>
          <w:b/>
        </w:rPr>
        <w:t>52</w:t>
      </w:r>
      <w:r w:rsidRPr="001D4765">
        <w:t xml:space="preserve"> branches across the globe out of which it has live customers in </w:t>
      </w:r>
      <w:r>
        <w:rPr>
          <w:b/>
        </w:rPr>
        <w:t>31</w:t>
      </w:r>
      <w:r w:rsidRPr="001D4765">
        <w:t xml:space="preserve"> branches spread across Asia, EMEA, and NA regions. It supports </w:t>
      </w:r>
      <w:r w:rsidRPr="001D4765">
        <w:rPr>
          <w:b/>
        </w:rPr>
        <w:t xml:space="preserve">9873 </w:t>
      </w:r>
      <w:r w:rsidRPr="001D4765">
        <w:t xml:space="preserve">customer accounts set for concentration process contained in </w:t>
      </w:r>
      <w:r w:rsidRPr="001D4765">
        <w:rPr>
          <w:b/>
        </w:rPr>
        <w:t>2775</w:t>
      </w:r>
      <w:r w:rsidRPr="001D4765">
        <w:t xml:space="preserve"> customer structures. The application on an average processes around 3500 sweeps in 4 minutes. GCE crossed an important milestone by facilitating fund movements in excess of </w:t>
      </w:r>
      <w:r w:rsidRPr="001D4765">
        <w:rPr>
          <w:b/>
        </w:rPr>
        <w:t>$1Trillion</w:t>
      </w:r>
      <w:r w:rsidRPr="001D4765">
        <w:t xml:space="preserve"> on month to month basis this year.</w:t>
      </w:r>
    </w:p>
    <w:p w:rsidR="00AF751D" w:rsidRPr="009F7936" w:rsidRDefault="00AF751D" w:rsidP="00B14836">
      <w:pPr>
        <w:pStyle w:val="Figure"/>
      </w:pPr>
      <w:bookmarkStart w:id="3" w:name="_Toc355796238"/>
      <w:r w:rsidRPr="009F7936">
        <w:t>Figure 1: Line Graph depicting the GCE performance as on December 2012</w:t>
      </w:r>
      <w:bookmarkEnd w:id="3"/>
    </w:p>
    <w:p w:rsidR="00AF751D" w:rsidRDefault="00AF751D" w:rsidP="00AF751D">
      <w:pPr>
        <w:jc w:val="center"/>
      </w:pPr>
      <w:r>
        <w:rPr>
          <w:noProof/>
          <w:lang w:bidi="mr-IN"/>
        </w:rPr>
        <w:drawing>
          <wp:inline distT="0" distB="0" distL="0" distR="0">
            <wp:extent cx="3048000" cy="1844299"/>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3055898" cy="1849078"/>
                    </a:xfrm>
                    <a:prstGeom prst="rect">
                      <a:avLst/>
                    </a:prstGeom>
                  </pic:spPr>
                </pic:pic>
              </a:graphicData>
            </a:graphic>
          </wp:inline>
        </w:drawing>
      </w:r>
    </w:p>
    <w:p w:rsidR="00AF751D" w:rsidRDefault="00AF751D" w:rsidP="00AF751D">
      <w:r>
        <w:br w:type="page"/>
      </w:r>
    </w:p>
    <w:p w:rsidR="00AF751D" w:rsidRPr="00AF751D" w:rsidRDefault="00AF751D" w:rsidP="00AF751D">
      <w:pPr>
        <w:pStyle w:val="Heading1"/>
      </w:pPr>
      <w:bookmarkStart w:id="4" w:name="_Toc338938201"/>
      <w:bookmarkStart w:id="5" w:name="_Toc354151407"/>
      <w:bookmarkStart w:id="6" w:name="_Toc355878788"/>
      <w:r w:rsidRPr="00AF751D">
        <w:lastRenderedPageBreak/>
        <w:t>Enterprise View</w:t>
      </w:r>
      <w:bookmarkEnd w:id="4"/>
      <w:bookmarkEnd w:id="5"/>
      <w:bookmarkEnd w:id="6"/>
      <w:r w:rsidRPr="00AF751D">
        <w:t xml:space="preserve"> </w:t>
      </w:r>
    </w:p>
    <w:p w:rsidR="00AF751D" w:rsidRPr="00AF751D" w:rsidRDefault="00AF751D" w:rsidP="00AF751D">
      <w:pPr>
        <w:pStyle w:val="ListParagraph"/>
        <w:keepNext/>
        <w:numPr>
          <w:ilvl w:val="0"/>
          <w:numId w:val="1"/>
        </w:numPr>
        <w:contextualSpacing w:val="0"/>
        <w:jc w:val="left"/>
        <w:outlineLvl w:val="1"/>
        <w:rPr>
          <w:rFonts w:cs="Arial"/>
          <w:b/>
          <w:bCs/>
          <w:vanish/>
          <w:sz w:val="28"/>
          <w:szCs w:val="30"/>
        </w:rPr>
      </w:pPr>
      <w:bookmarkStart w:id="7" w:name="_Toc354499174"/>
      <w:bookmarkStart w:id="8" w:name="_Toc354499226"/>
      <w:bookmarkStart w:id="9" w:name="_Toc354499891"/>
      <w:bookmarkStart w:id="10" w:name="_Toc354579054"/>
      <w:bookmarkStart w:id="11" w:name="_Toc354579108"/>
      <w:bookmarkStart w:id="12" w:name="_Toc354670775"/>
      <w:bookmarkStart w:id="13" w:name="_Toc354670845"/>
      <w:bookmarkStart w:id="14" w:name="_Toc354670977"/>
      <w:bookmarkStart w:id="15" w:name="_Toc338938202"/>
      <w:bookmarkStart w:id="16" w:name="_Toc354151408"/>
      <w:bookmarkEnd w:id="7"/>
      <w:bookmarkEnd w:id="8"/>
      <w:bookmarkEnd w:id="9"/>
      <w:bookmarkEnd w:id="10"/>
      <w:bookmarkEnd w:id="11"/>
      <w:bookmarkEnd w:id="12"/>
      <w:bookmarkEnd w:id="13"/>
      <w:bookmarkEnd w:id="14"/>
    </w:p>
    <w:p w:rsidR="00AF751D" w:rsidRPr="00AF751D" w:rsidRDefault="00C83ECD" w:rsidP="00AF751D">
      <w:pPr>
        <w:pStyle w:val="ListParagraph"/>
        <w:keepNext/>
        <w:numPr>
          <w:ilvl w:val="0"/>
          <w:numId w:val="1"/>
        </w:numPr>
        <w:contextualSpacing w:val="0"/>
        <w:jc w:val="left"/>
        <w:outlineLvl w:val="1"/>
        <w:rPr>
          <w:rFonts w:cs="Arial"/>
          <w:b/>
          <w:bCs/>
          <w:vanish/>
          <w:sz w:val="28"/>
          <w:szCs w:val="30"/>
        </w:rPr>
      </w:pPr>
      <w:bookmarkStart w:id="17" w:name="_Toc354499175"/>
      <w:bookmarkStart w:id="18" w:name="_Toc354499227"/>
      <w:bookmarkStart w:id="19" w:name="_Toc354499892"/>
      <w:bookmarkStart w:id="20" w:name="_Toc354579055"/>
      <w:bookmarkStart w:id="21" w:name="_Toc354579109"/>
      <w:bookmarkStart w:id="22" w:name="_Toc354670776"/>
      <w:bookmarkStart w:id="23" w:name="_Toc354670846"/>
      <w:bookmarkStart w:id="24" w:name="_Toc354670978"/>
      <w:bookmarkEnd w:id="17"/>
      <w:bookmarkEnd w:id="18"/>
      <w:bookmarkEnd w:id="19"/>
      <w:bookmarkEnd w:id="20"/>
      <w:bookmarkEnd w:id="21"/>
      <w:bookmarkEnd w:id="22"/>
      <w:bookmarkEnd w:id="23"/>
      <w:bookmarkEnd w:id="24"/>
      <w:r>
        <w:rPr>
          <w:rFonts w:cs="Arial"/>
          <w:b/>
          <w:bCs/>
          <w:vanish/>
          <w:sz w:val="28"/>
          <w:szCs w:val="30"/>
        </w:rPr>
        <w:t>Enterprise View</w:t>
      </w:r>
    </w:p>
    <w:p w:rsidR="00AF751D" w:rsidRPr="0000121A" w:rsidRDefault="00AF751D" w:rsidP="007779E5">
      <w:pPr>
        <w:pStyle w:val="Heading2"/>
        <w:numPr>
          <w:ilvl w:val="1"/>
          <w:numId w:val="1"/>
        </w:numPr>
      </w:pPr>
      <w:bookmarkStart w:id="25" w:name="_Toc355878789"/>
      <w:r w:rsidRPr="0000121A">
        <w:t>Partner Systems</w:t>
      </w:r>
      <w:bookmarkEnd w:id="15"/>
      <w:bookmarkEnd w:id="16"/>
      <w:bookmarkEnd w:id="25"/>
    </w:p>
    <w:p w:rsidR="00AF751D" w:rsidRDefault="00AF751D" w:rsidP="00AF751D">
      <w:r w:rsidRPr="00670D11">
        <w:t xml:space="preserve">GCE </w:t>
      </w:r>
      <w:r>
        <w:t>interacts with various systems/</w:t>
      </w:r>
      <w:r w:rsidRPr="00670D11">
        <w:t>applications for its complete service offerings.</w:t>
      </w:r>
    </w:p>
    <w:p w:rsidR="00AF751D" w:rsidRPr="009F7936" w:rsidRDefault="00AF751D" w:rsidP="00B14836">
      <w:pPr>
        <w:pStyle w:val="Figure"/>
      </w:pPr>
      <w:bookmarkStart w:id="26" w:name="_Toc355796239"/>
      <w:r w:rsidRPr="009F7936">
        <w:t xml:space="preserve">Figure </w:t>
      </w:r>
      <w:r>
        <w:t>2</w:t>
      </w:r>
      <w:r w:rsidRPr="009F7936">
        <w:t xml:space="preserve">: </w:t>
      </w:r>
      <w:r>
        <w:t>Business Architecture Diagram</w:t>
      </w:r>
      <w:r w:rsidRPr="009F7936">
        <w:t xml:space="preserve"> depicting the GCE </w:t>
      </w:r>
      <w:r>
        <w:t xml:space="preserve">interface systems </w:t>
      </w:r>
      <w:r w:rsidRPr="009F7936">
        <w:t>as on December 2012</w:t>
      </w:r>
      <w:bookmarkEnd w:id="26"/>
    </w:p>
    <w:p w:rsidR="00AF751D" w:rsidRPr="00522A26" w:rsidRDefault="00AF751D" w:rsidP="00AF751D">
      <w:pPr>
        <w:pStyle w:val="ListParagraph"/>
        <w:ind w:hanging="720"/>
        <w:rPr>
          <w:rFonts w:ascii="Arial" w:hAnsi="Arial" w:cs="Arial"/>
          <w:sz w:val="20"/>
          <w:szCs w:val="20"/>
        </w:rPr>
      </w:pPr>
      <w:r>
        <w:rPr>
          <w:noProof/>
          <w:lang w:bidi="mr-IN"/>
        </w:rPr>
        <w:drawing>
          <wp:inline distT="0" distB="0" distL="0" distR="0">
            <wp:extent cx="5753100" cy="3971925"/>
            <wp:effectExtent l="19050" t="1905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cstate="print"/>
                    <a:srcRect/>
                    <a:stretch>
                      <a:fillRect/>
                    </a:stretch>
                  </pic:blipFill>
                  <pic:spPr bwMode="auto">
                    <a:xfrm>
                      <a:off x="0" y="0"/>
                      <a:ext cx="5753100" cy="3971925"/>
                    </a:xfrm>
                    <a:prstGeom prst="rect">
                      <a:avLst/>
                    </a:prstGeom>
                    <a:noFill/>
                    <a:ln w="9525">
                      <a:solidFill>
                        <a:schemeClr val="accent1"/>
                      </a:solidFill>
                      <a:miter lim="800000"/>
                      <a:headEnd/>
                      <a:tailEnd/>
                    </a:ln>
                  </pic:spPr>
                </pic:pic>
              </a:graphicData>
            </a:graphic>
          </wp:inline>
        </w:drawing>
      </w:r>
    </w:p>
    <w:p w:rsidR="00AF751D" w:rsidRDefault="00AF751D" w:rsidP="00AF751D">
      <w:pPr>
        <w:pStyle w:val="ListParagraph"/>
        <w:ind w:left="-142"/>
        <w:rPr>
          <w:b/>
          <w:u w:val="single"/>
        </w:rPr>
      </w:pPr>
    </w:p>
    <w:p w:rsidR="00AF751D" w:rsidRPr="00670D11" w:rsidRDefault="00AF751D" w:rsidP="00012376">
      <w:r w:rsidRPr="00670D11">
        <w:rPr>
          <w:b/>
          <w:u w:val="single"/>
        </w:rPr>
        <w:t>GIW (Global Information Warehouse)</w:t>
      </w:r>
      <w:r w:rsidRPr="00670D11">
        <w:t>: Global information warehouse (GIW) is the global data repository for Citi. GCE receives</w:t>
      </w:r>
      <w:r>
        <w:t xml:space="preserve"> account balances</w:t>
      </w:r>
      <w:r w:rsidRPr="00670D11">
        <w:t xml:space="preserve"> information from GIW. GCE sends GIW structure and liquidity feed on a daily basis.  Structure and liquidity feed will be used by Citi</w:t>
      </w:r>
      <w:r>
        <w:t>-</w:t>
      </w:r>
      <w:r w:rsidRPr="00670D11">
        <w:t xml:space="preserve">Direct to run customer reports. </w:t>
      </w:r>
    </w:p>
    <w:p w:rsidR="00AF751D" w:rsidRPr="00670D11" w:rsidRDefault="00AF751D" w:rsidP="00012376">
      <w:r w:rsidRPr="00670D11">
        <w:rPr>
          <w:b/>
          <w:u w:val="single"/>
        </w:rPr>
        <w:t>GBNP</w:t>
      </w:r>
      <w:r>
        <w:rPr>
          <w:b/>
          <w:u w:val="single"/>
        </w:rPr>
        <w:t xml:space="preserve"> (Global Notional Pooling)</w:t>
      </w:r>
      <w:r w:rsidRPr="00670D11">
        <w:t>: GBNP calculates interest based on loan positions created by target balancing transactions (sweeps) and customer’s interest setups. A daily feed containing interest reallocation setup information and Loan position information is sent to GBNP for daily interest computations and monthly interest postings.</w:t>
      </w:r>
    </w:p>
    <w:p w:rsidR="00AF751D" w:rsidRPr="00670D11" w:rsidRDefault="00AF751D" w:rsidP="00012376">
      <w:r w:rsidRPr="00670D11">
        <w:rPr>
          <w:b/>
          <w:u w:val="single"/>
        </w:rPr>
        <w:t>DDA (</w:t>
      </w:r>
      <w:r>
        <w:rPr>
          <w:b/>
          <w:u w:val="single"/>
        </w:rPr>
        <w:t>Demand Deposit</w:t>
      </w:r>
      <w:r w:rsidRPr="00670D11">
        <w:rPr>
          <w:b/>
          <w:u w:val="single"/>
        </w:rPr>
        <w:t xml:space="preserve"> Account)</w:t>
      </w:r>
      <w:r w:rsidRPr="00670D11">
        <w:t xml:space="preserve">: </w:t>
      </w:r>
      <w:proofErr w:type="spellStart"/>
      <w:r w:rsidRPr="00670D11">
        <w:t>Flexcube</w:t>
      </w:r>
      <w:proofErr w:type="spellEnd"/>
      <w:r w:rsidRPr="00670D11">
        <w:t xml:space="preserve"> (Asia, EMEA), </w:t>
      </w:r>
      <w:r w:rsidRPr="00F51D7B">
        <w:t>Citi Checking (US</w:t>
      </w:r>
      <w:r>
        <w:t xml:space="preserve"> migrated to </w:t>
      </w:r>
      <w:proofErr w:type="spellStart"/>
      <w:r w:rsidRPr="00670D11">
        <w:t>Flexcube</w:t>
      </w:r>
      <w:proofErr w:type="spellEnd"/>
      <w:r w:rsidRPr="00F51D7B">
        <w:t>)</w:t>
      </w:r>
      <w:r w:rsidRPr="00670D11">
        <w:t xml:space="preserve"> and Canada GL are Citi core bank platforms. </w:t>
      </w:r>
      <w:r w:rsidRPr="00D85222">
        <w:t>DDAs have intraday and end of day connectivity with GCE</w:t>
      </w:r>
      <w:r w:rsidRPr="00670D11">
        <w:t>. GCE receives end of day balance and transaction files and those files are used as gold copy for transaction and balance. GCE also posts sweep transactions to DDAs and receives post sweep b</w:t>
      </w:r>
      <w:r>
        <w:t>alance.</w:t>
      </w:r>
      <w:bookmarkStart w:id="27" w:name="_GoBack"/>
      <w:bookmarkEnd w:id="27"/>
    </w:p>
    <w:p w:rsidR="00AF751D" w:rsidRPr="00670D11" w:rsidRDefault="00AF751D" w:rsidP="00012376">
      <w:r w:rsidRPr="00670D11">
        <w:rPr>
          <w:b/>
          <w:u w:val="single"/>
        </w:rPr>
        <w:t>Billing</w:t>
      </w:r>
      <w:r w:rsidRPr="00670D11">
        <w:t>: Billing applications creates invoice and bills customers for target balancing service based on setups in global target balancing applications. GCE sends monthly feeds to Billing Information System (BIS) and Global Billing System (GBS) in BIS prescribed format and MBBS (a legacy billing platform) prescribed formats respectively</w:t>
      </w:r>
      <w:r>
        <w:t>.</w:t>
      </w:r>
    </w:p>
    <w:p w:rsidR="00AF751D" w:rsidRDefault="00AF751D" w:rsidP="00254156">
      <w:pPr>
        <w:pStyle w:val="Heading2"/>
        <w:numPr>
          <w:ilvl w:val="1"/>
          <w:numId w:val="29"/>
        </w:numPr>
      </w:pPr>
      <w:bookmarkStart w:id="28" w:name="_Toc338938203"/>
      <w:bookmarkStart w:id="29" w:name="_Toc354151409"/>
      <w:bookmarkStart w:id="30" w:name="_Toc355878790"/>
      <w:r w:rsidRPr="00E53FD7">
        <w:lastRenderedPageBreak/>
        <w:t>Actors (A) and Stakeholder</w:t>
      </w:r>
      <w:r>
        <w:t>s</w:t>
      </w:r>
      <w:r w:rsidRPr="00E53FD7">
        <w:t xml:space="preserve"> (S)</w:t>
      </w:r>
      <w:bookmarkEnd w:id="28"/>
      <w:bookmarkEnd w:id="29"/>
      <w:bookmarkEnd w:id="30"/>
    </w:p>
    <w:p w:rsidR="00AF751D" w:rsidRDefault="00AF751D" w:rsidP="00AF751D">
      <w:r>
        <w:rPr>
          <w:b/>
          <w:u w:val="single"/>
        </w:rPr>
        <w:t>Corporate Clients</w:t>
      </w:r>
      <w:r w:rsidRPr="00E53FD7">
        <w:rPr>
          <w:b/>
          <w:u w:val="single"/>
        </w:rPr>
        <w:t>(S)</w:t>
      </w:r>
      <w:r>
        <w:t xml:space="preserve">: typically are multinationals with a global footprint. They are the customers of Citibank's liquidity service. </w:t>
      </w:r>
    </w:p>
    <w:p w:rsidR="00AF751D" w:rsidRDefault="00AF751D" w:rsidP="00AF751D">
      <w:r w:rsidRPr="00E53FD7">
        <w:rPr>
          <w:b/>
          <w:u w:val="single"/>
        </w:rPr>
        <w:t>Liquidity Product Team (S):</w:t>
      </w:r>
      <w:r>
        <w:t xml:space="preserve"> is responsible for creating</w:t>
      </w:r>
      <w:r w:rsidRPr="00E53FD7">
        <w:t xml:space="preserve"> in</w:t>
      </w:r>
      <w:r>
        <w:t>novative liquidity solutions to fulfill corporate clients’</w:t>
      </w:r>
      <w:r w:rsidRPr="00E53FD7">
        <w:t xml:space="preserve"> needs.</w:t>
      </w:r>
    </w:p>
    <w:p w:rsidR="00AF751D" w:rsidRPr="00C14F27" w:rsidRDefault="00AF751D" w:rsidP="00AF751D">
      <w:pPr>
        <w:rPr>
          <w:lang w:val="en-IE" w:eastAsia="en-IE"/>
        </w:rPr>
      </w:pPr>
      <w:r w:rsidRPr="00981F6C">
        <w:rPr>
          <w:b/>
          <w:u w:val="single"/>
          <w:lang w:val="en-IE" w:eastAsia="en-IE"/>
        </w:rPr>
        <w:t>Liquidity Operations Team (A, S):</w:t>
      </w:r>
      <w:r>
        <w:rPr>
          <w:b/>
          <w:lang w:val="en-IE" w:eastAsia="en-IE"/>
        </w:rPr>
        <w:t xml:space="preserve"> </w:t>
      </w:r>
      <w:r w:rsidRPr="00C14F27">
        <w:rPr>
          <w:lang w:val="en-IE" w:eastAsia="en-IE"/>
        </w:rPr>
        <w:t xml:space="preserve">is the primary </w:t>
      </w:r>
      <w:proofErr w:type="gramStart"/>
      <w:r w:rsidRPr="00C14F27">
        <w:rPr>
          <w:lang w:val="en-IE" w:eastAsia="en-IE"/>
        </w:rPr>
        <w:t xml:space="preserve">user who </w:t>
      </w:r>
      <w:r>
        <w:rPr>
          <w:lang w:val="en-IE" w:eastAsia="en-IE"/>
        </w:rPr>
        <w:t>manage</w:t>
      </w:r>
      <w:proofErr w:type="gramEnd"/>
      <w:r>
        <w:rPr>
          <w:lang w:val="en-IE" w:eastAsia="en-IE"/>
        </w:rPr>
        <w:t xml:space="preserve"> and operate liquidity solutions on behalf of corporate clients </w:t>
      </w:r>
    </w:p>
    <w:p w:rsidR="00AF751D" w:rsidRDefault="00AF751D" w:rsidP="00AF751D">
      <w:r>
        <w:rPr>
          <w:b/>
          <w:u w:val="single"/>
        </w:rPr>
        <w:t>Branch Operations T</w:t>
      </w:r>
      <w:r w:rsidRPr="00C14F27">
        <w:rPr>
          <w:b/>
          <w:u w:val="single"/>
        </w:rPr>
        <w:t>eam</w:t>
      </w:r>
      <w:r>
        <w:rPr>
          <w:b/>
          <w:u w:val="single"/>
        </w:rPr>
        <w:t>s</w:t>
      </w:r>
      <w:r w:rsidRPr="00C14F27">
        <w:rPr>
          <w:b/>
          <w:u w:val="single"/>
        </w:rPr>
        <w:t xml:space="preserve"> (A, S):</w:t>
      </w:r>
      <w:r>
        <w:rPr>
          <w:b/>
          <w:u w:val="single"/>
        </w:rPr>
        <w:t xml:space="preserve"> </w:t>
      </w:r>
      <w:r>
        <w:t xml:space="preserve">are subject matter experts of country </w:t>
      </w:r>
      <w:r w:rsidRPr="00A24A0C">
        <w:t>specific regulatory and banking essentials</w:t>
      </w:r>
      <w:r>
        <w:t>. They assist</w:t>
      </w:r>
      <w:r w:rsidRPr="00A24A0C">
        <w:t xml:space="preserve"> the liquidity operations team in specifying the branch s</w:t>
      </w:r>
      <w:r>
        <w:t>pecific liquidity requirements.</w:t>
      </w:r>
    </w:p>
    <w:p w:rsidR="00AF751D" w:rsidRDefault="00AF751D" w:rsidP="00AF751D">
      <w:r w:rsidRPr="00A24A0C">
        <w:rPr>
          <w:b/>
          <w:u w:val="single"/>
        </w:rPr>
        <w:t xml:space="preserve">GCE Production Support (A, S): </w:t>
      </w:r>
      <w:r w:rsidRPr="00981F6C">
        <w:t>ensures the smooth functioning of GCE. They monitor batch process, investigate client issues on a need basis, provide status on how well the application is performing and mitigate chances of failures. They work with the GCE development team and operations team to provide the best in class service to the end customer.</w:t>
      </w:r>
    </w:p>
    <w:p w:rsidR="00AF751D" w:rsidRDefault="00AF751D" w:rsidP="00AF751D">
      <w:r w:rsidRPr="00F54837">
        <w:rPr>
          <w:b/>
          <w:u w:val="single"/>
        </w:rPr>
        <w:t>Regulator</w:t>
      </w:r>
      <w:r>
        <w:rPr>
          <w:b/>
          <w:u w:val="single"/>
        </w:rPr>
        <w:t>y</w:t>
      </w:r>
      <w:r w:rsidRPr="00F54837">
        <w:rPr>
          <w:b/>
          <w:u w:val="single"/>
        </w:rPr>
        <w:t xml:space="preserve"> Bodies (S):  </w:t>
      </w:r>
      <w:r>
        <w:t>ensures that the cash concentration transactions created by GCE do not violate any local or global regulations. The regulatory bodies propose rules that are mandated by local government or banking norms.</w:t>
      </w:r>
    </w:p>
    <w:p w:rsidR="00AF751D" w:rsidRDefault="00AF751D" w:rsidP="00254156">
      <w:pPr>
        <w:pStyle w:val="Heading2"/>
        <w:numPr>
          <w:ilvl w:val="1"/>
          <w:numId w:val="29"/>
        </w:numPr>
      </w:pPr>
      <w:bookmarkStart w:id="31" w:name="_Toc338938204"/>
      <w:bookmarkStart w:id="32" w:name="_Toc354151410"/>
      <w:bookmarkStart w:id="33" w:name="_Toc355878791"/>
      <w:r>
        <w:t>Business Events</w:t>
      </w:r>
      <w:bookmarkEnd w:id="31"/>
      <w:bookmarkEnd w:id="32"/>
      <w:bookmarkEnd w:id="33"/>
      <w:r>
        <w:t xml:space="preserve"> </w:t>
      </w:r>
    </w:p>
    <w:p w:rsidR="00AF751D" w:rsidRDefault="00AF751D" w:rsidP="00AF751D">
      <w:r w:rsidRPr="00981F6C">
        <w:rPr>
          <w:b/>
          <w:u w:val="single"/>
        </w:rPr>
        <w:t>Start of Day (SOD):</w:t>
      </w:r>
      <w:r>
        <w:t xml:space="preserve"> is a signal which refers to the Start of day/branch open. The DDA system sends the SOD signal to GCE.</w:t>
      </w:r>
    </w:p>
    <w:p w:rsidR="00AF751D" w:rsidRPr="00A70AE9" w:rsidRDefault="00AF751D" w:rsidP="00AF751D">
      <w:r w:rsidRPr="00981F6C">
        <w:rPr>
          <w:b/>
          <w:u w:val="single"/>
        </w:rPr>
        <w:t>End of Day (EOD):</w:t>
      </w:r>
      <w:r>
        <w:rPr>
          <w:b/>
        </w:rPr>
        <w:t xml:space="preserve"> </w:t>
      </w:r>
      <w:r>
        <w:t xml:space="preserve">is a </w:t>
      </w:r>
      <w:r w:rsidRPr="00A70AE9">
        <w:t>signal which refers to the End of day/branch closed. End of Day is a bank branch event sent by DDA system. EOD is when customers would have completed</w:t>
      </w:r>
      <w:r>
        <w:t xml:space="preserve"> all their business operations.</w:t>
      </w:r>
    </w:p>
    <w:p w:rsidR="00AF751D" w:rsidRDefault="00AF751D" w:rsidP="00254156">
      <w:pPr>
        <w:pStyle w:val="Heading2"/>
        <w:numPr>
          <w:ilvl w:val="1"/>
          <w:numId w:val="29"/>
        </w:numPr>
      </w:pPr>
      <w:bookmarkStart w:id="34" w:name="_Toc338938205"/>
      <w:bookmarkStart w:id="35" w:name="_Toc354151411"/>
      <w:bookmarkStart w:id="36" w:name="_Toc355878792"/>
      <w:r>
        <w:t>Domain Alignment</w:t>
      </w:r>
      <w:bookmarkEnd w:id="34"/>
      <w:bookmarkEnd w:id="35"/>
      <w:bookmarkEnd w:id="36"/>
      <w:r>
        <w:t xml:space="preserve"> </w:t>
      </w:r>
    </w:p>
    <w:p w:rsidR="00AF751D" w:rsidRDefault="00AF751D" w:rsidP="00AF751D">
      <w:r w:rsidRPr="00684101">
        <w:t>The following diagram illustrates the liquidity and investment domain.</w:t>
      </w:r>
    </w:p>
    <w:p w:rsidR="00AF751D" w:rsidRDefault="00AF751D" w:rsidP="00AF751D">
      <w:bookmarkStart w:id="37" w:name="_Toc355796240"/>
      <w:r w:rsidRPr="00B14836">
        <w:rPr>
          <w:rStyle w:val="FigureChar"/>
        </w:rPr>
        <w:lastRenderedPageBreak/>
        <w:t>Figure 3: Diagram depicting the role of GCE in Citi’s Business Enterprise portal as on December 2012</w:t>
      </w:r>
      <w:bookmarkEnd w:id="37"/>
      <w:r w:rsidRPr="00DC0584">
        <w:rPr>
          <w:noProof/>
          <w:lang w:bidi="mr-IN"/>
        </w:rPr>
        <w:drawing>
          <wp:inline distT="0" distB="0" distL="0" distR="0">
            <wp:extent cx="5781675" cy="3786190"/>
            <wp:effectExtent l="19050" t="19050" r="0" b="5080"/>
            <wp:docPr id="4" name="Picture 3" descr="liquidity and investment v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iquidity and investment v0.3.png"/>
                    <pic:cNvPicPr>
                      <a:picLocks noChangeAspect="1"/>
                    </pic:cNvPicPr>
                  </pic:nvPicPr>
                  <pic:blipFill>
                    <a:blip r:embed="rId14" cstate="print"/>
                    <a:stretch>
                      <a:fillRect/>
                    </a:stretch>
                  </pic:blipFill>
                  <pic:spPr>
                    <a:xfrm>
                      <a:off x="0" y="0"/>
                      <a:ext cx="5803249" cy="3800318"/>
                    </a:xfrm>
                    <a:prstGeom prst="rect">
                      <a:avLst/>
                    </a:prstGeom>
                    <a:ln>
                      <a:solidFill>
                        <a:schemeClr val="accent1"/>
                      </a:solidFill>
                    </a:ln>
                  </pic:spPr>
                </pic:pic>
              </a:graphicData>
            </a:graphic>
          </wp:inline>
        </w:drawing>
      </w:r>
    </w:p>
    <w:p w:rsidR="00AF751D" w:rsidRDefault="00AF751D" w:rsidP="00AF751D">
      <w:r>
        <w:t xml:space="preserve">Citi offers a full range of cash concentration services through 4 applications </w:t>
      </w:r>
      <w:r w:rsidRPr="005765BA">
        <w:rPr>
          <w:b/>
        </w:rPr>
        <w:t>GCE</w:t>
      </w:r>
      <w:r>
        <w:t xml:space="preserve">, </w:t>
      </w:r>
      <w:r w:rsidRPr="005765BA">
        <w:rPr>
          <w:b/>
        </w:rPr>
        <w:t>ITBA</w:t>
      </w:r>
      <w:r>
        <w:t xml:space="preserve">, </w:t>
      </w:r>
      <w:r w:rsidRPr="005765BA">
        <w:rPr>
          <w:b/>
        </w:rPr>
        <w:t>GTBA</w:t>
      </w:r>
      <w:r>
        <w:t xml:space="preserve"> and </w:t>
      </w:r>
      <w:r w:rsidRPr="005765BA">
        <w:rPr>
          <w:b/>
        </w:rPr>
        <w:t>GBNP</w:t>
      </w:r>
      <w:r>
        <w:t>.</w:t>
      </w:r>
    </w:p>
    <w:p w:rsidR="00AF751D" w:rsidRDefault="00AF751D" w:rsidP="00AF751D">
      <w:r w:rsidRPr="005765BA">
        <w:rPr>
          <w:b/>
        </w:rPr>
        <w:t>GCE</w:t>
      </w:r>
      <w:r>
        <w:t xml:space="preserve"> provides end of day cash concentration sweep capability for Citi customers spanning various regions globally. The application will substitute other regional target balancing capabilities such as GTBA/ ACT in Citi-Checking etc.</w:t>
      </w:r>
    </w:p>
    <w:p w:rsidR="00AF751D" w:rsidRDefault="00AF751D" w:rsidP="00AF751D">
      <w:r>
        <w:t xml:space="preserve">The </w:t>
      </w:r>
      <w:r w:rsidRPr="005765BA">
        <w:rPr>
          <w:b/>
        </w:rPr>
        <w:t>ITBA</w:t>
      </w:r>
      <w:r>
        <w:t xml:space="preserve"> (intraday Target Balance Application) application compliments GCE offerings by providing intraday target balancing capabilities to Citi customers. </w:t>
      </w:r>
      <w:r w:rsidRPr="00423A97">
        <w:t>The application sources current balance from GCE Mart generates and posts transactions through Citi</w:t>
      </w:r>
      <w:r>
        <w:t>-</w:t>
      </w:r>
      <w:r w:rsidRPr="00423A97">
        <w:t>Direct payment channel.</w:t>
      </w:r>
    </w:p>
    <w:p w:rsidR="00AF751D" w:rsidRDefault="00AF751D" w:rsidP="00AF751D">
      <w:r>
        <w:t xml:space="preserve">The </w:t>
      </w:r>
      <w:r w:rsidRPr="005765BA">
        <w:rPr>
          <w:b/>
        </w:rPr>
        <w:t>GTBA</w:t>
      </w:r>
      <w:r>
        <w:t xml:space="preserve"> application provides target balancing and investment sweep feature to mainly structures in EMEA region and few branches in Asia. This legacy application provides target balancing capability with limited flavor and minimal batch postings through Account server.</w:t>
      </w:r>
    </w:p>
    <w:p w:rsidR="00AF751D" w:rsidRDefault="00AF751D" w:rsidP="00AF751D">
      <w:r>
        <w:t xml:space="preserve">The </w:t>
      </w:r>
      <w:r w:rsidRPr="005765BA">
        <w:rPr>
          <w:b/>
        </w:rPr>
        <w:t>GBNP</w:t>
      </w:r>
      <w:r>
        <w:t xml:space="preserve"> application provides notional pooling products across the globe. It also provides interest computation services for target balancing customers in GTBA and GCE.</w:t>
      </w:r>
    </w:p>
    <w:p w:rsidR="00AF751D" w:rsidRDefault="00AF751D" w:rsidP="00254156">
      <w:pPr>
        <w:pStyle w:val="Heading2"/>
        <w:numPr>
          <w:ilvl w:val="1"/>
          <w:numId w:val="29"/>
        </w:numPr>
      </w:pPr>
      <w:bookmarkStart w:id="38" w:name="_Toc338938206"/>
      <w:bookmarkStart w:id="39" w:name="_Toc354151412"/>
      <w:bookmarkStart w:id="40" w:name="_Toc355878793"/>
      <w:r>
        <w:t>Regulatory and Risk Considerations</w:t>
      </w:r>
      <w:bookmarkEnd w:id="38"/>
      <w:bookmarkEnd w:id="39"/>
      <w:bookmarkEnd w:id="40"/>
      <w:r>
        <w:t xml:space="preserve"> </w:t>
      </w:r>
    </w:p>
    <w:p w:rsidR="00AF751D" w:rsidRDefault="00AF751D" w:rsidP="00AF751D">
      <w:r>
        <w:t>All local and global institutions have to abide by the regulations set by enforcing authority. Certain geographies have specific regulations like Germany having a regulation of restricting lending of funds by a specific industry sector. Other geographies such as Australia have regulations which mandate reporting all cross border transactions. GCE has to respect all rules and generate transactions conforming to regulations.</w:t>
      </w:r>
    </w:p>
    <w:p w:rsidR="00AF751D" w:rsidRDefault="00AF751D">
      <w:pPr>
        <w:spacing w:before="0" w:after="200" w:line="276" w:lineRule="auto"/>
        <w:jc w:val="left"/>
      </w:pPr>
      <w:r>
        <w:br w:type="page"/>
      </w:r>
    </w:p>
    <w:p w:rsidR="00AF751D" w:rsidRPr="00AF751D" w:rsidRDefault="00AF751D" w:rsidP="00AF751D">
      <w:pPr>
        <w:pStyle w:val="Heading1"/>
      </w:pPr>
      <w:bookmarkStart w:id="41" w:name="_Toc354151413"/>
      <w:bookmarkStart w:id="42" w:name="_Toc355878794"/>
      <w:r w:rsidRPr="00AF751D">
        <w:lastRenderedPageBreak/>
        <w:t>Business Concepts</w:t>
      </w:r>
      <w:bookmarkEnd w:id="41"/>
      <w:bookmarkEnd w:id="42"/>
    </w:p>
    <w:p w:rsidR="00AF751D" w:rsidRPr="00AF751D" w:rsidRDefault="00AF751D" w:rsidP="00254156">
      <w:pPr>
        <w:pStyle w:val="ListParagraph"/>
        <w:keepNext/>
        <w:numPr>
          <w:ilvl w:val="0"/>
          <w:numId w:val="29"/>
        </w:numPr>
        <w:contextualSpacing w:val="0"/>
        <w:jc w:val="left"/>
        <w:outlineLvl w:val="1"/>
        <w:rPr>
          <w:rFonts w:cs="Arial"/>
          <w:b/>
          <w:bCs/>
          <w:vanish/>
          <w:sz w:val="28"/>
          <w:szCs w:val="30"/>
        </w:rPr>
      </w:pPr>
      <w:bookmarkStart w:id="43" w:name="_Structure"/>
      <w:bookmarkStart w:id="44" w:name="_Structure_(Press_Alt+Left"/>
      <w:bookmarkStart w:id="45" w:name="_Toc354499182"/>
      <w:bookmarkStart w:id="46" w:name="_Toc354499234"/>
      <w:bookmarkStart w:id="47" w:name="_Toc354499899"/>
      <w:bookmarkStart w:id="48" w:name="_Toc354579062"/>
      <w:bookmarkStart w:id="49" w:name="_Toc354579116"/>
      <w:bookmarkStart w:id="50" w:name="_Toc354670783"/>
      <w:bookmarkStart w:id="51" w:name="_Toc354670857"/>
      <w:bookmarkStart w:id="52" w:name="_Toc354670985"/>
      <w:bookmarkStart w:id="53" w:name="_Ref344299497"/>
      <w:bookmarkStart w:id="54" w:name="_Ref344371099"/>
      <w:bookmarkStart w:id="55" w:name="_Toc354151414"/>
      <w:bookmarkEnd w:id="43"/>
      <w:bookmarkEnd w:id="44"/>
      <w:bookmarkEnd w:id="45"/>
      <w:bookmarkEnd w:id="46"/>
      <w:bookmarkEnd w:id="47"/>
      <w:bookmarkEnd w:id="48"/>
      <w:bookmarkEnd w:id="49"/>
      <w:bookmarkEnd w:id="50"/>
      <w:bookmarkEnd w:id="51"/>
      <w:bookmarkEnd w:id="52"/>
    </w:p>
    <w:p w:rsidR="00AF751D" w:rsidRPr="00AF751D" w:rsidRDefault="00AF751D" w:rsidP="00254156">
      <w:pPr>
        <w:pStyle w:val="Heading2"/>
        <w:numPr>
          <w:ilvl w:val="1"/>
          <w:numId w:val="30"/>
        </w:numPr>
      </w:pPr>
      <w:bookmarkStart w:id="56" w:name="_Toc355878795"/>
      <w:r w:rsidRPr="00AF751D">
        <w:t>Structure</w:t>
      </w:r>
      <w:bookmarkEnd w:id="53"/>
      <w:bookmarkEnd w:id="54"/>
      <w:bookmarkEnd w:id="55"/>
      <w:bookmarkEnd w:id="56"/>
    </w:p>
    <w:p w:rsidR="00AF751D" w:rsidRDefault="00AF751D" w:rsidP="00AF751D">
      <w:r>
        <w:t>Structure is a hierarchy of accounts. The top most account in the hierarchy is called Final Concentration Account (FCA). Each parent/child relationship in the hierarchy is called a concentration pair. Parent accounts are called header accounts and child accounts are called source accounts.</w:t>
      </w:r>
    </w:p>
    <w:p w:rsidR="00AF751D" w:rsidRPr="009F7936" w:rsidRDefault="00AF751D" w:rsidP="00B14836">
      <w:pPr>
        <w:pStyle w:val="Figure"/>
      </w:pPr>
      <w:bookmarkStart w:id="57" w:name="_Toc355796241"/>
      <w:r w:rsidRPr="009F7936">
        <w:t xml:space="preserve">Figure </w:t>
      </w:r>
      <w:r>
        <w:t>4</w:t>
      </w:r>
      <w:r w:rsidRPr="009F7936">
        <w:t xml:space="preserve">: </w:t>
      </w:r>
      <w:r>
        <w:t xml:space="preserve">Diagram </w:t>
      </w:r>
      <w:r w:rsidRPr="009F7936">
        <w:t xml:space="preserve">depicting </w:t>
      </w:r>
      <w:r>
        <w:t>an indicative concentration structure in GCE</w:t>
      </w:r>
      <w:bookmarkEnd w:id="57"/>
    </w:p>
    <w:p w:rsidR="00AF751D" w:rsidRDefault="00E93641" w:rsidP="00AF751D">
      <w:r>
        <w:rPr>
          <w:noProof/>
          <w:lang w:bidi="mr-IN"/>
        </w:rPr>
        <w:drawing>
          <wp:inline distT="0" distB="0" distL="0" distR="0">
            <wp:extent cx="5800725" cy="3533775"/>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03852" cy="3535680"/>
                    </a:xfrm>
                    <a:prstGeom prst="rect">
                      <a:avLst/>
                    </a:prstGeom>
                    <a:noFill/>
                  </pic:spPr>
                </pic:pic>
              </a:graphicData>
            </a:graphic>
          </wp:inline>
        </w:drawing>
      </w:r>
    </w:p>
    <w:p w:rsidR="00AF751D" w:rsidRDefault="00AF751D" w:rsidP="00254156">
      <w:pPr>
        <w:pStyle w:val="Heading2"/>
        <w:numPr>
          <w:ilvl w:val="1"/>
          <w:numId w:val="30"/>
        </w:numPr>
      </w:pPr>
      <w:bookmarkStart w:id="58" w:name="_Toc338938208"/>
      <w:bookmarkStart w:id="59" w:name="_Toc354151415"/>
      <w:bookmarkStart w:id="60" w:name="_Toc355878796"/>
      <w:r>
        <w:t>Product</w:t>
      </w:r>
      <w:bookmarkEnd w:id="58"/>
      <w:bookmarkEnd w:id="59"/>
      <w:bookmarkEnd w:id="60"/>
      <w:r>
        <w:t xml:space="preserve"> </w:t>
      </w:r>
    </w:p>
    <w:p w:rsidR="00AF751D" w:rsidRDefault="00AF751D" w:rsidP="00AF751D">
      <w:r w:rsidRPr="00C327C2">
        <w:t xml:space="preserve">A concentration product is </w:t>
      </w:r>
      <w:proofErr w:type="gramStart"/>
      <w:r w:rsidR="00012376">
        <w:t>a liquidity</w:t>
      </w:r>
      <w:proofErr w:type="gramEnd"/>
      <w:r w:rsidRPr="00C327C2">
        <w:t xml:space="preserve"> </w:t>
      </w:r>
      <w:r w:rsidRPr="00F51D7B">
        <w:t>service</w:t>
      </w:r>
      <w:r w:rsidRPr="00C327C2">
        <w:t xml:space="preserve"> that Citi </w:t>
      </w:r>
      <w:r w:rsidRPr="00F51D7B">
        <w:t>trades</w:t>
      </w:r>
      <w:r>
        <w:t>/advertises/sells to its</w:t>
      </w:r>
      <w:r w:rsidRPr="00C327C2">
        <w:t xml:space="preserve"> clients.</w:t>
      </w:r>
      <w:r w:rsidRPr="002D7F6E">
        <w:t xml:space="preserve"> </w:t>
      </w:r>
      <w:r>
        <w:t>Products can be pre-defined or customized. The pre-defined products can be used to create customized products for specific clients.</w:t>
      </w:r>
    </w:p>
    <w:p w:rsidR="00AF751D" w:rsidRDefault="00AF751D" w:rsidP="00AF751D">
      <w:r w:rsidRPr="00C327C2">
        <w:t xml:space="preserve">Concentration products are defined by </w:t>
      </w:r>
      <w:r>
        <w:t>three</w:t>
      </w:r>
      <w:r w:rsidRPr="00C327C2">
        <w:t xml:space="preserve"> key </w:t>
      </w:r>
      <w:r>
        <w:t>components: concentration</w:t>
      </w:r>
      <w:r w:rsidRPr="00C327C2">
        <w:t xml:space="preserve">, fee and </w:t>
      </w:r>
      <w:r>
        <w:t>interest</w:t>
      </w:r>
      <w:r w:rsidRPr="00C327C2">
        <w:t>.</w:t>
      </w:r>
    </w:p>
    <w:p w:rsidR="0010575D" w:rsidRPr="00CE04A9" w:rsidRDefault="0010575D" w:rsidP="0010575D">
      <w:pPr>
        <w:pStyle w:val="Level4-Tableofcontent"/>
        <w:numPr>
          <w:ilvl w:val="0"/>
          <w:numId w:val="2"/>
        </w:numPr>
      </w:pPr>
      <w:bookmarkStart w:id="61" w:name="_Toc354748697"/>
      <w:bookmarkStart w:id="62" w:name="_Toc355878797"/>
      <w:r w:rsidRPr="00CE04A9">
        <w:t>Concentration Component</w:t>
      </w:r>
      <w:bookmarkEnd w:id="61"/>
      <w:bookmarkEnd w:id="62"/>
    </w:p>
    <w:p w:rsidR="00AF751D" w:rsidRPr="00DB21A2" w:rsidRDefault="00AF751D" w:rsidP="00AF751D">
      <w:r>
        <w:t>Concentration components will generate fund movements (sweeps) between source accounts and header accounts. These sweeps will help to achieve the desirable EOD (end of day) account balance for clients. A c</w:t>
      </w:r>
      <w:r w:rsidRPr="00DB21A2">
        <w:t xml:space="preserve">oncentration </w:t>
      </w:r>
      <w:r>
        <w:t>component is defined by c</w:t>
      </w:r>
      <w:r w:rsidRPr="00DB21A2">
        <w:t xml:space="preserve">oncentration </w:t>
      </w:r>
      <w:r>
        <w:t xml:space="preserve">strategies </w:t>
      </w:r>
      <w:r w:rsidRPr="00DB21A2">
        <w:t xml:space="preserve">and </w:t>
      </w:r>
      <w:r>
        <w:t>concentration c</w:t>
      </w:r>
      <w:r w:rsidRPr="00DB21A2">
        <w:t>onstraints</w:t>
      </w:r>
      <w:r>
        <w:t>.</w:t>
      </w:r>
    </w:p>
    <w:p w:rsidR="00AF751D" w:rsidRPr="00DB21A2" w:rsidRDefault="00AF751D" w:rsidP="00AF751D">
      <w:pPr>
        <w:rPr>
          <w:rFonts w:ascii="Arial" w:eastAsiaTheme="minorEastAsia" w:hAnsi="Arial" w:cs="Arial"/>
        </w:rPr>
      </w:pPr>
      <w:r w:rsidRPr="00DB21A2">
        <w:t xml:space="preserve">Concentration strategies are a set of parameters </w:t>
      </w:r>
      <w:r>
        <w:t>that determine</w:t>
      </w:r>
    </w:p>
    <w:p w:rsidR="00AF751D" w:rsidRPr="00DB21A2" w:rsidRDefault="00AF751D" w:rsidP="00AF751D">
      <w:pPr>
        <w:numPr>
          <w:ilvl w:val="0"/>
          <w:numId w:val="5"/>
        </w:numPr>
        <w:spacing w:before="100" w:beforeAutospacing="1" w:after="100" w:afterAutospacing="1"/>
        <w:jc w:val="left"/>
      </w:pPr>
      <w:r>
        <w:t>The EOD ledger</w:t>
      </w:r>
      <w:r w:rsidRPr="00DB21A2">
        <w:t>/available/value balance that needs to be achieved at a source account</w:t>
      </w:r>
    </w:p>
    <w:p w:rsidR="00AF751D" w:rsidRPr="00DB21A2" w:rsidRDefault="00AF751D" w:rsidP="00AF751D">
      <w:pPr>
        <w:numPr>
          <w:ilvl w:val="0"/>
          <w:numId w:val="5"/>
        </w:numPr>
        <w:spacing w:before="100" w:beforeAutospacing="1" w:after="100" w:afterAutospacing="1"/>
        <w:jc w:val="left"/>
      </w:pPr>
      <w:r w:rsidRPr="00DB21A2">
        <w:t>The fre</w:t>
      </w:r>
      <w:r>
        <w:t xml:space="preserve">quency on which the sweep should </w:t>
      </w:r>
      <w:r w:rsidRPr="00DB21A2">
        <w:t>be executed. For Example, Daily, Weekly, Monthly, etc.</w:t>
      </w:r>
    </w:p>
    <w:p w:rsidR="00AF751D" w:rsidRPr="00DB21A2" w:rsidRDefault="00AF751D" w:rsidP="00AF751D">
      <w:pPr>
        <w:numPr>
          <w:ilvl w:val="0"/>
          <w:numId w:val="5"/>
        </w:numPr>
        <w:spacing w:before="100" w:beforeAutospacing="1" w:after="100" w:afterAutospacing="1"/>
        <w:jc w:val="left"/>
      </w:pPr>
      <w:r>
        <w:lastRenderedPageBreak/>
        <w:t>Whether</w:t>
      </w:r>
      <w:r w:rsidRPr="00DB21A2">
        <w:t xml:space="preserve"> the reverse flow of funds from the header to the source</w:t>
      </w:r>
      <w:r>
        <w:t xml:space="preserve"> is allowed</w:t>
      </w:r>
      <w:r w:rsidRPr="00DB21A2">
        <w:t>.</w:t>
      </w:r>
    </w:p>
    <w:p w:rsidR="00AF751D" w:rsidRPr="00DB21A2" w:rsidRDefault="00AF751D" w:rsidP="00AF751D">
      <w:pPr>
        <w:numPr>
          <w:ilvl w:val="0"/>
          <w:numId w:val="5"/>
        </w:numPr>
        <w:spacing w:before="100" w:beforeAutospacing="1" w:after="100" w:afterAutospacing="1"/>
        <w:jc w:val="left"/>
      </w:pPr>
      <w:r w:rsidRPr="00DB21A2">
        <w:t>The processing logic for branch or currency holidays.</w:t>
      </w:r>
    </w:p>
    <w:p w:rsidR="00AF751D" w:rsidRPr="00DB21A2" w:rsidRDefault="00AF751D" w:rsidP="00AF751D">
      <w:pPr>
        <w:numPr>
          <w:ilvl w:val="0"/>
          <w:numId w:val="5"/>
        </w:numPr>
        <w:spacing w:before="100" w:beforeAutospacing="1" w:after="100" w:afterAutospacing="1"/>
        <w:jc w:val="left"/>
      </w:pPr>
      <w:r>
        <w:t>Whether</w:t>
      </w:r>
      <w:r w:rsidRPr="00DB21A2">
        <w:t xml:space="preserve"> t</w:t>
      </w:r>
      <w:r>
        <w:t>o p</w:t>
      </w:r>
      <w:r w:rsidRPr="00DB21A2">
        <w:t>rocess</w:t>
      </w:r>
      <w:r>
        <w:t xml:space="preserve"> the</w:t>
      </w:r>
      <w:r w:rsidRPr="00DB21A2">
        <w:t xml:space="preserve"> back value transactions.</w:t>
      </w:r>
    </w:p>
    <w:p w:rsidR="00AF751D" w:rsidRDefault="00AF751D" w:rsidP="00AF751D">
      <w:r>
        <w:t xml:space="preserve">Concentration constraints </w:t>
      </w:r>
      <w:r w:rsidRPr="00DB21A2">
        <w:t>are conditions that control or restrict the moveme</w:t>
      </w:r>
      <w:r>
        <w:t>nt of funds</w:t>
      </w:r>
    </w:p>
    <w:p w:rsidR="00AF751D" w:rsidRDefault="00AF751D" w:rsidP="00AF751D">
      <w:pPr>
        <w:pStyle w:val="NormalWeb"/>
        <w:numPr>
          <w:ilvl w:val="0"/>
          <w:numId w:val="6"/>
        </w:numPr>
      </w:pPr>
      <w:r>
        <w:t xml:space="preserve">Between header accounts and source accounts or </w:t>
      </w:r>
    </w:p>
    <w:p w:rsidR="00AF751D" w:rsidRDefault="00AF751D" w:rsidP="00AF751D">
      <w:pPr>
        <w:pStyle w:val="NormalWeb"/>
        <w:numPr>
          <w:ilvl w:val="0"/>
          <w:numId w:val="6"/>
        </w:numPr>
      </w:pPr>
      <w:r>
        <w:t>Across the entire</w:t>
      </w:r>
      <w:r w:rsidRPr="00DB21A2">
        <w:t xml:space="preserve"> structure</w:t>
      </w:r>
      <w:r>
        <w:t>.</w:t>
      </w:r>
    </w:p>
    <w:p w:rsidR="00AF751D" w:rsidRDefault="00AF751D" w:rsidP="00AF751D">
      <w:r w:rsidRPr="00DB21A2">
        <w:t>These constraints</w:t>
      </w:r>
      <w:r>
        <w:t xml:space="preserve"> could be driven by client/regulatory needs.</w:t>
      </w:r>
    </w:p>
    <w:p w:rsidR="00AF751D" w:rsidRDefault="00AF751D" w:rsidP="00AF751D">
      <w:r>
        <w:t>Following is a sample setup of a concentration component:</w:t>
      </w:r>
    </w:p>
    <w:tbl>
      <w:tblPr>
        <w:tblStyle w:val="LightList-Accent11"/>
        <w:tblW w:w="0" w:type="auto"/>
        <w:jc w:val="center"/>
        <w:tblInd w:w="-3474" w:type="dxa"/>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4A0" w:firstRow="1" w:lastRow="0" w:firstColumn="1" w:lastColumn="0" w:noHBand="0" w:noVBand="1"/>
      </w:tblPr>
      <w:tblGrid>
        <w:gridCol w:w="5701"/>
        <w:gridCol w:w="3443"/>
      </w:tblGrid>
      <w:tr w:rsidR="00AF751D" w:rsidRPr="00B2314C" w:rsidTr="000C02D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1" w:type="dxa"/>
          </w:tcPr>
          <w:p w:rsidR="00AF751D" w:rsidRPr="00B2314C" w:rsidRDefault="00AF751D" w:rsidP="000C02D0">
            <w:pPr>
              <w:jc w:val="center"/>
              <w:rPr>
                <w:rFonts w:ascii="Arial" w:hAnsi="Arial" w:cs="Arial"/>
                <w:bCs w:val="0"/>
                <w:sz w:val="20"/>
                <w:szCs w:val="20"/>
              </w:rPr>
            </w:pPr>
            <w:r>
              <w:t>Concentration strategies</w:t>
            </w:r>
          </w:p>
        </w:tc>
        <w:tc>
          <w:tcPr>
            <w:tcW w:w="3443" w:type="dxa"/>
          </w:tcPr>
          <w:p w:rsidR="00AF751D" w:rsidRPr="00B2314C" w:rsidRDefault="00AF751D" w:rsidP="000C02D0">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0"/>
                <w:szCs w:val="20"/>
              </w:rPr>
            </w:pPr>
            <w:r>
              <w:t>Concentration  Constraints</w:t>
            </w:r>
          </w:p>
        </w:tc>
      </w:tr>
      <w:tr w:rsidR="00AF751D" w:rsidTr="000C02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1" w:type="dxa"/>
          </w:tcPr>
          <w:p w:rsidR="00AF751D" w:rsidRPr="006F35CD" w:rsidRDefault="00AF751D" w:rsidP="00AF751D">
            <w:pPr>
              <w:pStyle w:val="NormalWeb"/>
              <w:numPr>
                <w:ilvl w:val="0"/>
                <w:numId w:val="7"/>
              </w:numPr>
              <w:spacing w:before="0" w:beforeAutospacing="0" w:after="0" w:afterAutospacing="0"/>
              <w:rPr>
                <w:b w:val="0"/>
              </w:rPr>
            </w:pPr>
            <w:r w:rsidRPr="006F35CD">
              <w:rPr>
                <w:b w:val="0"/>
              </w:rPr>
              <w:t xml:space="preserve">Balance Type: Available Balance </w:t>
            </w:r>
          </w:p>
          <w:p w:rsidR="00AF751D" w:rsidRPr="006F35CD" w:rsidRDefault="00AF751D" w:rsidP="00AF751D">
            <w:pPr>
              <w:pStyle w:val="NormalWeb"/>
              <w:numPr>
                <w:ilvl w:val="0"/>
                <w:numId w:val="7"/>
              </w:numPr>
              <w:spacing w:before="0" w:beforeAutospacing="0" w:after="0" w:afterAutospacing="0"/>
              <w:rPr>
                <w:b w:val="0"/>
              </w:rPr>
            </w:pPr>
            <w:r w:rsidRPr="006F35CD">
              <w:rPr>
                <w:b w:val="0"/>
              </w:rPr>
              <w:t>Sweep Frequency: Weekly every Friday</w:t>
            </w:r>
          </w:p>
          <w:p w:rsidR="00AF751D" w:rsidRPr="006F35CD" w:rsidRDefault="00AF751D" w:rsidP="00AF751D">
            <w:pPr>
              <w:pStyle w:val="NormalWeb"/>
              <w:numPr>
                <w:ilvl w:val="0"/>
                <w:numId w:val="7"/>
              </w:numPr>
              <w:spacing w:before="0" w:beforeAutospacing="0" w:after="0" w:afterAutospacing="0"/>
              <w:rPr>
                <w:b w:val="0"/>
              </w:rPr>
            </w:pPr>
            <w:r w:rsidRPr="006F35CD">
              <w:rPr>
                <w:b w:val="0"/>
              </w:rPr>
              <w:t>Target Balance: 0 USD</w:t>
            </w:r>
          </w:p>
          <w:p w:rsidR="00AF751D" w:rsidRPr="006F35CD" w:rsidRDefault="00AF751D" w:rsidP="00AF751D">
            <w:pPr>
              <w:pStyle w:val="NormalWeb"/>
              <w:numPr>
                <w:ilvl w:val="0"/>
                <w:numId w:val="7"/>
              </w:numPr>
              <w:spacing w:before="0" w:beforeAutospacing="0" w:after="0" w:afterAutospacing="0"/>
            </w:pPr>
            <w:r w:rsidRPr="006F35CD">
              <w:rPr>
                <w:b w:val="0"/>
              </w:rPr>
              <w:t>Holiday Posting: if the sweep day is a holiday, sweep the previous day</w:t>
            </w:r>
          </w:p>
        </w:tc>
        <w:tc>
          <w:tcPr>
            <w:tcW w:w="3443" w:type="dxa"/>
          </w:tcPr>
          <w:p w:rsidR="00AF751D" w:rsidRDefault="00AF751D" w:rsidP="00AF751D">
            <w:pPr>
              <w:pStyle w:val="NormalWeb"/>
              <w:numPr>
                <w:ilvl w:val="0"/>
                <w:numId w:val="7"/>
              </w:numPr>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sidRPr="00DB21A2">
              <w:t>Min Amount Constraint: 100 USD</w:t>
            </w:r>
          </w:p>
          <w:p w:rsidR="00AF751D" w:rsidRPr="00DB21A2" w:rsidRDefault="00AF751D" w:rsidP="00AF751D">
            <w:pPr>
              <w:pStyle w:val="NormalWeb"/>
              <w:numPr>
                <w:ilvl w:val="0"/>
                <w:numId w:val="7"/>
              </w:numPr>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t>Structure Limit 1,000,000 USD</w:t>
            </w:r>
          </w:p>
          <w:p w:rsidR="00AF751D" w:rsidRDefault="00AF751D" w:rsidP="000C02D0">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p>
        </w:tc>
      </w:tr>
    </w:tbl>
    <w:p w:rsidR="00AF751D" w:rsidRPr="00CE04A9" w:rsidRDefault="00AF751D" w:rsidP="0010575D">
      <w:pPr>
        <w:pStyle w:val="Level4-Tableofcontent"/>
      </w:pPr>
      <w:bookmarkStart w:id="63" w:name="_Toc355878798"/>
      <w:r w:rsidRPr="00CE04A9">
        <w:t>Fee Component</w:t>
      </w:r>
      <w:bookmarkEnd w:id="63"/>
    </w:p>
    <w:p w:rsidR="00AF751D" w:rsidRDefault="00AF751D" w:rsidP="00AF751D">
      <w:r>
        <w:t>Fee components will dictate how clients will be charged for using GCE service.</w:t>
      </w:r>
    </w:p>
    <w:p w:rsidR="00AF751D" w:rsidRPr="00DB21A2" w:rsidRDefault="00AF751D" w:rsidP="00AF751D">
      <w:r w:rsidRPr="00DB21A2">
        <w:t>Customers ar</w:t>
      </w:r>
      <w:r>
        <w:t>e billed for using the GCE cash concentration service</w:t>
      </w:r>
      <w:r w:rsidRPr="00DB21A2">
        <w:t xml:space="preserve">. They are billed based on the </w:t>
      </w:r>
      <w:r>
        <w:t xml:space="preserve">nature of sweep (cross border, domestic and two way sweep), the number of accounts in their structures and whether the interest reallocation feature has been enabled for the concentration pair. </w:t>
      </w:r>
      <w:r w:rsidRPr="00DB21A2">
        <w:t>The pricing model is confined to the billing systems a</w:t>
      </w:r>
      <w:r>
        <w:t>nd is agnostic to GCE</w:t>
      </w:r>
      <w:r w:rsidRPr="00DB21A2">
        <w:t>.</w:t>
      </w:r>
    </w:p>
    <w:p w:rsidR="00AF751D" w:rsidRPr="00CE04A9" w:rsidRDefault="00AF751D" w:rsidP="0010575D">
      <w:pPr>
        <w:pStyle w:val="Level4-Tableofcontent"/>
      </w:pPr>
      <w:bookmarkStart w:id="64" w:name="_Toc355878799"/>
      <w:r w:rsidRPr="00CE04A9">
        <w:t>Interest Reallocation Component</w:t>
      </w:r>
      <w:bookmarkEnd w:id="64"/>
    </w:p>
    <w:p w:rsidR="00AF751D" w:rsidRPr="00DB21A2" w:rsidRDefault="00AF751D" w:rsidP="00AF751D">
      <w:r>
        <w:t>Interest component is an optional component which will</w:t>
      </w:r>
      <w:r w:rsidRPr="00ED0BEF">
        <w:t xml:space="preserve"> allocate inter</w:t>
      </w:r>
      <w:r>
        <w:t>est based on customer defined rates to accounts in a</w:t>
      </w:r>
      <w:r w:rsidRPr="00ED0BEF">
        <w:t xml:space="preserve"> structure.</w:t>
      </w:r>
      <w:r>
        <w:t xml:space="preserve"> </w:t>
      </w:r>
      <w:r w:rsidRPr="00DB21A2">
        <w:t>GCE does not calculate the interest; it only collects parameters for interest setup. The following are the key interest parameters:</w:t>
      </w:r>
    </w:p>
    <w:p w:rsidR="00AF751D" w:rsidRPr="00826F90" w:rsidRDefault="00AF751D" w:rsidP="00AF751D">
      <w:pPr>
        <w:numPr>
          <w:ilvl w:val="0"/>
          <w:numId w:val="8"/>
        </w:numPr>
        <w:spacing w:before="100" w:beforeAutospacing="1" w:after="100" w:afterAutospacing="1"/>
        <w:jc w:val="left"/>
      </w:pPr>
      <w:r w:rsidRPr="00826F90">
        <w:t xml:space="preserve">Interest Re-allocation strategy – The only interest reallocation strategy is central strategy. The central strategy states that the interest or advantage calculated is credited to </w:t>
      </w:r>
      <w:r>
        <w:t>an</w:t>
      </w:r>
      <w:r w:rsidRPr="00826F90">
        <w:t xml:space="preserve"> account which may or may not be a part of the structure.</w:t>
      </w:r>
    </w:p>
    <w:p w:rsidR="00AF751D" w:rsidRPr="00DB21A2" w:rsidRDefault="00AF751D" w:rsidP="00AF751D">
      <w:pPr>
        <w:numPr>
          <w:ilvl w:val="0"/>
          <w:numId w:val="8"/>
        </w:numPr>
        <w:spacing w:before="100" w:beforeAutospacing="1" w:after="100" w:afterAutospacing="1"/>
        <w:jc w:val="left"/>
      </w:pPr>
      <w:r w:rsidRPr="00DB21A2">
        <w:t>Interest Rate – The Interest rate that needs to be applied.</w:t>
      </w:r>
    </w:p>
    <w:p w:rsidR="00AF751D" w:rsidRDefault="00AF751D" w:rsidP="00AF751D">
      <w:pPr>
        <w:numPr>
          <w:ilvl w:val="0"/>
          <w:numId w:val="8"/>
        </w:numPr>
        <w:spacing w:before="100" w:beforeAutospacing="1" w:after="100" w:afterAutospacing="1"/>
        <w:jc w:val="left"/>
      </w:pPr>
      <w:r w:rsidRPr="00DB21A2">
        <w:t>Interest Reallocation Effective Dates – The period within which the interest reallocation component will be effective.</w:t>
      </w:r>
    </w:p>
    <w:p w:rsidR="00AF751D" w:rsidRPr="00254B51" w:rsidRDefault="00AF751D" w:rsidP="00254156">
      <w:pPr>
        <w:pStyle w:val="Heading2"/>
        <w:numPr>
          <w:ilvl w:val="1"/>
          <w:numId w:val="30"/>
        </w:numPr>
      </w:pPr>
      <w:r>
        <w:t xml:space="preserve"> </w:t>
      </w:r>
      <w:bookmarkStart w:id="65" w:name="_Toc354151416"/>
      <w:bookmarkStart w:id="66" w:name="_Toc355878800"/>
      <w:r>
        <w:t>(Concentration) Arrangement</w:t>
      </w:r>
      <w:bookmarkEnd w:id="65"/>
      <w:bookmarkEnd w:id="66"/>
    </w:p>
    <w:p w:rsidR="00AF751D" w:rsidRDefault="00AF751D" w:rsidP="00AF751D">
      <w:r>
        <w:t>The Association of a structure with a product creates an arrangement. The association will be done to each concentration pair and those associations collectively define the legal binding agreement (arrangement) between Citi and clients, to run the cash concentration service.</w:t>
      </w:r>
    </w:p>
    <w:p w:rsidR="00AF751D" w:rsidRDefault="00AF751D" w:rsidP="00AF751D">
      <w:r>
        <w:t xml:space="preserve">All concentration pairs are defaulted to the standard product once the association is made with the structure. GCE allows the customers to customize the standard product for a particular pair as shown in the illustration bellow. Standard product is used for head account </w:t>
      </w:r>
      <w:r>
        <w:lastRenderedPageBreak/>
        <w:t>and source account 1, while customized product is used for header account and source account 2.</w:t>
      </w:r>
    </w:p>
    <w:p w:rsidR="00AF751D" w:rsidRDefault="00AF751D" w:rsidP="00AF751D"/>
    <w:p w:rsidR="00AF751D" w:rsidRPr="009F7936" w:rsidRDefault="00AF751D" w:rsidP="00B14836">
      <w:pPr>
        <w:pStyle w:val="Figure"/>
      </w:pPr>
      <w:r>
        <w:t xml:space="preserve"> </w:t>
      </w:r>
      <w:bookmarkStart w:id="67" w:name="_Toc355796242"/>
      <w:r w:rsidRPr="009F7936">
        <w:t xml:space="preserve">Figure </w:t>
      </w:r>
      <w:r>
        <w:t>5</w:t>
      </w:r>
      <w:r w:rsidRPr="009F7936">
        <w:t xml:space="preserve">: </w:t>
      </w:r>
      <w:r>
        <w:t>Indicative diagram</w:t>
      </w:r>
      <w:r w:rsidRPr="009F7936">
        <w:t xml:space="preserve"> depicting the </w:t>
      </w:r>
      <w:r>
        <w:t xml:space="preserve">product association with a concentration </w:t>
      </w:r>
      <w:r w:rsidR="0098001A">
        <w:t>structure</w:t>
      </w:r>
      <w:bookmarkEnd w:id="67"/>
    </w:p>
    <w:p w:rsidR="00AF751D" w:rsidRDefault="003F0C34" w:rsidP="00AF751D">
      <w:pPr>
        <w:pStyle w:val="NormalWeb"/>
      </w:pPr>
      <w:r>
        <w:rPr>
          <w:noProof/>
        </w:rPr>
        <w:pict>
          <v:group id="Group 77" o:spid="_x0000_s1026" style="position:absolute;margin-left:78.9pt;margin-top:6.05pt;width:254.5pt;height:123.35pt;z-index:251672576" coordorigin="3699,6659" coordsize="4766,1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HlcHwYAANUhAAAOAAAAZHJzL2Uyb0RvYy54bWzsWltv2zYUfh+w/0Do3bXuF6NOkdpxNyDb&#10;irXbnhlJtrTJokbRsbNh/32Hh6RiW0KSpU2yFs6DQ5EUyXPhx+8c6vWb3boi1zlvS1ZPLeeVbZG8&#10;TllW1qup9cvHxSi2SCtondGK1fnUuslb683Zt9+83jaT3GUFq7KcExikbifbZmoVQjST8bhNi3xN&#10;21esyWtoXDK+pgIe+WqccbqF0dfV2LXtcLxlPGs4S/O2hdq5arTOcPzlMk/FT8tlmwtSTS1Ym8Bf&#10;jr9X8nd89ppOVpw2RZnqZdBHrGJNyxom7YaaU0HJhpe9odZlylnLluJVytZjtlyWaY4ygDSOfSTN&#10;O842DcqymmxXTacmUO2Rnh49bPrj9XtOymxqxYlFaroGG+G0JIqkcrbNagJ93vHmQ/OeKwmheMnS&#10;P1poHh+3y+eV6kyutj+wDMajG8FQObslX8shQGyyQxvcdDbId4KkUOm5nusEYKoU2pwgDAM/UFZK&#10;CzClfM8LE1grNENjYtou9Pt+FIbmZTeUrWM6URPjYvXipGTgce2tUttPU+qHgjY52qqVCtNKTUAQ&#10;pdRzUAL2IY5WLPaTWkU1t5MWivfqLHQSD2WPXNtXshvNua6n1eYplXWC00nDW/EuZ2siC1ML/KrO&#10;fobNgWah15etQNNmerE0+90iy3UFW+GaVsQJwxAXDSPqzlAyY2q3zxZlVRHOxG+lKFBSaVtsbM34&#10;LWkY6FlV4x7PZxUnMAd4SZrmtfDxjWqzBtdR9aENf0pSqJYugN19Uw0r6UZCY69aNamaK8B+sqbr&#10;dfd8gCpD88Wm+p75HNnv6QWEVayMWquyJlTirRMnanbSprTKYVM7egMAwqF9pB6qmmyhxY3MMllV&#10;do0PVNJ/Nkq7Pwm6H3g9nRQ5zS7qDMuClpUqg3BVLZtzRHDtPWwjcv6hyLYkK6UTu7GXwOmSlQDn&#10;XmyHdhJZhFYrOIdSwa1BV3ygeMppcFX7PqfdkFZNQZUTdR17XtGtFn1yTxBAIbXXFQSJ3dVOA8AV&#10;y24QDbALYNNzgZQzAFKx9By5VAAzA/2twn1Ss1kBDpefc8620oSwp5WnHbxgBL0X1MCOsAQA9D6o&#10;OYkdKDg/gZrc8idQM66GXKvDrROo3XuQdlgF6Lp3kD4VqCGpRFSQOKCwTWKyPP5lxACFgvG/LLIF&#10;9j212j83lOcWqb6vAU0Sx/ehm8AHKPD92itTS+sUhphaAnAfizOhqP2m4eWqgBkcpBM1k+xrWQqA&#10;NMRWtRr9oIFW81YJekh5DYNzDTgqWuwg4zymvdIZPxctHqC3huL1yS2ddLQ4CGM4ACUtTiJNDdPi&#10;f0qLgcMe02IXHfHgAAHO9kQnTuREYNcDXRkdO1H8YifOAUsa5Cpejx9rwjlMVnq05GAGRbJqJpm7&#10;3BrPS7v6ojwlQgGZ3AnNJKWpMTj/O3Fc337rJqMFbJ6Rv/CDURLZ8ch2krdJaPuJP1/8I1Xu+JOi&#10;zLK8vizr3CQKHP9hMaNOWagQH1MFkoF7MZgOzXlglCOzV0Jh2H5IlEhF9UMirLrb4vcz7wNBFXfd&#10;QXAIwxr9DRBYxHrXMMZPwXo/AA44iPe65bNi/nNkAPwBqOuOxWcg192xEDuBzqR0UPeC5Poun1ep&#10;gL7ff7FQ1xflBHX9jMyXA3XeCeqGkp3Am3qsrjsVNNTprMKDkp1x4EOCB1jaCbomL8XSTtD1dbE0&#10;jAxvI3ITET9fttGT/K4HEx2iAkzManXTlO5qfdPUZRzxXuHjTQO3SgcJR/XK3QlHsqzK5leTE9B3&#10;UGFkq6A58lRkjzwXb6JiEwfG3uE90u3Vh75OaQWnMt8wY3UNlyqMq02DVyUqrtq/K+l2sknFJ4Eb&#10;DMQBfHXV5XQwrd/x+wfn0olAVQleQrq2guwKhB3rPIMsSw5Zclk6CPuGAiQ7uYgvYn/ku+HFyLfn&#10;89H5YuaPwoUTBXNvPpvNncMACa+B1IUuRE2PDZBk9r9T1Pg2/JKjm2jE/Meo7igqealcOlxeDnh3&#10;t+me2Lu/k9496Oex56uER9/PHdtct54c/atwdNgKXTITy/DtAO4V/Z2D/Dhh/xnK+19jnP0LAAD/&#10;/wMAUEsDBBQABgAIAAAAIQDDngj64AAAAAoBAAAPAAAAZHJzL2Rvd25yZXYueG1sTI9BT4NAEIXv&#10;Jv6HzZh4swsYkCBL0zTqqTGxNTHepuwUSNldwm6B/nvHk97mzby8+V65XkwvJhp956yCeBWBIFs7&#10;3dlGwefh9SEH4QNajb2zpOBKHtbV7U2JhXaz/aBpHxrBIdYXqKANYSik9HVLBv3KDWT5dnKjwcBy&#10;bKQeceZw08skijJpsLP8ocWBti3V5/3FKHibcd48xi/T7nzaXr8P6fvXLial7u+WzTOIQEv4M8Mv&#10;PqNDxUxHd7Hai551+sTogYckBsGGLMt4cVSQpHkOsirl/wrVDwAAAP//AwBQSwECLQAUAAYACAAA&#10;ACEAtoM4kv4AAADhAQAAEwAAAAAAAAAAAAAAAAAAAAAAW0NvbnRlbnRfVHlwZXNdLnhtbFBLAQIt&#10;ABQABgAIAAAAIQA4/SH/1gAAAJQBAAALAAAAAAAAAAAAAAAAAC8BAABfcmVscy8ucmVsc1BLAQIt&#10;ABQABgAIAAAAIQCSsHlcHwYAANUhAAAOAAAAAAAAAAAAAAAAAC4CAABkcnMvZTJvRG9jLnhtbFBL&#10;AQItABQABgAIAAAAIQDDngj64AAAAAoBAAAPAAAAAAAAAAAAAAAAAHkIAABkcnMvZG93bnJldi54&#10;bWxQSwUGAAAAAAQABADzAAAAhgkAAAAA&#10;">
            <v:roundrect id="AutoShape 17" o:spid="_x0000_s1027" style="position:absolute;left:6193;top:7204;width:2230;height:3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FgVsEA&#10;AADbAAAADwAAAGRycy9kb3ducmV2LnhtbERPPWvDMBDdC/0P4grZGjkdQu1GNiYQKDRLnWbIdpGu&#10;trF1cizVdv59NRQ6Pt73rlhsLyYafetYwWadgCDWzrRcK/g6HZ5fQfiAbLB3TAru5KHIHx92mBk3&#10;8ydNVahFDGGfoYImhCGT0uuGLPq1G4gj9+1GiyHCsZZmxDmG216+JMlWWmw5NjQ40L4h3VU/VsFw&#10;Nm117U5HmV7Kj/6mdcqslVo9LeUbiEBL+Bf/ud+NgjSuj1/iD5D5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RYFbBAAAA2wAAAA8AAAAAAAAAAAAAAAAAmAIAAGRycy9kb3du&#10;cmV2LnhtbFBLBQYAAAAABAAEAPUAAACGAwAAAAA=&#10;" fillcolor="#b2a1c7 [1943]" strokecolor="#b2a1c7 [1943]" strokeweight="1pt">
              <v:fill color2="#e5dfec [663]" angle="135" focus="50%" type="gradient"/>
              <v:shadow on="t" color="#3f3151 [1607]" opacity=".5" offset="1pt"/>
              <v:textbox>
                <w:txbxContent>
                  <w:p w:rsidR="003A7ABD" w:rsidRPr="00A649FB" w:rsidRDefault="003A7ABD" w:rsidP="00AF751D">
                    <w:pPr>
                      <w:rPr>
                        <w:rFonts w:ascii="Arial" w:hAnsi="Arial" w:cs="Arial"/>
                        <w:sz w:val="20"/>
                      </w:rPr>
                    </w:pPr>
                    <w:r>
                      <w:rPr>
                        <w:rFonts w:ascii="Arial" w:hAnsi="Arial" w:cs="Arial"/>
                        <w:sz w:val="20"/>
                      </w:rPr>
                      <w:t>Customized Product</w:t>
                    </w:r>
                  </w:p>
                </w:txbxContent>
              </v:textbox>
            </v:roundrect>
            <v:roundrect id="AutoShape 18" o:spid="_x0000_s1028" style="position:absolute;left:3981;top:7204;width:1905;height:3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NTPcMA&#10;AADbAAAADwAAAGRycy9kb3ducmV2LnhtbESP0WrCQBRE3wv+w3IF3+omCqlGV1FBatunqh9wyV6T&#10;YPZu2N3E+PfdQqGPw8ycYdbbwTSiJ+drywrSaQKCuLC65lLB9XJ8XYDwAVljY5kUPMnDdjN6WWOu&#10;7YO/qT+HUkQI+xwVVCG0uZS+qMign9qWOHo36wyGKF0ptcNHhJtGzpIkkwZrjgsVtnSoqLifO6Pg&#10;s6/fXd+d9h/Z4tnNZ+lXlrk3pSbjYbcCEWgI/+G/9kkrWKbw+yX+AL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NTPcMAAADbAAAADwAAAAAAAAAAAAAAAACYAgAAZHJzL2Rv&#10;d25yZXYueG1sUEsFBgAAAAAEAAQA9QAAAIgDAAAAAA==&#10;" fillcolor="#b2a1c7 [1943]" strokecolor="#b2a1c7 [1943]" strokeweight="1pt">
              <v:fill color2="#e5dfec [663]" angle="135" focus="50%" type="gradient"/>
              <v:shadow on="t" color="#3f3151 [1607]" opacity=".5" offset="1pt"/>
              <v:textbox inset=",0,,0">
                <w:txbxContent>
                  <w:p w:rsidR="003A7ABD" w:rsidRPr="00A649FB" w:rsidRDefault="003A7ABD" w:rsidP="0098001A">
                    <w:pPr>
                      <w:jc w:val="center"/>
                      <w:rPr>
                        <w:rFonts w:ascii="Arial" w:hAnsi="Arial" w:cs="Arial"/>
                        <w:sz w:val="20"/>
                      </w:rPr>
                    </w:pPr>
                    <w:r>
                      <w:rPr>
                        <w:rFonts w:ascii="Arial" w:hAnsi="Arial" w:cs="Arial"/>
                        <w:sz w:val="20"/>
                      </w:rPr>
                      <w:t>Standard Product</w:t>
                    </w:r>
                  </w:p>
                </w:txbxContent>
              </v:textbox>
            </v:roundrect>
            <v:group id="Group 19" o:spid="_x0000_s1029" style="position:absolute;left:3699;top:6659;width:4766;height:1526" coordorigin="5687,6974" coordsize="4766,15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roundrect id="AutoShape 20" o:spid="_x0000_s1030" style="position:absolute;left:7172;top:6974;width:1785;height:3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z708QA&#10;AADbAAAADwAAAGRycy9kb3ducmV2LnhtbESP0WrCQBRE3wv9h+UKfasbDbQ1ukoRhUD6oNYPuGSv&#10;2WD2bsyuJu3XdwWhj8PMnGEWq8E24kadrx0rmIwTEMSl0zVXCo7f29cPED4ga2wck4If8rBaPj8t&#10;MNOu5z3dDqESEcI+QwUmhDaT0peGLPqxa4mjd3KdxRBlV0ndYR/htpHTJHmTFmuOCwZbWhsqz4er&#10;VSB9cdFfvF3jMd3tNq0tfk3+rtTLaPicgwg0hP/wo51rBbMU7l/iD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c+9PEAAAA2wAAAA8AAAAAAAAAAAAAAAAAmAIAAGRycy9k&#10;b3ducmV2LnhtbFBLBQYAAAAABAAEAPUAAACJAwAAAAA=&#10;" fillcolor="#9bbb59 [3206]" stroked="f" strokecolor="#f2f2f2 [3041]" strokeweight="3pt">
                <v:shadow on="t" color="#4e6128 [1606]" opacity=".5" offset="1pt"/>
                <v:textbox>
                  <w:txbxContent>
                    <w:p w:rsidR="003A7ABD" w:rsidRPr="00A649FB" w:rsidRDefault="003A7ABD" w:rsidP="0098001A">
                      <w:pPr>
                        <w:jc w:val="center"/>
                        <w:rPr>
                          <w:rFonts w:ascii="Arial" w:hAnsi="Arial" w:cs="Arial"/>
                          <w:sz w:val="20"/>
                        </w:rPr>
                      </w:pPr>
                      <w:r w:rsidRPr="00A649FB">
                        <w:rPr>
                          <w:rFonts w:ascii="Arial" w:hAnsi="Arial" w:cs="Arial"/>
                          <w:sz w:val="20"/>
                        </w:rPr>
                        <w:t>Header Account</w:t>
                      </w:r>
                    </w:p>
                  </w:txbxContent>
                </v:textbox>
              </v:roundrect>
              <v:roundrect id="AutoShape 21" o:spid="_x0000_s1031" style="position:absolute;left:5687;top:8155;width:1905;height:3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36aMUA&#10;AADbAAAADwAAAGRycy9kb3ducmV2LnhtbESPQUvDQBSE7wX/w/IEb3ZjMdXGbouVCC30YuqhvT2y&#10;z2xo9m3YXdP4711B6HGYmW+Y5Xq0nRjIh9axgodpBoK4drrlRsHn4f3+GUSIyBo7x6TghwKsVzeT&#10;JRbaXfiDhio2IkE4FKjAxNgXUobakMUwdT1x8r6ctxiT9I3UHi8Jbjs5y7K5tNhyWjDY05uh+lx9&#10;WwUnE4cyz8vNAZ/4uMsX5/3Wl0rd3Y6vLyAijfEa/m9vtYLFI/x9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ffpoxQAAANsAAAAPAAAAAAAAAAAAAAAAAJgCAABkcnMv&#10;ZG93bnJldi54bWxQSwUGAAAAAAQABAD1AAAAigMAAAAA&#10;" fillcolor="#4f81bd [3204]" stroked="f" strokecolor="#f2f2f2 [3041]" strokeweight="3pt">
                <v:shadow on="t" color="#243f60 [1604]" opacity=".5" offset="1pt"/>
                <v:textbox>
                  <w:txbxContent>
                    <w:p w:rsidR="003A7ABD" w:rsidRPr="00A649FB" w:rsidRDefault="003A7ABD" w:rsidP="0098001A">
                      <w:pPr>
                        <w:jc w:val="center"/>
                        <w:rPr>
                          <w:rFonts w:ascii="Arial" w:hAnsi="Arial" w:cs="Arial"/>
                          <w:sz w:val="20"/>
                        </w:rPr>
                      </w:pPr>
                      <w:r w:rsidRPr="00A649FB">
                        <w:rPr>
                          <w:rFonts w:ascii="Arial" w:hAnsi="Arial" w:cs="Arial"/>
                          <w:sz w:val="20"/>
                        </w:rPr>
                        <w:t>Source Account 1</w:t>
                      </w:r>
                    </w:p>
                  </w:txbxContent>
                </v:textbox>
              </v:roundrect>
              <v:roundrect id="AutoShape 22" o:spid="_x0000_s1032" style="position:absolute;left:8548;top:8155;width:1905;height:3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Ff88QA&#10;AADbAAAADwAAAGRycy9kb3ducmV2LnhtbESPQWsCMRSE70L/Q3iF3jSrsFq3RlHZgoVeqj20t8fm&#10;uVncvCxJum7/vSkUPA4z8w2z2gy2FT350DhWMJ1kIIgrpxuuFXyeXsfPIEJE1tg6JgW/FGCzfhit&#10;sNDuyh/UH2MtEoRDgQpMjF0hZagMWQwT1xEn7+y8xZikr6X2eE1w28pZls2lxYbTgsGO9oaqy/HH&#10;Kvg2sS/zvNydcMFfb/ny8n7wpVJPj8P2BUSkId7D/+2DVrDM4e9L+gFy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xX/PEAAAA2wAAAA8AAAAAAAAAAAAAAAAAmAIAAGRycy9k&#10;b3ducmV2LnhtbFBLBQYAAAAABAAEAPUAAACJAwAAAAA=&#10;" fillcolor="#4f81bd [3204]" stroked="f" strokecolor="#f2f2f2 [3041]" strokeweight="3pt">
                <v:shadow on="t" color="#243f60 [1604]" opacity=".5" offset="1pt"/>
                <v:textbox>
                  <w:txbxContent>
                    <w:p w:rsidR="003A7ABD" w:rsidRPr="004F5AA9" w:rsidRDefault="003A7ABD" w:rsidP="00AF751D">
                      <w:pPr>
                        <w:rPr>
                          <w:rFonts w:ascii="Arial" w:hAnsi="Arial" w:cs="Arial"/>
                          <w:sz w:val="20"/>
                        </w:rPr>
                      </w:pPr>
                    </w:p>
                  </w:txbxContent>
                </v:textbox>
              </v:roundrect>
              <v:shapetype id="_x0000_t32" coordsize="21600,21600" o:spt="32" o:oned="t" path="m,l21600,21600e" filled="f">
                <v:path arrowok="t" fillok="f" o:connecttype="none"/>
                <o:lock v:ext="edit" shapetype="t"/>
              </v:shapetype>
              <v:shape id="AutoShape 23" o:spid="_x0000_s1033" type="#_x0000_t32" style="position:absolute;left:6707;top:7319;width:885;height:8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9XVsEAAADcAAAADwAAAGRycy9kb3ducmV2LnhtbERPz2vCMBS+C/sfwhvsZtM5HKM2yiYM&#10;iheZDrbjo3m2Yc1LabKm/e/NQfD48f0ud5PtxEiDN44VPGc5COLaacONgu/z5/INhA/IGjvHpGAm&#10;D7vtw6LEQrvIXzSeQiNSCPsCFbQh9IWUvm7Jos9cT5y4ixsshgSHRuoBYwq3nVzl+au0aDg1tNjT&#10;vqX67/RvFZh4NGNf7ePH4efX60hmXjuj1NPj9L4BEWgKd/HNXWkFL6s0P5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31dWwQAAANwAAAAPAAAAAAAAAAAAAAAA&#10;AKECAABkcnMvZG93bnJldi54bWxQSwUGAAAAAAQABAD5AAAAjwMAAAAA&#10;">
                <v:stroke endarrow="block"/>
              </v:shape>
              <v:shape id="AutoShape 24" o:spid="_x0000_s1034" type="#_x0000_t32" style="position:absolute;left:8342;top:7319;width:1050;height:83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jofcQAAADcAAAADwAAAGRycy9kb3ducmV2LnhtbESPT2vCQBTE70K/w/IKvenGNIiNrlIq&#10;QhEv/jn0+Mg+N6HZtyH7qum3dwsFj8PM/IZZrgffqiv1sQlsYDrJQBFXwTbsDJxP2/EcVBRki21g&#10;MvBLEdarp9ESSxtufKDrUZxKEI4lGqhFulLrWNXkMU5CR5y8S+g9SpK907bHW4L7VudZNtMeG04L&#10;NXb0UVP1ffzxBr7Ofv+WFxvvCneSg9CuyYuZMS/Pw/sClNAgj/B/+9MaeM2n8HcmHQG9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Oh9xAAAANwAAAAPAAAAAAAAAAAA&#10;AAAAAKECAABkcnMvZG93bnJldi54bWxQSwUGAAAAAAQABAD5AAAAkgMAAAAA&#10;">
                <v:stroke endarrow="block"/>
              </v:shape>
            </v:group>
          </v:group>
        </w:pict>
      </w:r>
    </w:p>
    <w:p w:rsidR="00AF751D" w:rsidRDefault="00AF751D" w:rsidP="00AF751D">
      <w:pPr>
        <w:pStyle w:val="NormalWeb"/>
      </w:pPr>
    </w:p>
    <w:p w:rsidR="00AF751D" w:rsidRDefault="00AF751D" w:rsidP="00AF751D">
      <w:pPr>
        <w:pStyle w:val="NormalWeb"/>
      </w:pPr>
    </w:p>
    <w:p w:rsidR="00AF751D" w:rsidRDefault="00AF751D" w:rsidP="00AF751D">
      <w:pPr>
        <w:pStyle w:val="NormalWeb"/>
        <w:spacing w:before="0" w:beforeAutospacing="0" w:after="0" w:afterAutospacing="0"/>
      </w:pPr>
    </w:p>
    <w:p w:rsidR="00AF751D" w:rsidRDefault="003F0C34" w:rsidP="00AF751D">
      <w:pPr>
        <w:pStyle w:val="NormalWeb"/>
        <w:spacing w:before="0" w:beforeAutospacing="0" w:after="0" w:afterAutospacing="0"/>
      </w:pPr>
      <w:r>
        <w:rPr>
          <w:noProof/>
        </w:rPr>
        <w:pict>
          <v:shapetype id="_x0000_t202" coordsize="21600,21600" o:spt="202" path="m,l,21600r21600,l21600,xe">
            <v:stroke joinstyle="miter"/>
            <v:path gradientshapeok="t" o:connecttype="rect"/>
          </v:shapetype>
          <v:shape id="Text Box 193" o:spid="_x0000_s1035" type="#_x0000_t202" style="position:absolute;margin-left:231.65pt;margin-top:.5pt;width:99.5pt;height:19.9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u9WuAIAAMMFAAAOAAAAZHJzL2Uyb0RvYy54bWysVG1vmzAQ/j5p/8Hyd8pLgARUUrUhTJO6&#10;F6ndD3DABGtgM9sJdNP++84mSZNWk6ZtfEC27/zcPXeP7/pm7Fq0p1IxwTPsX3kYUV6KivFthr88&#10;Fs4CI6UJr0grOM3wE1X4Zvn2zfXQpzQQjWgrKhGAcJUOfYYbrfvUdVXZ0I6oK9FTDsZayI5o2Mqt&#10;W0kyAHrXuoHnxe4gZNVLUVKl4DSfjHhp8eualvpTXSuqUZthyE3bv7T/jfm7y2uSbiXpG1Ye0iB/&#10;kUVHGIegJ6icaIJ2kr2C6lgphRK1vipF54q6ZiW1HICN771g89CQnlouUBzVn8qk/h9s+XH/WSJW&#10;ZXgBneKkgx490lGjOzEiP5mZAg29SsHvoQdPPYIBGm3Jqv5elF8V4mLVEL6lt1KKoaGkggR9c9M9&#10;uzrhKAOyGT6ICgKRnRYWaKxlZ6oH9UCADo16OjXHJFOakEE8iyMwlWALohlsbAiSHm/3Uul3VHTI&#10;LDIsofkWnezvlTbZkPToYoJxUbC2tQJo+cUBOE4nEBuuGpvJwvbzR+Il68V6ETphEK+d0Mtz57ZY&#10;hU5c+PMon+WrVe7/NHH9MG1YVVFuwhy15Yd/1ruDyidVnNSlRMsqA2dSUnK7WbUS7Qlou7DfoSBn&#10;bu5lGrYIwOUFJT8IvbsgcYp4MXfCIoycZO4tHM9P7pLYC5MwLy4p3TNO/50SGjKcREE0iem33Dz7&#10;veZG0o5pmB4t60C+JyeSGgmueWVbqwlrp/VZKUz6z6WAdh8bbQVrNDqpVY+b0T4OKzUj5o2onkDB&#10;UoDAQIsw+WDRCPkdowGmSIbVtx2RFKP2PYdXkPhhaMaO3YTRPICNPLdszi2ElwCVYY3RtFzpaVTt&#10;esm2DUSa3h0Xt/ByamZF/ZzV4b3BpLDcDlPNjKLzvfV6nr3LXwAAAP//AwBQSwMEFAAGAAgAAAAh&#10;AOT1zU7aAAAACAEAAA8AAABkcnMvZG93bnJldi54bWxMj81OwzAQhO9IvIO1SNyoTVsiGuJUCMQV&#10;RIFKvW3jbRIRr6PYbcLbs5zocfSN5qdYT75TJxpiG9jC7cyAIq6Ca7m28PnxcnMPKiZkh11gsvBD&#10;Edbl5UWBuQsjv9Npk2olIRxztNCk1Odax6ohj3EWemJhhzB4TCKHWrsBRwn3nZ4bk2mPLUtDgz09&#10;NVR9b47ewtfrYbddmrf62d/1Y5iMZr/S1l5fTY8PoBJN6d8Mf/NlOpSyaR+O7KLqLCyzxUKsAuSS&#10;8Cybi94LMCvQZaHPD5S/AAAA//8DAFBLAQItABQABgAIAAAAIQC2gziS/gAAAOEBAAATAAAAAAAA&#10;AAAAAAAAAAAAAABbQ29udGVudF9UeXBlc10ueG1sUEsBAi0AFAAGAAgAAAAhADj9If/WAAAAlAEA&#10;AAsAAAAAAAAAAAAAAAAALwEAAF9yZWxzLy5yZWxzUEsBAi0AFAAGAAgAAAAhAPkG71a4AgAAwwUA&#10;AA4AAAAAAAAAAAAAAAAALgIAAGRycy9lMm9Eb2MueG1sUEsBAi0AFAAGAAgAAAAhAOT1zU7aAAAA&#10;CAEAAA8AAAAAAAAAAAAAAAAAEgUAAGRycy9kb3ducmV2LnhtbFBLBQYAAAAABAAEAPMAAAAZBgAA&#10;AAA=&#10;" filled="f" stroked="f">
            <v:textbox>
              <w:txbxContent>
                <w:p w:rsidR="003A7ABD" w:rsidRPr="004F5AA9" w:rsidRDefault="003A7ABD" w:rsidP="0098001A">
                  <w:pPr>
                    <w:pStyle w:val="NoSpacing"/>
                    <w:jc w:val="center"/>
                    <w:rPr>
                      <w:rFonts w:ascii="Arial" w:hAnsi="Arial" w:cs="Arial"/>
                      <w:sz w:val="20"/>
                      <w:szCs w:val="20"/>
                    </w:rPr>
                  </w:pPr>
                  <w:r w:rsidRPr="004F5AA9">
                    <w:rPr>
                      <w:rFonts w:ascii="Arial" w:hAnsi="Arial" w:cs="Arial"/>
                      <w:sz w:val="20"/>
                      <w:szCs w:val="20"/>
                    </w:rPr>
                    <w:t>Source Account 2</w:t>
                  </w:r>
                </w:p>
              </w:txbxContent>
            </v:textbox>
          </v:shape>
        </w:pict>
      </w:r>
    </w:p>
    <w:p w:rsidR="00AF751D" w:rsidRDefault="00AF751D" w:rsidP="00AF751D">
      <w:pPr>
        <w:pStyle w:val="NormalWeb"/>
        <w:spacing w:before="0" w:beforeAutospacing="0" w:after="0" w:afterAutospacing="0"/>
      </w:pPr>
    </w:p>
    <w:p w:rsidR="004F5AA9" w:rsidRDefault="004F5AA9" w:rsidP="00AF751D"/>
    <w:p w:rsidR="00AF751D" w:rsidRPr="00DB21A2" w:rsidRDefault="00AF751D" w:rsidP="00AF751D">
      <w:r>
        <w:t>The concentration arrangement has an effective period. Its lifecycle begin from the effective start date till the effective end date. A temporary suspension is also available to discard the arrangement within the effective period for cash concentrations.</w:t>
      </w:r>
    </w:p>
    <w:p w:rsidR="00AF751D" w:rsidRDefault="00AF751D" w:rsidP="00254156">
      <w:pPr>
        <w:pStyle w:val="Heading2"/>
        <w:numPr>
          <w:ilvl w:val="1"/>
          <w:numId w:val="30"/>
        </w:numPr>
      </w:pPr>
      <w:bookmarkStart w:id="68" w:name="_Toc354151417"/>
      <w:bookmarkStart w:id="69" w:name="_Toc355878801"/>
      <w:r>
        <w:t>Sweep</w:t>
      </w:r>
      <w:bookmarkEnd w:id="68"/>
      <w:bookmarkEnd w:id="69"/>
    </w:p>
    <w:p w:rsidR="00AF751D" w:rsidRDefault="00AF751D" w:rsidP="0069276B">
      <w:r>
        <w:t xml:space="preserve">Concentration Component will generate fund movements </w:t>
      </w:r>
      <w:r w:rsidRPr="00451015">
        <w:t xml:space="preserve">between source and header accounts.  </w:t>
      </w:r>
      <w:r>
        <w:t xml:space="preserve">Those fund movements </w:t>
      </w:r>
      <w:r w:rsidRPr="00451015">
        <w:t>are called sweeps.</w:t>
      </w:r>
    </w:p>
    <w:p w:rsidR="00AF751D" w:rsidRPr="009F7936" w:rsidRDefault="00AF751D" w:rsidP="00B14836">
      <w:pPr>
        <w:pStyle w:val="Figure"/>
      </w:pPr>
      <w:bookmarkStart w:id="70" w:name="_Toc355796243"/>
      <w:r w:rsidRPr="009F7936">
        <w:t xml:space="preserve">Figure </w:t>
      </w:r>
      <w:r>
        <w:t>6</w:t>
      </w:r>
      <w:r w:rsidRPr="009F7936">
        <w:t xml:space="preserve">: </w:t>
      </w:r>
      <w:r>
        <w:t xml:space="preserve">Diagram </w:t>
      </w:r>
      <w:r w:rsidRPr="009F7936">
        <w:t xml:space="preserve">depicting </w:t>
      </w:r>
      <w:r>
        <w:t>a sweep from London account to Dublin account</w:t>
      </w:r>
      <w:bookmarkEnd w:id="70"/>
    </w:p>
    <w:p w:rsidR="00AF751D" w:rsidRDefault="003F0C34" w:rsidP="00AF751D">
      <w:r>
        <w:rPr>
          <w:noProof/>
        </w:rPr>
        <w:pict>
          <v:shape id="Text Box 76" o:spid="_x0000_s1036" type="#_x0000_t202" style="position:absolute;left:0;text-align:left;margin-left:147.15pt;margin-top:5.45pt;width:102.75pt;height:2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zgwuwIAAMIFAAAOAAAAZHJzL2Uyb0RvYy54bWysVMlu2zAQvRfoPxC8K1pM25IQOUgsqyiQ&#10;LkDSD6AlyiIqkSpJW06D/nuHlLckl6KtDgLJId8s781c3+y7Fu2Y0lyKDIdXAUZMlLLiYpPhb4+F&#10;F2OkDRUVbaVgGX5iGt8s3r+7HvqURbKRbcUUAhCh06HPcGNMn/q+LhvWUX0leybAWEvVUQNbtfEr&#10;RQdA71o/CoKZP0hV9UqWTGs4zUcjXjj8umal+VLXmhnUZhhiM+6v3H9t//7imqYbRfuGl4cw6F9E&#10;0VEuwOkJKqeGoq3ib6A6XiqpZW2uStn5sq55yVwOkE0YvMrmoaE9c7lAcXR/KpP+f7Dl591XhXiV&#10;4XiOkaAdcPTI9gbdyT2az2x9hl6ncO2hh4tmD+fAs8tV9/ey/K6RkMuGig27VUoODaMVxBfal/7F&#10;0xFHW5D18ElW4IdujXRA+1p1tnhQDgTowNPTiRsbS2ldTgKSRFOMSrBNokk8deT5ND2+7pU2H5js&#10;kF1kWAH3Dp3u7rWx0dD0eMU6E7Lgbev4b8WLA7g4noBveGptNgpH53MSJKt4FROPRLOVR4I8926L&#10;JfFmRTif5pN8uczDX9ZvSNKGVxUT1s1RWiH5M+oOIh9FcRKXli2vLJwNSavNetkqtKMg7cJ9ruZg&#10;OV/zX4bhigC5vEopjEhwFyVeMYvnHinI1EvmQewFYXKXzKDsJC9epnTPBfv3lNCQ4WQKnLp0zkG/&#10;yi1w39vcaNpxA8Oj5R2o93SJplaCK1E5ag3l7bi+KIUN/1wKoPtItBOs1eioVrNf711vnPpgLasn&#10;ULCSIDCQKQw+WDRS/cRogCGSYf1jSxXDqP0ooAuSkBA7ddyGTOcRbNSlZX1poaIEqAwbjMbl0oyT&#10;atsrvmnA09h3Qt5C59Tcidq22BjVod9gULjcDkPNTqLLvbt1Hr2L3wAAAP//AwBQSwMEFAAGAAgA&#10;AAAhAJLkFmfdAAAACQEAAA8AAABkcnMvZG93bnJldi54bWxMj8tOwzAQRfdI/QdrKrGjdkuocIhT&#10;VUVsQZSHxM6Np0lEPI5itwl/z7Ciy9E9unNusZl8J844xDaQgeVCgUCqgmupNvD+9nRzDyImS852&#10;gdDAD0bYlLOrwuYujPSK532qBZdQzK2BJqU+lzJWDXobF6FH4uwYBm8Tn0Mt3WBHLvedXCm1lt62&#10;xB8a2+Ouwep7f/IGPp6PX5+Zeqkf/V0/hklJ8loacz2ftg8gEk7pH4Y/fVaHkp0O4UQuis7ASme3&#10;jHKgNAgGMq15y8HAeqlBloW8XFD+AgAA//8DAFBLAQItABQABgAIAAAAIQC2gziS/gAAAOEBAAAT&#10;AAAAAAAAAAAAAAAAAAAAAABbQ29udGVudF9UeXBlc10ueG1sUEsBAi0AFAAGAAgAAAAhADj9If/W&#10;AAAAlAEAAAsAAAAAAAAAAAAAAAAALwEAAF9yZWxzLy5yZWxzUEsBAi0AFAAGAAgAAAAhAFWDODC7&#10;AgAAwgUAAA4AAAAAAAAAAAAAAAAALgIAAGRycy9lMm9Eb2MueG1sUEsBAi0AFAAGAAgAAAAhAJLk&#10;FmfdAAAACQEAAA8AAAAAAAAAAAAAAAAAFQUAAGRycy9kb3ducmV2LnhtbFBLBQYAAAAABAAEAPMA&#10;AAAfBgAAAAA=&#10;" filled="f" stroked="f">
            <v:textbox>
              <w:txbxContent>
                <w:p w:rsidR="003A7ABD" w:rsidRPr="00714CC3" w:rsidRDefault="003A7ABD" w:rsidP="00AF751D">
                  <w:pPr>
                    <w:jc w:val="center"/>
                    <w:rPr>
                      <w:rFonts w:ascii="Arial" w:hAnsi="Arial" w:cs="Arial"/>
                      <w:sz w:val="20"/>
                      <w:szCs w:val="20"/>
                    </w:rPr>
                  </w:pPr>
                  <w:r w:rsidRPr="00714CC3">
                    <w:rPr>
                      <w:rFonts w:ascii="Arial" w:hAnsi="Arial" w:cs="Arial"/>
                      <w:sz w:val="20"/>
                      <w:szCs w:val="20"/>
                    </w:rPr>
                    <w:t>Sweep</w:t>
                  </w:r>
                </w:p>
              </w:txbxContent>
            </v:textbox>
          </v:shape>
        </w:pict>
      </w:r>
      <w:r>
        <w:rPr>
          <w:noProof/>
        </w:rPr>
        <w:pict>
          <v:roundrect id="Rounded Rectangle 75" o:spid="_x0000_s1267" style="position:absolute;left:0;text-align:left;margin-left:15.15pt;margin-top:1.7pt;width:420pt;height:9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UnLjwIAACoFAAAOAAAAZHJzL2Uyb0RvYy54bWysVNFumzAUfZ+0f7D8ngApkASVVFFIpknd&#10;VrXbBzjYBG/GZrYT0k77910bkiXryzSNB7Dx9fE5957r27tjI9CBacOVzHE0DjFislSUy12Ov3ze&#10;jGYYGUskJUJJluNnZvDd4u2b267N2ETVSlCmEYBIk3Vtjmtr2ywITFmzhpixapmExUrphliY6l1A&#10;NekAvRHBJAzToFOatlqVzBj4W/SLeOHxq4qV9lNVGWaRyDFws/6t/Xvr3sHilmQ7TdqalwMN8g8s&#10;GsIlHHqGKoglaK/5K6iGl1oZVdlxqZpAVRUvmdcAaqLwDzVPNWmZ1wLJMe05Teb/wZYfDw8acZrj&#10;WYqRJA3U6FHtJWUUPUL2iNwJhqaJS1TXmgzin9oH7aSa9l6V3wySalVDGFtqrbqaEQr0IhcfXG1w&#10;EwNb0bb7oCgcQ/ZW+ZwdK904QMgGOvrSPJ9Lw44WlfAzubmJwxAqWMJaFE3TNPGcApKdtrfa2HdM&#10;NcgNcqydCifBn0EO98b6AtFBJaFfMaoaAeU+EIGiNE2nnjXJhmDAPmG6nVJtuBDeMEKiLsfzZJJ4&#10;cKMEp27Rp0XvtiuhEYCCCv8MsFdhnp4HcylbS+rHlnDRj+FwIR0eZGCg7nLhPfVjHs7Xs/UsHsWT&#10;dD2Kw6IYLTereJRuomlS3BSrVRH9dNSiOKs5pUw6did/R/Hf+WfotN6ZZ4dfqTCXYjf+eS02uKYB&#10;xvCqTl+vznvF2aO32VbRZ7CKVn3DwgUDg1rpF4w6aNYcm+97ohlG4r0Eu82jOHbd7SdxMp3ARF+u&#10;bC9XiCwBKscWo364sv2NsG8139VwUuTLKtUSLFpxe/Jyz2owNjSkVzBcHq7jL+c+6vcVt/gFAAD/&#10;/wMAUEsDBBQABgAIAAAAIQDF0OYj3gAAAAgBAAAPAAAAZHJzL2Rvd25yZXYueG1sTI/BTsMwEETv&#10;SPyDtUjcqEMLaRTiVKgSEuoJCgLl5saLE4jXwXbb8PdsT3BajeZpdqZaTW4QBwyx96TgepaBQGq9&#10;6ckqeH15uCpAxKTJ6METKvjBCKv6/KzSpfFHesbDNlnBIRRLraBLaSyljG2HTseZH5HY+/DB6cQy&#10;WGmCPnK4G+Q8y3LpdE/8odMjrjtsv7Z7p6B5y+fhtnmnzWbdPE75+GQ/v61SlxfT/R2IhFP6g+FU&#10;n6tDzZ12fk8mikHBIlswyfcGBNvF8qR3zBXFEmRdyf8D6l8AAAD//wMAUEsBAi0AFAAGAAgAAAAh&#10;ALaDOJL+AAAA4QEAABMAAAAAAAAAAAAAAAAAAAAAAFtDb250ZW50X1R5cGVzXS54bWxQSwECLQAU&#10;AAYACAAAACEAOP0h/9YAAACUAQAACwAAAAAAAAAAAAAAAAAvAQAAX3JlbHMvLnJlbHNQSwECLQAU&#10;AAYACAAAACEAthVJy48CAAAqBQAADgAAAAAAAAAAAAAAAAAuAgAAZHJzL2Uyb0RvYy54bWxQSwEC&#10;LQAUAAYACAAAACEAxdDmI94AAAAIAQAADwAAAAAAAAAAAAAAAADpBAAAZHJzL2Rvd25yZXYueG1s&#10;UEsFBgAAAAAEAAQA8wAAAPQFAAAAAA==&#10;" filled="f"/>
        </w:pict>
      </w:r>
    </w:p>
    <w:p w:rsidR="00AF751D" w:rsidRDefault="003F0C34" w:rsidP="00AF751D">
      <w:r>
        <w:rPr>
          <w:noProof/>
        </w:rPr>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74" o:spid="_x0000_s1037" type="#_x0000_t15" style="position:absolute;left:0;text-align:left;margin-left:135.9pt;margin-top:11.15pt;width:158.25pt;height:28.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UCn+QIAAIoGAAAOAAAAZHJzL2Uyb0RvYy54bWysVU1v2zAMvQ/YfxB0Xx3nO0GdomjXYUC3&#10;BeiGnRlJjrXKkicpcbpfP0py3KzpLsNyMCRKeuQjH5nLq0OtyF5YJ40uaH4xoERoZrjU24J++3r3&#10;bk6J86A5KKNFQZ+Eo1ert28u22YphqYyigtLEES7ZdsUtPK+WWaZY5WowV2YRmg8LI2twePWbjNu&#10;oUX0WmXDwWCatcbyxhomnEPrbTqkq4hfloL5L2XphCeqoBibj18bv5vwzVaXsNxaaCrJujDgH6Ko&#10;QWp02kPdggeys/IMqpbMGmdKf8FMnZmylExEDsgmH7xg81BBIyIXTI5r+jS5/wfLPu/Xlkhe0PmE&#10;Eg011mgttIet0WQ2DvlpG7fEaw/N2gaGrrk37NERbW4q0Ftxba1pKwEco8rD/eyPB2Hj8CnZtJ8M&#10;R3TYeRNTdShtHQAxCeQQK/LUV0QcPGFoxBIvZjOMjOHZaDobjGLJMlgeXzfW+Q/C1CQsMC+mFmsF&#10;PqQNlrC/dz6WhXfcgP+gpKwVFnkPiuSj6XwRWSJkdxtXR9D41AK/k0oRa/x36atYlBBoPHRHB440&#10;BjOQzFG+4kZZgk4Kqnweb6tdjTlItnwQfkl/aEeVJvuRXw+BCUVZueQtOeneBlN/Lb3mj+eexq87&#10;mh7NCN+j9M6iz46bkppgpQs6iVDYRo6BEqiZVO+o+pijEJHSpMWT4QzZxQiNkv1h7+jv4fZxIdRJ&#10;XnoWZ+G6Uwe19DhPlKxR0IFgl+Ggz/eax273IFVaI5TSIUYRJ0VH1+wQ4qHiLeEySGo4Hy1winGJ&#10;Y2M0H0xRkZSA2uK8Y97SV3XxgudrApg8R3fKswsYVFNBSlJ/8Yx5H2ks2wmJ2IKh61L3+sPmEHt8&#10;duznjeFP2JMo6SDZMMBj79hflLQ4DAvqfu7ACkrUR42qXuTjcZiecTOezIa4sacnm9MT0KwymCyP&#10;aYrLG58m7q6xcluhpyRSba5xFpTSH4dGiqqbIDjwkhrTcA4T9XQfbz3/hax+AwAA//8DAFBLAwQU&#10;AAYACAAAACEAHGE/bOIAAAAJAQAADwAAAGRycy9kb3ducmV2LnhtbEyPQU+DQBCF7yb+h82YeDF2&#10;gaYtQZbGmHgwKkmph/a2wAhEdpawS4v+eqcnvb3Je3nvm3Q7m16ccHSdJQXhIgCBVNm6o0bBx/75&#10;PgbhvKZa95ZQwTc62GbXV6lOanumHZ4K3wguIZdoBa33QyKlq1o02i3sgMTepx2N9nyOjaxHfeZy&#10;08soCNbS6I54odUDPrVYfRWTUXDYvazzt8ktu/KY3/3si9d89b5R6vZmfnwA4XH2f2G44DM6ZMxU&#10;2olqJ3oF0SZkdM8iWoLgwCqOWZQK4iAEmaXy/wfZLwAAAP//AwBQSwECLQAUAAYACAAAACEAtoM4&#10;kv4AAADhAQAAEwAAAAAAAAAAAAAAAAAAAAAAW0NvbnRlbnRfVHlwZXNdLnhtbFBLAQItABQABgAI&#10;AAAAIQA4/SH/1gAAAJQBAAALAAAAAAAAAAAAAAAAAC8BAABfcmVscy8ucmVsc1BLAQItABQABgAI&#10;AAAAIQCQVUCn+QIAAIoGAAAOAAAAAAAAAAAAAAAAAC4CAABkcnMvZTJvRG9jLnhtbFBLAQItABQA&#10;BgAIAAAAIQAcYT9s4gAAAAkBAAAPAAAAAAAAAAAAAAAAAFMFAABkcnMvZG93bnJldi54bWxQSwUG&#10;AAAAAAQABADzAAAAYgYAAAAA&#10;" fillcolor="white [3201]" strokecolor="#666 [1936]" strokeweight="1pt">
            <v:fill color2="#999 [1296]" focus="100%" type="gradient"/>
            <v:shadow on="t" color="#7f7f7f [1601]" opacity=".5" offset="1pt"/>
            <v:textbox>
              <w:txbxContent>
                <w:p w:rsidR="003A7ABD" w:rsidRPr="005438B0" w:rsidRDefault="003A7ABD" w:rsidP="00AF751D">
                  <w:pPr>
                    <w:jc w:val="center"/>
                    <w:rPr>
                      <w:rFonts w:ascii="Arial" w:hAnsi="Arial" w:cs="Arial"/>
                      <w:sz w:val="20"/>
                    </w:rPr>
                  </w:pPr>
                  <w:r w:rsidRPr="005438B0">
                    <w:rPr>
                      <w:rFonts w:ascii="Arial" w:hAnsi="Arial" w:cs="Arial"/>
                      <w:sz w:val="20"/>
                    </w:rPr>
                    <w:t>Transfer 10,000 USD</w:t>
                  </w:r>
                </w:p>
              </w:txbxContent>
            </v:textbox>
          </v:shape>
        </w:pict>
      </w:r>
      <w:r>
        <w:rPr>
          <w:noProof/>
        </w:rPr>
        <w:pict>
          <v:oval id="Oval 73" o:spid="_x0000_s1038" style="position:absolute;left:0;text-align:left;margin-left:294.15pt;margin-top:1.05pt;width:93.75pt;height:4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WdpwAIAAKkGAAAOAAAAZHJzL2Uyb0RvYy54bWysVW1v3CAM/j5p/wHxfU1yvdeouapq12lS&#10;t1bqpn3mgCRoBBhwl+t+fQ3kstuLtLbql8jY2H5s7Cdn5/tOoh23TmhV4eIkx4grqplQTYW/frl+&#10;t8TIeaIYkVrxCj9wh8/Xb9+c9abkE91qybhFEES5sjcVbr03ZZY52vKOuBNtuAJjrW1HPBxtkzFL&#10;eojeyWyS5/Os15YZqyl3DrRXyYjXMX5dc+pv69pxj2SFAZuPXxu/m/DN1mekbCwxraADDPICFB0R&#10;CpKOoa6IJ2hrxV+hOkGtdrr2J1R3ma5rQXmsAaop8j+quW+J4bEWaI4zY5vc64Wln3d3FglW4eUU&#10;I0U6eKPbHZFocRp60xtXwpV7c2dDdc7caPrdIaUvW6IafmGt7ltOGCAqwv3sN4dwcOCKNv0nzSAy&#10;2Xod27SvbRcCQgPQPr7Gw/gafO8RBWVRrPL5ZIYRBdtsXqwWs5iClAdvY53/wHWHglBhLqUwLjSM&#10;lGR343wARMrDreF52LWQElntvwnfxg6HzNHowCcJyGgoKanjLPJLaRH0BWqglCs/jx5y20FhSb+Y&#10;5fkwT6CGqUvqqAIUY5SIqXHHeYLns3IVweGFyQbfkH/E9MqVQbnNoZdSKASjAi84TaCRo0RyGLg0&#10;MHFl4psERFKhHiyTxaEfWorR+ES4z2uOO85g9VaxSAlhqN8PsidCJhkKkyrg5JFahnHRW8/tfct6&#10;xESYw8nydAW0xwTwzOkyn+erBUZENkCQ1Fv8z9l7Ym1pUiLC/w/ZiCuO3BHkuKVhMdOC+/1mnyjg&#10;sPIbzR5gbWFJwhIEfgeh1fYnRj1wZYXdjy2xHCP5UcGerIrpNJBrPExniwkc7LFlc2whikKoCnto&#10;ShQvfSLkrbGiaSFTEZdL6Qugi1rENQ5UklANJAN8mDYpcXcg3ONzvPXrD7N+BAAA//8DAFBLAwQU&#10;AAYACAAAACEAi7yu/98AAAAIAQAADwAAAGRycy9kb3ducmV2LnhtbEyPwU7DMBBE70j8g7VI3KjT&#10;ojZpyKYCpJ4gB0ILVzdeEot4HcVuG/h6zAmOoxnNvCk2k+3FiUZvHCPMZwkI4sZpwy3C7nV7k4Hw&#10;QbFWvWNC+CIPm/LyolC5dmd+oVMdWhFL2OcKoQthyKX0TUdW+ZkbiKP34UarQpRjK/WozrHc9nKR&#10;JCtpleG40KmBHjtqPuujRWi2lXnft96sq7fpuzLPD2n9NCFeX033dyACTeEvDL/4ER3KyHRwR9Ze&#10;9AjLLLuNUYTFHET003QZrxwQ1skKZFnI/wfKHwAAAP//AwBQSwECLQAUAAYACAAAACEAtoM4kv4A&#10;AADhAQAAEwAAAAAAAAAAAAAAAAAAAAAAW0NvbnRlbnRfVHlwZXNdLnhtbFBLAQItABQABgAIAAAA&#10;IQA4/SH/1gAAAJQBAAALAAAAAAAAAAAAAAAAAC8BAABfcmVscy8ucmVsc1BLAQItABQABgAIAAAA&#10;IQAUhWdpwAIAAKkGAAAOAAAAAAAAAAAAAAAAAC4CAABkcnMvZTJvRG9jLnhtbFBLAQItABQABgAI&#10;AAAAIQCLvK7/3wAAAAgBAAAPAAAAAAAAAAAAAAAAABoFAABkcnMvZG93bnJldi54bWxQSwUGAAAA&#10;AAQABADzAAAAJgYAAAAA&#10;" fillcolor="#e36c0a [2409]" strokecolor="#f79646 [3209]" strokeweight="1pt">
            <v:fill color2="#f79646 [3209]" focus="50%" type="gradient"/>
            <v:shadow on="t" color="#974706 [1609]" offset="1pt"/>
            <v:textbox>
              <w:txbxContent>
                <w:p w:rsidR="003A7ABD" w:rsidRPr="005438B0" w:rsidRDefault="003A7ABD" w:rsidP="00AF751D">
                  <w:pPr>
                    <w:jc w:val="center"/>
                    <w:rPr>
                      <w:rFonts w:ascii="Arial" w:hAnsi="Arial" w:cs="Arial"/>
                    </w:rPr>
                  </w:pPr>
                  <w:r>
                    <w:rPr>
                      <w:rFonts w:ascii="Arial" w:hAnsi="Arial" w:cs="Arial"/>
                    </w:rPr>
                    <w:t>Dublin</w:t>
                  </w:r>
                </w:p>
              </w:txbxContent>
            </v:textbox>
          </v:oval>
        </w:pict>
      </w:r>
      <w:r>
        <w:rPr>
          <w:noProof/>
        </w:rPr>
        <w:pict>
          <v:oval id="Oval 72" o:spid="_x0000_s1039" style="position:absolute;left:0;text-align:left;margin-left:39.6pt;margin-top:1.05pt;width:93.75pt;height:4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numxAIAADUGAAAOAAAAZHJzL2Uyb0RvYy54bWysVNtu1DAQfUfiHyy/01z2mqjZqmopQiq0&#10;UkE8ex0nsXBsY3s3W76+YzsbtoAAoeYhGns8Z85czy8OvUB7ZixXssLZWYoRk1TVXLYV/vzp5s0a&#10;I+uIrIlQklX4kVl8sXn96nzQJctVp0TNDAIQactBV7hzTpdJYmnHemLPlGYSlI0yPXFwNG1SGzIA&#10;ei+SPE2XyaBMrY2izFq4vY5KvAn4TcOou2sayxwSFQZuLvxN+G/9P9mck7I1RHecjjTIf7DoCZfg&#10;dIK6Jo6gneG/QPWcGmVV486o6hPVNJyyEANEk6U/RfPQEc1CLJAcq6c02ZeDpR/39wbxusLrGUaS&#10;9FCjuz0RaJX73AzalvDkQd8bH53Vt4p+tUiqq47Ill0ao4aOkRoYZf598szAHyyYou3wQdWATHZO&#10;hTQdGtN7QEgAOoRqPE7VYAeHKFxmWZEu8wVGFHSLZVasFsEFKY/W2lj3jqkeeaHCTAiurU8YKcn+&#10;1jpPiJTHV2N56hsuBDLKfeGuCxn2noPSgk0UkFYQUry2pt1eCYMgKxUu8ut0EdoGkFt7+nqRwheA&#10;QveyyYZQyqSbBZXY9ZCKiJV5g7EF4R4aNd4f4SeYEMZzZ6Ot9/9nfoHmGJfgEkHZIJvz6BpZSgSD&#10;4sfihfYN+fG4QqIBNPnqGJUSfFJO3CLllwnRnnowaifrMJ6+wd6OsiNcRBkCE9LzZGHMxxDVzjHz&#10;0NUDqrnviXw9K2AF1RxmfrZOl2mxwoiIFpYVdQb/tg/+MbZY78Dw79WbeIVanlAOE+OHJA6bO2wP&#10;YRyL4/htVf0IIwQN6xvS71oQOmW+YzTA3qqw/bYjhmEk3kvo2SKbz/2iC4f5YpXDwZxqtqcaIilA&#10;VdhBUoJ45eJy3GnD2w48ZaFtpbqE0W14GCk/1pHVOPCwm2KLxj3ql9/pObz6se03TwAAAP//AwBQ&#10;SwMEFAAGAAgAAAAhADFLs5/cAAAABwEAAA8AAABkcnMvZG93bnJldi54bWxMjsFOwzAQRO9I/IO1&#10;SNyo01RympBNVVVqOVRCosB9Gy9JRGyH2GnD32NOcBzN6M0rN7PpxYVH3zmLsFwkINjWTne2QXh7&#10;3T+sQfhAVlPvLCN8s4dNdXtTUqHd1b7w5RQaESHWF4TQhjAUUvq6ZUN+4Qa2sftwo6EQ49hIPdI1&#10;wk0v0yRR0lBn40NLA+9arj9Pk0EIh/fpqHP/ZEg9b79265XJjivE+7t5+wgi8Bz+xvCrH9Whik5n&#10;N1ntRY+Q5WlcIqRLELFOlcpAnBHyRIGsSvnfv/oBAAD//wMAUEsBAi0AFAAGAAgAAAAhALaDOJL+&#10;AAAA4QEAABMAAAAAAAAAAAAAAAAAAAAAAFtDb250ZW50X1R5cGVzXS54bWxQSwECLQAUAAYACAAA&#10;ACEAOP0h/9YAAACUAQAACwAAAAAAAAAAAAAAAAAvAQAAX3JlbHMvLnJlbHNQSwECLQAUAAYACAAA&#10;ACEA26p7psQCAAA1BgAADgAAAAAAAAAAAAAAAAAuAgAAZHJzL2Uyb0RvYy54bWxQSwECLQAUAAYA&#10;CAAAACEAMUuzn9wAAAAHAQAADwAAAAAAAAAAAAAAAAAeBQAAZHJzL2Rvd25yZXYueG1sUEsFBgAA&#10;AAAEAAQA8wAAACcGAAAAAA==&#10;" fillcolor="#92d050" strokecolor="#9bbb59 [3206]" strokeweight="1pt">
            <v:fill color2="#9bbb59 [3206]" focus="50%" type="gradient"/>
            <v:shadow on="t" color="#4e6128 [1606]" offset="1pt"/>
            <v:textbox>
              <w:txbxContent>
                <w:p w:rsidR="003A7ABD" w:rsidRPr="005438B0" w:rsidRDefault="003A7ABD" w:rsidP="00AF751D">
                  <w:pPr>
                    <w:jc w:val="center"/>
                    <w:rPr>
                      <w:rFonts w:ascii="Arial" w:hAnsi="Arial" w:cs="Arial"/>
                    </w:rPr>
                  </w:pPr>
                  <w:r w:rsidRPr="005438B0">
                    <w:rPr>
                      <w:rFonts w:ascii="Arial" w:hAnsi="Arial" w:cs="Arial"/>
                    </w:rPr>
                    <w:t>London</w:t>
                  </w:r>
                </w:p>
              </w:txbxContent>
            </v:textbox>
          </v:oval>
        </w:pict>
      </w:r>
    </w:p>
    <w:p w:rsidR="00AF751D" w:rsidRDefault="00AF751D" w:rsidP="00AF751D"/>
    <w:p w:rsidR="00AF751D" w:rsidRDefault="00AF751D" w:rsidP="00AF751D"/>
    <w:p w:rsidR="00AF751D" w:rsidRDefault="00AF751D" w:rsidP="00AF751D"/>
    <w:p w:rsidR="00AF751D" w:rsidRDefault="00AF751D" w:rsidP="00AF751D">
      <w:r>
        <w:t>The concentration sweep is normally generated during a branch EOD process and is sent to the DDA system. A sweep can be reversed, recovered, archived and re-swept.</w:t>
      </w:r>
    </w:p>
    <w:p w:rsidR="00AF751D" w:rsidRDefault="00AF751D" w:rsidP="00AF751D">
      <w:r>
        <w:t>From business perspective, Sweeps create loans between source accounts and header accounts and these loans are managed by GCE.  The position of the loan</w:t>
      </w:r>
      <w:r w:rsidRPr="00451015">
        <w:t xml:space="preserve"> is the cumulative amount </w:t>
      </w:r>
      <w:r>
        <w:t>of sweeps.</w:t>
      </w:r>
    </w:p>
    <w:p w:rsidR="00AF751D" w:rsidRPr="00A26763" w:rsidRDefault="00AF751D" w:rsidP="00AF751D">
      <w:pPr>
        <w:rPr>
          <w:rFonts w:ascii="Arial" w:hAnsi="Arial" w:cs="Arial"/>
          <w:b/>
          <w:bCs/>
          <w:sz w:val="20"/>
          <w:szCs w:val="20"/>
        </w:rPr>
      </w:pPr>
      <w:r w:rsidRPr="00451015">
        <w:t>If the cumulative amount is positive (credit side), the source accounts borrow funds from the header accounts. If the cumulative amount is negative (debit side), the source accounts len</w:t>
      </w:r>
      <w:r>
        <w:t>ds funds to the header account.</w:t>
      </w:r>
    </w:p>
    <w:p w:rsidR="00AF751D" w:rsidRDefault="00AF751D" w:rsidP="00AF751D">
      <w:r>
        <w:t>Following is a sample statement of a loan between source account A and header account B.</w:t>
      </w:r>
    </w:p>
    <w:tbl>
      <w:tblPr>
        <w:tblStyle w:val="LightList-Accent11"/>
        <w:tblW w:w="0" w:type="auto"/>
        <w:jc w:val="center"/>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4A0" w:firstRow="1" w:lastRow="0" w:firstColumn="1" w:lastColumn="0" w:noHBand="0" w:noVBand="1"/>
      </w:tblPr>
      <w:tblGrid>
        <w:gridCol w:w="828"/>
        <w:gridCol w:w="2610"/>
        <w:gridCol w:w="1710"/>
        <w:gridCol w:w="3060"/>
      </w:tblGrid>
      <w:tr w:rsidR="00AF751D" w:rsidRPr="00B2314C" w:rsidTr="000C02D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8" w:type="dxa"/>
          </w:tcPr>
          <w:p w:rsidR="00AF751D" w:rsidRPr="00B2314C" w:rsidRDefault="00AF751D" w:rsidP="000C02D0">
            <w:pPr>
              <w:jc w:val="center"/>
              <w:rPr>
                <w:rFonts w:ascii="Arial" w:hAnsi="Arial" w:cs="Arial"/>
                <w:bCs w:val="0"/>
                <w:sz w:val="20"/>
                <w:szCs w:val="20"/>
              </w:rPr>
            </w:pPr>
            <w:r w:rsidRPr="00B2314C">
              <w:rPr>
                <w:rFonts w:ascii="Arial" w:hAnsi="Arial" w:cs="Arial"/>
                <w:bCs w:val="0"/>
                <w:sz w:val="20"/>
                <w:szCs w:val="20"/>
              </w:rPr>
              <w:t>Date</w:t>
            </w:r>
          </w:p>
        </w:tc>
        <w:tc>
          <w:tcPr>
            <w:tcW w:w="2610" w:type="dxa"/>
          </w:tcPr>
          <w:p w:rsidR="00AF751D" w:rsidRPr="00B2314C" w:rsidRDefault="00AF751D" w:rsidP="000C02D0">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0"/>
                <w:szCs w:val="20"/>
              </w:rPr>
            </w:pPr>
            <w:r w:rsidRPr="00B2314C">
              <w:rPr>
                <w:rFonts w:ascii="Arial" w:hAnsi="Arial" w:cs="Arial"/>
                <w:bCs w:val="0"/>
                <w:sz w:val="20"/>
                <w:szCs w:val="20"/>
              </w:rPr>
              <w:t>Particulars</w:t>
            </w:r>
          </w:p>
        </w:tc>
        <w:tc>
          <w:tcPr>
            <w:tcW w:w="1710" w:type="dxa"/>
          </w:tcPr>
          <w:p w:rsidR="00AF751D" w:rsidRPr="00B2314C" w:rsidRDefault="00AF751D" w:rsidP="000C02D0">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0"/>
                <w:szCs w:val="20"/>
              </w:rPr>
            </w:pPr>
            <w:r w:rsidRPr="00B2314C">
              <w:rPr>
                <w:rFonts w:ascii="Arial" w:hAnsi="Arial" w:cs="Arial"/>
                <w:bCs w:val="0"/>
                <w:sz w:val="20"/>
                <w:szCs w:val="20"/>
              </w:rPr>
              <w:t>Sweep Amount</w:t>
            </w:r>
          </w:p>
        </w:tc>
        <w:tc>
          <w:tcPr>
            <w:tcW w:w="3060" w:type="dxa"/>
          </w:tcPr>
          <w:p w:rsidR="00AF751D" w:rsidRPr="00B2314C" w:rsidRDefault="00AF751D" w:rsidP="000C02D0">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0"/>
                <w:szCs w:val="20"/>
              </w:rPr>
            </w:pPr>
            <w:r w:rsidRPr="00B2314C">
              <w:rPr>
                <w:rFonts w:ascii="Arial" w:hAnsi="Arial" w:cs="Arial"/>
                <w:bCs w:val="0"/>
                <w:sz w:val="20"/>
                <w:szCs w:val="20"/>
              </w:rPr>
              <w:t>Cumulative Loan Position</w:t>
            </w:r>
          </w:p>
        </w:tc>
      </w:tr>
      <w:tr w:rsidR="00AF751D" w:rsidTr="000C02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8" w:type="dxa"/>
          </w:tcPr>
          <w:p w:rsidR="00AF751D" w:rsidRDefault="00AF751D" w:rsidP="000C02D0">
            <w:pPr>
              <w:rPr>
                <w:rFonts w:ascii="Arial" w:hAnsi="Arial" w:cs="Arial"/>
                <w:b w:val="0"/>
                <w:bCs w:val="0"/>
                <w:sz w:val="20"/>
                <w:szCs w:val="20"/>
              </w:rPr>
            </w:pPr>
            <w:r>
              <w:rPr>
                <w:rFonts w:ascii="Arial" w:hAnsi="Arial" w:cs="Arial"/>
                <w:b w:val="0"/>
                <w:bCs w:val="0"/>
                <w:sz w:val="20"/>
                <w:szCs w:val="20"/>
              </w:rPr>
              <w:t>Day 1</w:t>
            </w:r>
          </w:p>
        </w:tc>
        <w:tc>
          <w:tcPr>
            <w:tcW w:w="2610" w:type="dxa"/>
          </w:tcPr>
          <w:p w:rsidR="00AF751D" w:rsidRPr="009D2445" w:rsidRDefault="00AF751D" w:rsidP="000C02D0">
            <w:pPr>
              <w:cnfStyle w:val="000000100000" w:firstRow="0" w:lastRow="0" w:firstColumn="0" w:lastColumn="0" w:oddVBand="0" w:evenVBand="0" w:oddHBand="1" w:evenHBand="0" w:firstRowFirstColumn="0" w:firstRowLastColumn="0" w:lastRowFirstColumn="0" w:lastRowLastColumn="0"/>
              <w:rPr>
                <w:rFonts w:ascii="Arial" w:hAnsi="Arial" w:cs="Arial"/>
                <w:bCs/>
                <w:sz w:val="20"/>
                <w:szCs w:val="20"/>
              </w:rPr>
            </w:pPr>
            <w:r w:rsidRPr="009D2445">
              <w:rPr>
                <w:rFonts w:ascii="Arial" w:hAnsi="Arial" w:cs="Arial"/>
                <w:bCs/>
                <w:sz w:val="20"/>
                <w:szCs w:val="20"/>
              </w:rPr>
              <w:t>Closing Balance</w:t>
            </w:r>
          </w:p>
        </w:tc>
        <w:tc>
          <w:tcPr>
            <w:tcW w:w="1710" w:type="dxa"/>
          </w:tcPr>
          <w:p w:rsidR="00AF751D" w:rsidRPr="009D2445" w:rsidRDefault="00AF751D" w:rsidP="000C02D0">
            <w:pPr>
              <w:cnfStyle w:val="000000100000" w:firstRow="0" w:lastRow="0" w:firstColumn="0" w:lastColumn="0" w:oddVBand="0" w:evenVBand="0" w:oddHBand="1" w:evenHBand="0" w:firstRowFirstColumn="0" w:firstRowLastColumn="0" w:lastRowFirstColumn="0" w:lastRowLastColumn="0"/>
              <w:rPr>
                <w:rFonts w:ascii="Arial" w:hAnsi="Arial" w:cs="Arial"/>
                <w:bCs/>
                <w:sz w:val="20"/>
                <w:szCs w:val="20"/>
              </w:rPr>
            </w:pPr>
          </w:p>
        </w:tc>
        <w:tc>
          <w:tcPr>
            <w:tcW w:w="3060" w:type="dxa"/>
          </w:tcPr>
          <w:p w:rsidR="00AF751D" w:rsidRPr="009D2445" w:rsidRDefault="00AF751D" w:rsidP="000C02D0">
            <w:pPr>
              <w:cnfStyle w:val="000000100000" w:firstRow="0" w:lastRow="0" w:firstColumn="0" w:lastColumn="0" w:oddVBand="0" w:evenVBand="0" w:oddHBand="1" w:evenHBand="0" w:firstRowFirstColumn="0" w:firstRowLastColumn="0" w:lastRowFirstColumn="0" w:lastRowLastColumn="0"/>
              <w:rPr>
                <w:rFonts w:ascii="Arial" w:hAnsi="Arial" w:cs="Arial"/>
                <w:bCs/>
                <w:sz w:val="20"/>
                <w:szCs w:val="20"/>
              </w:rPr>
            </w:pPr>
            <w:r w:rsidRPr="009D2445">
              <w:rPr>
                <w:rFonts w:ascii="Arial" w:hAnsi="Arial" w:cs="Arial"/>
                <w:bCs/>
                <w:sz w:val="20"/>
                <w:szCs w:val="20"/>
              </w:rPr>
              <w:t>0 USD</w:t>
            </w:r>
          </w:p>
        </w:tc>
      </w:tr>
      <w:tr w:rsidR="00AF751D" w:rsidTr="000C02D0">
        <w:trPr>
          <w:jc w:val="center"/>
        </w:trPr>
        <w:tc>
          <w:tcPr>
            <w:cnfStyle w:val="001000000000" w:firstRow="0" w:lastRow="0" w:firstColumn="1" w:lastColumn="0" w:oddVBand="0" w:evenVBand="0" w:oddHBand="0" w:evenHBand="0" w:firstRowFirstColumn="0" w:firstRowLastColumn="0" w:lastRowFirstColumn="0" w:lastRowLastColumn="0"/>
            <w:tcW w:w="828" w:type="dxa"/>
          </w:tcPr>
          <w:p w:rsidR="00AF751D" w:rsidRDefault="00AF751D" w:rsidP="000C02D0">
            <w:pPr>
              <w:rPr>
                <w:rFonts w:ascii="Arial" w:hAnsi="Arial" w:cs="Arial"/>
                <w:b w:val="0"/>
                <w:bCs w:val="0"/>
                <w:sz w:val="20"/>
                <w:szCs w:val="20"/>
              </w:rPr>
            </w:pPr>
            <w:r>
              <w:rPr>
                <w:rFonts w:ascii="Arial" w:hAnsi="Arial" w:cs="Arial"/>
                <w:b w:val="0"/>
                <w:bCs w:val="0"/>
                <w:sz w:val="20"/>
                <w:szCs w:val="20"/>
              </w:rPr>
              <w:t>Day 2</w:t>
            </w:r>
          </w:p>
        </w:tc>
        <w:tc>
          <w:tcPr>
            <w:tcW w:w="2610" w:type="dxa"/>
          </w:tcPr>
          <w:p w:rsidR="00AF751D" w:rsidRPr="009D2445" w:rsidRDefault="00AF751D" w:rsidP="000C02D0">
            <w:pPr>
              <w:cnfStyle w:val="000000000000" w:firstRow="0" w:lastRow="0" w:firstColumn="0" w:lastColumn="0" w:oddVBand="0" w:evenVBand="0" w:oddHBand="0" w:evenHBand="0" w:firstRowFirstColumn="0" w:firstRowLastColumn="0" w:lastRowFirstColumn="0" w:lastRowLastColumn="0"/>
              <w:rPr>
                <w:rFonts w:ascii="Arial" w:hAnsi="Arial" w:cs="Arial"/>
                <w:bCs/>
                <w:sz w:val="20"/>
                <w:szCs w:val="20"/>
              </w:rPr>
            </w:pPr>
            <w:r w:rsidRPr="009D2445">
              <w:rPr>
                <w:rFonts w:ascii="Arial" w:hAnsi="Arial" w:cs="Arial"/>
                <w:bCs/>
                <w:sz w:val="20"/>
                <w:szCs w:val="20"/>
              </w:rPr>
              <w:t>Sweep A to B 500 USD</w:t>
            </w:r>
          </w:p>
        </w:tc>
        <w:tc>
          <w:tcPr>
            <w:tcW w:w="1710" w:type="dxa"/>
          </w:tcPr>
          <w:p w:rsidR="00AF751D" w:rsidRPr="009D2445" w:rsidRDefault="00AF751D" w:rsidP="000C02D0">
            <w:pPr>
              <w:cnfStyle w:val="000000000000" w:firstRow="0" w:lastRow="0" w:firstColumn="0" w:lastColumn="0" w:oddVBand="0" w:evenVBand="0" w:oddHBand="0" w:evenHBand="0" w:firstRowFirstColumn="0" w:firstRowLastColumn="0" w:lastRowFirstColumn="0" w:lastRowLastColumn="0"/>
              <w:rPr>
                <w:rFonts w:ascii="Arial" w:hAnsi="Arial" w:cs="Arial"/>
                <w:bCs/>
                <w:sz w:val="20"/>
                <w:szCs w:val="20"/>
              </w:rPr>
            </w:pPr>
            <w:r w:rsidRPr="009D2445">
              <w:rPr>
                <w:rFonts w:ascii="Arial" w:hAnsi="Arial" w:cs="Arial"/>
                <w:bCs/>
                <w:sz w:val="20"/>
                <w:szCs w:val="20"/>
              </w:rPr>
              <w:t>500 USD</w:t>
            </w:r>
          </w:p>
        </w:tc>
        <w:tc>
          <w:tcPr>
            <w:tcW w:w="3060" w:type="dxa"/>
          </w:tcPr>
          <w:p w:rsidR="00AF751D" w:rsidRPr="009D2445" w:rsidRDefault="00AF751D" w:rsidP="000C02D0">
            <w:pPr>
              <w:cnfStyle w:val="000000000000" w:firstRow="0" w:lastRow="0" w:firstColumn="0" w:lastColumn="0" w:oddVBand="0" w:evenVBand="0" w:oddHBand="0" w:evenHBand="0" w:firstRowFirstColumn="0" w:firstRowLastColumn="0" w:lastRowFirstColumn="0" w:lastRowLastColumn="0"/>
              <w:rPr>
                <w:rFonts w:ascii="Arial" w:hAnsi="Arial" w:cs="Arial"/>
                <w:bCs/>
                <w:sz w:val="20"/>
                <w:szCs w:val="20"/>
              </w:rPr>
            </w:pPr>
            <w:r w:rsidRPr="009D2445">
              <w:rPr>
                <w:rFonts w:ascii="Arial" w:hAnsi="Arial" w:cs="Arial"/>
                <w:bCs/>
                <w:sz w:val="20"/>
                <w:szCs w:val="20"/>
              </w:rPr>
              <w:t>500 USD</w:t>
            </w:r>
          </w:p>
        </w:tc>
      </w:tr>
      <w:tr w:rsidR="00AF751D" w:rsidTr="000C02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8" w:type="dxa"/>
          </w:tcPr>
          <w:p w:rsidR="00AF751D" w:rsidRDefault="00AF751D" w:rsidP="000C02D0">
            <w:pPr>
              <w:rPr>
                <w:rFonts w:ascii="Arial" w:hAnsi="Arial" w:cs="Arial"/>
                <w:b w:val="0"/>
                <w:bCs w:val="0"/>
                <w:sz w:val="20"/>
                <w:szCs w:val="20"/>
              </w:rPr>
            </w:pPr>
            <w:r>
              <w:rPr>
                <w:rFonts w:ascii="Arial" w:hAnsi="Arial" w:cs="Arial"/>
                <w:b w:val="0"/>
                <w:bCs w:val="0"/>
                <w:sz w:val="20"/>
                <w:szCs w:val="20"/>
              </w:rPr>
              <w:lastRenderedPageBreak/>
              <w:t xml:space="preserve">Day 3 </w:t>
            </w:r>
          </w:p>
        </w:tc>
        <w:tc>
          <w:tcPr>
            <w:tcW w:w="2610" w:type="dxa"/>
          </w:tcPr>
          <w:p w:rsidR="00AF751D" w:rsidRPr="009D2445" w:rsidRDefault="00AF751D" w:rsidP="000C02D0">
            <w:pPr>
              <w:cnfStyle w:val="000000100000" w:firstRow="0" w:lastRow="0" w:firstColumn="0" w:lastColumn="0" w:oddVBand="0" w:evenVBand="0" w:oddHBand="1" w:evenHBand="0" w:firstRowFirstColumn="0" w:firstRowLastColumn="0" w:lastRowFirstColumn="0" w:lastRowLastColumn="0"/>
              <w:rPr>
                <w:rFonts w:ascii="Arial" w:hAnsi="Arial" w:cs="Arial"/>
                <w:bCs/>
                <w:sz w:val="20"/>
                <w:szCs w:val="20"/>
              </w:rPr>
            </w:pPr>
            <w:r w:rsidRPr="009D2445">
              <w:rPr>
                <w:rFonts w:ascii="Arial" w:hAnsi="Arial" w:cs="Arial"/>
                <w:bCs/>
                <w:sz w:val="20"/>
                <w:szCs w:val="20"/>
              </w:rPr>
              <w:t>Sweep A to B 650 USD</w:t>
            </w:r>
          </w:p>
        </w:tc>
        <w:tc>
          <w:tcPr>
            <w:tcW w:w="1710" w:type="dxa"/>
          </w:tcPr>
          <w:p w:rsidR="00AF751D" w:rsidRPr="009D2445" w:rsidRDefault="00AF751D" w:rsidP="000C02D0">
            <w:pPr>
              <w:cnfStyle w:val="000000100000" w:firstRow="0" w:lastRow="0" w:firstColumn="0" w:lastColumn="0" w:oddVBand="0" w:evenVBand="0" w:oddHBand="1" w:evenHBand="0" w:firstRowFirstColumn="0" w:firstRowLastColumn="0" w:lastRowFirstColumn="0" w:lastRowLastColumn="0"/>
              <w:rPr>
                <w:rFonts w:ascii="Arial" w:hAnsi="Arial" w:cs="Arial"/>
                <w:bCs/>
                <w:sz w:val="20"/>
                <w:szCs w:val="20"/>
              </w:rPr>
            </w:pPr>
            <w:r w:rsidRPr="009D2445">
              <w:rPr>
                <w:rFonts w:ascii="Arial" w:hAnsi="Arial" w:cs="Arial"/>
                <w:bCs/>
                <w:sz w:val="20"/>
                <w:szCs w:val="20"/>
              </w:rPr>
              <w:t>650 USD</w:t>
            </w:r>
          </w:p>
        </w:tc>
        <w:tc>
          <w:tcPr>
            <w:tcW w:w="3060" w:type="dxa"/>
          </w:tcPr>
          <w:p w:rsidR="00AF751D" w:rsidRPr="009D2445" w:rsidRDefault="00AF751D" w:rsidP="000C02D0">
            <w:pPr>
              <w:cnfStyle w:val="000000100000" w:firstRow="0" w:lastRow="0" w:firstColumn="0" w:lastColumn="0" w:oddVBand="0" w:evenVBand="0" w:oddHBand="1" w:evenHBand="0" w:firstRowFirstColumn="0" w:firstRowLastColumn="0" w:lastRowFirstColumn="0" w:lastRowLastColumn="0"/>
              <w:rPr>
                <w:rFonts w:ascii="Arial" w:hAnsi="Arial" w:cs="Arial"/>
                <w:bCs/>
                <w:sz w:val="20"/>
                <w:szCs w:val="20"/>
              </w:rPr>
            </w:pPr>
            <w:r w:rsidRPr="009D2445">
              <w:rPr>
                <w:rFonts w:ascii="Arial" w:hAnsi="Arial" w:cs="Arial"/>
                <w:bCs/>
                <w:sz w:val="20"/>
                <w:szCs w:val="20"/>
              </w:rPr>
              <w:t>1150 USD</w:t>
            </w:r>
          </w:p>
        </w:tc>
      </w:tr>
      <w:tr w:rsidR="00AF751D" w:rsidTr="000C02D0">
        <w:trPr>
          <w:jc w:val="center"/>
        </w:trPr>
        <w:tc>
          <w:tcPr>
            <w:cnfStyle w:val="001000000000" w:firstRow="0" w:lastRow="0" w:firstColumn="1" w:lastColumn="0" w:oddVBand="0" w:evenVBand="0" w:oddHBand="0" w:evenHBand="0" w:firstRowFirstColumn="0" w:firstRowLastColumn="0" w:lastRowFirstColumn="0" w:lastRowLastColumn="0"/>
            <w:tcW w:w="828" w:type="dxa"/>
          </w:tcPr>
          <w:p w:rsidR="00AF751D" w:rsidRDefault="00AF751D" w:rsidP="000C02D0">
            <w:pPr>
              <w:rPr>
                <w:rFonts w:ascii="Arial" w:hAnsi="Arial" w:cs="Arial"/>
                <w:b w:val="0"/>
                <w:bCs w:val="0"/>
                <w:sz w:val="20"/>
                <w:szCs w:val="20"/>
              </w:rPr>
            </w:pPr>
            <w:r>
              <w:rPr>
                <w:rFonts w:ascii="Arial" w:hAnsi="Arial" w:cs="Arial"/>
                <w:b w:val="0"/>
                <w:bCs w:val="0"/>
                <w:sz w:val="20"/>
                <w:szCs w:val="20"/>
              </w:rPr>
              <w:t>Day 4</w:t>
            </w:r>
          </w:p>
        </w:tc>
        <w:tc>
          <w:tcPr>
            <w:tcW w:w="2610" w:type="dxa"/>
          </w:tcPr>
          <w:p w:rsidR="00AF751D" w:rsidRPr="009D2445" w:rsidRDefault="00AF751D" w:rsidP="000C02D0">
            <w:pPr>
              <w:cnfStyle w:val="000000000000" w:firstRow="0" w:lastRow="0" w:firstColumn="0" w:lastColumn="0" w:oddVBand="0" w:evenVBand="0" w:oddHBand="0" w:evenHBand="0" w:firstRowFirstColumn="0" w:firstRowLastColumn="0" w:lastRowFirstColumn="0" w:lastRowLastColumn="0"/>
              <w:rPr>
                <w:rFonts w:ascii="Arial" w:hAnsi="Arial" w:cs="Arial"/>
                <w:bCs/>
                <w:sz w:val="20"/>
                <w:szCs w:val="20"/>
              </w:rPr>
            </w:pPr>
            <w:r w:rsidRPr="009D2445">
              <w:rPr>
                <w:rFonts w:ascii="Arial" w:hAnsi="Arial" w:cs="Arial"/>
                <w:bCs/>
                <w:sz w:val="20"/>
                <w:szCs w:val="20"/>
              </w:rPr>
              <w:t>Sweep B to A 400 USD</w:t>
            </w:r>
          </w:p>
        </w:tc>
        <w:tc>
          <w:tcPr>
            <w:tcW w:w="1710" w:type="dxa"/>
          </w:tcPr>
          <w:p w:rsidR="00AF751D" w:rsidRPr="009D2445" w:rsidRDefault="00AF751D" w:rsidP="000C02D0">
            <w:pPr>
              <w:cnfStyle w:val="000000000000" w:firstRow="0" w:lastRow="0" w:firstColumn="0" w:lastColumn="0" w:oddVBand="0" w:evenVBand="0" w:oddHBand="0" w:evenHBand="0" w:firstRowFirstColumn="0" w:firstRowLastColumn="0" w:lastRowFirstColumn="0" w:lastRowLastColumn="0"/>
              <w:rPr>
                <w:rFonts w:ascii="Arial" w:hAnsi="Arial" w:cs="Arial"/>
                <w:bCs/>
                <w:sz w:val="20"/>
                <w:szCs w:val="20"/>
              </w:rPr>
            </w:pPr>
            <w:r w:rsidRPr="009D2445">
              <w:rPr>
                <w:rFonts w:ascii="Arial" w:hAnsi="Arial" w:cs="Arial"/>
                <w:bCs/>
                <w:sz w:val="20"/>
                <w:szCs w:val="20"/>
              </w:rPr>
              <w:t>400 USD</w:t>
            </w:r>
          </w:p>
        </w:tc>
        <w:tc>
          <w:tcPr>
            <w:tcW w:w="3060" w:type="dxa"/>
          </w:tcPr>
          <w:p w:rsidR="00AF751D" w:rsidRPr="009D2445" w:rsidRDefault="00AF751D" w:rsidP="000C02D0">
            <w:pPr>
              <w:cnfStyle w:val="000000000000" w:firstRow="0" w:lastRow="0" w:firstColumn="0" w:lastColumn="0" w:oddVBand="0" w:evenVBand="0" w:oddHBand="0" w:evenHBand="0" w:firstRowFirstColumn="0" w:firstRowLastColumn="0" w:lastRowFirstColumn="0" w:lastRowLastColumn="0"/>
              <w:rPr>
                <w:rFonts w:ascii="Arial" w:hAnsi="Arial" w:cs="Arial"/>
                <w:bCs/>
                <w:sz w:val="20"/>
                <w:szCs w:val="20"/>
              </w:rPr>
            </w:pPr>
            <w:r w:rsidRPr="009D2445">
              <w:rPr>
                <w:rFonts w:ascii="Arial" w:hAnsi="Arial" w:cs="Arial"/>
                <w:bCs/>
                <w:sz w:val="20"/>
                <w:szCs w:val="20"/>
              </w:rPr>
              <w:t>750 USD</w:t>
            </w:r>
          </w:p>
        </w:tc>
      </w:tr>
      <w:tr w:rsidR="00AF751D" w:rsidTr="000C02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8" w:type="dxa"/>
          </w:tcPr>
          <w:p w:rsidR="00AF751D" w:rsidRDefault="00AF751D" w:rsidP="000C02D0">
            <w:pPr>
              <w:rPr>
                <w:rFonts w:ascii="Arial" w:hAnsi="Arial" w:cs="Arial"/>
                <w:b w:val="0"/>
                <w:bCs w:val="0"/>
                <w:sz w:val="20"/>
                <w:szCs w:val="20"/>
              </w:rPr>
            </w:pPr>
            <w:r>
              <w:rPr>
                <w:rFonts w:ascii="Arial" w:hAnsi="Arial" w:cs="Arial"/>
                <w:b w:val="0"/>
                <w:bCs w:val="0"/>
                <w:sz w:val="20"/>
                <w:szCs w:val="20"/>
              </w:rPr>
              <w:t>Day 5</w:t>
            </w:r>
          </w:p>
        </w:tc>
        <w:tc>
          <w:tcPr>
            <w:tcW w:w="2610" w:type="dxa"/>
          </w:tcPr>
          <w:p w:rsidR="00AF751D" w:rsidRPr="009D2445" w:rsidRDefault="00AF751D" w:rsidP="000C02D0">
            <w:pPr>
              <w:cnfStyle w:val="000000100000" w:firstRow="0" w:lastRow="0" w:firstColumn="0" w:lastColumn="0" w:oddVBand="0" w:evenVBand="0" w:oddHBand="1" w:evenHBand="0" w:firstRowFirstColumn="0" w:firstRowLastColumn="0" w:lastRowFirstColumn="0" w:lastRowLastColumn="0"/>
              <w:rPr>
                <w:rFonts w:ascii="Arial" w:hAnsi="Arial" w:cs="Arial"/>
                <w:bCs/>
                <w:sz w:val="20"/>
                <w:szCs w:val="20"/>
              </w:rPr>
            </w:pPr>
            <w:r w:rsidRPr="009D2445">
              <w:rPr>
                <w:rFonts w:ascii="Arial" w:hAnsi="Arial" w:cs="Arial"/>
                <w:bCs/>
                <w:sz w:val="20"/>
                <w:szCs w:val="20"/>
              </w:rPr>
              <w:t>Sweep A to B 750 USD</w:t>
            </w:r>
          </w:p>
        </w:tc>
        <w:tc>
          <w:tcPr>
            <w:tcW w:w="1710" w:type="dxa"/>
          </w:tcPr>
          <w:p w:rsidR="00AF751D" w:rsidRPr="009D2445" w:rsidRDefault="00AF751D" w:rsidP="000C02D0">
            <w:pPr>
              <w:cnfStyle w:val="000000100000" w:firstRow="0" w:lastRow="0" w:firstColumn="0" w:lastColumn="0" w:oddVBand="0" w:evenVBand="0" w:oddHBand="1" w:evenHBand="0" w:firstRowFirstColumn="0" w:firstRowLastColumn="0" w:lastRowFirstColumn="0" w:lastRowLastColumn="0"/>
              <w:rPr>
                <w:rFonts w:ascii="Arial" w:hAnsi="Arial" w:cs="Arial"/>
                <w:bCs/>
                <w:sz w:val="20"/>
                <w:szCs w:val="20"/>
              </w:rPr>
            </w:pPr>
            <w:r w:rsidRPr="009D2445">
              <w:rPr>
                <w:rFonts w:ascii="Arial" w:hAnsi="Arial" w:cs="Arial"/>
                <w:bCs/>
                <w:sz w:val="20"/>
                <w:szCs w:val="20"/>
              </w:rPr>
              <w:t>750 USD</w:t>
            </w:r>
          </w:p>
        </w:tc>
        <w:tc>
          <w:tcPr>
            <w:tcW w:w="3060" w:type="dxa"/>
          </w:tcPr>
          <w:p w:rsidR="00AF751D" w:rsidRPr="007779E5" w:rsidRDefault="00AF751D" w:rsidP="007779E5">
            <w:pPr>
              <w:pStyle w:val="ListParagraph"/>
              <w:numPr>
                <w:ilvl w:val="1"/>
                <w:numId w:val="8"/>
              </w:numPr>
              <w:cnfStyle w:val="000000100000" w:firstRow="0" w:lastRow="0" w:firstColumn="0" w:lastColumn="0" w:oddVBand="0" w:evenVBand="0" w:oddHBand="1" w:evenHBand="0" w:firstRowFirstColumn="0" w:firstRowLastColumn="0" w:lastRowFirstColumn="0" w:lastRowLastColumn="0"/>
              <w:rPr>
                <w:rFonts w:ascii="Arial" w:hAnsi="Arial" w:cs="Arial"/>
                <w:bCs/>
                <w:sz w:val="20"/>
                <w:szCs w:val="20"/>
              </w:rPr>
            </w:pPr>
          </w:p>
        </w:tc>
      </w:tr>
    </w:tbl>
    <w:p w:rsidR="00AF751D" w:rsidRPr="00336256" w:rsidRDefault="00AF751D" w:rsidP="00254156">
      <w:pPr>
        <w:pStyle w:val="Heading2"/>
        <w:numPr>
          <w:ilvl w:val="1"/>
          <w:numId w:val="30"/>
        </w:numPr>
      </w:pPr>
      <w:bookmarkStart w:id="71" w:name="_Toc354151418"/>
      <w:bookmarkStart w:id="72" w:name="_Toc355878802"/>
      <w:proofErr w:type="spellStart"/>
      <w:r>
        <w:t>Nostro</w:t>
      </w:r>
      <w:proofErr w:type="spellEnd"/>
      <w:r w:rsidRPr="00336256">
        <w:t xml:space="preserve"> Account</w:t>
      </w:r>
      <w:bookmarkEnd w:id="71"/>
      <w:bookmarkEnd w:id="72"/>
    </w:p>
    <w:p w:rsidR="00AF751D" w:rsidRDefault="00AF751D" w:rsidP="00AF751D">
      <w:proofErr w:type="spellStart"/>
      <w:r w:rsidRPr="00E70543">
        <w:rPr>
          <w:b/>
          <w:u w:val="single"/>
        </w:rPr>
        <w:t>Nostro</w:t>
      </w:r>
      <w:proofErr w:type="spellEnd"/>
      <w:r w:rsidRPr="00E70543">
        <w:rPr>
          <w:b/>
          <w:u w:val="single"/>
        </w:rPr>
        <w:t xml:space="preserve"> Account:</w:t>
      </w:r>
      <w:r w:rsidRPr="00B65A39">
        <w:t xml:space="preserve"> </w:t>
      </w:r>
      <w:r>
        <w:t xml:space="preserve">An account that a bank holds with a foreign bank. </w:t>
      </w:r>
      <w:proofErr w:type="spellStart"/>
      <w:r>
        <w:t>Nostro</w:t>
      </w:r>
      <w:proofErr w:type="spellEnd"/>
      <w:r>
        <w:t xml:space="preserve"> accounts are usually in the currency of the foreign country. This allows for easy cash management because currency doesn't need to be converted. </w:t>
      </w:r>
      <w:proofErr w:type="spellStart"/>
      <w:r>
        <w:t>Nostro</w:t>
      </w:r>
      <w:proofErr w:type="spellEnd"/>
      <w:r>
        <w:t xml:space="preserve"> is derived from the Latin term "ours."</w:t>
      </w:r>
    </w:p>
    <w:p w:rsidR="00AF751D" w:rsidRDefault="00AF751D" w:rsidP="00AF751D">
      <w:proofErr w:type="spellStart"/>
      <w:r w:rsidRPr="00E70543">
        <w:rPr>
          <w:b/>
          <w:u w:val="single"/>
        </w:rPr>
        <w:t>Nostro</w:t>
      </w:r>
      <w:proofErr w:type="spellEnd"/>
      <w:r w:rsidRPr="00E70543">
        <w:rPr>
          <w:b/>
          <w:u w:val="single"/>
        </w:rPr>
        <w:t xml:space="preserve"> Mirror Account:</w:t>
      </w:r>
      <w:r w:rsidRPr="00B65A39">
        <w:t xml:space="preserve"> For tracking of its </w:t>
      </w:r>
      <w:proofErr w:type="spellStart"/>
      <w:r w:rsidRPr="00B65A39">
        <w:t>Nostro</w:t>
      </w:r>
      <w:proofErr w:type="spellEnd"/>
      <w:r w:rsidRPr="00B65A39">
        <w:t xml:space="preserve"> account </w:t>
      </w:r>
      <w:r>
        <w:t xml:space="preserve">positions with other banks. </w:t>
      </w:r>
      <w:r w:rsidRPr="00B65A39">
        <w:t xml:space="preserve"> Banks run a parallel account in its own books (system), which will reflect all the entries that occur in the </w:t>
      </w:r>
      <w:proofErr w:type="spellStart"/>
      <w:r w:rsidRPr="00B65A39">
        <w:t>Nostro</w:t>
      </w:r>
      <w:proofErr w:type="spellEnd"/>
      <w:r w:rsidRPr="00B65A39">
        <w:t xml:space="preserve"> account. This account is a notional account in the same currency as the </w:t>
      </w:r>
      <w:proofErr w:type="spellStart"/>
      <w:r w:rsidRPr="00B65A39">
        <w:t>Nostro</w:t>
      </w:r>
      <w:proofErr w:type="spellEnd"/>
      <w:r w:rsidRPr="00B65A39">
        <w:t xml:space="preserve"> account and is known as Mirror account</w:t>
      </w:r>
      <w:r>
        <w:t xml:space="preserve">. </w:t>
      </w:r>
    </w:p>
    <w:p w:rsidR="00AF751D" w:rsidRDefault="00AF751D" w:rsidP="00AF751D">
      <w:r>
        <w:t xml:space="preserve">If a client wants to sweep 1million dollars from its London branch account A to New York account B </w:t>
      </w:r>
    </w:p>
    <w:p w:rsidR="00AF751D" w:rsidRDefault="00AF751D" w:rsidP="00AF751D">
      <w:r>
        <w:t>London Branch will make the following entry in its DDA system</w:t>
      </w:r>
    </w:p>
    <w:tbl>
      <w:tblPr>
        <w:tblStyle w:val="TableGrid"/>
        <w:tblW w:w="0" w:type="auto"/>
        <w:tblLook w:val="04A0" w:firstRow="1" w:lastRow="0" w:firstColumn="1" w:lastColumn="0" w:noHBand="0" w:noVBand="1"/>
      </w:tblPr>
      <w:tblGrid>
        <w:gridCol w:w="1677"/>
        <w:gridCol w:w="1847"/>
        <w:gridCol w:w="3398"/>
        <w:gridCol w:w="2320"/>
      </w:tblGrid>
      <w:tr w:rsidR="00AF751D" w:rsidRPr="006463DE" w:rsidTr="000C02D0">
        <w:tc>
          <w:tcPr>
            <w:tcW w:w="1728" w:type="dxa"/>
          </w:tcPr>
          <w:p w:rsidR="00AF751D" w:rsidRPr="006463DE" w:rsidRDefault="00AF751D" w:rsidP="000C02D0">
            <w:pPr>
              <w:pStyle w:val="NormalWeb"/>
              <w:rPr>
                <w:rFonts w:ascii="Arial" w:hAnsi="Arial" w:cs="Arial"/>
                <w:sz w:val="20"/>
                <w:szCs w:val="20"/>
              </w:rPr>
            </w:pPr>
            <w:r w:rsidRPr="006463DE">
              <w:rPr>
                <w:rFonts w:ascii="Arial" w:hAnsi="Arial" w:cs="Arial"/>
                <w:sz w:val="20"/>
                <w:szCs w:val="20"/>
              </w:rPr>
              <w:t xml:space="preserve">Account A </w:t>
            </w:r>
          </w:p>
        </w:tc>
        <w:tc>
          <w:tcPr>
            <w:tcW w:w="1890" w:type="dxa"/>
          </w:tcPr>
          <w:p w:rsidR="00AF751D" w:rsidRPr="006463DE" w:rsidRDefault="00AF751D" w:rsidP="000C02D0">
            <w:pPr>
              <w:pStyle w:val="NormalWeb"/>
              <w:rPr>
                <w:rFonts w:ascii="Arial" w:hAnsi="Arial" w:cs="Arial"/>
                <w:sz w:val="20"/>
                <w:szCs w:val="20"/>
              </w:rPr>
            </w:pPr>
            <w:r w:rsidRPr="006463DE">
              <w:rPr>
                <w:rFonts w:ascii="Arial" w:hAnsi="Arial" w:cs="Arial"/>
                <w:sz w:val="20"/>
                <w:szCs w:val="20"/>
              </w:rPr>
              <w:t>$1,000,000 DR</w:t>
            </w:r>
          </w:p>
        </w:tc>
        <w:tc>
          <w:tcPr>
            <w:tcW w:w="3568" w:type="dxa"/>
          </w:tcPr>
          <w:p w:rsidR="00AF751D" w:rsidRPr="006463DE" w:rsidRDefault="00AF751D" w:rsidP="000C02D0">
            <w:pPr>
              <w:pStyle w:val="NormalWeb"/>
              <w:rPr>
                <w:rFonts w:ascii="Arial" w:hAnsi="Arial" w:cs="Arial"/>
                <w:sz w:val="20"/>
                <w:szCs w:val="20"/>
              </w:rPr>
            </w:pPr>
            <w:r w:rsidRPr="006463DE">
              <w:rPr>
                <w:rFonts w:ascii="Arial" w:hAnsi="Arial" w:cs="Arial"/>
                <w:sz w:val="20"/>
                <w:szCs w:val="20"/>
              </w:rPr>
              <w:t xml:space="preserve">USD </w:t>
            </w:r>
            <w:proofErr w:type="spellStart"/>
            <w:r w:rsidRPr="006463DE">
              <w:rPr>
                <w:rFonts w:ascii="Arial" w:hAnsi="Arial" w:cs="Arial"/>
                <w:sz w:val="20"/>
                <w:szCs w:val="20"/>
              </w:rPr>
              <w:t>Nostro</w:t>
            </w:r>
            <w:proofErr w:type="spellEnd"/>
            <w:r w:rsidRPr="006463DE">
              <w:rPr>
                <w:rFonts w:ascii="Arial" w:hAnsi="Arial" w:cs="Arial"/>
                <w:sz w:val="20"/>
                <w:szCs w:val="20"/>
              </w:rPr>
              <w:t xml:space="preserve"> Mirror Account (New York Branch)</w:t>
            </w:r>
          </w:p>
        </w:tc>
        <w:tc>
          <w:tcPr>
            <w:tcW w:w="2396" w:type="dxa"/>
          </w:tcPr>
          <w:p w:rsidR="00AF751D" w:rsidRPr="006463DE" w:rsidRDefault="00AF751D" w:rsidP="000C02D0">
            <w:pPr>
              <w:pStyle w:val="NormalWeb"/>
              <w:rPr>
                <w:rFonts w:ascii="Arial" w:hAnsi="Arial" w:cs="Arial"/>
                <w:sz w:val="20"/>
                <w:szCs w:val="20"/>
              </w:rPr>
            </w:pPr>
            <w:r w:rsidRPr="006463DE">
              <w:rPr>
                <w:rFonts w:ascii="Arial" w:hAnsi="Arial" w:cs="Arial"/>
                <w:sz w:val="20"/>
                <w:szCs w:val="20"/>
              </w:rPr>
              <w:t>$1,000,000 CR</w:t>
            </w:r>
          </w:p>
        </w:tc>
      </w:tr>
    </w:tbl>
    <w:p w:rsidR="00AF751D" w:rsidRDefault="00AF751D" w:rsidP="00AF751D">
      <w:pPr>
        <w:pStyle w:val="NormalWeb"/>
      </w:pPr>
      <w:r>
        <w:t xml:space="preserve"> While New York will make the following entry in its DDA system </w:t>
      </w:r>
    </w:p>
    <w:tbl>
      <w:tblPr>
        <w:tblStyle w:val="TableGrid"/>
        <w:tblW w:w="0" w:type="auto"/>
        <w:tblLook w:val="04A0" w:firstRow="1" w:lastRow="0" w:firstColumn="1" w:lastColumn="0" w:noHBand="0" w:noVBand="1"/>
      </w:tblPr>
      <w:tblGrid>
        <w:gridCol w:w="1677"/>
        <w:gridCol w:w="1846"/>
        <w:gridCol w:w="3399"/>
        <w:gridCol w:w="2320"/>
      </w:tblGrid>
      <w:tr w:rsidR="00AF751D" w:rsidRPr="006463DE" w:rsidTr="000C02D0">
        <w:tc>
          <w:tcPr>
            <w:tcW w:w="1728" w:type="dxa"/>
          </w:tcPr>
          <w:p w:rsidR="00AF751D" w:rsidRPr="006463DE" w:rsidRDefault="00AF751D" w:rsidP="000C02D0">
            <w:pPr>
              <w:pStyle w:val="NormalWeb"/>
              <w:rPr>
                <w:rFonts w:ascii="Arial" w:hAnsi="Arial" w:cs="Arial"/>
                <w:sz w:val="20"/>
                <w:szCs w:val="20"/>
              </w:rPr>
            </w:pPr>
            <w:r w:rsidRPr="006463DE">
              <w:rPr>
                <w:rFonts w:ascii="Arial" w:hAnsi="Arial" w:cs="Arial"/>
                <w:sz w:val="20"/>
                <w:szCs w:val="20"/>
              </w:rPr>
              <w:t xml:space="preserve">Account B </w:t>
            </w:r>
          </w:p>
        </w:tc>
        <w:tc>
          <w:tcPr>
            <w:tcW w:w="1890" w:type="dxa"/>
          </w:tcPr>
          <w:p w:rsidR="00AF751D" w:rsidRPr="006463DE" w:rsidRDefault="00AF751D" w:rsidP="000C02D0">
            <w:pPr>
              <w:pStyle w:val="NormalWeb"/>
              <w:rPr>
                <w:rFonts w:ascii="Arial" w:hAnsi="Arial" w:cs="Arial"/>
                <w:sz w:val="20"/>
                <w:szCs w:val="20"/>
              </w:rPr>
            </w:pPr>
            <w:r w:rsidRPr="006463DE">
              <w:rPr>
                <w:rFonts w:ascii="Arial" w:hAnsi="Arial" w:cs="Arial"/>
                <w:sz w:val="20"/>
                <w:szCs w:val="20"/>
              </w:rPr>
              <w:t>$1,000,000 CR</w:t>
            </w:r>
          </w:p>
        </w:tc>
        <w:tc>
          <w:tcPr>
            <w:tcW w:w="3568" w:type="dxa"/>
          </w:tcPr>
          <w:p w:rsidR="00AF751D" w:rsidRPr="006463DE" w:rsidRDefault="00AF751D" w:rsidP="000C02D0">
            <w:pPr>
              <w:pStyle w:val="NormalWeb"/>
              <w:rPr>
                <w:rFonts w:ascii="Arial" w:hAnsi="Arial" w:cs="Arial"/>
                <w:sz w:val="20"/>
                <w:szCs w:val="20"/>
              </w:rPr>
            </w:pPr>
            <w:r w:rsidRPr="006463DE">
              <w:rPr>
                <w:rFonts w:ascii="Arial" w:hAnsi="Arial" w:cs="Arial"/>
                <w:sz w:val="20"/>
                <w:szCs w:val="20"/>
              </w:rPr>
              <w:t xml:space="preserve">USD </w:t>
            </w:r>
            <w:proofErr w:type="spellStart"/>
            <w:r w:rsidRPr="006463DE">
              <w:rPr>
                <w:rFonts w:ascii="Arial" w:hAnsi="Arial" w:cs="Arial"/>
                <w:sz w:val="20"/>
                <w:szCs w:val="20"/>
              </w:rPr>
              <w:t>Nostro</w:t>
            </w:r>
            <w:proofErr w:type="spellEnd"/>
            <w:r w:rsidRPr="006463DE">
              <w:rPr>
                <w:rFonts w:ascii="Arial" w:hAnsi="Arial" w:cs="Arial"/>
                <w:sz w:val="20"/>
                <w:szCs w:val="20"/>
              </w:rPr>
              <w:t xml:space="preserve"> Account (London  Branch)</w:t>
            </w:r>
          </w:p>
        </w:tc>
        <w:tc>
          <w:tcPr>
            <w:tcW w:w="2396" w:type="dxa"/>
          </w:tcPr>
          <w:p w:rsidR="00AF751D" w:rsidRPr="006463DE" w:rsidRDefault="00AF751D" w:rsidP="000C02D0">
            <w:pPr>
              <w:pStyle w:val="NormalWeb"/>
              <w:rPr>
                <w:rFonts w:ascii="Arial" w:hAnsi="Arial" w:cs="Arial"/>
                <w:sz w:val="20"/>
                <w:szCs w:val="20"/>
              </w:rPr>
            </w:pPr>
            <w:r w:rsidRPr="006463DE">
              <w:rPr>
                <w:rFonts w:ascii="Arial" w:hAnsi="Arial" w:cs="Arial"/>
                <w:sz w:val="20"/>
                <w:szCs w:val="20"/>
              </w:rPr>
              <w:t>$1,000,000 DR</w:t>
            </w:r>
          </w:p>
        </w:tc>
      </w:tr>
    </w:tbl>
    <w:p w:rsidR="00AF751D" w:rsidRPr="00767796" w:rsidRDefault="00AF751D" w:rsidP="00AF751D">
      <w:r w:rsidRPr="00E70543">
        <w:rPr>
          <w:b/>
          <w:u w:val="single"/>
        </w:rPr>
        <w:t>Settlement account:</w:t>
      </w:r>
      <w:r>
        <w:t xml:space="preserve"> </w:t>
      </w:r>
      <w:r w:rsidRPr="00E7607F">
        <w:t>A</w:t>
      </w:r>
      <w:r w:rsidR="00991C7B">
        <w:t>n</w:t>
      </w:r>
      <w:r w:rsidRPr="00E7607F">
        <w:t xml:space="preserve"> </w:t>
      </w:r>
      <w:r>
        <w:t xml:space="preserve">account which is </w:t>
      </w:r>
      <w:r w:rsidRPr="00DE72A7">
        <w:t xml:space="preserve">used for </w:t>
      </w:r>
      <w:r w:rsidRPr="00B65A39">
        <w:t xml:space="preserve">processing </w:t>
      </w:r>
      <w:r>
        <w:t>transaction between</w:t>
      </w:r>
      <w:r w:rsidRPr="00DE72A7">
        <w:t xml:space="preserve"> different branches within a country</w:t>
      </w:r>
      <w:r>
        <w:t xml:space="preserve"> (</w:t>
      </w:r>
      <w:r w:rsidRPr="0098361A">
        <w:t>this account keeps track of transactions related to international assets</w:t>
      </w:r>
      <w:r>
        <w:t>)</w:t>
      </w:r>
      <w:r w:rsidRPr="00DE72A7">
        <w:t>.</w:t>
      </w:r>
    </w:p>
    <w:p w:rsidR="00AF751D" w:rsidRPr="00B65A39" w:rsidRDefault="00AF751D" w:rsidP="00AF751D">
      <w:r w:rsidRPr="00E70543">
        <w:rPr>
          <w:b/>
          <w:u w:val="single"/>
        </w:rPr>
        <w:t>Wash Account:</w:t>
      </w:r>
      <w:r w:rsidRPr="00B65A39">
        <w:t xml:space="preserve"> A settlement account which is used for processing transaction between </w:t>
      </w:r>
      <w:r>
        <w:t>the</w:t>
      </w:r>
      <w:r w:rsidRPr="00B65A39">
        <w:t xml:space="preserve"> Citi-checking branches.</w:t>
      </w:r>
    </w:p>
    <w:p w:rsidR="00AF751D" w:rsidRPr="00D83CEE" w:rsidRDefault="00AF751D" w:rsidP="00254156">
      <w:pPr>
        <w:pStyle w:val="Heading2"/>
        <w:numPr>
          <w:ilvl w:val="1"/>
          <w:numId w:val="30"/>
        </w:numPr>
      </w:pPr>
      <w:bookmarkStart w:id="73" w:name="_Toc354151419"/>
      <w:bookmarkStart w:id="74" w:name="_Toc355878803"/>
      <w:r w:rsidRPr="00D83CEE">
        <w:t xml:space="preserve">(DDA) </w:t>
      </w:r>
      <w:r>
        <w:t>Transaction</w:t>
      </w:r>
      <w:bookmarkEnd w:id="73"/>
      <w:bookmarkEnd w:id="74"/>
      <w:r>
        <w:t xml:space="preserve"> </w:t>
      </w:r>
    </w:p>
    <w:p w:rsidR="00AF751D" w:rsidRPr="00096786" w:rsidRDefault="00AF751D" w:rsidP="00AF751D">
      <w:r w:rsidRPr="00096786">
        <w:t>The transfer of fund</w:t>
      </w:r>
      <w:r>
        <w:t>s</w:t>
      </w:r>
      <w:r w:rsidRPr="00096786">
        <w:t xml:space="preserve"> between two accounts in </w:t>
      </w:r>
      <w:r>
        <w:t xml:space="preserve">a </w:t>
      </w:r>
      <w:r w:rsidRPr="00096786">
        <w:t>DDA</w:t>
      </w:r>
      <w:r>
        <w:t xml:space="preserve"> system</w:t>
      </w:r>
      <w:r w:rsidRPr="00096786">
        <w:t xml:space="preserve"> </w:t>
      </w:r>
      <w:r>
        <w:t>is known as a</w:t>
      </w:r>
      <w:r w:rsidRPr="00096786">
        <w:t xml:space="preserve"> transaction.</w:t>
      </w:r>
    </w:p>
    <w:p w:rsidR="00AF751D" w:rsidRPr="00096786" w:rsidRDefault="00AF751D" w:rsidP="00AF751D">
      <w:r w:rsidRPr="00096786">
        <w:t>Sweeps need to be translated into</w:t>
      </w:r>
      <w:r>
        <w:t xml:space="preserve"> DDA transactions. If the sourc</w:t>
      </w:r>
      <w:r w:rsidRPr="00096786">
        <w:t>e account and the header account are in the same bra</w:t>
      </w:r>
      <w:r>
        <w:t>n</w:t>
      </w:r>
      <w:r w:rsidRPr="00096786">
        <w:t xml:space="preserve">ch, one DDA transaction will be generated. Otherwise, multiple </w:t>
      </w:r>
      <w:r>
        <w:t xml:space="preserve">DDA </w:t>
      </w:r>
      <w:r w:rsidRPr="00096786">
        <w:t>transactions will be genera</w:t>
      </w:r>
      <w:r>
        <w:t>ted with settlement account as in</w:t>
      </w:r>
      <w:r w:rsidRPr="00096786">
        <w:t>termedia</w:t>
      </w:r>
      <w:r>
        <w:t>r</w:t>
      </w:r>
      <w:r w:rsidRPr="00096786">
        <w:t>y</w:t>
      </w:r>
      <w:r>
        <w:t>.</w:t>
      </w:r>
    </w:p>
    <w:p w:rsidR="00AF751D" w:rsidRDefault="00AF751D" w:rsidP="00AF751D">
      <w:r>
        <w:t xml:space="preserve">Here is an example of how a sweep from London branch and Dublin branch is translated to multiple DDA transactions. Overall 3 DDA transactions are created for the sweep. The </w:t>
      </w:r>
      <w:proofErr w:type="spellStart"/>
      <w:r>
        <w:t>Nostro</w:t>
      </w:r>
      <w:proofErr w:type="spellEnd"/>
      <w:r>
        <w:t xml:space="preserve"> accounts of both branches in New York branch are used as intermediary to facilitate the sweep.</w:t>
      </w:r>
    </w:p>
    <w:p w:rsidR="00AF751D" w:rsidRPr="009F7936" w:rsidRDefault="003F0C34" w:rsidP="00B14836">
      <w:pPr>
        <w:pStyle w:val="Figure"/>
      </w:pPr>
      <w:bookmarkStart w:id="75" w:name="_Toc355796244"/>
      <w:r>
        <w:rPr>
          <w:noProof/>
        </w:rPr>
        <w:pict>
          <v:shape id="Text Box 71" o:spid="_x0000_s1040" type="#_x0000_t202" style="position:absolute;left:0;text-align:left;margin-left:147.15pt;margin-top:16.6pt;width:102.75pt;height:2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XyqtwIAAMMFAAAOAAAAZHJzL2Uyb0RvYy54bWysVMlu2zAQvRfoPxC8K1pCLxIiB7ZlFQXS&#10;BUj6AbREWUQlUiVpS2nRf++Qsh0nQYGiLQ8El+GbeTOPc3M7tA06MKW5FCkOrwKMmChkycUuxV8e&#10;cm+OkTZUlLSRgqX4kWl8u3j75qbvEhbJWjYlUwhAhE76LsW1MV3i+7qoWUv1leyYgMtKqpYa2Kqd&#10;XyraA3rb+FEQTP1eqrJTsmBaw2k2XuKFw68qVphPVaWZQU2KITbjZuXmrZ39xQ1Ndop2NS+OYdC/&#10;iKKlXIDTM1RGDUV7xV9BtbxQUsvKXBWy9WVV8YI5DsAmDF6wua9pxxwXSI7uzmnS/w+2+Hj4rBAv&#10;UzyPMBK0hRo9sMGglRzQLLT56TudgNl9B4ZmgHOos+OquztZfNVIyHVNxY4tlZJ9zWgJ8bmX/sXT&#10;EUdbkG3/QZbgh+6NdEBDpVqbPEgHAnSo0+O5NjaWwrq8DkgcTTAq4O4axmxig/NpcnrdKW3eMdki&#10;u0ixgto7dHq402Y0PZlYZ0LmvGlc/Rvx7AAwxxPwDU/tnY3ClfNHHMSb+WZOPBJNNx4Jssxb5mvi&#10;TfNwNsmus/U6C39avyFJal6WTFg3J2mF5M9KdxT5KIqzuLRseGnhbEha7bbrRqEDBWnnbhwTcmHm&#10;Pw/D5Qu4vKAURiRYRbGXT+czj+Rk4sWzYO4FYbyKp5B2kuXPKd1xwf6dEupTHE+gpo7Ob7kFbrzm&#10;RpOWG2geDW9BvWcjmlgJbkTpSmsob8b1RSps+E+pgHKfCu0EazU6qtUM28H9jdA1CqvmrSwfQcJK&#10;gsJAp9D5YFFL9R2jHrpIivW3PVUMo+a9gG8Qh4TYtuM2ZDKLYKMub7aXN1QUAJVig9G4XJuxVe07&#10;xXc1eBo/npBL+DoVd6p+igoo2Q10Ckfu2NVsK7rcO6un3rv4BQAA//8DAFBLAwQUAAYACAAAACEA&#10;2B0I4N4AAAAJAQAADwAAAGRycy9kb3ducmV2LnhtbEyPwU7DMBBE70j8g7VI3KhNktImZFMhEFdQ&#10;C0Xi5sZuEhGvo9htwt+znOC42qeZN+Vmdr042zF0nhBuFwqEpdqbjhqE97fnmzWIEDUZ3XuyCN82&#10;wKa6vCh1YfxEW3vexUZwCIVCI7QxDoWUoW6t02HhB0v8O/rR6cjn2Egz6onDXS8Tpe6k0x1xQ6sH&#10;+9ja+mt3cgj7l+PnR6Zemye3HCY/K0kul4jXV/PDPYho5/gHw68+q0PFTgd/IhNEj5DkWcooQpom&#10;IBjI8py3HBDWyxXIqpT/F1Q/AAAA//8DAFBLAQItABQABgAIAAAAIQC2gziS/gAAAOEBAAATAAAA&#10;AAAAAAAAAAAAAAAAAABbQ29udGVudF9UeXBlc10ueG1sUEsBAi0AFAAGAAgAAAAhADj9If/WAAAA&#10;lAEAAAsAAAAAAAAAAAAAAAAALwEAAF9yZWxzLy5yZWxzUEsBAi0AFAAGAAgAAAAhANE5fKq3AgAA&#10;wwUAAA4AAAAAAAAAAAAAAAAALgIAAGRycy9lMm9Eb2MueG1sUEsBAi0AFAAGAAgAAAAhANgdCODe&#10;AAAACQEAAA8AAAAAAAAAAAAAAAAAEQUAAGRycy9kb3ducmV2LnhtbFBLBQYAAAAABAAEAPMAAAAc&#10;BgAAAAA=&#10;" filled="f" stroked="f">
            <v:textbox>
              <w:txbxContent>
                <w:p w:rsidR="003A7ABD" w:rsidRPr="00C45E5B" w:rsidRDefault="003A7ABD" w:rsidP="00AF751D">
                  <w:pPr>
                    <w:jc w:val="center"/>
                    <w:rPr>
                      <w:rFonts w:ascii="Arial" w:hAnsi="Arial" w:cs="Arial"/>
                      <w:sz w:val="16"/>
                      <w:szCs w:val="20"/>
                    </w:rPr>
                  </w:pPr>
                  <w:r w:rsidRPr="00C45E5B">
                    <w:rPr>
                      <w:rFonts w:ascii="Arial" w:hAnsi="Arial" w:cs="Arial"/>
                      <w:sz w:val="16"/>
                      <w:szCs w:val="20"/>
                    </w:rPr>
                    <w:t>Sweep</w:t>
                  </w:r>
                </w:p>
              </w:txbxContent>
            </v:textbox>
          </v:shape>
        </w:pict>
      </w:r>
      <w:r w:rsidR="00AF751D" w:rsidRPr="009F7936">
        <w:t xml:space="preserve">Figure </w:t>
      </w:r>
      <w:r w:rsidR="00AF751D">
        <w:t>7</w:t>
      </w:r>
      <w:r w:rsidR="00AF751D" w:rsidRPr="009F7936">
        <w:t xml:space="preserve">: </w:t>
      </w:r>
      <w:r w:rsidR="00AF751D">
        <w:t xml:space="preserve">Diagram </w:t>
      </w:r>
      <w:r w:rsidR="00AF751D" w:rsidRPr="009F7936">
        <w:t xml:space="preserve">depicting </w:t>
      </w:r>
      <w:r w:rsidR="00AF751D">
        <w:t>conversion of a sweep to transactions in GCE</w:t>
      </w:r>
      <w:bookmarkEnd w:id="75"/>
    </w:p>
    <w:p w:rsidR="00AF751D" w:rsidRDefault="003F0C34" w:rsidP="00AF751D">
      <w:r>
        <w:rPr>
          <w:noProof/>
          <w:sz w:val="18"/>
          <w:szCs w:val="18"/>
        </w:rPr>
        <w:pict>
          <v:roundrect id="Rounded Rectangle 70" o:spid="_x0000_s1266" style="position:absolute;left:0;text-align:left;margin-left:15.15pt;margin-top:1.7pt;width:420pt;height: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bPxPgIAAGoEAAAOAAAAZHJzL2Uyb0RvYy54bWysVNtu2zAMfR+wfxD0vjpOc2mNOEWRrsOA&#10;biva7QMUSY61yaJGKXHarx+luFm6vQ3LgyCa5BHPIZnF1b6zbKcxGHA1L89GnGknQRm3qfm3r7fv&#10;LjgLUTglLDhd8ycd+NXy7ZtF7ys9hhas0sgIxIWq9zVvY/RVUQTZ6k6EM/DakbMB7EQkEzeFQtET&#10;emeL8Wg0K3pA5RGkDoG+3hycfJnxm0bL+KVpgo7M1pxqi/nEfK7TWSwXotqg8K2RQxniH6rohHH0&#10;6BHqRkTBtmj+guqMRAjQxDMJXQFNY6TOHIhNOfqDzWMrvM5cSJzgjzKF/wcrP+/ukRlV84uSMyc6&#10;6tEDbJ3Sij2QesJtrGbzLFTvQ0Xxj/4eE9Xg70D+CMzBqqUwfY0IfauFovLKJGzxKiEZgVLZuv8E&#10;ip4R2whZs32DXQIkNdg+t+bp2Bq9j0zSx+n5+WQ0og5K8s0n48tpLqkQ1Uu2xxA/aOhYutQcE4nE&#10;ID8hdnch5v6ogaRQ3zlrOkvd3gnLytlsNs9Fi2oIJuwXzEwXrFG3xtps4Ga9ssgotea3+Tckh9Mw&#10;61hf88vpeJqreOULpxBELbFLopGwpxCZR57SJO17p/I9CmMPd4q3btA6yZsmP1RrUE8kNcJh4GlB&#10;6dICPnPW07DXPPzcCtSc2Y+O2nVZTiZpO7Ixmc7HZOCpZ33qEU4SVM0jZ4frKh42auvRbFp6qcx0&#10;HVxTixsTX2bhUNVQLA10ZjssX9qYUztH/f6LWP4CAAD//wMAUEsDBBQABgAIAAAAIQAfKkc22wAA&#10;AAgBAAAPAAAAZHJzL2Rvd25yZXYueG1sTI/BTsMwEETvSPyDtUjcqE1baBviVAgJrojAgaMTL0lE&#10;vE5tJw18PdsTPa1G8zQ7k+9n14sJQ+w8abhdKBBItbcdNRo+3p9vtiBiMmRN7wk1/GCEfXF5kZvM&#10;+iO94VSmRnAIxcxoaFMaMilj3aIzceEHJPa+fHAmsQyNtMEcOdz1cqnUvXSmI/7QmgGfWqy/y9Fp&#10;qK0aVficXnfVXSp/p/FA8uWg9fXV/PgAIuGc/mE41efqUHCnyo9ko+g1rNSKSb5rEGxvNyddMbdU&#10;a5BFLs8HFH8AAAD//wMAUEsBAi0AFAAGAAgAAAAhALaDOJL+AAAA4QEAABMAAAAAAAAAAAAAAAAA&#10;AAAAAFtDb250ZW50X1R5cGVzXS54bWxQSwECLQAUAAYACAAAACEAOP0h/9YAAACUAQAACwAAAAAA&#10;AAAAAAAAAAAvAQAAX3JlbHMvLnJlbHNQSwECLQAUAAYACAAAACEAmaWz8T4CAABqBAAADgAAAAAA&#10;AAAAAAAAAAAuAgAAZHJzL2Uyb0RvYy54bWxQSwECLQAUAAYACAAAACEAHypHNtsAAAAIAQAADwAA&#10;AAAAAAAAAAAAAACYBAAAZHJzL2Rvd25yZXYueG1sUEsFBgAAAAAEAAQA8wAAAKAFAAAAAA==&#10;"/>
        </w:pict>
      </w:r>
      <w:r>
        <w:rPr>
          <w:noProof/>
        </w:rPr>
        <w:pict>
          <v:oval id="Oval 69" o:spid="_x0000_s1041" style="position:absolute;left:0;text-align:left;margin-left:290.4pt;margin-top:10.7pt;width:93.75pt;height:4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ol/wAIAAKoGAAAOAAAAZHJzL2Uyb0RvYy54bWysVdtO3DAQfa/Uf7D8XpIse43IIgSlqkQL&#10;Eq367HWcxKpju7Z3s/TrO55kw/YiFRAvkT3jmTlzOzk737eK7ITz0uiCZicpJUJzU0pdF/Trl+t3&#10;S0p8YLpkymhR0Afh6fn67ZuzzuZiYhqjSuEIONE+72xBmxBsniSeN6Jl/sRYoUFZGdeyAFdXJ6Vj&#10;HXhvVTJJ03nSGVdaZ7jwHqRXvZKu0X9VCR5uq8qLQFRBAVvAr8PvJn6T9RnLa8dsI/kAg70ARcuk&#10;hqCjqysWGNk6+ZerVnJnvKnCCTdtYqpKcoE5QDZZ+kc29w2zAnOB4ng7lsm/nlv+eXfniCwLuoTy&#10;aNZCj253TJH5Ktamsz6HJ/f2zsXsvL0x/Lsn2lw2TNfiwjnTNYKVgCiL75PfDOLFgynZdJ9MCZ7Z&#10;Nhgs075ybXQIBSB77MbD2A2xD4SDMMtW6Xwyo4SDbjbPVosZhmD5wdo6Hz4I05J4KKhQSlofC8Zy&#10;trvxIQJi+eHV0J7yWipFnAnfZGiwwjEyKj3Y9AdiDaTUi3EWxaVyBOoCOXAudJijhdq2kFgvX8zS&#10;dJgnEMPU9WIUAYrRC2Kq/XGcaPmsWFk0eGGwwTbGHzG9cmaQbn2opZKawKhAB6c9aOI5UwIGrh8Y&#10;XBnsSUSkNOlAM1kc6mGUHJVPhPu84vjjCM5sdYmUEIf6/XAOTKr+DIkpHXEKpJZhXMw2CHfflB0p&#10;ZZzDyfJ0BbRXSuCZ02U6T1cLSpiqgSB5cPSfs/fE3PpJQYT/H7IRF47cEWTc0riY/YKH/WaPFJBh&#10;S+LWbkz5AHsLWxK3IBI8HBrjflLSAVkW1P/YMicoUR81LMoqm04ju+JlOltM4OKONZtjDdMcXBU0&#10;QFXweBl6Rt5aJ+sGImW4XdpcAF9UEvf4EdXAMkCI/Sr15B0Z9/iOrx5/MetfAAAA//8DAFBLAwQU&#10;AAYACAAAACEABwBF4+AAAAAKAQAADwAAAGRycy9kb3ducmV2LnhtbEyPwU7DMBBE70j8g7VI3Kjd&#10;Am0S4lSA1BPkQKDl6sYmsYjXUey2hq9nOcFxNU8zb8t1cgM7milYjxLmMwHMYOu1xU7C2+vmKgMW&#10;okKtBo9GwpcJsK7Oz0pVaH/CF3NsYseoBEOhJPQxjgXnoe2NU2HmR4OUffjJqUjn1HE9qROVu4Ev&#10;hFhypyzSQq9G89ib9rM5OAntprbv2y7YvN6l79o+P6yapyTl5UW6vwMWTYp/MPzqkzpU5LT3B9SB&#10;DRJuM0HqUcJifgOMgNUyuwa2J1LkOfCq5P9fqH4AAAD//wMAUEsBAi0AFAAGAAgAAAAhALaDOJL+&#10;AAAA4QEAABMAAAAAAAAAAAAAAAAAAAAAAFtDb250ZW50X1R5cGVzXS54bWxQSwECLQAUAAYACAAA&#10;ACEAOP0h/9YAAACUAQAACwAAAAAAAAAAAAAAAAAvAQAAX3JlbHMvLnJlbHNQSwECLQAUAAYACAAA&#10;ACEACs6Jf8ACAACqBgAADgAAAAAAAAAAAAAAAAAuAgAAZHJzL2Uyb0RvYy54bWxQSwECLQAUAAYA&#10;CAAAACEABwBF4+AAAAAKAQAADwAAAAAAAAAAAAAAAAAaBQAAZHJzL2Rvd25yZXYueG1sUEsFBgAA&#10;AAAEAAQA8wAAACcGAAAAAA==&#10;" fillcolor="#e36c0a [2409]" strokecolor="#f79646 [3209]" strokeweight="1pt">
            <v:fill color2="#f79646 [3209]" focus="50%" type="gradient"/>
            <v:shadow on="t" color="#974706 [1609]" offset="1pt"/>
            <v:textbox>
              <w:txbxContent>
                <w:p w:rsidR="003A7ABD" w:rsidRPr="005438B0" w:rsidRDefault="003A7ABD" w:rsidP="00AF751D">
                  <w:pPr>
                    <w:jc w:val="center"/>
                    <w:rPr>
                      <w:rFonts w:ascii="Arial" w:hAnsi="Arial" w:cs="Arial"/>
                    </w:rPr>
                  </w:pPr>
                  <w:r>
                    <w:rPr>
                      <w:rFonts w:ascii="Arial" w:hAnsi="Arial" w:cs="Arial"/>
                    </w:rPr>
                    <w:t>Dublin</w:t>
                  </w:r>
                </w:p>
              </w:txbxContent>
            </v:textbox>
          </v:oval>
        </w:pict>
      </w:r>
      <w:r>
        <w:rPr>
          <w:noProof/>
        </w:rPr>
        <w:pict>
          <v:oval id="Oval 63" o:spid="_x0000_s1042" alt="5%" style="position:absolute;left:0;text-align:left;margin-left:45.9pt;margin-top:10.7pt;width:93.75pt;height:4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y6WAgMAAFEGAAAOAAAAZHJzL2Uyb0RvYy54bWysVd9v0zAQfkfif7As8djlR9MfiZZObKUI&#10;abBJA/Hs2k5i4djBdpcOxP/O2Um7Dh4YiD5EPvt89913/q7nF/tWonturNCqxMlZjBFXVDOh6hJ/&#10;+riZLDGyjihGpFa8xA/c4ovVyxfnfVfwVDdaMm4QBFG26LsSN851RRRZ2vCW2DPdcQWHlTYtcWCa&#10;OmKG9BC9lVEax/Oo14Z1RlNuLeyuh0O8CvGrilN3U1WWOyRLDNhc+Jrw3fpvtDonRW1I1wg6wiD/&#10;gKIlQkHSY6g1cQTtjPgtVCuo0VZX7ozqNtJVJSgPNUA1SfxLNXcN6XioBcix3ZEm+//C0g/3twYJ&#10;VuJFjpEiLfTo5p5INJ9ixLilwNXslaep72wB3nfdrfGF2u5a0y8WKX3VEFXz18bovuGEAbjE+0dP&#10;LnjDwlW07d9rBknIzunA2L4yrQ8IXKB9aMzDsTF87xCFzSTJ43k6w4jC2Wye5ItZSEGKw+3OWPeW&#10;6xb5RYm5lKKznjtSkPtr6zwgUhy8/HZHnNsIKccbHXWz4F7VV3Ko0NRbWCJgo8TZZhlfrsekR5ft&#10;n31HF598TOiTS+W/SnsAA7Rhh4cnC3j9sd45bu4a1iMmfFHpcpqDnJiAnkyX8TzOFxgRWYPwqDMY&#10;Ge0+C9eEV+Mp9DGCkPixDEIpV24ajuSuhVYM5c1i+PnqANquBckM22ELoB+jBBaPuIL1BDI0bATv&#10;WxcE8D1P0iy+TPPJZr5cTLJNNpvki3g5iZP8Mp/HWZ6tNz88oiQrGsEYV9dC8YMYk+x5j30cC4OM&#10;ghxRDw8nXUBdgQgtBfN0/wUriWfl2bTY0wxG7xQLfHpNvBnXjgg5rKOn1Q5M7qHtwPaBxKAgL5pB&#10;fG6/3QelJqnvlFfUVrMH0BQ0PggH5jAsGm2+YdTDTCux/bojhmMk3ynQZZ5kmR+CwchmixQMc3qy&#10;PT0hikKoEjt4ZGF55cCCK7vOiLqBTElgVunXoOVKBI09ooJSvAFzKxQ1zlg/GE/t4PX4T7D6CQAA&#10;//8DAFBLAwQUAAYACAAAACEAnBgWJ+AAAAAJAQAADwAAAGRycy9kb3ducmV2LnhtbEyPQUvDQBSE&#10;74L/YXmCN7ubaFsTsylFKBaLoK2HHl+zr0kw+zZkt238964nPQ4zzHxTLEbbiTMNvnWsIZkoEMSV&#10;My3XGj53q7tHED4gG+wck4Zv8rAor68KzI278Aedt6EWsYR9jhqaEPpcSl81ZNFPXE8cvaMbLIYo&#10;h1qaAS+x3HYyVWomLbYcFxrs6bmh6mt7shrW69VmP8i3l73CZfKqjtN3nE21vr0Zl08gAo3hLwy/&#10;+BEdysh0cCc2XnQasiSSBw1p8gAi+uk8uwdxiEGVZSDLQv5/UP4AAAD//wMAUEsBAi0AFAAGAAgA&#10;AAAhALaDOJL+AAAA4QEAABMAAAAAAAAAAAAAAAAAAAAAAFtDb250ZW50X1R5cGVzXS54bWxQSwEC&#10;LQAUAAYACAAAACEAOP0h/9YAAACUAQAACwAAAAAAAAAAAAAAAAAvAQAAX3JlbHMvLnJlbHNQSwEC&#10;LQAUAAYACAAAACEAkBculgIDAABRBgAADgAAAAAAAAAAAAAAAAAuAgAAZHJzL2Uyb0RvYy54bWxQ&#10;SwECLQAUAAYACAAAACEAnBgWJ+AAAAAJAQAADwAAAAAAAAAAAAAAAABcBQAAZHJzL2Rvd25yZXYu&#10;eG1sUEsFBgAAAAAEAAQA8wAAAGkGAAAAAA==&#10;" fillcolor="#4f80bd" stroked="f" strokecolor="#9bbb59 [3206]" strokeweight="1pt">
            <v:fill r:id="rId16" o:title="" color2="#4f80bd" type="pattern"/>
            <v:shadow on="t" color="#4e6128 [1606]" offset="1pt"/>
            <v:textbox>
              <w:txbxContent>
                <w:p w:rsidR="003A7ABD" w:rsidRPr="005438B0" w:rsidRDefault="003A7ABD" w:rsidP="00AF751D">
                  <w:pPr>
                    <w:jc w:val="center"/>
                    <w:rPr>
                      <w:rFonts w:ascii="Arial" w:hAnsi="Arial" w:cs="Arial"/>
                    </w:rPr>
                  </w:pPr>
                  <w:r w:rsidRPr="005438B0">
                    <w:rPr>
                      <w:rFonts w:ascii="Arial" w:hAnsi="Arial" w:cs="Arial"/>
                    </w:rPr>
                    <w:t>London</w:t>
                  </w:r>
                </w:p>
              </w:txbxContent>
            </v:textbox>
          </v:oval>
        </w:pict>
      </w:r>
    </w:p>
    <w:p w:rsidR="00AF751D" w:rsidRDefault="003F0C34" w:rsidP="00AF751D">
      <w:r>
        <w:rPr>
          <w:noProof/>
        </w:rPr>
        <w:pict>
          <v:shape id="Pentagon 62" o:spid="_x0000_s1043" type="#_x0000_t15" style="position:absolute;left:0;text-align:left;margin-left:136.65pt;margin-top:4.4pt;width:158.25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V+gIAAIsGAAAOAAAAZHJzL2Uyb0RvYy54bWysVU1v2zAMvQ/YfxB0X22n+WpQpyjadRjQ&#10;bQG6YWdGkmOtsuRJSpzu14+SHDdrusuwHASLkh7Jx0fm8mrfKLIT1kmjS1qc5ZQIzQyXelPSb1/v&#10;3s0pcR40B2W0KOmTcPRq+fbNZdcuxMjURnFhCYJot+jaktbet4ssc6wWDbgz0wqNh5WxDXjc2k3G&#10;LXSI3qhslOfTrDOWt9Yw4Rxab9MhXUb8qhLMf6kqJzxRJcXYfFxtXNdhzZaXsNhYaGvJ+jDgH6Jo&#10;QGp0OkDdggeytfIEqpHMGmcqf8ZMk5mqkkzEHDCbIn+RzUMNrYi5IDmuHWhy/w+Wfd6tLJG8pDOs&#10;lIYGa7QS2sPGaDIdBX661i3w2kO7siFD194b9uiINjc16I24ttZ0tQCOURXhfvbHg7Bx+JSsu0+G&#10;IzpsvYlU7SvbBEAkgexjRZ6Gioi9JwyNWOKL2WxCCcOz0XQ6y2PJMlgcXrfW+Q/CNCR8IC+mESsF&#10;PtAGC9jdOx/LwvvcgP+gpGoUFnkHihTz+fnFeYx6uI3gB9D41AK/k0oRa/x36etYlBBoPHQHB460&#10;BhlI5ihfcaMsQSclVb6It9W2QQ6SrcjDL+kP7ajSZD/kN0AgoSgrl7wlJ/3bYBqupdf88dTT+HVH&#10;04MZ4QeUwVn02eempCZY6ZJOIhS2kWOgBGom1TuqPnIUIlKadHgyCqWKERolh8PB0d/DHeJCqCNe&#10;hixOwnXHDhrpcZ4o2ZR0HhLsGQ76fK957HYPUqVvhFI6xCjipOjTNVuEeKh5R7gMkhqhRLA3uMSx&#10;cT7Pp6hISkBtcN4xb+mruniR52sCmDxHd5xnHzCotoZE0nDxJPMh0li2oyRiC4auS93r9+t97PEi&#10;Sj205NrwJ2xK1HTQbJjgsXnsL0o6nIYldT+3YAUl6qNGWV8U43EYn3EznsxGuLHHJ+vjE9CsNsiW&#10;R57i541PI3fbWrmp0VNSqTbXOAwq6Q9TI0XVjxCceEmOaTqHkXq8j7ee/0OWvwEAAP//AwBQSwME&#10;FAAGAAgAAAAhAMFQQo/gAAAACAEAAA8AAABkcnMvZG93bnJldi54bWxMj0FPg0AQhe8m/ofNmHgx&#10;drGkLSJLY0w8GC1JqQe9LewIRHaWsEuL/nrHk97e5L28+V62nW0vjjj6zpGCm0UEAql2pqNGwevh&#10;8ToB4YMmo3tHqOALPWzz87NMp8adaI/HMjSCS8inWkEbwpBK6esWrfYLNyCx9+FGqwOfYyPNqE9c&#10;bnu5jKK1tLoj/tDqAR9arD/LySp42z+ti5fJx131Xlx9H8rnYrXbKHV5Md/fgQg4h78w/OIzOuTM&#10;VLmJjBe9guUmjjmqIOEF7K+SWxYViygBmWfy/4D8BwAA//8DAFBLAQItABQABgAIAAAAIQC2gziS&#10;/gAAAOEBAAATAAAAAAAAAAAAAAAAAAAAAABbQ29udGVudF9UeXBlc10ueG1sUEsBAi0AFAAGAAgA&#10;AAAhADj9If/WAAAAlAEAAAsAAAAAAAAAAAAAAAAALwEAAF9yZWxzLy5yZWxzUEsBAi0AFAAGAAgA&#10;AAAhAKJrARX6AgAAiwYAAA4AAAAAAAAAAAAAAAAALgIAAGRycy9lMm9Eb2MueG1sUEsBAi0AFAAG&#10;AAgAAAAhAMFQQo/gAAAACAEAAA8AAAAAAAAAAAAAAAAAVAUAAGRycy9kb3ducmV2LnhtbFBLBQYA&#10;AAAABAAEAPMAAABhBgAAAAA=&#10;" fillcolor="white [3201]" strokecolor="#666 [1936]" strokeweight="1pt">
            <v:fill color2="#999 [1296]" focus="100%" type="gradient"/>
            <v:shadow on="t" color="#7f7f7f [1601]" opacity=".5" offset="1pt"/>
            <v:textbox>
              <w:txbxContent>
                <w:p w:rsidR="003A7ABD" w:rsidRPr="00C45E5B" w:rsidRDefault="003A7ABD" w:rsidP="00AF751D">
                  <w:pPr>
                    <w:jc w:val="center"/>
                    <w:rPr>
                      <w:rFonts w:ascii="Arial" w:hAnsi="Arial" w:cs="Arial"/>
                      <w:sz w:val="14"/>
                    </w:rPr>
                  </w:pPr>
                  <w:r w:rsidRPr="00C45E5B">
                    <w:rPr>
                      <w:rFonts w:ascii="Arial" w:hAnsi="Arial" w:cs="Arial"/>
                      <w:sz w:val="14"/>
                    </w:rPr>
                    <w:t>Transfer 10,000 USD</w:t>
                  </w:r>
                </w:p>
              </w:txbxContent>
            </v:textbox>
          </v:shape>
        </w:pict>
      </w:r>
    </w:p>
    <w:p w:rsidR="00AF751D" w:rsidRDefault="00AF751D" w:rsidP="00AF751D"/>
    <w:p w:rsidR="00AF751D" w:rsidRDefault="00AF751D" w:rsidP="00AF751D"/>
    <w:p w:rsidR="00AF751D" w:rsidRDefault="00AF751D" w:rsidP="00AF751D"/>
    <w:p w:rsidR="00AF751D" w:rsidRPr="000779BC" w:rsidRDefault="00AF751D" w:rsidP="00AF751D">
      <w:pPr>
        <w:jc w:val="center"/>
        <w:rPr>
          <w:rFonts w:ascii="Arial" w:hAnsi="Arial" w:cs="Arial"/>
          <w:b/>
          <w:u w:val="single"/>
        </w:rPr>
      </w:pPr>
      <w:proofErr w:type="gramStart"/>
      <w:r w:rsidRPr="000779BC">
        <w:rPr>
          <w:rFonts w:ascii="Arial" w:hAnsi="Arial" w:cs="Arial"/>
          <w:b/>
          <w:u w:val="single"/>
        </w:rPr>
        <w:t>is</w:t>
      </w:r>
      <w:proofErr w:type="gramEnd"/>
      <w:r w:rsidRPr="000779BC">
        <w:rPr>
          <w:rFonts w:ascii="Arial" w:hAnsi="Arial" w:cs="Arial"/>
          <w:b/>
          <w:u w:val="single"/>
        </w:rPr>
        <w:t xml:space="preserve"> converted to:</w:t>
      </w:r>
    </w:p>
    <w:p w:rsidR="00AF751D" w:rsidRDefault="00AF751D" w:rsidP="00AF751D"/>
    <w:p w:rsidR="00AF751D" w:rsidRDefault="003F0C34" w:rsidP="00AF751D">
      <w:r>
        <w:rPr>
          <w:rFonts w:ascii="Arial" w:hAnsi="Arial" w:cs="Arial"/>
          <w:b/>
          <w:bCs/>
          <w:noProof/>
          <w:sz w:val="20"/>
          <w:szCs w:val="20"/>
        </w:rPr>
        <w:pict>
          <v:group id="Group 49" o:spid="_x0000_s1044" style="position:absolute;left:0;text-align:left;margin-left:15.15pt;margin-top:.25pt;width:425.25pt;height:160.2pt;z-index:251673600" coordorigin="2100,10065" coordsize="8505,3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fGlcwcAACkuAAAOAAAAZHJzL2Uyb0RvYy54bWzsWttu4zYQfS/QfxD07rXuF2OdIrHjRYFt&#10;d4Hdos+MJEtqJVGllNhp0X/vcEjRkrN2vEmcS+F9yEoiTXFmOIfnDPX+p3VZaDcJa3JaTXXznaFr&#10;SRXROK/Sqf7b18Uo0LWmJVVMClolU/02afSfzn784f2qniQWzWgRJ0yDQapmsqqneta29WQ8bqIs&#10;KUnzjtZJBY1LykrSwi1LxzEjKxi9LMaWYXjjFWVxzWiUNA08nYtG/QzHXy6TqP20XDZJqxVTHebW&#10;4l+Gf6/43/HZezJJGamzPJLTIA+YRUnyCl6qhpqTlmjXLL8zVJlHjDZ02b6LaDmmy2UeJWgDWGMa&#10;W9Z8YPS6RlvSySqtlZvAtVt+evCw0a83n5mWx1Pd8SFUFSkhSPhezQm5d1Z1OoFOH1j9pf7MhIlw&#10;+ZFGfzbQPN5u5/ep6KxdrX6hMYxHrluK3lkvWcmHALu1NQbhVgUhWbdaBA9dB8Lqu7oWQZtl2A48&#10;EGGKMogl/51lGhBLaIb/PbdrvJQDBK4hf21bhsNbx2Qi3oyzlbPjpsGaazZubR7n1i8ZqROMVsM9&#10;ptwadm79dEMKzfKEV7FP59JG+FOr6CwjVZqcM0ZXWUJimJKJFvC5wqDiB/ymgWjc6+C+o0LpqM7P&#10;pm9JN3keOlh5iUxq1rQfElpq/GKqJ0WR1w23jUzIzcemFT7tevHHDS3yeJEXBd7w7E1mBdPAYgh/&#10;FCVVa+PPi+sS1oR4DtGDfyJ88JwHF/t3s0EQ4MNgBAdvKCr+noryN4rJiCcJpjzMkDfT6zZhX7J4&#10;pcU5N8MK7BDWeJxD/tuB4Rmhr2ukSAG4opbpGqPt73mbYRz5svwOU9w9loDPijojwjbVEbw9tE/N&#10;Fq0dGAIhkybx4CGs/BOalmNcWOFo4QX+yFk47ij0jWBkmOFF6BlO6MwX/3ITTGeS5XGcVB/zKukg&#10;znQOW+sSbAU4IchpK+48noDonj1hL1oT+/RDHnL7HxRxgMIqhlCTCc+LS3ndkrwQ1+OhocKJa1gH&#10;4OjOf5D+InFE7rfrqzVCn4kowRuvaHwLeQUrAdEJNja4yCj7W9dWsElM9eava8ISXSt+riA3Q9MB&#10;cNJavHFc34Ib1m+56reQKoKhpnoLqw4vZ63Yia5rlqcZvEk4rKLnAJjLHNNsMyswhd8AYj0TdHlb&#10;yOU/I3IFQdBBvOnLFfNSyOXdWcZvFrnumqIAiUzuYPAJuTab1StFLtzUNxhxQi4EdEAMSWUF5wqe&#10;Ebkc25XIZdruNucKbcm5TNPsaE5Hijs6dTjpAt2CnOubzCVtJGdIG62msFnJHZulV4qZhRcXFy7S&#10;fNgl04bvrl1vgQu4xx+DzQ1fJvEU37Z3fjhNaVeRV7CPghbiioHTCq2JSJHEHWVGMaY46VtijG+Z&#10;G5qWfwA3PIIkOCpBVKLtRBB72tY3O5jlhBV1k2bJqgHK1VklSgbRupIlAyVxsffX2xrKAwOFK37C&#10;d7SDFK4dAMaKUoAbbvFEJ4TiAJYR7oHapmWEE/AZrSqoGFEmePgOqatUJzCmisshMzQA8hG8BnKo&#10;j2SIUN00BlKWw/6cNJnQhzFcCX20dz1rLXquZTkgYAF6BKZRJjHokgTULL8aqOJv6UcjvAwuA2fk&#10;WN7lyDHm89H5YuaMvIXpu3N7PpvNzaF+5Fr78fqRu0l5sCfaRO1AiLV9ok0kILfuecWQb91d6zYG&#10;lM9DlWZA1T9lLUfwOVhgtuEJ7i5LZ7ZtynVvWl0JTOkjk+cEL5/Z91V2UHditQnXL654HqE0lvyJ&#10;xH9Aki/LAqqivHzVkwv9PuCcTZ/AsAxkXBBNOSJcdfRmsABUCu3YNfop5M3OPWsmF/ZBKVTmUADS&#10;iryc6oGgCHsLCJDOfHKD0ouqyvwva0gviAGDAKpKmADBJ2cHD8aZk54SesruwA/1lI079jFxj+eh&#10;RDrPN+DtvNj/BvSUNedUQOy9Q4nzOvTU9vwAl5VO/F49hdRnB24fQzIOEGMvOxpwn1d4IgBeV4iH&#10;XEftMoL5bKa8s2KtarEnQdIXJE6HUxtBYls8H58LrACjJFgFFqIknj7gwSaeDiArc7AsBKtgR+nn&#10;KKzMtUy/Ow39NisbJFjTp16DOtGgm1BAoQtniRyzB21qjYtdvV3fPQ96RCH9IeRuK51OudPPHVi4&#10;4vi/lzv2sXNHEKyRGbh+4AwUTuCqVLJFrXSTSiY/9hcK50VyyffvyyUlcTuFsyNF+llmLVzLnz+D&#10;wHll5YB9oCGkwBMCx0kKHPr1EVboANXl1im/Z/G9Dia+8nrDBV1rtjo+l2UQrV3Dc17Ywz3hKQsi&#10;PWHghPy4ffgVUFcCgeoItPHN1oFzZMEHd222UPHbFD9E1521Cv56ldqwgcuKwatOqD7ELPDfXYjZ&#10;mRUCc1/+k5MD4HN3ifU7qcLgi5muFtn9j4dPWzxi8yGJOmg8UYs+tYDvrAS12GCGOrh+VsyATwMl&#10;P7f8AE8qNqTihBnqsHRA/k+YcUDt+BGYoQ7M3gpmAPrh98gIifLbaf7Bc/8ervtfeJ/9BwAA//8D&#10;AFBLAwQUAAYACAAAACEAIK7Tst4AAAAHAQAADwAAAGRycy9kb3ducmV2LnhtbEyPQUvDQBCF74L/&#10;YRnBm91NQyXGbEop6qkItoJ422anSWh2NmS3SfrvHU96fPMe731TrGfXiRGH0HrSkCwUCKTK25Zq&#10;DZ+H14cMRIiGrOk8oYYrBliXtzeFya2f6APHfawFl1DIjYYmxj6XMlQNOhMWvkdi7+QHZyLLoZZ2&#10;MBOXu04ulXqUzrTEC43pcdtgdd5fnIa3yUybNHkZd+fT9vp9WL1/7RLU+v5u3jyDiDjHvzD84jM6&#10;lMx09BeyQXQaUpVyUsMKBLtZpviRI5+X6glkWcj//OUPAAAA//8DAFBLAQItABQABgAIAAAAIQC2&#10;gziS/gAAAOEBAAATAAAAAAAAAAAAAAAAAAAAAABbQ29udGVudF9UeXBlc10ueG1sUEsBAi0AFAAG&#10;AAgAAAAhADj9If/WAAAAlAEAAAsAAAAAAAAAAAAAAAAALwEAAF9yZWxzLy5yZWxzUEsBAi0AFAAG&#10;AAgAAAAhAHZd8aVzBwAAKS4AAA4AAAAAAAAAAAAAAAAALgIAAGRycy9lMm9Eb2MueG1sUEsBAi0A&#10;FAAGAAgAAAAhACCu07LeAAAABwEAAA8AAAAAAAAAAAAAAAAAzQkAAGRycy9kb3ducmV2LnhtbFBL&#10;BQYAAAAABAAEAPMAAADYCgAAAAA=&#10;">
            <v:oval id="Oval 26" o:spid="_x0000_s1045" style="position:absolute;left:2100;top:10095;width:1725;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lBp8QA&#10;AADcAAAADwAAAGRycy9kb3ducmV2LnhtbESPS4sCMRCE7wv7H0Iv7EU042N9jEZRQdbj+sBzM2ln&#10;BiedIcnq+O+NIHgsquorarZoTCWu5HxpWUG3k4AgzqwuOVdwPGzaYxA+IGusLJOCO3lYzD8/Zphq&#10;e+MdXfchFxHCPkUFRQh1KqXPCjLoO7Ymjt7ZOoMhSpdL7fAW4aaSvSQZSoMlx4UCa1oXlF32/0bB&#10;6kfT72nE/dZgW2p7by3d5vin1PdXs5yCCNSEd/jV3moFg9EEnmfi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JQafEAAAA3AAAAA8AAAAAAAAAAAAAAAAAmAIAAGRycy9k&#10;b3ducmV2LnhtbFBLBQYAAAAABAAEAPUAAACJAwAAAAA=&#10;" fillcolor="#9bbb59 [3206]" stroked="f" strokecolor="#f2f2f2 [3041]" strokeweight="3pt">
              <v:shadow on="t" color="#4e6128 [1606]" opacity=".5" offset="1pt"/>
              <v:textbox>
                <w:txbxContent>
                  <w:p w:rsidR="003A7ABD" w:rsidRPr="00272D46" w:rsidRDefault="003A7ABD" w:rsidP="00AF751D">
                    <w:pPr>
                      <w:jc w:val="center"/>
                      <w:rPr>
                        <w:rFonts w:ascii="Arial" w:hAnsi="Arial" w:cs="Arial"/>
                      </w:rPr>
                    </w:pPr>
                    <w:r w:rsidRPr="00272D46">
                      <w:rPr>
                        <w:rFonts w:ascii="Arial" w:hAnsi="Arial" w:cs="Arial"/>
                      </w:rPr>
                      <w:t>London</w:t>
                    </w:r>
                  </w:p>
                </w:txbxContent>
              </v:textbox>
            </v:oval>
            <v:oval id="Oval 27" o:spid="_x0000_s1046" style="position:absolute;left:8880;top:10170;width:1725;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Hf6MQA&#10;AADbAAAADwAAAGRycy9kb3ducmV2LnhtbESPQWvCQBSE74L/YXlCb7pRVNLUVcQilF7EGKjeHtnX&#10;JJh9m2a3Mf57t1DwOMzMN8xq05tadNS6yrKC6SQCQZxbXXGhIDvtxzEI55E11pZJwZ0cbNbDwQoT&#10;bW98pC71hQgQdgkqKL1vEildXpJBN7ENcfC+bWvQB9kWUrd4C3BTy1kULaXBisNCiQ3tSsqv6a9R&#10;cEjj7jD/+dpGKS+y4+X9M7ufUamXUb99A+Gp98/wf/tDK1i+wt+X8AP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R3+jEAAAA2wAAAA8AAAAAAAAAAAAAAAAAmAIAAGRycy9k&#10;b3ducmV2LnhtbFBLBQYAAAAABAAEAPUAAACJAwAAAAA=&#10;" fillcolor="#f79646 [3209]" stroked="f" strokecolor="#f2f2f2 [3041]" strokeweight="3pt">
              <v:shadow on="t" color="#974706 [1609]" opacity=".5" offset="1pt"/>
              <v:textbox>
                <w:txbxContent>
                  <w:p w:rsidR="003A7ABD" w:rsidRPr="00272D46" w:rsidRDefault="003A7ABD" w:rsidP="00AF751D">
                    <w:pPr>
                      <w:jc w:val="center"/>
                      <w:rPr>
                        <w:rFonts w:ascii="Arial" w:hAnsi="Arial" w:cs="Arial"/>
                      </w:rPr>
                    </w:pPr>
                    <w:r>
                      <w:rPr>
                        <w:rFonts w:ascii="Arial" w:hAnsi="Arial" w:cs="Arial"/>
                      </w:rPr>
                      <w:t>Dublin</w:t>
                    </w:r>
                  </w:p>
                </w:txbxContent>
              </v:textbox>
            </v:oval>
            <v:oval id="Oval 28" o:spid="_x0000_s1047" style="position:absolute;left:4350;top:11355;width:1935;height:1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ag98EA&#10;AADbAAAADwAAAGRycy9kb3ducmV2LnhtbERPzW6CQBC+m/gOmzHprS42obbUhZhaEj2ptA8wYadA&#10;y84iuwV8e/fQxOOX73+TTaYVA/WusaxgtYxAEJdWN1wp+PrMH19AOI+ssbVMCq7kIEvnsw0m2o58&#10;pqHwlQgh7BJUUHvfJVK6siaDbmk74sB9296gD7CvpO5xDOGmlU9R9CwNNhwaauzovabyt/gzCva7&#10;+MfEGg/5eFl/HF+PcXkqDko9LKbtGwhPk7+L/917rWAd1ocv4QfI9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WoPfBAAAA2wAAAA8AAAAAAAAAAAAAAAAAmAIAAGRycy9kb3du&#10;cmV2LnhtbFBLBQYAAAAABAAEAPUAAACGAwAAAAA=&#10;" fillcolor="#9bbb59" stroked="f" strokecolor="#9bbb59 [3206]" strokeweight="1pt">
              <v:fill color2="#9bbb59 [3206]" focus="50%" type="gradient"/>
              <v:shadow on="t" color="#4e6128 [1606]" offset="1pt"/>
              <v:textbox>
                <w:txbxContent>
                  <w:p w:rsidR="003A7ABD" w:rsidRPr="00C45E5B" w:rsidRDefault="003A7ABD" w:rsidP="00AF751D">
                    <w:pPr>
                      <w:jc w:val="center"/>
                      <w:rPr>
                        <w:rFonts w:ascii="Arial" w:hAnsi="Arial" w:cs="Arial"/>
                        <w:sz w:val="16"/>
                        <w:szCs w:val="20"/>
                      </w:rPr>
                    </w:pPr>
                    <w:r w:rsidRPr="00C45E5B">
                      <w:rPr>
                        <w:rFonts w:ascii="Arial" w:hAnsi="Arial" w:cs="Arial"/>
                        <w:sz w:val="16"/>
                        <w:szCs w:val="20"/>
                      </w:rPr>
                      <w:t xml:space="preserve">London’s </w:t>
                    </w:r>
                    <w:proofErr w:type="spellStart"/>
                    <w:r w:rsidRPr="00C45E5B">
                      <w:rPr>
                        <w:rFonts w:ascii="Arial" w:hAnsi="Arial" w:cs="Arial"/>
                        <w:sz w:val="16"/>
                        <w:szCs w:val="20"/>
                      </w:rPr>
                      <w:t>Nostro</w:t>
                    </w:r>
                    <w:proofErr w:type="spellEnd"/>
                    <w:r w:rsidRPr="00C45E5B">
                      <w:rPr>
                        <w:rFonts w:ascii="Arial" w:hAnsi="Arial" w:cs="Arial"/>
                        <w:sz w:val="16"/>
                        <w:szCs w:val="20"/>
                      </w:rPr>
                      <w:t xml:space="preserve"> Account</w:t>
                    </w:r>
                  </w:p>
                </w:txbxContent>
              </v:textbox>
            </v:oval>
            <v:shape id="AutoShape 29" o:spid="_x0000_s1048" type="#_x0000_t32" style="position:absolute;left:3855;top:10590;width:49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U3bMQAAADbAAAADwAAAGRycy9kb3ducmV2LnhtbESPT2sCMRTE7wW/Q3iCF6lZlapsjSL+&#10;AZH2oNX7Y/O6Wd28LJuo67c3BaHHYWZ+w0znjS3FjWpfOFbQ7yUgiDOnC84VHH827xMQPiBrLB2T&#10;ggd5mM9ab1NMtbvznm6HkIsIYZ+iAhNClUrpM0MWfc9VxNH7dbXFEGWdS13jPcJtKQdJMpIWC44L&#10;BitaGsouh6tVoOXuK7iP03E4abrmtP4+76+0UqrTbhafIAI14T/8am+1gnEf/r7EHyBn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hTdsxAAAANsAAAAPAAAAAAAAAAAA&#10;AAAAAKECAABkcnMvZG93bnJldi54bWxQSwUGAAAAAAQABAD5AAAAkgMAAAAA&#10;" strokeweight="1.5pt">
              <v:stroke dashstyle="dash" endarrow="block"/>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0" o:spid="_x0000_s1049" type="#_x0000_t13" style="position:absolute;left:3315;top:11265;width:1155;height:360;rotation:207865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hJkMIA&#10;AADbAAAADwAAAGRycy9kb3ducmV2LnhtbESPwYrCQBBE78L+w9DC3nSihzVER9EFwcOCqPmAJtMm&#10;IZmekGlN/PudhQWPRVW9oja70bXqSX2oPRtYzBNQxIW3NZcG8ttxloIKgmyx9UwGXhRgt/2YbDCz&#10;fuALPa9SqgjhkKGBSqTLtA5FRQ7D3HfE0bv73qFE2Zfa9jhEuGv1Mkm+tMOa40KFHX1XVDTXhzNw&#10;lvzQPMT95MMlbe7pOdz2x8KYz+m4X4MSGuUd/m+frIHVEv6+xB+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yEmQwgAAANsAAAAPAAAAAAAAAAAAAAAAAJgCAABkcnMvZG93&#10;bnJldi54bWxQSwUGAAAAAAQABAD1AAAAhwMAAAAA&#10;" filled="f" fillcolor="#9bbb59 [3206]" strokecolor="#6ca62c" strokeweight="1pt">
              <v:stroke dashstyle="dash"/>
              <v:shadow on="t" color="#4e6128 [1606]" opacity=".5" offset="1pt"/>
            </v:shape>
            <v:oval id="Oval 31" o:spid="_x0000_s1050" style="position:absolute;left:6703;top:11355;width:1935;height:1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4W0cMA&#10;AADbAAAADwAAAGRycy9kb3ducmV2LnhtbESPW4vCMBSE34X9D+Es+KbpWvDSbSoieAFB0F3fD83Z&#10;tmxzUpuo9d8bQfBxmJlvmHTemVpcqXWVZQVfwwgEcW51xYWC35/VYArCeWSNtWVScCcH8+yjl2Ki&#10;7Y0PdD36QgQIuwQVlN43iZQuL8mgG9qGOHh/tjXog2wLqVu8Bbip5SiKxtJgxWGhxIaWJeX/x4tR&#10;4Neny07P3MbgeL84L6exmexipfqf3eIbhKfOv8Ov9lYrmMTw/BJ+gMw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4W0cMAAADbAAAADwAAAAAAAAAAAAAAAACYAgAAZHJzL2Rv&#10;d25yZXYueG1sUEsFBgAAAAAEAAQA9QAAAIgDAAAAAA==&#10;" fillcolor="#92d050" strokecolor="#9bbb59 [3206]" strokeweight="1pt">
              <v:fill color2="#9bbb59 [3206]" focus="50%" type="gradient"/>
              <v:shadow on="t" color="#4e6128 [1606]" offset="1pt"/>
              <v:textbox>
                <w:txbxContent>
                  <w:p w:rsidR="003A7ABD" w:rsidRPr="00C45E5B" w:rsidRDefault="003A7ABD" w:rsidP="00AF751D">
                    <w:pPr>
                      <w:jc w:val="center"/>
                      <w:rPr>
                        <w:rFonts w:ascii="Arial" w:hAnsi="Arial" w:cs="Arial"/>
                        <w:sz w:val="16"/>
                        <w:szCs w:val="20"/>
                      </w:rPr>
                    </w:pPr>
                    <w:r w:rsidRPr="00C45E5B">
                      <w:rPr>
                        <w:rFonts w:ascii="Arial" w:hAnsi="Arial" w:cs="Arial"/>
                        <w:sz w:val="16"/>
                        <w:szCs w:val="20"/>
                      </w:rPr>
                      <w:t xml:space="preserve">Dublin’s </w:t>
                    </w:r>
                    <w:proofErr w:type="spellStart"/>
                    <w:r w:rsidRPr="00C45E5B">
                      <w:rPr>
                        <w:rFonts w:ascii="Arial" w:hAnsi="Arial" w:cs="Arial"/>
                        <w:sz w:val="16"/>
                        <w:szCs w:val="20"/>
                      </w:rPr>
                      <w:t>Nostro</w:t>
                    </w:r>
                    <w:proofErr w:type="spellEnd"/>
                    <w:r w:rsidRPr="00C45E5B">
                      <w:rPr>
                        <w:rFonts w:ascii="Arial" w:hAnsi="Arial" w:cs="Arial"/>
                        <w:sz w:val="16"/>
                        <w:szCs w:val="20"/>
                      </w:rPr>
                      <w:t xml:space="preserve"> Account</w:t>
                    </w:r>
                  </w:p>
                </w:txbxContent>
              </v:textbox>
            </v:oval>
            <v:shape id="AutoShape 32" o:spid="_x0000_s1051" type="#_x0000_t13" style="position:absolute;left:6135;top:11821;width:72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7d/sQA&#10;AADbAAAADwAAAGRycy9kb3ducmV2LnhtbESP0WqDQBRE3wP5h+UG+pastqWmJmsIBaEvgcbkAy7u&#10;rRrdu+Ju1fbrs4VCH4eZOcPsD7PpxEiDaywriDcRCOLS6oYrBddLvt6CcB5ZY2eZFHyTg0O2XOwx&#10;1XbiM42Fr0SAsEtRQe19n0rpypoMuo3tiYP3aQeDPsihknrAKcBNJx+j6EUabDgs1NjTW01lW3wZ&#10;BSf7ceSns35NZJnr8efWjl3cKvWwmo87EJ5m/x/+a79rBckz/H4JP0B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e3f7EAAAA2wAAAA8AAAAAAAAAAAAAAAAAmAIAAGRycy9k&#10;b3ducmV2LnhtbFBLBQYAAAAABAAEAPUAAACJAwAAAAA=&#10;" fillcolor="#9bbb59" strokecolor="black [3213]"/>
            <v:shape id="AutoShape 33" o:spid="_x0000_s1052" type="#_x0000_t13" style="position:absolute;left:8535;top:11310;width:1065;height:345;rotation:-202926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HjusMA&#10;AADbAAAADwAAAGRycy9kb3ducmV2LnhtbESP0WoCMRRE3wv+Q7iCbzWrYCurUUQpFB/K1voB1801&#10;Wd3cLJu4rv36plDo4zAzZ5jlune16KgNlWcFk3EGgrj0umKj4Pj19jwHESKyxtozKXhQgPVq8LTE&#10;XPs7f1J3iEYkCIccFdgYm1zKUFpyGMa+IU7e2bcOY5KtkbrFe4K7Wk6z7EU6rDgtWGxoa6m8Hm5O&#10;wcfcmMuJux1tbmdbFPvptyucUqNhv1mAiNTH//Bf+10reJ3B75f0A+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HjusMAAADbAAAADwAAAAAAAAAAAAAAAACYAgAAZHJzL2Rv&#10;d25yZXYueG1sUEsFBgAAAAAEAAQA9QAAAIgDAAAAAA==&#10;" filled="f" fillcolor="#4f81bd [3204]" strokecolor="#2f527d">
              <v:stroke dashstyle="dash"/>
            </v:shape>
            <v:shape id="Text Box 34" o:spid="_x0000_s1053" type="#_x0000_t202" style="position:absolute;left:4920;top:10065;width:315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NtsMA&#10;AADbAAAADwAAAGRycy9kb3ducmV2LnhtbESPQWvCQBSE74L/YXlCb7prsVZTV5FKoSfFVAVvj+wz&#10;Cc2+DdmtSf+9Kwgeh5n5hlmsOluJKzW+dKxhPFIgiDNnSs41HH6+hjMQPiAbrByThn/ysFr2ewtM&#10;jGt5T9c05CJC2CeooQihTqT0WUEW/cjVxNG7uMZiiLLJpWmwjXBbyVelptJiyXGhwJo+C8p+0z+r&#10;4bi9nE8Ttcs39q1uXack27nU+mXQrT9ABOrCM/xofxsN71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oNtsMAAADbAAAADwAAAAAAAAAAAAAAAACYAgAAZHJzL2Rv&#10;d25yZXYueG1sUEsFBgAAAAAEAAQA9QAAAIgDAAAAAA==&#10;" filled="f" stroked="f">
              <v:textbox>
                <w:txbxContent>
                  <w:p w:rsidR="003A7ABD" w:rsidRPr="008E043D" w:rsidRDefault="003A7ABD" w:rsidP="00AF751D">
                    <w:pPr>
                      <w:jc w:val="center"/>
                      <w:rPr>
                        <w:rFonts w:ascii="Arial" w:hAnsi="Arial" w:cs="Arial"/>
                        <w:sz w:val="22"/>
                      </w:rPr>
                    </w:pPr>
                    <w:r w:rsidRPr="008E043D">
                      <w:rPr>
                        <w:rFonts w:ascii="Arial" w:hAnsi="Arial" w:cs="Arial"/>
                        <w:sz w:val="22"/>
                      </w:rPr>
                      <w:t>Transfer USD</w:t>
                    </w:r>
                  </w:p>
                </w:txbxContent>
              </v:textbox>
            </v:shape>
            <v:shape id="Text Box 35" o:spid="_x0000_s1054" type="#_x0000_t202" style="position:absolute;left:5055;top:12789;width:315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aoLcMA&#10;AADbAAAADwAAAGRycy9kb3ducmV2LnhtbESPT2vCQBTE74LfYXlCb7prsf5JXUUqhZ6Upip4e2Sf&#10;SWj2bchuTfrtXUHwOMzMb5jlurOVuFLjS8caxiMFgjhzpuRcw+HnczgH4QOywcoxafgnD+tVv7fE&#10;xLiWv+mahlxECPsENRQh1ImUPivIoh+5mjh6F9dYDFE2uTQNthFuK/mq1FRaLDkuFFjTR0HZb/pn&#10;NRx3l/Npovb51r7VreuUZLuQWr8Mus07iEBdeIYf7S+jYTaD+5f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aoLcMAAADbAAAADwAAAAAAAAAAAAAAAACYAgAAZHJzL2Rv&#10;d25yZXYueG1sUEsFBgAAAAAEAAQA9QAAAIgDAAAAAA==&#10;" filled="f" stroked="f">
              <v:textbox>
                <w:txbxContent>
                  <w:p w:rsidR="003A7ABD" w:rsidRPr="008E043D" w:rsidRDefault="003A7ABD" w:rsidP="00AF751D">
                    <w:pPr>
                      <w:jc w:val="center"/>
                      <w:rPr>
                        <w:rFonts w:ascii="Arial" w:hAnsi="Arial" w:cs="Arial"/>
                        <w:sz w:val="22"/>
                      </w:rPr>
                    </w:pPr>
                    <w:r>
                      <w:rPr>
                        <w:rFonts w:ascii="Arial" w:hAnsi="Arial" w:cs="Arial"/>
                        <w:sz w:val="22"/>
                      </w:rPr>
                      <w:t>New York Branch</w:t>
                    </w:r>
                  </w:p>
                </w:txbxContent>
              </v:textbox>
            </v:shape>
          </v:group>
        </w:pict>
      </w:r>
      <w:r>
        <w:rPr>
          <w:rFonts w:ascii="Arial" w:hAnsi="Arial" w:cs="Arial"/>
          <w:b/>
          <w:bCs/>
          <w:noProof/>
          <w:sz w:val="20"/>
          <w:szCs w:val="20"/>
        </w:rPr>
        <w:pict>
          <v:shape id="Straight Arrow Connector 48" o:spid="_x0000_s1265" type="#_x0000_t32" style="position:absolute;left:0;text-align:left;margin-left:102.9pt;margin-top:22pt;width:248.25pt;height:0;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hstSAIAAIgEAAAOAAAAZHJzL2Uyb0RvYy54bWysVF1v2yAUfZ+0/4B4T2ynzketOlVlJ3vp&#10;1kjtfgABHKNhQEDjRNP++y7YydrtZZrmB3wx917OORx8d3/qJDpy64RWJc6mKUZcUc2EOpT468t2&#10;ssLIeaIYkVrxEp+5w/frjx/uelPwmW61ZNwiaKJc0ZsSt96bIkkcbXlH3FQbrmCx0bYjHqb2kDBL&#10;eujeyWSWpouk15YZqyl3Dr7WwyJex/5Nw6l/ahrHPZIlBmw+jjaO+zAm6ztSHCwxraAjDPIPKDoi&#10;FGx6bVUTT9CrFX+06gS12unGT6nuEt00gvLIAdhk6W9snltieOQC4jhzlcn9v7b0y3FnkWAlzpdL&#10;jBTp4JCevSXi0Hr0YK3uUaWVAiG1RfkqCNYbV0BdpXY2UKYn9WweNf3mkNJVS9SBR+AvZwO9slCR&#10;vCsJE2dg233/WTPIIa9eR/VOje1CS9AFneIhna+HxE8eUfh4k81ny+UcI3pZS0hxKTTW+U9cdygE&#10;JXYjkSuDLG5Djo/OB1ikuBSEXZXeCimjI6RCPWC/TedprHBaChZWQ56zh30lLTqSYKr4RJKw8jYt&#10;tK6Ja4c8BtHgNqtfFYu7tJywzRh7IiTEyEfVvBWgo+Q4wOg4w0hyuF8hGnBLFZCAJsBkjAa/fb9N&#10;bzerzSqf5LPFZpKndT152Fb5ZLHNlvP6pq6qOvsRSGV50QrGuAq8Lt7P8r/z1ngLB9de3X9VMHnf&#10;PUoNYC/vCDqaIvhgcNRes/POBnbBH2D3mDxezXCf3s5j1q8fyPonAAAA//8DAFBLAwQUAAYACAAA&#10;ACEAYS28O94AAAAJAQAADwAAAGRycy9kb3ducmV2LnhtbEyPwU7DMBBE70j8g7VIXBC1CaWgEKeq&#10;kHrjEAJSr9t4SdLE6xC7bfL3GHGA4+yMZt9k68n24kSjbx1ruFsoEMSVMy3XGj7et7dPIHxANtg7&#10;Jg0zeVjnlxcZpsad+Y1OZahFLGGfooYmhCGV0lcNWfQLNxBH79ONFkOUYy3NiOdYbnuZKLWSFluO&#10;Hxoc6KWhqiuPVsNXVxyw6bY3c8Hla7KbN4dWFVpfX02bZxCBpvAXhh/8iA55ZNq7Ixsveg2Jeojo&#10;QcNyGTfFwKNK7kHsfw8yz+T/Bfk3AAAA//8DAFBLAQItABQABgAIAAAAIQC2gziS/gAAAOEBAAAT&#10;AAAAAAAAAAAAAAAAAAAAAABbQ29udGVudF9UeXBlc10ueG1sUEsBAi0AFAAGAAgAAAAhADj9If/W&#10;AAAAlAEAAAsAAAAAAAAAAAAAAAAALwEAAF9yZWxzLy5yZWxzUEsBAi0AFAAGAAgAAAAhAAbaGy1I&#10;AgAAiAQAAA4AAAAAAAAAAAAAAAAALgIAAGRycy9lMm9Eb2MueG1sUEsBAi0AFAAGAAgAAAAhAGEt&#10;vDveAAAACQEAAA8AAAAAAAAAAAAAAAAAogQAAGRycy9kb3ducmV2LnhtbFBLBQYAAAAABAAEAPMA&#10;AACtBQAAAAA=&#10;" strokeweight="1.5pt">
            <v:stroke dashstyle="dash" endarrow="block"/>
          </v:shape>
        </w:pict>
      </w:r>
      <w:r>
        <w:rPr>
          <w:rFonts w:ascii="Arial" w:hAnsi="Arial" w:cs="Arial"/>
          <w:b/>
          <w:bCs/>
          <w:noProof/>
          <w:sz w:val="20"/>
          <w:szCs w:val="20"/>
        </w:rPr>
        <w:pict>
          <v:oval id="Oval 39" o:spid="_x0000_s1055" style="position:absolute;left:0;text-align:left;margin-left:354.15pt;margin-top:7pt;width:86.25pt;height:3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HOw7QIAAEoGAAAOAAAAZHJzL2Uyb0RvYy54bWysVduO0zAQfUfiHyy/d5O06SXRpqu9UIS0&#10;sCsVxLNrO42FYxvbbbog/p2x03ZbkBCs6EPk8WVmzpk508urXSvRllsntKpwdpFixBXVTKh1hT99&#10;XAxmGDlPFCNSK17hJ+7w1fz1q8vOlHyoGy0ZtwicKFd2psKN96ZMEkcb3hJ3oQ1XcFhr2xIPpl0n&#10;zJIOvLcyGabpJOm0ZcZqyp2D3bv+EM+j/7rm1D/UteMeyQpDbj5+bfyuwjeZX5JybYlpBN2nQV6Q&#10;RUuEgqBHV3fEE7Sx4jdXraBWO137C6rbRNe1oDxiADRZ+guaZUMMj1iAHGeONLn/55Z+2D5aJFiF&#10;8+kEI0VaKNLDlkg0KgI5nXEl3FmaRxvgOXOv6ReHlL5tiFrza2t113DCIKUs3E/OHgTDwVO06t5r&#10;Bp7JxuvI0662bXAIDKBdLMfTsRx85xGFzSwtxqPpGCMKZ3lWZGmsV0LKw2tjnX/LdYvCosJcSmFc&#10;YIyUZHvvfEiIlIdbEYCWgi2ElNEIXcZvpUUAGJKjlCs/ic/lpoWM+32IC7++VWAfGqrfP2QTmzW4&#10;idHcaQSpQhylQ8Q+mX6Hx9aEDMOx3nhulw3rEBMBxnA2KkA2TECfjmbpJC2mGBG5BoFRbzGy2n8W&#10;vondEUj7ByjjPyABzqRpSI/teBH4O8d3zDaiPQMChdtDCiWM7f+9yIZ5ejMsBovJbDrIF/l4UEzT&#10;2SDNiptikuZFfrf4ESBkedkIxri6F4ofpJjlf9fq+6HQiyiKEXWBvNAykZ7Tohzx9FClz+Kd05IX&#10;Af+LKm71RjEoNSmDLN7s154I2a+Tc6A9iTvoAyD6wF8UUdBNrz+/W+2iRIcxpSCqlWZPICvohKgd&#10;GMCwaLT9hlEHw6zC7uuGWI6RfKdAmkWW52H6RSMfT8ERsqcnq9MToii4qrCHrovLW99PzI2xYt1A&#10;pJ4wpa9BzrWIMnvOCqAEAwZWBLUfrmEintrx1vNfwPwnAAAA//8DAFBLAwQUAAYACAAAACEAEFXa&#10;994AAAAJAQAADwAAAGRycy9kb3ducmV2LnhtbEyPwU7DMBBE70j8g7VI3KgNFLBCnKoCceFSNUQC&#10;btvYJBHxOsRumv49y6ncdjRPszP5ava9mNwYu0AGrhcKhKM62I4aA9Xby5UGEROSxT6QM3B0EVbF&#10;+VmOmQ0H2rqpTI3gEIoZGmhTGjIpY906j3ERBkfsfYXRY2I5NtKOeOBw38sbpe6lx474Q4uDe2pd&#10;/V3uvYFNqafN8ud9rUq6q7afz6/V8QONubyY148gkpvTCYa/+lwdCu60C3uyUfQGHpS+ZZSNJW9i&#10;QGvFW3Z8KAWyyOX/BcUvAAAA//8DAFBLAQItABQABgAIAAAAIQC2gziS/gAAAOEBAAATAAAAAAAA&#10;AAAAAAAAAAAAAABbQ29udGVudF9UeXBlc10ueG1sUEsBAi0AFAAGAAgAAAAhADj9If/WAAAAlAEA&#10;AAsAAAAAAAAAAAAAAAAALwEAAF9yZWxzLy5yZWxzUEsBAi0AFAAGAAgAAAAhADbUc7DtAgAASgYA&#10;AA4AAAAAAAAAAAAAAAAALgIAAGRycy9lMm9Eb2MueG1sUEsBAi0AFAAGAAgAAAAhABBV2vfeAAAA&#10;CQEAAA8AAAAAAAAAAAAAAAAARwUAAGRycy9kb3ducmV2LnhtbFBLBQYAAAAABAAEAPMAAABSBgAA&#10;AAA=&#10;" fillcolor="#f79646 [3209]" stroked="f" strokecolor="#f2f2f2 [3041]" strokeweight="3pt">
            <v:shadow on="t" color="#974706 [1609]" opacity=".5" offset="1pt"/>
            <v:textbox>
              <w:txbxContent>
                <w:p w:rsidR="003A7ABD" w:rsidRPr="00272D46" w:rsidRDefault="003A7ABD" w:rsidP="00AF751D">
                  <w:pPr>
                    <w:jc w:val="center"/>
                    <w:rPr>
                      <w:rFonts w:ascii="Arial" w:hAnsi="Arial" w:cs="Arial"/>
                    </w:rPr>
                  </w:pPr>
                  <w:r>
                    <w:rPr>
                      <w:rFonts w:ascii="Arial" w:hAnsi="Arial" w:cs="Arial"/>
                    </w:rPr>
                    <w:t>Dublin</w:t>
                  </w:r>
                </w:p>
              </w:txbxContent>
            </v:textbox>
          </v:oval>
        </w:pict>
      </w:r>
      <w:r>
        <w:rPr>
          <w:rFonts w:ascii="Arial" w:hAnsi="Arial" w:cs="Arial"/>
          <w:b/>
          <w:bCs/>
          <w:noProof/>
          <w:sz w:val="20"/>
          <w:szCs w:val="20"/>
        </w:rPr>
        <w:pict>
          <v:oval id="Oval 38" o:spid="_x0000_s1056" style="position:absolute;left:0;text-align:left;margin-left:15.15pt;margin-top:3.25pt;width:86.25pt;height:3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DbKGQMAAOcGAAAOAAAAZHJzL2Uyb0RvYy54bWysVV1v0zAUfUfiP1h+z5K0afOhpVPbtQhp&#10;sEkD8ewmTmPh2MF2mw7Ef+fa6ecAaRr0IfL1x/U5x+feXt/sGo62VGkmRY7DqwAjKgpZMrHO8edP&#10;Sy/BSBsiSsKloDl+ohrfTN6+ue7ajA5kLXlJFYIkQmddm+PamDbzfV3UtCH6SrZUwGIlVUMMhGrt&#10;l4p0kL3h/iAIxn4nVdkqWVCtYfa2X8QTl7+qaGHuq0pTg3iOAZtxX+W+K/v1J9ckWyvS1qzYwyCv&#10;QNEQJuDSY6pbYgjaKPZbqoYVSmpZmatCNr6sKlZQxwHYhMEzNo81aanjAuLo9iiT/n9pi4/bB4VY&#10;meMoHmEkSAOPdL8lHA0TK07X6gz2PLYPytLT7Z0svmok5LwmYk2nSsmupqQESKHd718csIGGo2jV&#10;fZAlZCYbI51Ou0o1NiEogHbuOZ6Oz0F3BhUwGQbpaGhRFbAWhWkYuPfySXY43Spt3lHZIDvIMeWc&#10;tdoqRjKyvdPGAiLZYZcjIDkrl4xzF1iX0TlXCAgDuKKgwoTuON80gLifh3vh11sF5sFQ/fwBjTOr&#10;TeNu0+c3cGHvEdLe2IPpZ6izZo+QZEAYhnanpe5s8yMNB1EwG6TecpzEXrSMRl4aB4kXhOksHQdR&#10;Gt0uf1qoYZTVrCypuGOCHiwcRi+zyL6YevM5E6Mux8PESu0UOidz5NnT53+QKh29ViklN6IEiUhm&#10;7bTYjw1hvB/7l0Sd1KDWpWjT5SiIo2HixfFo6EXDReDNkuXcm87D8ThezOazRXgp2sI9hP533RyQ&#10;w6vaQG4MVY912aGSWXMOkmEKzbBk0H2GSTAO0hgjwtfQNgujMFLSfGGmdjVvS8HmeKb43wxqRX+x&#10;P4+4eglPkM8U3qtyEhmq6GBSV+G2qPvmYHarnesfA1f/tuJXsnyCmgdCrrDh3wEGtVTfMeqg0+ZY&#10;f9sQRTHi7wX0jTSMItuaXRCN4gEE6nxldb5CRAGpcmxAPDecm76db1rF1jXc1BewkFPoNRVzPeCE&#10;CijZALqpI7fv/LZdn8du1+n/afILAAD//wMAUEsDBBQABgAIAAAAIQDnpf4J3AAAAAcBAAAPAAAA&#10;ZHJzL2Rvd25yZXYueG1sTI/BTsMwEETvSPyDtZW4Uaeu0qKQTQVIFQc4QOkHuPE2iRqvI9tpA1+P&#10;OdHjaEYzb8rNZHtxJh86xwiLeQaCuHam4wZh/7W9fwARomaje8eE8E0BNtXtTakL4y78SeddbEQq&#10;4VBohDbGoZAy1C1ZHeZuIE7e0XmrY5K+kcbrSyq3vVRZtpJWd5wWWj3QS0v1aTdahOHHG9q/m+M6&#10;fz2Nb2rL4eOZEe9m09MjiEhT/A/DH35ChyoxHdzIJogeYZktUxJhlYNItspUenJAWKscZFXKa/7q&#10;FwAA//8DAFBLAQItABQABgAIAAAAIQC2gziS/gAAAOEBAAATAAAAAAAAAAAAAAAAAAAAAABbQ29u&#10;dGVudF9UeXBlc10ueG1sUEsBAi0AFAAGAAgAAAAhADj9If/WAAAAlAEAAAsAAAAAAAAAAAAAAAAA&#10;LwEAAF9yZWxzLy5yZWxzUEsBAi0AFAAGAAgAAAAhAK50NsoZAwAA5wYAAA4AAAAAAAAAAAAAAAAA&#10;LgIAAGRycy9lMm9Eb2MueG1sUEsBAi0AFAAGAAgAAAAhAOel/gncAAAABwEAAA8AAAAAAAAAAAAA&#10;AAAAcwUAAGRycy9kb3ducmV2LnhtbFBLBQYAAAAABAAEAPMAAAB8BgAAAAA=&#10;" fillcolor="#4f81bd [3204]" stroked="f" strokecolor="#f2f2f2 [3041]" strokeweight="3pt">
            <v:shadow color="#243f60 [1604]" offset="1pt"/>
            <v:textbox>
              <w:txbxContent>
                <w:p w:rsidR="003A7ABD" w:rsidRPr="00272D46" w:rsidRDefault="003A7ABD" w:rsidP="00AF751D">
                  <w:pPr>
                    <w:jc w:val="center"/>
                    <w:rPr>
                      <w:rFonts w:ascii="Arial" w:hAnsi="Arial" w:cs="Arial"/>
                    </w:rPr>
                  </w:pPr>
                  <w:r w:rsidRPr="00272D46">
                    <w:rPr>
                      <w:rFonts w:ascii="Arial" w:hAnsi="Arial" w:cs="Arial"/>
                    </w:rPr>
                    <w:t>London</w:t>
                  </w:r>
                </w:p>
              </w:txbxContent>
            </v:textbox>
          </v:oval>
        </w:pict>
      </w:r>
    </w:p>
    <w:p w:rsidR="00AF751D" w:rsidRDefault="003F0C34" w:rsidP="00AF751D">
      <w:r>
        <w:rPr>
          <w:noProof/>
        </w:rPr>
        <w:pict>
          <v:shape id="Freeform 37" o:spid="_x0000_s1264" style="position:absolute;left:0;text-align:left;margin-left:5.4pt;margin-top:12.7pt;width:70.5pt;height:37.5pt;rotation:-11158008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5nawUAANwOAAAOAAAAZHJzL2Uyb0RvYy54bWysV9uO2zYQfS/QfyD0WMAxb7oZ8QbZbF0U&#10;SNsAcdFnrkRbQiVRpei1k6L/3iEpeandaJsWfRFI8XA4M2dmOHz95tI26EHqoVbdNiKvcIRkV6iy&#10;7o7b6Nf9bpVFaDCiK0WjOrmNPskhenPz7Tevz/1GUlWpppQagZBu2Jz7bVQZ02/W66GoZCuGV6qX&#10;HSwelG6Fgak+rkstziC9bdYU42R9VrrstSrkMMDfO78Y3Tj5h4MszC+HwyANarYR6GbcV7vvvf2u&#10;b16LzVGLvqqLUQ3xH7RoRd3BoVdRd8IIdNL1M1FtXWg1qIN5Vah2rQ6HupDOBrCG4CfWfKxEL50t&#10;4Jyhv7pp+P/EFj8/fNCoLrcRT3mEOtECSTstpXU5Yql10LkfNoD72H/Q1sShf6+K3wfUqXeV6I7y&#10;rdbqXElRglrE4tezDXYywFZ0f/5JlSBdnIxyvroc4AitgJMVwZTEPCHuP3gFXRxFn64UyYtBBfzM&#10;8pjFQGQBSzxNKIztiWJjhVntitNgfpDKjcXD+8F4hksYOX7K0cY9CDm0DZD93RrRPE4YQWdESYKn&#10;oLgiSYAknDCGqi8DaQiMacqzJZEsQLKYMhIvyQRSrmqymOQJX5IZB8g8BY8uiUwCIIEcInhRzzSA&#10;UpJTnC4JhTy/6plRjvN4Sc88QDKaU4aXZJKQo4SklCxzFJJEGWXpstSQJoyAcAzfOGbJWA0eiQ9p&#10;ehkZ0vQyMqTpZWTI08vIkKaXkSFNjCRsiSQyY8kCl2I+5IhknKVLImlIkUcGMiGFj1OSimrK2+LS&#10;jYkLIwTVZhvtCXVVoleDrRI2j6EW7H3lgfy/dK4MPMLZDA7kWzgby8ZzOJ/BgVcLjxfh8QwOlFm4&#10;K5tg0XPpyQwObFh4vig9ncFtPlg8mRnrzxndpOHGs3fdnoBsqKx7SyTcd3sKe+HG2wMLriL2wlgv&#10;W1/ZITpvI1/8UDWN7FqrHuReOZSx7iZpnEEEgxYEsyQbFX9EFaf7uriVn+d7WAwRCnuSNHNb4Ewv&#10;jbPMr3CMJ8X8Cs6gENs904o1cyZ8PvMCU8y9dtOu6SQ3t+IcwnvAHXRdgCroS/9XHQTbvHqEUjaz&#10;ifPYRwFhCXPMTjrEDENBsa7jmbf22VFNFzqOYvCw25ASEApaw4YJ8kXzqY9XAkfNjh51ZTjjI/3O&#10;+PH3v7J8ZCVjLicm27idW1XH23Pk98ridE3PtZ7Pxj0Jz73Vq1lEUALx6SOCU5dg09nQOqSjnzAh&#10;18yeBcvkNX8GBQm+EOQ5p08cO4eSPMugcDnWcvYPWJ7lk0tjz31A2BO5X0ykCVM0apCeb5udjvhr&#10;xrqoeexyBtXU5a5uGpulgz7ev2s0ehBQBPguI7d3o3kzWOOKZKfstims7HbpWuaxLqiTkfpjVZ5R&#10;WQ9QS2jGLDNlDfWEZTjBOeSuaI7Q+BdGQ5lR5rfaVK5rtYHg9LGNvLxqJIpCdsZX5ObUQkPoNY3t&#10;JewjE35Dy+5/j79E01fiCRCc4B4JVrZzz1VbN5sZAs3jaJJtI11b/mdOoEm5pflql2Tpiu94vMpT&#10;nK0wyW/zBPOc3+3+siYQvqnqspTd+7qT0xOB8K9rwcfHim/u3SPBFlqWQdvl3TPjbu6rxvh2OPRT&#10;bh214KdnHpkx3tZAJmrqFnpo6+xRiu3bv+9KVxCNqBs/Xs+t9h69wGUBZ0zOdF2+bez9A+FelZ+g&#10;yXftPOQAPAkhYiqlP0foDM+rbTT8cRJaRqj5sYOHQk44B5hxEx6n9nrS4cp9uCK6AkRtIwPx5obv&#10;DMxgy6nX9bGCk7yrOvUWHheH2jb9Tj+v1TiBJ5SzYHzu2TdaOHeox0fpzd8AAAD//wMAUEsDBBQA&#10;BgAIAAAAIQC2x8cP3QAAAAkBAAAPAAAAZHJzL2Rvd25yZXYueG1sTI/BTsMwDIbvSLxDZCRuLN20&#10;wVSaThMSQkxcNpC2o9eYtqxxSpN15e1xT3D8/Vm/P2erwTWqpy7Ung1MJwko4sLbmksDH+/Pd0tQ&#10;ISJbbDyTgR8KsMqvrzJMrb/wlvpdLJWUcEjRQBVjm2odioocholviYV9+s5hlNiV2nZ4kXLX6FmS&#10;3GuHNcuFClt6qqg47c7OwKYPng7702Z42OLL99faHV7fnDG3N8P6EVSkIf4tw6gv6pCL09Gf2QbV&#10;SE7EPBqYLeagRr6YyuA4gmQOOs/0/w/yXwAAAP//AwBQSwECLQAUAAYACAAAACEAtoM4kv4AAADh&#10;AQAAEwAAAAAAAAAAAAAAAAAAAAAAW0NvbnRlbnRfVHlwZXNdLnhtbFBLAQItABQABgAIAAAAIQA4&#10;/SH/1gAAAJQBAAALAAAAAAAAAAAAAAAAAC8BAABfcmVscy8ucmVsc1BLAQItABQABgAIAAAAIQBb&#10;VI5nawUAANwOAAAOAAAAAAAAAAAAAAAAAC4CAABkcnMvZTJvRG9jLnhtbFBLAQItABQABgAIAAAA&#10;IQC2x8cP3QAAAAkBAAAPAAAAAAAAAAAAAAAAAMUHAABkcnMvZG93bnJldi54bWxQSwUGAAAAAAQA&#10;BADzAAAAzwgAAAAA&#10;" adj="0,,0" path="m17585,10368c17357,6788,14387,4001,10800,4001v-3755,,-6799,3044,-6799,6799c4000,12238,4456,13639,5303,14801l2068,17156c724,15309,,13084,,10800,,4835,4835,,10800,v5698,-1,10416,4427,10778,10113l24272,9942r-4391,4990l14890,10539r2695,-171xe" fillcolor="#4f81bd" stroked="f" strokecolor="#f2f2f2 [3041]" strokeweight="3pt">
            <v:stroke joinstyle="miter"/>
            <v:shadow on="t" color="#4e6128 [1606]" opacity=".5" offset="1pt"/>
            <v:formulas/>
            <v:path o:connecttype="custom" o:connectlocs="12254316,311613;6331617,7768056;14589397,2140964;41704574,4833210;34159882,7259064;25584253,5123436" o:connectangles="0,0,0,0,0,0" textboxrect="3163,3163,18437,18437"/>
          </v:shape>
        </w:pict>
      </w:r>
    </w:p>
    <w:p w:rsidR="00AF751D" w:rsidRDefault="003F0C34" w:rsidP="00AF751D">
      <w:r>
        <w:rPr>
          <w:rFonts w:ascii="Arial" w:hAnsi="Arial" w:cs="Arial"/>
          <w:b/>
          <w:bCs/>
          <w:noProof/>
          <w:sz w:val="20"/>
          <w:szCs w:val="20"/>
        </w:rPr>
        <w:pict>
          <v:rect id="Rectangle 36" o:spid="_x0000_s1057" style="position:absolute;left:0;text-align:left;margin-left:193.05pt;margin-top:8.65pt;width:90.75pt;height:2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tPVrwIAAK0FAAAOAAAAZHJzL2Uyb0RvYy54bWysVG1v0zAQ/o7Ef7D8PcvLsrSJlk5b0yCk&#10;ARODH+A6TmOR2MF2m26I/87Zabp1ExICWik62+fn7rl7fJdX+65FO6Y0lyLH4VmAERNUVlxscvz1&#10;S+nNMdKGiIq0UrAcPzCNrxZv31wOfcYi2ci2YgoBiNDZ0Oe4MabPfF/ThnVEn8meCTispeqIgaXa&#10;+JUiA6B3rR8FQeIPUlW9kpRpDbvFeIgXDr+uGTWf6lozg9ocQ27GfZX7ru3XX1ySbKNI33B6SIP8&#10;RRYd4QKCHqEKYgjaKv4KquNUSS1rc0Zl58u65pQ5DsAmDF6wuW9IzxwXKI7uj2XS/w+WftzdKcSr&#10;HMezc4wE6aBJn6FsRGxahs4TW6Gh1xk43vd3ynLU/a2k3zQSctmAG7tWSg4NIxXkFVp//+SCXWi4&#10;itbDB1kBPNka6Yq1r1VnAaEMaO968nDsCdsbRGEzDC8i+GNE4SyaJRHYNgTJptu90uYdkx2yRo4V&#10;JO/Qye5Wm9F1crHBhCx528I+yVpxsgGY4w7Ehqv2zGbh2vgjDdLVfDWPvThKVl4cFIV3XS5jLynD&#10;2UVxXiyXRfjTxg3jrOFVxYQNM0kqjP+sZQdxj2I4ikrLllcWzqak1Wa9bBXaEZB06X6Hgjxz80/T&#10;cPUCLi8ohVEc3ESpVybzmReX8YWXzoK5F4TpTZoEcRoX5SmlWy7Yv1NCQ45T21NH57fcAvd7zY1k&#10;HTcwNFre5Xh+dCKZleBKVK61hvB2tJ+Vwqb/VApo99RoJ1ir0VHrZr/euzcRRTa8FfBaVg8gYSVB&#10;YTBHYOKB0Uj1iNEA0yPH+vuWKIZR+17AM7CjZjLUZKwngwgKV3NMjcJoXCzNOJS2veKbBrBDVx0h&#10;r+Gx1Nzp+CmPwxODmeDoHOaXHTrP187racoufgEAAP//AwBQSwMEFAAGAAgAAAAhANS4w9XgAAAA&#10;CQEAAA8AAABkcnMvZG93bnJldi54bWxMj8tOwzAQRfdI/IM1SGwQdUqF8yBOVfFolqilm+7ceOpE&#10;xOModtvw95hVWY7u0b1nyuVke3bG0XeOJMxnCTCkxumOjITd18djBswHRVr1jlDCD3pYVrc3pSq0&#10;u9AGz9tgWCwhXygJbQhDwblvWrTKz9yAFLOjG60K8RwN16O6xHLb86ckEdyqjuJCqwZ8bbH53p6s&#10;hPRt9YCfe3cM7/k6r82mXuemlvL+blq9AAs4hSsMf/pRHarodHAn0p71EhaZmEc0BukCWASeRSqA&#10;HSSIJANelfz/B9UvAAAA//8DAFBLAQItABQABgAIAAAAIQC2gziS/gAAAOEBAAATAAAAAAAAAAAA&#10;AAAAAAAAAABbQ29udGVudF9UeXBlc10ueG1sUEsBAi0AFAAGAAgAAAAhADj9If/WAAAAlAEAAAsA&#10;AAAAAAAAAAAAAAAALwEAAF9yZWxzLy5yZWxzUEsBAi0AFAAGAAgAAAAhAGx+09WvAgAArQUAAA4A&#10;AAAAAAAAAAAAAAAALgIAAGRycy9lMm9Eb2MueG1sUEsBAi0AFAAGAAgAAAAhANS4w9XgAAAACQEA&#10;AA8AAAAAAAAAAAAAAAAACQUAAGRycy9kb3ducmV2LnhtbFBLBQYAAAAABAAEAPMAAAAWBgAAAAA=&#10;" filled="f" stroked="f">
            <v:textbox inset="0,0,0,0">
              <w:txbxContent>
                <w:p w:rsidR="003A7ABD" w:rsidRPr="00714CC3" w:rsidRDefault="003A7ABD" w:rsidP="00AF751D">
                  <w:pPr>
                    <w:rPr>
                      <w:rFonts w:ascii="Arial" w:hAnsi="Arial" w:cs="Arial"/>
                      <w:sz w:val="20"/>
                      <w:szCs w:val="20"/>
                    </w:rPr>
                  </w:pPr>
                  <w:r w:rsidRPr="00714CC3">
                    <w:rPr>
                      <w:rFonts w:ascii="Arial" w:hAnsi="Arial" w:cs="Arial"/>
                      <w:sz w:val="20"/>
                      <w:szCs w:val="20"/>
                    </w:rPr>
                    <w:t>Transaction No.2</w:t>
                  </w:r>
                </w:p>
              </w:txbxContent>
            </v:textbox>
          </v:rect>
        </w:pict>
      </w:r>
      <w:r>
        <w:rPr>
          <w:noProof/>
        </w:rPr>
        <w:pict>
          <v:shape id="Freeform 35" o:spid="_x0000_s1263" style="position:absolute;left:0;text-align:left;margin-left:387.15pt;margin-top:1.15pt;width:70.5pt;height:37.5pt;rotation:11378944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e8XwUAABYPAAAOAAAAZHJzL2Uyb0RvYy54bWysV1tv2zYUfh+w/0DocYBj3nQz6hRNsgwD&#10;sq1APeyZkWhLmCRqFB07Hfbfd0hKitRUXlvsRSDFj+f28RzyvHl7riv0JHVXqmYbkCscINlkKi+b&#10;wzb4fXe/SgLUGdHkolKN3AbPsgveXn//3ZtTu5FUFarKpUYgpOk2p3YbFMa0m/W6ywpZi+5KtbKB&#10;xb3StTAw1Yd1rsUJpNfVmmIcrU9K561Wmew6+HvnF4NrJ3+/l5n5bb/vpEHVNgDbjPtq93203/X1&#10;G7E5aNEWZdabIb7BilqUDSgdRd0JI9BRl69E1WWmVaf25ipT9Vrt92UmnQ/gDcGfePOhEK10vkBw&#10;unYMU/f/ic1+fXqvUZlvAx7TADWiBpLutZQ25IiFNkCnttsA7kP7XlsXu/ZBZX92qFG3hWgO8p3W&#10;6lRIkYNZxOLXsw120sFW9Hj6ReUgXRyNcrE670GFVsAJwZzEMePuNwQFnR1DzyND8mxQBj+TNGQh&#10;8JjBEo8jCmOrUGysLGtcduzMT1K5sXh66IwnOIeRoyfvXdyBkH1dAdc/rBFNw4gRdEKURHg4EyOS&#10;TJCEE8ZQ8XkgxG8USUIa82RJJJsgWUgZCZdk8hmSpBFfkhlOkGlMMF0SGU2ABFKI4EU74wmUkpTi&#10;eEkopPnoe0I5TsMlO9MJktGUMrwkk0w5ikhMyTJHU5IooyxeljqlCSMgHMM3DFnUF4MX4qc0XUZO&#10;abqMnNJ0GTnl6TJyStNl5JQmRiK2RBKZsWSBS2d+yhFJOIuXRNIpRR45kQkpfBiSVBRD3mbnpk9c&#10;GCEoNttgR6irEq3qbJWweQy1YOcLD+T/uXFl4AXOZnAg38JZXzZew30NGqQDrxbuyiCY+BoezqQD&#10;ZRYeL0qPZnBgw8LTRXg8g9t8sHgyc9ab1YdJw4Vnr7odAdlQWHeWSLjudhT2woW3AxZcRWyFsVG2&#10;sbJDdNoGvvihYhjZtVo9yZ1yKGPDTeIwgRMMVhDMoqQ3/AWVHR/L7EZ+nO9hIZxQ2BPFidsCOr00&#10;zhK/wjEeDPMrOIFCbPcMK9bNmfD5zAuMMffWDbsGTW5uxTmEj4BTNC5AFfSl/4sUwTZvHqGUzXzi&#10;PPSngLCIOWYHG0KGoaDY0PHEe/tKVdVMA0cxRNhtiAkIBathwwD5rPvUn1cCqmaqe1sZTnhPv3O+&#10;//1VnvesJP5pMPjG7dya2t+ePb8ji8M1Pbd6Puv3RDz1Xq9mJ4ISOJ/+RHDqEmzQTUkY93HChIyZ&#10;PTssQ9S8DgoSfCFIU04/CewcStIkgcLlWEvZf2B5kg4hDT33E8I+kfvZRBowWaU66fm22emIHzPW&#10;nZqXV06nqjK/L6vKZql7N8vbSqMnAWVAZJlsjC861bGG95f/D9e+PcAuD+A/PJH9/4GmUYzTPNNQ&#10;ufraKKtxOJFWs3SP7b6kqKOR+kORn1BedlCGaMIsqXkJpYglOMIppL2oDtAyZEZDhVLmj9IU7r1r&#10;z9BXuBJe8ERsRNUWwvs2AiF+c/9Ga523M0fg3dm7ZF+g7kH/d0rgfXND09V9lMQrfs/DVRrjZIVJ&#10;epNGmKf87v4f6wLhm6LMc9k8lI0cmgvCv+zx3rc5vi1w7YWt0SwB6nx4LtBeGeIwU8pT6/83MV6X&#10;QCaqyhqe3zbYvRT74v+xyd0ZMqKs/Hg999pH9Az3DER9CKbrD2xL4FuLR5U/Q3vgGgFIH2gm4cQU&#10;Sn8M0Akas23Q/XUUWgao+rmBFiMlnAPMuAkPY3uz6enK43RFNBmI2gYGzpsb3hqYwZZjq8tDAZp8&#10;qBr1DtqSfWn7BWeft6qfQPPlPOgbRdvdTecO9dLOXv8LAAD//wMAUEsDBBQABgAIAAAAIQCD/gug&#10;3QAAAAgBAAAPAAAAZHJzL2Rvd25yZXYueG1sTI/NTsMwEITvSLyDtUhcKur0BwohToUqKqGKC4EH&#10;cOMlsYjXUez8vT3bE5x2VzOa/SbbT64RA3bBelKwWiYgkEpvLFUKvj6Pd48gQtRkdOMJFcwYYJ9f&#10;X2U6NX6kDxyKWAkOoZBqBXWMbSplKGt0Oix9i8Tat++cjnx2lTSdHjncNXKdJA/SaUv8odYtHmos&#10;f4reKZiGonsbbZCL98V8eD32dnuSs1K3N9PLM4iIU/wzwwWf0SFnprPvyQTRKNjtthu2KljzYP1p&#10;dc/L+SJsQOaZ/F8g/wUAAP//AwBQSwECLQAUAAYACAAAACEAtoM4kv4AAADhAQAAEwAAAAAAAAAA&#10;AAAAAAAAAAAAW0NvbnRlbnRfVHlwZXNdLnhtbFBLAQItABQABgAIAAAAIQA4/SH/1gAAAJQBAAAL&#10;AAAAAAAAAAAAAAAAAC8BAABfcmVscy8ucmVsc1BLAQItABQABgAIAAAAIQDK+le8XwUAABYPAAAO&#10;AAAAAAAAAAAAAAAAAC4CAABkcnMvZTJvRG9jLnhtbFBLAQItABQABgAIAAAAIQCD/gug3QAAAAgB&#10;AAAPAAAAAAAAAAAAAAAAALkHAABkcnMvZG93bnJldi54bWxQSwUGAAAAAAQABADzAAAAwwgAAAAA&#10;" adj="0,,0" path="m17585,10368c17357,6788,14387,4001,10800,4001v-3755,,-6799,3044,-6799,6799c4000,12238,4456,13639,5303,14801l2068,17156c724,15309,,13084,,10800,,4835,4835,,10800,v5698,-1,10416,4427,10778,10113l24272,9942r-4391,4990l14890,10539r2695,-171xe" fillcolor="#f79646 [3209]" stroked="f" strokecolor="#f2f2f2 [3041]" strokeweight="3pt">
            <v:stroke joinstyle="miter"/>
            <v:shadow on="t" color="#974706 [1609]" opacity=".5" offset="1pt"/>
            <v:formulas/>
            <v:path o:connecttype="custom" o:connectlocs="12254316,311613;6331617,7768056;14589397,2140964;41704574,4833210;34159882,7259064;25584253,5123436" o:connectangles="0,0,0,0,0,0" textboxrect="3163,3163,18437,18437"/>
          </v:shape>
        </w:pict>
      </w:r>
    </w:p>
    <w:p w:rsidR="00AF751D" w:rsidRDefault="00AF751D" w:rsidP="00AF751D"/>
    <w:p w:rsidR="00AF751D" w:rsidRDefault="003F0C34" w:rsidP="00AF751D">
      <w:r>
        <w:rPr>
          <w:rFonts w:ascii="Arial" w:hAnsi="Arial" w:cs="Arial"/>
          <w:b/>
          <w:bCs/>
          <w:noProof/>
          <w:sz w:val="20"/>
          <w:szCs w:val="20"/>
        </w:rPr>
        <w:pict>
          <v:rect id="Rectangle 34" o:spid="_x0000_s1058" style="position:absolute;left:0;text-align:left;margin-left:-34.35pt;margin-top:8.85pt;width:90.75pt;height:2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QTarwIAAK0FAAAOAAAAZHJzL2Uyb0RvYy54bWysVG1v0zAQ/o7Ef7D8PcvLsraJlk5b0yCk&#10;ARODH+A6TmPh2MF2m26I/87Zabt1ExICWik62+fn7rl7fJdXu06gLdOGK1ng+CzCiEmqai7XBf76&#10;pQpmGBlLZE2EkqzAD8zgq/nbN5dDn7NEtUrUTCMAkSYf+gK31vZ5GBraso6YM9UzCYeN0h2xsNTr&#10;sNZkAPROhEkUTcJB6brXijJjYLccD/Hc4zcNo/ZT0xhmkSgw5Gb9V/vvyn3D+SXJ15r0Laf7NMhf&#10;ZNERLiHoEaoklqCN5q+gOk61MqqxZ1R1oWoaTpnnAGzi6AWb+5b0zHOB4pj+WCbz/2Dpx+2dRrwu&#10;cDqNMZKkgyZ9hrIRuRYMnaeuQkNvcnC87++042j6W0W/GSTVogU3dq21GlpGasgrdv7hyQW3MHAV&#10;rYYPqgZ4srHKF2vX6M4BQhnQzvfk4dgTtrOIwmYcXyTwx4jCWTKdJGC7ECQ/3O61se+Y6pAzCqwh&#10;eY9OtrfGjq4HFxdMqooLAfskF/JkAzDHHYgNV92Zy8K38UcWZcvZcpYGaTJZBmlUlsF1tUiDSRVP&#10;L8rzcrEo458ubpzmLa9rJl2Yg6Ti9M9athf3KIajqIwSvHZwLiWj16uF0GhLQNKV/+0L8swtPE3D&#10;1wu4vKAUJ2l0k2RBNZlNg7RKL4JsGs2CKM5uskmUZmlZnVK65ZL9OyU0FDhzPfV0fsst8r/X3Eje&#10;cQtDQ/CuwLOjE8mdBJey9q21hIvRflYKl/5TKaDdh0Z7wTqNjlq3u9XOv4nk3IV3Al6p+gEkrBUo&#10;DOYITDwwWqUfMRpgehTYfN8QzTAS7yU8AzdqDoY+GKuDQSSFqwWmVmM0LhZ2HEqbXvN1C9ixr45U&#10;1/BYGu51/JTH/onBTPB09vPLDZ3na+/1NGXnvwAAAP//AwBQSwMEFAAGAAgAAAAhAJi2P/PeAAAA&#10;CQEAAA8AAABkcnMvZG93bnJldi54bWxMj81ugzAQhO+V+g7WVuqlSgwcIFBMFPUnHKukvfTm4A2g&#10;4jXCTkLfvptTc1qN5tPsTLme7SDOOPnekYJ4GYFAapzpqVXw9fm+WIHwQZPRgyNU8Ise1tX9XakL&#10;4y60w/M+tIJDyBdaQRfCWEjpmw6t9ks3IrF3dJPVgeXUSjPpC4fbQSZRlEqre+IPnR7xpcPmZ3+y&#10;CrLXzRN+fLtjeMu3ed3u6m3e1ko9PsybZxAB5/APw7U+V4eKOx3ciYwXg4JFusoYZSPjewXihLcc&#10;FKRxArIq5e2C6g8AAP//AwBQSwECLQAUAAYACAAAACEAtoM4kv4AAADhAQAAEwAAAAAAAAAAAAAA&#10;AAAAAAAAW0NvbnRlbnRfVHlwZXNdLnhtbFBLAQItABQABgAIAAAAIQA4/SH/1gAAAJQBAAALAAAA&#10;AAAAAAAAAAAAAC8BAABfcmVscy8ucmVsc1BLAQItABQABgAIAAAAIQChSQTarwIAAK0FAAAOAAAA&#10;AAAAAAAAAAAAAC4CAABkcnMvZTJvRG9jLnhtbFBLAQItABQABgAIAAAAIQCYtj/z3gAAAAkBAAAP&#10;AAAAAAAAAAAAAAAAAAkFAABkcnMvZG93bnJldi54bWxQSwUGAAAAAAQABADzAAAAFAYAAAAA&#10;" filled="f" stroked="f">
            <v:textbox inset="0,0,0,0">
              <w:txbxContent>
                <w:p w:rsidR="003A7ABD" w:rsidRPr="00714CC3" w:rsidRDefault="003A7ABD" w:rsidP="00AF751D">
                  <w:pPr>
                    <w:rPr>
                      <w:rFonts w:ascii="Arial" w:hAnsi="Arial" w:cs="Arial"/>
                      <w:sz w:val="20"/>
                      <w:szCs w:val="20"/>
                    </w:rPr>
                  </w:pPr>
                  <w:r w:rsidRPr="00714CC3">
                    <w:rPr>
                      <w:rFonts w:ascii="Arial" w:hAnsi="Arial" w:cs="Arial"/>
                      <w:sz w:val="20"/>
                      <w:szCs w:val="20"/>
                    </w:rPr>
                    <w:t>Transaction No.1</w:t>
                  </w:r>
                </w:p>
              </w:txbxContent>
            </v:textbox>
          </v:rect>
        </w:pict>
      </w:r>
      <w:r>
        <w:rPr>
          <w:rFonts w:ascii="Arial" w:hAnsi="Arial" w:cs="Arial"/>
          <w:b/>
          <w:bCs/>
          <w:noProof/>
          <w:sz w:val="20"/>
          <w:szCs w:val="20"/>
        </w:rPr>
        <w:pict>
          <v:rect id="Rectangle 33" o:spid="_x0000_s1059" style="position:absolute;left:0;text-align:left;margin-left:378.3pt;margin-top:11.1pt;width:90.75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iavrwIAAK0FAAAOAAAAZHJzL2Uyb0RvYy54bWysVG1v0zAQ/o7Ef7D8PcvLsraJlk5b0yCk&#10;ARODH+A6TmPh2MF2m26I/87Zabt1ExICWik62+fn7rl7fJdXu06gLdOGK1ng+CzCiEmqai7XBf76&#10;pQpmGBlLZE2EkqzAD8zgq/nbN5dDn7NEtUrUTCMAkSYf+gK31vZ5GBraso6YM9UzCYeN0h2xsNTr&#10;sNZkAPROhEkUTcJB6brXijJjYLccD/Hc4zcNo/ZT0xhmkSgw5Gb9V/vvyn3D+SXJ15r0Laf7NMhf&#10;ZNERLiHoEaoklqCN5q+gOk61MqqxZ1R1oWoaTpnnAGzi6AWb+5b0zHOB4pj+WCbz/2Dpx+2dRrwu&#10;cDqF+kjSQZM+Q9mIXAuGzs9dhYbe5OB4399px9H0t4p+M0iqRQtu7FprNbSM1JBX7PzDkwtuYeAq&#10;Wg0fVA3wZGOVL9au0Z0DhDKgne/Jw7EnbGcRhc04vkjgjxGFs2Q6ScB2IUh+uN1rY98x1SFnFFhD&#10;8h6dbG+NHV0PLi6YVBUXAvZJLuTJBmCOOxAbrrozl4Vv448sypaz5SwN0mSyDNKoLIPrapEGkyqe&#10;XpTn5WJRxj9d3DjNW17XTLowB0nF6Z+1bC/uUQxHURkleO3gXEpGr1cLodGWgKQr/9sX5JlbeJqG&#10;rxdweUEpTtLoJsmCajKbBmmVXgTZNJoFUZzdZJMozdKyOqV0yyX7d0poKHDmeurp/JZb5H+vuZG8&#10;4xaGhuBdgWdHJ5I7CS5l7VtrCRej/awULv2nUkC7D432gnUaHbVud6udfxNJ6sI7Aa9U/QAS1goU&#10;Bu8EJh4YrdKPGA0wPQpsvm+IZhiJ9xKegRs1B0MfjNXBIJLC1QJTqzEaFws7DqVNr/m6BezYV0eq&#10;a3gsDfc6fspj/8RgJng6+/nlhs7ztfd6mrLzXwAAAP//AwBQSwMEFAAGAAgAAAAhAMG+fxbfAAAA&#10;CQEAAA8AAABkcnMvZG93bnJldi54bWxMj01PwzAMQO9I/IfISFwQS1e0bi1Np4mP9Yg2uHDLGi+t&#10;aJyqybby7zEnOFp+en4u15PrxRnH0HlSMJ8lIJAabzqyCj7eX+9XIELUZHTvCRV8Y4B1dX1V6sL4&#10;C+3wvI9WsIRCoRW0MQ6FlKFp0ekw8wMS745+dDryOFppRn1huetlmiSZdLojvtDqAZ9abL72J6dg&#10;+by5w7dPf4wv+Tav7a7e5rZW6vZm2jyCiDjFPxh+8zkdKm46+BOZIHp2LLKMUQVpmoJgIH9YzUEc&#10;FGSLJciqlP8/qH4AAAD//wMAUEsBAi0AFAAGAAgAAAAhALaDOJL+AAAA4QEAABMAAAAAAAAAAAAA&#10;AAAAAAAAAFtDb250ZW50X1R5cGVzXS54bWxQSwECLQAUAAYACAAAACEAOP0h/9YAAACUAQAACwAA&#10;AAAAAAAAAAAAAAAvAQAAX3JlbHMvLnJlbHNQSwECLQAUAAYACAAAACEA2somr68CAACtBQAADgAA&#10;AAAAAAAAAAAAAAAuAgAAZHJzL2Uyb0RvYy54bWxQSwECLQAUAAYACAAAACEAwb5/Ft8AAAAJAQAA&#10;DwAAAAAAAAAAAAAAAAAJBQAAZHJzL2Rvd25yZXYueG1sUEsFBgAAAAAEAAQA8wAAABUGAAAAAA==&#10;" filled="f" stroked="f">
            <v:textbox inset="0,0,0,0">
              <w:txbxContent>
                <w:p w:rsidR="003A7ABD" w:rsidRPr="00714CC3" w:rsidRDefault="003A7ABD" w:rsidP="00AF751D">
                  <w:pPr>
                    <w:rPr>
                      <w:rFonts w:ascii="Arial" w:hAnsi="Arial" w:cs="Arial"/>
                      <w:sz w:val="20"/>
                      <w:szCs w:val="20"/>
                    </w:rPr>
                  </w:pPr>
                  <w:r w:rsidRPr="00714CC3">
                    <w:rPr>
                      <w:rFonts w:ascii="Arial" w:hAnsi="Arial" w:cs="Arial"/>
                      <w:sz w:val="20"/>
                      <w:szCs w:val="20"/>
                    </w:rPr>
                    <w:t>Transaction No.</w:t>
                  </w:r>
                  <w:r>
                    <w:rPr>
                      <w:rFonts w:ascii="Arial" w:hAnsi="Arial" w:cs="Arial"/>
                      <w:sz w:val="20"/>
                      <w:szCs w:val="20"/>
                    </w:rPr>
                    <w:t>3</w:t>
                  </w:r>
                </w:p>
              </w:txbxContent>
            </v:textbox>
          </v:rect>
        </w:pict>
      </w:r>
    </w:p>
    <w:p w:rsidR="00AF751D" w:rsidRDefault="00AF751D" w:rsidP="00AF751D"/>
    <w:p w:rsidR="00AF751D" w:rsidRDefault="00AF751D" w:rsidP="00AF751D">
      <w:pPr>
        <w:rPr>
          <w:rFonts w:ascii="Arial" w:hAnsi="Arial" w:cs="Arial"/>
          <w:b/>
          <w:bCs/>
          <w:sz w:val="20"/>
          <w:szCs w:val="20"/>
        </w:rPr>
      </w:pPr>
    </w:p>
    <w:p w:rsidR="00AF751D" w:rsidRDefault="00AF751D" w:rsidP="00AF751D">
      <w:pPr>
        <w:rPr>
          <w:rFonts w:ascii="Arial" w:hAnsi="Arial" w:cs="Arial"/>
          <w:b/>
          <w:bCs/>
          <w:sz w:val="20"/>
          <w:szCs w:val="20"/>
        </w:rPr>
      </w:pPr>
    </w:p>
    <w:p w:rsidR="00AF751D" w:rsidRDefault="00AF751D" w:rsidP="00AF751D">
      <w:pPr>
        <w:rPr>
          <w:rFonts w:ascii="Arial" w:hAnsi="Arial" w:cs="Arial"/>
          <w:b/>
          <w:bCs/>
          <w:sz w:val="20"/>
          <w:szCs w:val="20"/>
        </w:rPr>
      </w:pPr>
    </w:p>
    <w:p w:rsidR="00AF751D" w:rsidRDefault="00AF751D" w:rsidP="00AF751D">
      <w:pPr>
        <w:rPr>
          <w:rFonts w:ascii="Arial" w:hAnsi="Arial" w:cs="Arial"/>
          <w:b/>
          <w:bCs/>
          <w:sz w:val="20"/>
          <w:szCs w:val="20"/>
        </w:rPr>
      </w:pPr>
    </w:p>
    <w:tbl>
      <w:tblPr>
        <w:tblStyle w:val="LightList-Accent11"/>
        <w:tblW w:w="0" w:type="auto"/>
        <w:jc w:val="center"/>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4A0" w:firstRow="1" w:lastRow="0" w:firstColumn="1" w:lastColumn="0" w:noHBand="0" w:noVBand="1"/>
      </w:tblPr>
      <w:tblGrid>
        <w:gridCol w:w="1491"/>
        <w:gridCol w:w="3330"/>
        <w:gridCol w:w="3387"/>
      </w:tblGrid>
      <w:tr w:rsidR="00AF751D" w:rsidRPr="00B2314C" w:rsidTr="000C02D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1" w:type="dxa"/>
          </w:tcPr>
          <w:p w:rsidR="00AF751D" w:rsidRPr="00B2314C" w:rsidRDefault="00AF751D" w:rsidP="000C02D0">
            <w:pPr>
              <w:jc w:val="center"/>
              <w:rPr>
                <w:rFonts w:ascii="Arial" w:hAnsi="Arial" w:cs="Arial"/>
                <w:bCs w:val="0"/>
                <w:sz w:val="20"/>
                <w:szCs w:val="20"/>
              </w:rPr>
            </w:pPr>
          </w:p>
        </w:tc>
        <w:tc>
          <w:tcPr>
            <w:tcW w:w="3330" w:type="dxa"/>
          </w:tcPr>
          <w:p w:rsidR="00AF751D" w:rsidRPr="00B2314C" w:rsidRDefault="00AF751D" w:rsidP="000C02D0">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0"/>
                <w:szCs w:val="20"/>
              </w:rPr>
            </w:pPr>
            <w:r>
              <w:rPr>
                <w:rFonts w:ascii="Arial" w:hAnsi="Arial" w:cs="Arial"/>
                <w:bCs w:val="0"/>
                <w:sz w:val="20"/>
                <w:szCs w:val="20"/>
              </w:rPr>
              <w:t>From</w:t>
            </w:r>
          </w:p>
        </w:tc>
        <w:tc>
          <w:tcPr>
            <w:tcW w:w="3387" w:type="dxa"/>
          </w:tcPr>
          <w:p w:rsidR="00AF751D" w:rsidRPr="00B2314C" w:rsidRDefault="00AF751D" w:rsidP="000C02D0">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0"/>
                <w:szCs w:val="20"/>
              </w:rPr>
            </w:pPr>
            <w:r>
              <w:rPr>
                <w:rFonts w:ascii="Arial" w:hAnsi="Arial" w:cs="Arial"/>
                <w:bCs w:val="0"/>
                <w:sz w:val="20"/>
                <w:szCs w:val="20"/>
              </w:rPr>
              <w:t>To</w:t>
            </w:r>
          </w:p>
        </w:tc>
      </w:tr>
      <w:tr w:rsidR="00AF751D" w:rsidTr="000C02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1" w:type="dxa"/>
          </w:tcPr>
          <w:p w:rsidR="00AF751D" w:rsidRDefault="00AF751D" w:rsidP="000C02D0">
            <w:pPr>
              <w:rPr>
                <w:rFonts w:ascii="Arial" w:hAnsi="Arial" w:cs="Arial"/>
                <w:b w:val="0"/>
                <w:bCs w:val="0"/>
                <w:sz w:val="20"/>
                <w:szCs w:val="20"/>
              </w:rPr>
            </w:pPr>
            <w:r>
              <w:rPr>
                <w:rFonts w:ascii="Arial" w:hAnsi="Arial" w:cs="Arial"/>
                <w:b w:val="0"/>
                <w:bCs w:val="0"/>
                <w:sz w:val="20"/>
                <w:szCs w:val="20"/>
              </w:rPr>
              <w:t xml:space="preserve">Transaction 1 </w:t>
            </w:r>
          </w:p>
        </w:tc>
        <w:tc>
          <w:tcPr>
            <w:tcW w:w="3330" w:type="dxa"/>
          </w:tcPr>
          <w:p w:rsidR="00AF751D" w:rsidRPr="009D2445" w:rsidRDefault="00AF751D" w:rsidP="000C02D0">
            <w:pPr>
              <w:cnfStyle w:val="000000100000" w:firstRow="0" w:lastRow="0" w:firstColumn="0" w:lastColumn="0" w:oddVBand="0" w:evenVBand="0" w:oddHBand="1" w:evenHBand="0" w:firstRowFirstColumn="0" w:firstRowLastColumn="0" w:lastRowFirstColumn="0" w:lastRowLastColumn="0"/>
              <w:rPr>
                <w:rFonts w:ascii="Arial" w:hAnsi="Arial" w:cs="Arial"/>
                <w:bCs/>
                <w:sz w:val="20"/>
                <w:szCs w:val="20"/>
              </w:rPr>
            </w:pPr>
            <w:r>
              <w:rPr>
                <w:rFonts w:ascii="Arial" w:hAnsi="Arial" w:cs="Arial"/>
                <w:bCs/>
                <w:sz w:val="20"/>
                <w:szCs w:val="20"/>
              </w:rPr>
              <w:t>London Customer Account</w:t>
            </w:r>
          </w:p>
        </w:tc>
        <w:tc>
          <w:tcPr>
            <w:tcW w:w="3387" w:type="dxa"/>
          </w:tcPr>
          <w:p w:rsidR="00AF751D" w:rsidRPr="009D2445" w:rsidRDefault="00AF751D" w:rsidP="000C02D0">
            <w:pPr>
              <w:cnfStyle w:val="000000100000" w:firstRow="0" w:lastRow="0" w:firstColumn="0" w:lastColumn="0" w:oddVBand="0" w:evenVBand="0" w:oddHBand="1" w:evenHBand="0" w:firstRowFirstColumn="0" w:firstRowLastColumn="0" w:lastRowFirstColumn="0" w:lastRowLastColumn="0"/>
              <w:rPr>
                <w:rFonts w:ascii="Arial" w:hAnsi="Arial" w:cs="Arial"/>
                <w:bCs/>
                <w:sz w:val="20"/>
                <w:szCs w:val="20"/>
              </w:rPr>
            </w:pPr>
            <w:r>
              <w:rPr>
                <w:rFonts w:ascii="Arial" w:hAnsi="Arial" w:cs="Arial"/>
                <w:bCs/>
                <w:sz w:val="20"/>
                <w:szCs w:val="20"/>
              </w:rPr>
              <w:t xml:space="preserve">USD </w:t>
            </w:r>
            <w:proofErr w:type="spellStart"/>
            <w:r>
              <w:rPr>
                <w:rFonts w:ascii="Arial" w:hAnsi="Arial" w:cs="Arial"/>
                <w:bCs/>
                <w:sz w:val="20"/>
                <w:szCs w:val="20"/>
              </w:rPr>
              <w:t>Nostro</w:t>
            </w:r>
            <w:proofErr w:type="spellEnd"/>
            <w:r>
              <w:rPr>
                <w:rFonts w:ascii="Arial" w:hAnsi="Arial" w:cs="Arial"/>
                <w:bCs/>
                <w:sz w:val="20"/>
                <w:szCs w:val="20"/>
              </w:rPr>
              <w:t xml:space="preserve"> Mirror London Account</w:t>
            </w:r>
          </w:p>
        </w:tc>
      </w:tr>
      <w:tr w:rsidR="00AF751D" w:rsidTr="000C02D0">
        <w:trPr>
          <w:jc w:val="center"/>
        </w:trPr>
        <w:tc>
          <w:tcPr>
            <w:cnfStyle w:val="001000000000" w:firstRow="0" w:lastRow="0" w:firstColumn="1" w:lastColumn="0" w:oddVBand="0" w:evenVBand="0" w:oddHBand="0" w:evenHBand="0" w:firstRowFirstColumn="0" w:firstRowLastColumn="0" w:lastRowFirstColumn="0" w:lastRowLastColumn="0"/>
            <w:tcW w:w="1491" w:type="dxa"/>
          </w:tcPr>
          <w:p w:rsidR="00AF751D" w:rsidRDefault="00AF751D" w:rsidP="000C02D0">
            <w:pPr>
              <w:rPr>
                <w:rFonts w:ascii="Arial" w:hAnsi="Arial" w:cs="Arial"/>
                <w:b w:val="0"/>
                <w:bCs w:val="0"/>
                <w:sz w:val="20"/>
                <w:szCs w:val="20"/>
              </w:rPr>
            </w:pPr>
            <w:r>
              <w:rPr>
                <w:rFonts w:ascii="Arial" w:hAnsi="Arial" w:cs="Arial"/>
                <w:b w:val="0"/>
                <w:bCs w:val="0"/>
                <w:sz w:val="20"/>
                <w:szCs w:val="20"/>
              </w:rPr>
              <w:t>Transaction 2</w:t>
            </w:r>
          </w:p>
        </w:tc>
        <w:tc>
          <w:tcPr>
            <w:tcW w:w="3330" w:type="dxa"/>
          </w:tcPr>
          <w:p w:rsidR="00AF751D" w:rsidRPr="009D2445" w:rsidRDefault="00AF751D" w:rsidP="000C02D0">
            <w:pPr>
              <w:cnfStyle w:val="000000000000" w:firstRow="0" w:lastRow="0" w:firstColumn="0" w:lastColumn="0" w:oddVBand="0" w:evenVBand="0" w:oddHBand="0" w:evenHBand="0" w:firstRowFirstColumn="0" w:firstRowLastColumn="0" w:lastRowFirstColumn="0" w:lastRowLastColumn="0"/>
              <w:rPr>
                <w:rFonts w:ascii="Arial" w:hAnsi="Arial" w:cs="Arial"/>
                <w:bCs/>
                <w:sz w:val="20"/>
                <w:szCs w:val="20"/>
              </w:rPr>
            </w:pPr>
            <w:r>
              <w:rPr>
                <w:rFonts w:ascii="Arial" w:hAnsi="Arial" w:cs="Arial"/>
                <w:bCs/>
                <w:sz w:val="20"/>
                <w:szCs w:val="20"/>
              </w:rPr>
              <w:t xml:space="preserve">USD London </w:t>
            </w:r>
            <w:proofErr w:type="spellStart"/>
            <w:r>
              <w:rPr>
                <w:rFonts w:ascii="Arial" w:hAnsi="Arial" w:cs="Arial"/>
                <w:bCs/>
                <w:sz w:val="20"/>
                <w:szCs w:val="20"/>
              </w:rPr>
              <w:t>Nostro</w:t>
            </w:r>
            <w:proofErr w:type="spellEnd"/>
            <w:r>
              <w:rPr>
                <w:rFonts w:ascii="Arial" w:hAnsi="Arial" w:cs="Arial"/>
                <w:bCs/>
                <w:sz w:val="20"/>
                <w:szCs w:val="20"/>
              </w:rPr>
              <w:t xml:space="preserve"> Account</w:t>
            </w:r>
          </w:p>
        </w:tc>
        <w:tc>
          <w:tcPr>
            <w:tcW w:w="3387" w:type="dxa"/>
          </w:tcPr>
          <w:p w:rsidR="00AF751D" w:rsidRPr="009D2445" w:rsidRDefault="00AF751D" w:rsidP="000C02D0">
            <w:pPr>
              <w:cnfStyle w:val="000000000000" w:firstRow="0" w:lastRow="0" w:firstColumn="0" w:lastColumn="0" w:oddVBand="0" w:evenVBand="0" w:oddHBand="0" w:evenHBand="0" w:firstRowFirstColumn="0" w:firstRowLastColumn="0" w:lastRowFirstColumn="0" w:lastRowLastColumn="0"/>
              <w:rPr>
                <w:rFonts w:ascii="Arial" w:hAnsi="Arial" w:cs="Arial"/>
                <w:bCs/>
                <w:sz w:val="20"/>
                <w:szCs w:val="20"/>
              </w:rPr>
            </w:pPr>
            <w:r>
              <w:rPr>
                <w:rFonts w:ascii="Arial" w:hAnsi="Arial" w:cs="Arial"/>
                <w:bCs/>
                <w:sz w:val="20"/>
                <w:szCs w:val="20"/>
              </w:rPr>
              <w:t xml:space="preserve">USD Dublin </w:t>
            </w:r>
            <w:proofErr w:type="spellStart"/>
            <w:r>
              <w:rPr>
                <w:rFonts w:ascii="Arial" w:hAnsi="Arial" w:cs="Arial"/>
                <w:bCs/>
                <w:sz w:val="20"/>
                <w:szCs w:val="20"/>
              </w:rPr>
              <w:t>Nostro</w:t>
            </w:r>
            <w:proofErr w:type="spellEnd"/>
            <w:r>
              <w:rPr>
                <w:rFonts w:ascii="Arial" w:hAnsi="Arial" w:cs="Arial"/>
                <w:bCs/>
                <w:sz w:val="20"/>
                <w:szCs w:val="20"/>
              </w:rPr>
              <w:t xml:space="preserve"> Account</w:t>
            </w:r>
          </w:p>
        </w:tc>
      </w:tr>
      <w:tr w:rsidR="00AF751D" w:rsidTr="000C02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1" w:type="dxa"/>
          </w:tcPr>
          <w:p w:rsidR="00AF751D" w:rsidRDefault="00AF751D" w:rsidP="000C02D0">
            <w:pPr>
              <w:rPr>
                <w:rFonts w:ascii="Arial" w:hAnsi="Arial" w:cs="Arial"/>
                <w:b w:val="0"/>
                <w:bCs w:val="0"/>
                <w:sz w:val="20"/>
                <w:szCs w:val="20"/>
              </w:rPr>
            </w:pPr>
            <w:r>
              <w:rPr>
                <w:rFonts w:ascii="Arial" w:hAnsi="Arial" w:cs="Arial"/>
                <w:b w:val="0"/>
                <w:bCs w:val="0"/>
                <w:sz w:val="20"/>
                <w:szCs w:val="20"/>
              </w:rPr>
              <w:t>Transaction 3</w:t>
            </w:r>
          </w:p>
        </w:tc>
        <w:tc>
          <w:tcPr>
            <w:tcW w:w="3330" w:type="dxa"/>
          </w:tcPr>
          <w:p w:rsidR="00AF751D" w:rsidRPr="009D2445" w:rsidRDefault="00AF751D" w:rsidP="000C02D0">
            <w:pPr>
              <w:cnfStyle w:val="000000100000" w:firstRow="0" w:lastRow="0" w:firstColumn="0" w:lastColumn="0" w:oddVBand="0" w:evenVBand="0" w:oddHBand="1" w:evenHBand="0" w:firstRowFirstColumn="0" w:firstRowLastColumn="0" w:lastRowFirstColumn="0" w:lastRowLastColumn="0"/>
              <w:rPr>
                <w:rFonts w:ascii="Arial" w:hAnsi="Arial" w:cs="Arial"/>
                <w:bCs/>
                <w:sz w:val="20"/>
                <w:szCs w:val="20"/>
              </w:rPr>
            </w:pPr>
            <w:r>
              <w:rPr>
                <w:rFonts w:ascii="Arial" w:hAnsi="Arial" w:cs="Arial"/>
                <w:bCs/>
                <w:sz w:val="20"/>
                <w:szCs w:val="20"/>
              </w:rPr>
              <w:t xml:space="preserve">USD </w:t>
            </w:r>
            <w:proofErr w:type="spellStart"/>
            <w:r>
              <w:rPr>
                <w:rFonts w:ascii="Arial" w:hAnsi="Arial" w:cs="Arial"/>
                <w:bCs/>
                <w:sz w:val="20"/>
                <w:szCs w:val="20"/>
              </w:rPr>
              <w:t>Nostro</w:t>
            </w:r>
            <w:proofErr w:type="spellEnd"/>
            <w:r>
              <w:rPr>
                <w:rFonts w:ascii="Arial" w:hAnsi="Arial" w:cs="Arial"/>
                <w:bCs/>
                <w:sz w:val="20"/>
                <w:szCs w:val="20"/>
              </w:rPr>
              <w:t xml:space="preserve"> Mirror Dublin Account</w:t>
            </w:r>
          </w:p>
        </w:tc>
        <w:tc>
          <w:tcPr>
            <w:tcW w:w="3387" w:type="dxa"/>
          </w:tcPr>
          <w:p w:rsidR="00AF751D" w:rsidRPr="009D2445" w:rsidRDefault="00AF751D" w:rsidP="000C02D0">
            <w:pPr>
              <w:cnfStyle w:val="000000100000" w:firstRow="0" w:lastRow="0" w:firstColumn="0" w:lastColumn="0" w:oddVBand="0" w:evenVBand="0" w:oddHBand="1" w:evenHBand="0" w:firstRowFirstColumn="0" w:firstRowLastColumn="0" w:lastRowFirstColumn="0" w:lastRowLastColumn="0"/>
              <w:rPr>
                <w:rFonts w:ascii="Arial" w:hAnsi="Arial" w:cs="Arial"/>
                <w:bCs/>
                <w:sz w:val="20"/>
                <w:szCs w:val="20"/>
              </w:rPr>
            </w:pPr>
            <w:r>
              <w:rPr>
                <w:rFonts w:ascii="Arial" w:hAnsi="Arial" w:cs="Arial"/>
                <w:bCs/>
                <w:sz w:val="20"/>
                <w:szCs w:val="20"/>
              </w:rPr>
              <w:t>Dublin Customer Account</w:t>
            </w:r>
          </w:p>
        </w:tc>
      </w:tr>
    </w:tbl>
    <w:p w:rsidR="00AF751D" w:rsidRDefault="00AF751D" w:rsidP="00254156">
      <w:pPr>
        <w:pStyle w:val="Heading2"/>
        <w:numPr>
          <w:ilvl w:val="1"/>
          <w:numId w:val="30"/>
        </w:numPr>
      </w:pPr>
      <w:bookmarkStart w:id="76" w:name="_Toc354151420"/>
      <w:bookmarkStart w:id="77" w:name="_Toc355878804"/>
      <w:r>
        <w:t>Virtual Arrangement (Structure)</w:t>
      </w:r>
      <w:bookmarkEnd w:id="76"/>
      <w:bookmarkEnd w:id="77"/>
    </w:p>
    <w:p w:rsidR="00AF751D" w:rsidRDefault="00AF751D" w:rsidP="00AF751D">
      <w:r>
        <w:t xml:space="preserve">If an account of one arrangement is also a part of another arrangement, then the 2 arrangements are connected. All arrangements connecting to each other </w:t>
      </w:r>
      <w:proofErr w:type="gramStart"/>
      <w:r>
        <w:t>forms</w:t>
      </w:r>
      <w:proofErr w:type="gramEnd"/>
      <w:r>
        <w:t xml:space="preserve"> a virtual arrangement (structure).</w:t>
      </w:r>
    </w:p>
    <w:p w:rsidR="00AF751D" w:rsidRDefault="00AF751D" w:rsidP="00AF751D">
      <w:r>
        <w:t>In the following example, Account A is the final concentration account of one arrangement and the source account of the other arrangement. GCE will form a virtual arrangement comprising both.</w:t>
      </w:r>
    </w:p>
    <w:p w:rsidR="00AF751D" w:rsidRPr="009F7936" w:rsidRDefault="00AF751D" w:rsidP="00B14836">
      <w:pPr>
        <w:pStyle w:val="Figure"/>
      </w:pPr>
      <w:bookmarkStart w:id="78" w:name="_Toc355796245"/>
      <w:r w:rsidRPr="009F7936">
        <w:t xml:space="preserve">Figure </w:t>
      </w:r>
      <w:r>
        <w:t>8</w:t>
      </w:r>
      <w:r w:rsidRPr="009F7936">
        <w:t xml:space="preserve">: </w:t>
      </w:r>
      <w:r>
        <w:t xml:space="preserve">Indicative diagram </w:t>
      </w:r>
      <w:r w:rsidRPr="009F7936">
        <w:t xml:space="preserve">depicting the </w:t>
      </w:r>
      <w:r>
        <w:t xml:space="preserve">formation of a virtual arrangement from two concentration </w:t>
      </w:r>
      <w:r w:rsidR="00281372">
        <w:t>structures.</w:t>
      </w:r>
      <w:bookmarkEnd w:id="78"/>
    </w:p>
    <w:p w:rsidR="00AF751D" w:rsidRDefault="003F0C34" w:rsidP="00AF751D">
      <w:r>
        <w:rPr>
          <w:noProof/>
        </w:rPr>
        <w:lastRenderedPageBreak/>
        <w:pict>
          <v:shape id="Text Box 40" o:spid="_x0000_s1060" type="#_x0000_t202" style="position:absolute;left:0;text-align:left;margin-left:306.1pt;margin-top:3.8pt;width:110pt;height:1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G0nLAIAAE0EAAAOAAAAZHJzL2Uyb0RvYy54bWysVNtu2zAMfR+wfxD0vtjJmiwx4hRdugwD&#10;ugvQ7gMUWY6FyaJGKbGzry8lJ2nXYS/D/CBQEnV4eEh6ed23hh0Ueg225ONRzpmyEiptdyX//rB5&#10;M+fMB2ErYcCqkh+V59er16+WnSvUBBowlUJGINYXnSt5E4IrsszLRrXCj8ApS5c1YCsCbXGXVSg6&#10;Qm9NNsnzWdYBVg5BKu/p9Ha45KuEX9dKhq917VVgpuTELaQV07qNa7ZaimKHwjVanmiIf2DRCm0p&#10;6AXqVgTB9qj/gGq1RPBQh5GENoO61lKlHCibcf4im/tGOJVyIXG8u8jk/x+s/HL4hkxXJb+aLTiz&#10;oqUiPag+sPfQs6skUOd8QX73jjxDT+dU6JSsd3cgf3hmYd0Iu1M3iNA1SlREcBylzZ49jSXxhY8g&#10;2+4zVBRH7AMkoL7GNqpHejBCp0IdL8WJXGQM+XbxLs/pStLdeDGbTxO5TBTn1w59+KigZdEoOVLx&#10;E7o43PkQ2Yji7BKDeTC62mhj0gZ327VBdhDUKJv0pQReuBnLupIvppPpIMBfIYhpJDtE/S1SqwN1&#10;vNFtyecXJ1FE2T7YKvVjENoMNlE29qRjlG4QMfTbPtWMaNCDqOsWqiMpizB0OE0kGQ3gL8466u6S&#10;+597gYoz88lSdeIonA08G9uzIaykpyWXATkbNuswDM3eod41hD10gIUbqmGtk7xPPE6MqWeT6qf5&#10;ikPxfJ+8nv4Cq0cAAAD//wMAUEsDBBQABgAIAAAAIQCBRmrZ2wAAAAgBAAAPAAAAZHJzL2Rvd25y&#10;ZXYueG1sTI/BTsMwEETvSPyDtUjcqJNUClHIpqqokBA3Wj5gGy9JSryOYrcJfD3uCY6jGc28qTaL&#10;HdSFJ987QUhXCSiWxpleWoSPw8tDAcoHEkODE0b4Zg+b+vamotK4Wd75sg+tiiXiS0LoQhhLrX3T&#10;sSW/ciNL9D7dZClEObXaTDTHcjvoLElybamXuNDRyM8dN1/7s0WQbGfTZlhOenugn9f5zcy7U0C8&#10;v1u2T6ACL+EvDFf8iA51ZDq6sxivBoQ8zbIYRXjMQUW/WF/1EWFd5KDrSv8/UP8CAAD//wMAUEsB&#10;Ai0AFAAGAAgAAAAhALaDOJL+AAAA4QEAABMAAAAAAAAAAAAAAAAAAAAAAFtDb250ZW50X1R5cGVz&#10;XS54bWxQSwECLQAUAAYACAAAACEAOP0h/9YAAACUAQAACwAAAAAAAAAAAAAAAAAvAQAAX3JlbHMv&#10;LnJlbHNQSwECLQAUAAYACAAAACEAd6RtJywCAABNBAAADgAAAAAAAAAAAAAAAAAuAgAAZHJzL2Uy&#10;b0RvYy54bWxQSwECLQAUAAYACAAAACEAgUZq2dsAAAAIAQAADwAAAAAAAAAAAAAAAACGBAAAZHJz&#10;L2Rvd25yZXYueG1sUEsFBgAAAAAEAAQA8wAAAI4FAAAAAA==&#10;">
            <v:textbox inset="0,0,0,0">
              <w:txbxContent>
                <w:p w:rsidR="003A7ABD" w:rsidRPr="00BA20EA" w:rsidRDefault="003A7ABD" w:rsidP="00AF751D">
                  <w:pPr>
                    <w:pStyle w:val="NoSpacing"/>
                  </w:pPr>
                  <w:r>
                    <w:t xml:space="preserve">Virtual </w:t>
                  </w:r>
                  <w:r w:rsidRPr="00C45E5B">
                    <w:t>Arrangement</w:t>
                  </w:r>
                </w:p>
              </w:txbxContent>
            </v:textbox>
          </v:shape>
        </w:pict>
      </w:r>
      <w:r>
        <w:rPr>
          <w:noProof/>
        </w:rPr>
        <w:pict>
          <v:group id="Group 17" o:spid="_x0000_s1061" style="position:absolute;left:0;text-align:left;margin-left:283.15pt;margin-top:30.5pt;width:160.5pt;height:144.75pt;z-index:251696128" coordorigin="2248,10033" coordsize="3210,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E1grwYAAOk9AAAOAAAAZHJzL2Uyb0RvYy54bWzsW21v2zYQ/j5g/0HQ99R6fzHqFE1TFwO6&#10;tUA37DMj0ZI2SdQoOXY27L/veKRkKUq6LJudBKM/GJL4ekfy0d1zp9dv9lVpXFPeFqxemfYryzRo&#10;nbC0qLOV+dOP67PINNqO1CkpWU1X5g1tzTfn337zetcsqcNyVqaUG9BJ3S53zcrMu65ZLhZtktOK&#10;tK9YQ2so3DBekQ5uebZIOdlB71W5cCwrWOwYTxvOEtq28PRSFprn2P9mQ5Pu02bT0s4oVybMrcN/&#10;jv9X4n9x/posM06avEjUNMgjZlGRooZBh64uSUeMLS9mXVVFwlnLNt2rhFULttkUCUUZQBrbuiXN&#10;B862DcqSLXdZM6gJVHtLT4/uNvnh+jM3inRler5vGjWpYJFwXMMOhXZ2TbaESh9486X5zKWIcPmR&#10;Jb+2ULy4XS7uM1nZuNp9z1Loj2w7htrZb3glugC5jT0uws2wCHTfGQk8dCw3cn1YqwTK7AhuHF8u&#10;U5LDWop2juPBthLFluW6feF71YHr2Kq1E8XYdEGWcmScrZqdEA32XHtQa/vv1PolJw3F1WqFxga1&#10;Br1aP12T0ohwRmJoqNOrtJX6NGr2Lid1Rt9yznY5JSlMyRbywcRHDcRNC6vxtwr2IkcpyvbgCjd7&#10;r+fAVVryQV1iiF5JZNnwtvtAWWWIi5VJy7JoWiEaWZLrj20na/e1xOOWlUW6LsoSb8Thpe9KboDA&#10;sPpJQuvOxebltoItIZ/D4sFPTgqei7XF+v1sEANENzi3yQhlLcapmRhRTkY+oXjiYYaimG07yr/k&#10;6c5ICyGGE7kxaCMt4Pi7kRVYcWgapMwAt5KOmwZn3c9Fl+Myil35D0TxvyIJ6KxsciJlGyqCtqfy&#10;DbNFaSeCwIopkcTaIar8EduOZ1048dk6iMIzb+35Z3FoRWeWHV/EgeXF3uX6TyGC7S3zIk1p/bGo&#10;aY9wtvewra6wVmITYpyxE8qDpZPq+cqyl52NdcZLHgv5H7XigIR1ivtXHIv36rojRSmvF1NBpRL3&#10;sA9A0b3+8BCJcyOPfre/2iPyOYGYkjhUVyy9gWMFOwHBCd5rcJEz/rtp7OAdsTLb37aEU9Mov6vh&#10;aMa254mXCt54fujADR+XXI1LSJ1AVyuzg12Hl+86+SLaNrzIchhJKqxmbwEvNwUes8OsQBRxA4B1&#10;MuSC8yFfCBK5BjWdALkOEG+LU4srr5FLI5dGLsCAA3IpE00jF2hlbHPBe36MXIOaToBcru8+F5tr&#10;/gJ+sTbXXJTBlCLLmfWoba6Dmf1MbS58px+sG21zKSc8niLXoKYTIJcT9sjlePbT2lzz466RSznV&#10;6NJob/G2/zzhB47qLcbaW7yL5wrA+R3bXIOaToBcnuu5khB8cuQKZqTHi0WuuSja5hJc55TefDk8&#10;FxC+mue6g6EP7B65BPGG/K8RD7o6FnxJi/fMibzY8RxEDRUWcS0XYgYivOFYvgpv9NxXKKI0IjLi&#10;SiL1ftYeOUUMJGDfSNwLSjtLFUyT9BcQfFOVEPASkQkvtmNPMm3jOs64Tuy5MiwE46oe4WocCYBY&#10;GgYCbtHp0qDLWkVkZ63RMGBQFY3Ms6shXOCtI/viUswDes5anLKqrZAUifmvNsGWaqiyqIFvhZCZ&#10;7wmWHt5SbUJKmvaRFYzZDbGLeyMLz4yDj32IiqEiJhT8WCso7RBMGVerCoiMGGVRrcxI6gT51f+M&#10;Wdc0+piMCuAEScNoBC8Y1RPu75HhJXTDOHDDCbzAIZbwYsMukgf+/wMva9CHh5GMB8PLrImGF5FN&#10;MSAHqGPifWl4OWWULoDDPIMXPNYngJc7rBfH73MOrMhC4h0jsJjbYbvCSzyO+TLyTe41X2zbhZ+y&#10;LY5kv8QXFxc+Or8PBphZEw0wGmCeTRpA4PUAg2kAMZ6fY2KLMGt7V2gIph0yvXpbRScwPTaBac6u&#10;j8BTB9NU3toLInYGb0J7XhPPa8hoHXleSHEcE74UsQNMTWgH0knv0SzyIaUK81Yhr3XqeWnTCPwJ&#10;yWiMSQxtGvVJtWOtaN/reWRIBkNu9whgjp7grQCm5zMn5hJ4XApgZFbrwfeKrSdljsH1soC7lrTu&#10;kVwvTR1Pvyu5O31bU8cvJgM7GDKwR/hyosiU60RBDM7eGF5C8QEFBqYgNDW1X3Rg6g7rZQZImtjR&#10;xM7zIXaGLOkRupyIOb7LeHFEIF56R6EKRPdcTwzx+CfkjSMHCJLj2i4zR0cEv2WQ/L6w96yJRheN&#10;Lg9AF/wKFr4nlhkW8ttn8cHy+B6ux19on/8FAAD//wMAUEsDBBQABgAIAAAAIQAi04Ml4AAAAAoB&#10;AAAPAAAAZHJzL2Rvd25yZXYueG1sTI/BToNAEIbvJr7DZky82QUJSJChaRr11JjYmhhvW3YKpOwu&#10;YbdA397xpMeZ+fLP95frxfRiotF3ziLEqwgE2drpzjYIn4fXhxyED8pq1TtLCFfysK5ub0pVaDfb&#10;D5r2oREcYn2hENoQhkJKX7dklF+5gSzfTm40KvA4NlKPauZw08vHKMqkUZ3lD60aaNtSfd5fDMLb&#10;rOZNEr9Mu/Npe/0+pO9fu5gQ7++WzTOIQEv4g+FXn9WhYqeju1jtRY+QZlnCKEIWcycG8vyJF0eE&#10;JI1SkFUp/1eofgAAAP//AwBQSwECLQAUAAYACAAAACEAtoM4kv4AAADhAQAAEwAAAAAAAAAAAAAA&#10;AAAAAAAAW0NvbnRlbnRfVHlwZXNdLnhtbFBLAQItABQABgAIAAAAIQA4/SH/1gAAAJQBAAALAAAA&#10;AAAAAAAAAAAAAC8BAABfcmVscy8ucmVsc1BLAQItABQABgAIAAAAIQBNNE1grwYAAOk9AAAOAAAA&#10;AAAAAAAAAAAAAC4CAABkcnMvZTJvRG9jLnhtbFBLAQItABQABgAIAAAAIQAi04Ml4AAAAAoBAAAP&#10;AAAAAAAAAAAAAAAAAAkJAABkcnMvZG93bnJldi54bWxQSwUGAAAAAAQABADzAAAAFgoAAAAA&#10;">
            <v:oval id="Oval 85" o:spid="_x0000_s1062" style="position:absolute;left:4828;top:11428;width:63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OJtcIA&#10;AADcAAAADwAAAGRycy9kb3ducmV2LnhtbESPS4sCMRCE78L+h9CCF9HM+mY0iiuIHn3huZm0M4OT&#10;zpBkdfz3ZmHBY1FVX1GLVWMq8SDnS8sKvvsJCOLM6pJzBZfztjcD4QOyxsoyKXiRh9Xyq7XAVNsn&#10;H+lxCrmIEPYpKihCqFMpfVaQQd+3NXH0btYZDFG6XGqHzwg3lRwkyUQaLDkuFFjTpqDsfvo1Cn7G&#10;mnbXKQ+7o32p7au7dtvLQalOu1nPQQRqwif8395rBaPxBP7OxCMgl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44m1wgAAANwAAAAPAAAAAAAAAAAAAAAAAJgCAABkcnMvZG93&#10;bnJldi54bWxQSwUGAAAAAAQABAD1AAAAhwMAAAAA&#10;" fillcolor="#9bbb59 [3206]" stroked="f" strokecolor="#f2f2f2 [3041]" strokeweight="3pt">
              <v:shadow on="t" color="#4e6128 [1606]" opacity=".5" offset="1pt"/>
              <v:textbox>
                <w:txbxContent>
                  <w:p w:rsidR="003A7ABD" w:rsidRDefault="003A7ABD" w:rsidP="00AF751D">
                    <w:pPr>
                      <w:pStyle w:val="NoSpacing"/>
                    </w:pPr>
                    <w:r>
                      <w:t>Z</w:t>
                    </w:r>
                  </w:p>
                </w:txbxContent>
              </v:textbox>
            </v:oval>
            <v:oval id="Oval 86" o:spid="_x0000_s1063" style="position:absolute;left:2248;top:11398;width:63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8sLsQA&#10;AADcAAAADwAAAGRycy9kb3ducmV2LnhtbESPT2vCQBTE7wW/w/IKXqTZ+K+R1E2wgtSjteL5kX1N&#10;QrNvw+5W47fvCkKPw8z8hlmXg+nEhZxvLSuYJikI4srqlmsFp6/dywqED8gaO8uk4EYeymL0tMZc&#10;2yt/0uUYahEh7HNU0ITQ51L6qiGDPrE9cfS+rTMYonS11A6vEW46OUvTV2mw5bjQYE/bhqqf469R&#10;8L7U9HHOeD5Z7Fttb5ON250OSo2fh80biEBD+A8/2nutYLHM4H4mHgF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vLC7EAAAA3AAAAA8AAAAAAAAAAAAAAAAAmAIAAGRycy9k&#10;b3ducmV2LnhtbFBLBQYAAAAABAAEAPUAAACJAwAAAAA=&#10;" fillcolor="#9bbb59 [3206]" stroked="f" strokecolor="#f2f2f2 [3041]" strokeweight="3pt">
              <v:shadow on="t" color="#4e6128 [1606]" opacity=".5" offset="1pt"/>
              <v:textbox>
                <w:txbxContent>
                  <w:p w:rsidR="003A7ABD" w:rsidRDefault="003A7ABD" w:rsidP="00AF751D">
                    <w:pPr>
                      <w:pStyle w:val="NoSpacing"/>
                    </w:pPr>
                    <w:r>
                      <w:t>Y</w:t>
                    </w:r>
                  </w:p>
                </w:txbxContent>
              </v:textbox>
            </v:oval>
            <v:oval id="Oval 87" o:spid="_x0000_s1064" style="position:absolute;left:3538;top:11428;width:63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ESbcMA&#10;AADcAAAADwAAAGRycy9kb3ducmV2LnhtbERPy2oCMRTdF/yHcAV3NakvZGoUFaRVlFLtot1dJrcz&#10;g5ObIUnH6d+bRaHLw3kvVp2tRUs+VI41PA0VCOLcmYoLDR+X3eMcRIjIBmvHpOGXAqyWvYcFZsbd&#10;+J3acyxECuGQoYYyxiaTMuQlWQxD1xAn7tt5izFBX0jj8ZbCbS1HSs2kxYpTQ4kNbUvKr+cfq+Gk&#10;1kf3FZpDq8Yvb9OJ328/N3utB/1u/QwiUhf/xX/uV6NhMk1r05l0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ESbcMAAADcAAAADwAAAAAAAAAAAAAAAACYAgAAZHJzL2Rv&#10;d25yZXYueG1sUEsFBgAAAAAEAAQA9QAAAIgDAAAAAA==&#10;" fillcolor="#4f81bd [3204]" stroked="f" strokecolor="#f2f2f2 [3041]" strokeweight="3pt">
              <v:shadow on="t" color="#243f60 [1604]" opacity=".5" offset="1pt"/>
              <v:textbox>
                <w:txbxContent>
                  <w:p w:rsidR="003A7ABD" w:rsidRPr="00504317" w:rsidRDefault="003A7ABD" w:rsidP="00AF751D">
                    <w:pPr>
                      <w:pStyle w:val="NoSpacing"/>
                    </w:pPr>
                    <w:r w:rsidRPr="00504317">
                      <w:t>A</w:t>
                    </w:r>
                  </w:p>
                </w:txbxContent>
              </v:textbox>
            </v:oval>
            <v:oval id="Oval 88" o:spid="_x0000_s1065" style="position:absolute;left:2738;top:12418;width:63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239scA&#10;AADcAAAADwAAAGRycy9kb3ducmV2LnhtbESPT2sCMRTE7wW/Q3iCt5rUP6XdGkUFaZWWUuvB3h6b&#10;193FzcuSpOv67Ruh0OMwM79hZovO1qIlHyrHGu6GCgRx7kzFhYbD5+b2AUSIyAZrx6ThQgEW897N&#10;DDPjzvxB7T4WIkE4ZKihjLHJpAx5SRbD0DXEyft23mJM0hfSeDwnuK3lSKl7abHitFBiQ+uS8tP+&#10;x2p4U8tX9xWaXavGz+/Tid+uj6ut1oN+t3wCEamL/+G/9ovRMJk+wvVMOg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9t/bHAAAA3AAAAA8AAAAAAAAAAAAAAAAAmAIAAGRy&#10;cy9kb3ducmV2LnhtbFBLBQYAAAAABAAEAPUAAACMAwAAAAA=&#10;" fillcolor="#4f81bd [3204]" stroked="f" strokecolor="#f2f2f2 [3041]" strokeweight="3pt">
              <v:shadow on="t" color="#243f60 [1604]" opacity=".5" offset="1pt"/>
              <v:textbox>
                <w:txbxContent>
                  <w:p w:rsidR="003A7ABD" w:rsidRPr="00504317" w:rsidRDefault="003A7ABD" w:rsidP="00AF751D">
                    <w:pPr>
                      <w:pStyle w:val="NoSpacing"/>
                    </w:pPr>
                    <w:r w:rsidRPr="00504317">
                      <w:t>B</w:t>
                    </w:r>
                  </w:p>
                </w:txbxContent>
              </v:textbox>
            </v:oval>
            <v:oval id="Oval 89" o:spid="_x0000_s1066" style="position:absolute;left:4343;top:12418;width:63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Yf3MMA&#10;AADcAAAADwAAAGRycy9kb3ducmV2LnhtbERPy2rCQBTdF/oPwy24ayYtKiHNKFIpFDdiDLTdXTLX&#10;JJi5EzPTPP7eWRS6PJx3tp1MKwbqXWNZwUsUgyAurW64UlCcP54TEM4ja2wtk4KZHGw3jw8ZptqO&#10;fKIh95UIIexSVFB736VSurImgy6yHXHgLrY36APsK6l7HEO4aeVrHK+lwYZDQ40dvddUXvNfo+CY&#10;J8NxefvaxTmvitPP/lDM36jU4mnavYHwNPl/8Z/7UytYrsP8cCYcAbm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Yf3MMAAADcAAAADwAAAAAAAAAAAAAAAACYAgAAZHJzL2Rv&#10;d25yZXYueG1sUEsFBgAAAAAEAAQA9QAAAIgDAAAAAA==&#10;" fillcolor="#f79646 [3209]" stroked="f" strokecolor="#f2f2f2 [3041]" strokeweight="3pt">
              <v:shadow on="t" color="#974706 [1609]" opacity=".5" offset="1pt"/>
              <v:textbox>
                <w:txbxContent>
                  <w:p w:rsidR="003A7ABD" w:rsidRDefault="003A7ABD" w:rsidP="00AF751D">
                    <w:pPr>
                      <w:pStyle w:val="NoSpacing"/>
                    </w:pPr>
                    <w:r>
                      <w:t>C</w:t>
                    </w:r>
                  </w:p>
                </w:txbxContent>
              </v:textbox>
            </v:oval>
            <v:shape id="AutoShape 90" o:spid="_x0000_s1067" type="#_x0000_t13" style="position:absolute;left:3036;top:12053;width:755;height:300;rotation:-311213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o8t8UA&#10;AADcAAAADwAAAGRycy9kb3ducmV2LnhtbESP0WrCQBRE3wv+w3KFvtWNtoikrkG0hUC1YPQDbrO3&#10;SWr2btjdavL3XUHo4zAzZ5hl1ptWXMj5xrKC6SQBQVxa3XCl4HR8f1qA8AFZY2uZFAzkIVuNHpaY&#10;anvlA12KUIkIYZ+igjqELpXSlzUZ9BPbEUfv2zqDIUpXSe3wGuGmlbMkmUuDDceFGjva1FSei1+j&#10;oBg+86ZbDFu5X/cHt3v7+MHnL6Uex/36FUSgPvyH7+1cK3iZT+F2Jh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jy3xQAAANwAAAAPAAAAAAAAAAAAAAAAAJgCAABkcnMv&#10;ZG93bnJldi54bWxQSwUGAAAAAAQABAD1AAAAigMAAAAA&#10;" adj="13505,5487" fillcolor="#4f81bd" stroked="f">
              <v:fill color2="#4f81bd" rotate="t" focus="100%" type="gradient"/>
            </v:shape>
            <v:shape id="AutoShape 91" o:spid="_x0000_s1068" type="#_x0000_t13" style="position:absolute;left:3943;top:11952;width:755;height:300;rotation:-806053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y9B8YA&#10;AADcAAAADwAAAGRycy9kb3ducmV2LnhtbESP0WrCQBRE3wv+w3IF3+rGWKKNriKCRemDNu0HXLPX&#10;JJi9G7KrSfv1bqHQx2FmzjDLdW9qcafWVZYVTMYRCOLc6ooLBV+fu+c5COeRNdaWScE3OVivBk9L&#10;TLXt+IPumS9EgLBLUUHpfZNK6fKSDLqxbYiDd7GtQR9kW0jdYhfgppZxFCXSYMVhocSGtiXl1+xm&#10;FGTz5P11fzg2kxhNdU6mp9nbT6fUaNhvFiA89f4//NfeawUvSQy/Z8IRkK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Zy9B8YAAADcAAAADwAAAAAAAAAAAAAAAACYAgAAZHJz&#10;L2Rvd25yZXYueG1sUEsFBgAAAAAEAAQA9QAAAIsDAAAAAA==&#10;" adj="13505,5487" fillcolor="#f79646" stroked="f">
              <v:fill color2="#f79646" rotate="t" focus="100%" type="gradient"/>
            </v:shape>
            <v:shape id="AutoShape 92" o:spid="_x0000_s1069" type="#_x0000_t13" style="position:absolute;left:2528;top:10807;width:1360;height:300;rotation:-311213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b+4sUA&#10;AADcAAAADwAAAGRycy9kb3ducmV2LnhtbESPQWvCQBSE74L/YXlCb7pptVaiq0jBUiiUROv9mX3N&#10;BrNvQ3ZrYn99tyB4HGbmG2a16W0tLtT6yrGCx0kCgrhwuuJSwddhN16A8AFZY+2YFFzJw2Y9HKww&#10;1a7jnC77UIoIYZ+iAhNCk0rpC0MW/cQ1xNH7dq3FEGVbSt1iF+G2lk9JMpcWK44LBht6NVSc9z9W&#10;wfb5dM6P3S+/ZG9Umfwjk58uU+ph1G+XIAL14R6+td+1gtl8Cv9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xv7ixQAAANwAAAAPAAAAAAAAAAAAAAAAAJgCAABkcnMv&#10;ZG93bnJldi54bWxQSwUGAAAAAAQABAD1AAAAigMAAAAA&#10;" fillcolor="#9bbb59" stroked="f">
              <v:fill color2="#9bbb59" rotate="t" focus="100%" type="gradient"/>
            </v:shape>
            <v:oval id="Oval 93" o:spid="_x0000_s1070" style="position:absolute;left:3538;top:10033;width:63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u3cQA&#10;AADcAAAADwAAAGRycy9kb3ducmV2LnhtbESP3WrCQBSE7wu+w3IEb4puYkUkukqQFuxNwZ8HOGaP&#10;2WD2bMiuSXx7t1Do5TAz3zCb3WBr0VHrK8cK0lkCgrhwuuJSweX8NV2B8AFZY+2YFDzJw247ettg&#10;pl3PR+pOoRQRwj5DBSaEJpPSF4Ys+plriKN3c63FEGVbSt1iH+G2lvMkWUqLFccFgw3tDRX308Mq&#10;+EjT62c/P+bnd748TO7kd/LTKTUZD/kaRKAh/If/2getYLFcwO+ZeAT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N7t3EAAAA3AAAAA8AAAAAAAAAAAAAAAAAmAIAAGRycy9k&#10;b3ducmV2LnhtbFBLBQYAAAAABAAEAPUAAACJAwAAAAA=&#10;" fillcolor="#9bbb59 [3206]" stroked="f" strokecolor="#f2f2f2 [3041]" strokeweight="3pt">
              <v:shadow on="t" color="#243f60 [1604]" opacity=".5" offset="1pt"/>
              <v:textbox>
                <w:txbxContent>
                  <w:p w:rsidR="003A7ABD" w:rsidRPr="00504317" w:rsidRDefault="003A7ABD" w:rsidP="00AF751D">
                    <w:pPr>
                      <w:pStyle w:val="NoSpacing"/>
                    </w:pPr>
                    <w:r w:rsidRPr="00504317">
                      <w:t>X</w:t>
                    </w:r>
                  </w:p>
                </w:txbxContent>
              </v:textbox>
            </v:oval>
            <v:shape id="AutoShape 94" o:spid="_x0000_s1071" type="#_x0000_t13" style="position:absolute;left:3857;top:10838;width:1360;height:300;rotation:-82544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WpG8QA&#10;AADcAAAADwAAAGRycy9kb3ducmV2LnhtbESP0WrCQBRE3wv+w3KFvtWNYlOJriKK0D600OgHXLLX&#10;ZEn2bsyuSfz7bqHQx2FmzjCb3Wgb0VPnjWMF81kCgrhw2nCp4HI+vaxA+ICssXFMCh7kYbedPG0w&#10;027gb+rzUIoIYZ+hgiqENpPSFxVZ9DPXEkfv6jqLIcqulLrDIcJtIxdJkkqLhuNChS0dKirq/G4V&#10;jLf87bNvaqqPD9PfzEf6NRxQqefpuF+DCDSG//Bf+10rWKav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lqRvEAAAA3AAAAA8AAAAAAAAAAAAAAAAAmAIAAGRycy9k&#10;b3ducmV2LnhtbFBLBQYAAAAABAAEAPUAAACJAwAAAAA=&#10;" fillcolor="#9bbb59" stroked="f">
              <v:fill color2="#9bbb59" rotate="t" focus="100%" type="gradient"/>
            </v:shape>
            <v:shape id="AutoShape 95" o:spid="_x0000_s1072" type="#_x0000_t13" style="position:absolute;left:3507;top:10826;width:905;height:30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4Nh8QA&#10;AADcAAAADwAAAGRycy9kb3ducmV2LnhtbESP3WrCQBSE7wXfYTkF7+qmPwZNXUUKVfGqtX2AY/aY&#10;hGbPidnVpG/vCgUvh5n5hpkve1erC7W+EjbwNE5AEediKy4M/Hx/PE5B+YBssRYmA3/kYbkYDuaY&#10;Wen4iy77UKgIYZ+hgTKEJtPa5yU59GNpiKN3lNZhiLIttG2xi3BX6+ckSbXDiuNCiQ29l5T/7s/O&#10;gGxOu9n6U4I+dtNTd/ATLS8TY0YP/eoNVKA+3MP/7a018JqmcDsTj4Be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uDYfEAAAA3AAAAA8AAAAAAAAAAAAAAAAAmAIAAGRycy9k&#10;b3ducmV2LnhtbFBLBQYAAAAABAAEAPUAAACJAwAAAAA=&#10;" adj="13505,5487" fillcolor="#4f81bd" stroked="f">
              <v:fill color2="#4f81bd" rotate="t" focus="100%" type="gradient"/>
            </v:shape>
            <v:shape id="AutoShape 90" o:spid="_x0000_s1073" type="#_x0000_t13" style="position:absolute;left:3798;top:12120;width:755;height:300;rotation:359027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Z2wcQA&#10;AADcAAAADwAAAGRycy9kb3ducmV2LnhtbESPzWrDMBCE74W+g9hCL6WR+0NSnCihFAqhlzSxH2Cx&#10;NpaptTLWOnbfPgoEchxm5htmtZl8q07UxyawgZdZBoq4Crbh2kBZfD9/gIqCbLENTAb+KcJmfX+3&#10;wtyGkfd0OkitEoRjjgacSJdrHStHHuMsdMTJO4beoyTZ19r2OCa4b/Vrls21x4bTgsOOvhxVf4fB&#10;GwiFjOUblbUM0XW/P354KnZkzOPD9LkEJTTJLXxtb62B9/kCLmfSEdDr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GdsHEAAAA3AAAAA8AAAAAAAAAAAAAAAAAmAIAAGRycy9k&#10;b3ducmV2LnhtbFBLBQYAAAAABAAEAPUAAACJAwAAAAA=&#10;" adj="13505,5487" fillcolor="#4f81bd" stroked="f">
              <v:fill color2="#4f81bd" rotate="t" focus="100%" type="gradient"/>
            </v:shape>
            <v:shape id="AutoShape 92" o:spid="_x0000_s1074" type="#_x0000_t13" style="position:absolute;left:3261;top:10874;width:990;height:30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Fb48MA&#10;AADcAAAADwAAAGRycy9kb3ducmV2LnhtbERPz2vCMBS+C/4P4Qm7iKYdo3OdUYYgOPRiHZvHR/Ns&#10;is1LaTKt/705CB4/vt/zZW8bcaHO144VpNMEBHHpdM2Vgp/DejID4QOyxsYxKbiRh+ViOJhjrt2V&#10;93QpQiViCPscFZgQ2lxKXxqy6KeuJY7cyXUWQ4RdJXWH1xhuG/maJJm0WHNsMNjSylB5Lv6tgt3f&#10;4fibpcfx7mObbupVsf0263elXkb91yeIQH14ih/ujVbwlsW18U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Fb48MAAADcAAAADwAAAAAAAAAAAAAAAACYAgAAZHJzL2Rv&#10;d25yZXYueG1sUEsFBgAAAAAEAAQA9QAAAIgDAAAAAA==&#10;" fillcolor="#9bbb59" stroked="f">
              <v:fill color2="#9bbb59" rotate="t" focus="100%" type="gradient"/>
            </v:shape>
          </v:group>
        </w:pict>
      </w:r>
      <w:r>
        <w:rPr>
          <w:noProof/>
        </w:rPr>
        <w:pict>
          <v:shape id="Text Box 66" o:spid="_x0000_s1075" type="#_x0000_t202" style="position:absolute;left:0;text-align:left;margin-left:27.1pt;margin-top:116.95pt;width:127.1pt;height:1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0gQwIAAIIEAAAOAAAAZHJzL2Uyb0RvYy54bWysVNtu2zAMfR+wfxD0vthO1zQz4hRdugwD&#10;ugvQ7gNkWbaFSaImKbG7rx8lx1m7vg3zg0BR0iF5DunN9agVOQrnJZiKFoucEmE4NNJ0Ff3+sH+z&#10;psQHZhqmwIiKPgpPr7evX20GW4ol9KAa4QiCGF8OtqJ9CLbMMs97oZlfgBUGD1twmgXcui5rHBsQ&#10;XatsmeerbADXWAdceI/e2+mQbhN+2woevratF4GoimJuIa0urXVcs+2GlZ1jtpf8lAb7hyw0kwaD&#10;nqFuWWDk4OQLKC25Aw9tWHDQGbSt5CLVgNUU+V/V3PfMilQLkuPtmSb//2D5l+M3R2RT0dWKEsM0&#10;avQgxkDew0jQhfwM1pd47d7ixTCiH3VOtXp7B/yHJwZ2PTOduHEOhl6wBvMr4svsydMJx0eQevgM&#10;DcZhhwAJaGydjuQhHQTRUafHszYxFx5Droq3xRUecTwr1vm7q8sUgpXza+t8+ChAk2hU1KH2CZ0d&#10;73yI2bByvhKDeVCy2Uul0sZ19U45cmTYJ/v0ndCfXVOGDBW9KDD2S4jYsuIMUncTSeqgsdoJeHWZ&#10;56eWQzc25uROLswuNX1ESLk+C6xlwDFRUld0jRgzSiT7g2lSEwcm1WQjlDIn9iPhE/VhrMck9MVy&#10;VrWG5hH1cDCNBY4xGj24X5QMOBIV9T8PzAlK1CeDmsb5mQ03G/VsMMPxaUV5cJRMm12YJu1gnex6&#10;xJ4oMXCDyrcyiRJbZMrjlDE2eqr/NJRxkp7u060/v47tbwAAAP//AwBQSwMEFAAGAAgAAAAhAPt4&#10;8vjhAAAACgEAAA8AAABkcnMvZG93bnJldi54bWxMj8FKw0AQhu+C77CM4M1uTGKoMZsigh4EhVYh&#10;eJtmxyTt7mzIbtvo07ue9DgzH/98f7WarRFHmvzgWMH1IgFB3Do9cKfg/e3xagnCB2SNxjEp+CIP&#10;q/r8rMJSuxOv6bgJnYgh7EtU0IcwllL6tieLfuFG4nj7dJPFEMepk3rCUwy3RqZJUkiLA8cPPY70&#10;0FO73xysAn7J9c5g8/Tx2jx/427fSFc0Sl1ezPd3IALN4Q+GX/2oDnV02roDay+Mgps8jaSCNMtu&#10;QUQgS5Y5iG3cFGkOsq7k/wr1DwAAAP//AwBQSwECLQAUAAYACAAAACEAtoM4kv4AAADhAQAAEwAA&#10;AAAAAAAAAAAAAAAAAAAAW0NvbnRlbnRfVHlwZXNdLnhtbFBLAQItABQABgAIAAAAIQA4/SH/1gAA&#10;AJQBAAALAAAAAAAAAAAAAAAAAC8BAABfcmVscy8ucmVsc1BLAQItABQABgAIAAAAIQA+yR0gQwIA&#10;AIIEAAAOAAAAAAAAAAAAAAAAAC4CAABkcnMvZTJvRG9jLnhtbFBLAQItABQABgAIAAAAIQD7ePL4&#10;4QAAAAoBAAAPAAAAAAAAAAAAAAAAAJ0EAABkcnMvZG93bnJldi54bWxQSwUGAAAAAAQABADzAAAA&#10;qwUAAAAA&#10;" strokecolor="#a5a5a5 [2092]" strokeweight=".25pt">
            <v:textbox inset="0,0,0,0">
              <w:txbxContent>
                <w:p w:rsidR="003A7ABD" w:rsidRPr="00C45E5B" w:rsidRDefault="003A7ABD" w:rsidP="00AF751D">
                  <w:pPr>
                    <w:pStyle w:val="NoSpacing"/>
                    <w:rPr>
                      <w:sz w:val="20"/>
                    </w:rPr>
                  </w:pPr>
                  <w:r w:rsidRPr="00C45E5B">
                    <w:rPr>
                      <w:sz w:val="20"/>
                    </w:rPr>
                    <w:t>New York Branch EOD Sweep</w:t>
                  </w:r>
                </w:p>
              </w:txbxContent>
            </v:textbox>
          </v:shape>
        </w:pict>
      </w:r>
      <w:r>
        <w:rPr>
          <w:noProof/>
        </w:rPr>
        <w:pict>
          <v:shape id="Right Arrow 65" o:spid="_x0000_s1262" type="#_x0000_t13" style="position:absolute;left:0;text-align:left;margin-left:2.65pt;margin-top:135.2pt;width:24.3pt;height:10.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xA5oQIAAFYFAAAOAAAAZHJzL2Uyb0RvYy54bWysVNuO0zAQfUfiHyy/d3MhTZNo09VeKEJa&#10;YMXCB7ix0xgcO9hu013EvzN2kpLCC0LkwfFlPD5z5sxcXh1bgQ5MG65kiaOLECMmK0W53JX486fN&#10;IsPIWCIpEUqyEj8xg6/WL19c9l3BYtUoQZlG4ESaou9K3FjbFUFgqoa1xFyojkk4rJVuiYWl3gVU&#10;kx68tyKIwzANeqVpp1XFjIHdu+EQr73/umaV/VDXhlkkSgzYrB+1H7duDNaXpNhp0jW8GmGQf0DR&#10;Ei7h0ZOrO2IJ2mv+h6uWV1oZVduLSrWBqmteMR8DRBOFv0Xz2JCO+ViAHNOdaDL/z231/vCgEacl&#10;TpcYSdJCjj7yXWPRtdaqR7ALFPWdKcDysXvQLkjT3avqq0FS3TZE7pg3bRihACxy9sHZBbcwcBVt&#10;+3eKwgNkb5Vn61jr1jkEHtDRJ+XplBR2tKiCzVdhlkaQugqOojjLQ48oIMV0udPGvmGqRW5SYu3Q&#10;e0T+CXK4N9Znho7hEfolwqhuBST6QARaZmk8CWFmE89tonCZR6kPjRSjS4AwPe1JUYLTDRfCL/Ru&#10;eys0Av8l3qzyNJkum7mZkM5YKnfN0UaKYQdiH1E7FryOvudRnIQ3cb7YpNlqkWyS5SJfhdkijPKb&#10;PA2TPLnb/HAhR0nRcEqZvOeSTZqOkr/TzFhdgxq9qlFf4nwZLz2bZ+jNPMjQfyNDZ2Ytt1Digrcl&#10;zk5GpHB6eS2pL0BLuBjmwTl8zwlwMP09K15dTlCDMLeKPoG4tILkg06gGcGkUfoZox4Ku8Tm255o&#10;hpF4K0GgeZQkrhP4RbJcQe6Rnp9s5ydEVuCqxBajYXprh+6x77zQnOCHHF6DqGtuJ/UPqMZSgOL1&#10;EYyNxnWH+dpb/WqH658AAAD//wMAUEsDBBQABgAIAAAAIQB6KlRA3wAAAAgBAAAPAAAAZHJzL2Rv&#10;d25yZXYueG1sTI/BTsMwEETvSPyDtUjcqE3bEBriVBUIISEONO0HuLEbW8TrELtN4OtZTnCcndHM&#10;23I9+Y6dzRBdQAm3MwHMYBO0w1bCfvd8cw8sJoVadQGNhC8TYV1dXpSq0GHErTnXqWVUgrFQEmxK&#10;fcF5bKzxKs5Cb5C8Yxi8SiSHlutBjVTuOz4X4o575ZAWrOrNozXNR33yEr6DdfXm832fZ8fXcbd8&#10;arYv7k3K66tp8wAsmSn9heEXn9ChIqZDOKGOrJOQLSgoYZ6LJTDys8UK2IEOK5EDr0r+/4HqBwAA&#10;//8DAFBLAQItABQABgAIAAAAIQC2gziS/gAAAOEBAAATAAAAAAAAAAAAAAAAAAAAAABbQ29udGVu&#10;dF9UeXBlc10ueG1sUEsBAi0AFAAGAAgAAAAhADj9If/WAAAAlAEAAAsAAAAAAAAAAAAAAAAALwEA&#10;AF9yZWxzLy5yZWxzUEsBAi0AFAAGAAgAAAAhAPTnEDmhAgAAVgUAAA4AAAAAAAAAAAAAAAAALgIA&#10;AGRycy9lMm9Eb2MueG1sUEsBAi0AFAAGAAgAAAAhAHoqVEDfAAAACAEAAA8AAAAAAAAAAAAAAAAA&#10;+wQAAGRycy9kb3ducmV2LnhtbFBLBQYAAAAABAAEAPMAAAAHBgAAAAA=&#10;" adj="12044,4469" fillcolor="#f79646" stroked="f"/>
        </w:pict>
      </w:r>
      <w:r>
        <w:rPr>
          <w:noProof/>
        </w:rPr>
        <w:pict>
          <v:shape id="Right Arrow 67" o:spid="_x0000_s1261" type="#_x0000_t13" style="position:absolute;left:0;text-align:left;margin-left:2.8pt;margin-top:118.45pt;width:24.3pt;height:10.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oGoAIAAFYFAAAOAAAAZHJzL2Uyb0RvYy54bWysVNuO0zAQfUfiHyy/d3MhSZNo09V2lyKk&#10;BVYsfIAbO43BsYPtNl0Q/87YSUsWeECIPqS+jGfmnDkzl1fHTqAD04YrWeHoIsSIyVpRLncV/vhh&#10;s8gxMpZISoSSrMKPzOCr1fNnl0Nfsli1SlCmETiRphz6CrfW9mUQmLplHTEXqmcSLhulO2Jhq3cB&#10;1WQA750I4jDMgkFp2mtVM2Pg9Ha8xCvvv2lYbd81jWEWiQpDbtZ/tf9u3TdYXZJyp0nf8npKg/xD&#10;Fh3hEoKeXd0SS9Be899cdbzWyqjGXtSqC1TT8Jp5DIAmCn9B89CSnnksQI7pzzSZ/+e2fnu414jT&#10;CmdLjCTpoEbv+a616FprNSA4BYqG3pRg+dDfawfS9Heq/myQVDctkTvmTVtGKCQWOfvgyQO3MfAU&#10;bYc3ikIAsrfKs3VsdOccAg/o6IvyeC4KO1pUw+GLMM8iKF0NV1GcF2HqI5Dy9LjXxr5iqkNuUWHt&#10;svcZ+RDkcGesrwyd4BH6KcKo6QQU+kAESvMsPglhZhPPbaIwLaJsCjy5DEh5Cu1JUYLTDRfCb/Ru&#10;eyM0Av8VLtbrdVpMj83cTEhnLJV75mgj5XgC2KesHQteR9+KKE7CdVwsNlm+XCSbJF0UyzBfhFGx&#10;LrIwKZLbzXcHOUrKllPK5B2X7KTpKPk7zUzdNarRqxoNgCCNU8/mk+zNHGTof38C2XELLS54V+H8&#10;bERKp5eXkvoGtISLcR08Td9zAhyc/j0rXl1OUKMwt4o+gri0guKDTmAYwaJV+itGAzR2hc2XPdEM&#10;I/FagkCLKEncJPCbJF1C7ZGe32znN0TW4KrCFqNxeWPH6bHvvdCc4McaXoOoG25P6h+zmloBmtcj&#10;mAaNmw7zvbf6OQ5XPwAAAP//AwBQSwMEFAAGAAgAAAAhACS5SsLgAAAACAEAAA8AAABkcnMvZG93&#10;bnJldi54bWxMj0FPg0AQhe8m/ofNmHgxdhGFVmRp0MSDvRjbxnhcYAqk7Cxll4L/3vGkxzfv5b1v&#10;0vVsOnHGwbWWFNwtAhBIpa1aqhXsd6+3KxDOa6p0ZwkVfKODdXZ5keqkshN94Hnra8El5BKtoPG+&#10;T6R0ZYNGu4Xtkdg72MFoz3KoZTXoictNJ8MgiKXRLfFCo3t8abA8bkej4PN5lZ/y6Wt83xT70/Em&#10;L952h6VS11dz/gTC4+z/wvCLz+iQMVNhR6qc6BREMQcVhPfxIwj2o4cQRMGHaBmCzFL5/4HsBwAA&#10;//8DAFBLAQItABQABgAIAAAAIQC2gziS/gAAAOEBAAATAAAAAAAAAAAAAAAAAAAAAABbQ29udGVu&#10;dF9UeXBlc10ueG1sUEsBAi0AFAAGAAgAAAAhADj9If/WAAAAlAEAAAsAAAAAAAAAAAAAAAAALwEA&#10;AF9yZWxzLy5yZWxzUEsBAi0AFAAGAAgAAAAhAH5oagagAgAAVgUAAA4AAAAAAAAAAAAAAAAALgIA&#10;AGRycy9lMm9Eb2MueG1sUEsBAi0AFAAGAAgAAAAhACS5SsLgAAAACAEAAA8AAAAAAAAAAAAAAAAA&#10;+gQAAGRycy9kb3ducmV2LnhtbFBLBQYAAAAABAAEAPMAAAAHBgAAAAA=&#10;" adj="12044,4469" fillcolor="#9bbb59" stroked="f"/>
        </w:pict>
      </w:r>
      <w:r>
        <w:rPr>
          <w:noProof/>
        </w:rPr>
        <w:pict>
          <v:shape id="Text Box 68" o:spid="_x0000_s1076" type="#_x0000_t202" style="position:absolute;left:0;text-align:left;margin-left:27.1pt;margin-top:132.7pt;width:127.1pt;height:1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lxUQwIAAIIEAAAOAAAAZHJzL2Uyb0RvYy54bWysVNtu2zAMfR+wfxD0vjpu1rQz6hRdugwD&#10;ugvQ7gNkWbaF6TZKiZ19/SgpztrubZgfBIqijshzSF/fTFqRvQAvralpebagRBhuW2n6mn5/3L65&#10;osQHZlqmrBE1PQhPb9avX12PrhLndrCqFUAQxPhqdDUdQnBVUXg+CM38mXXC4GFnQbOAW+iLFtiI&#10;6FoV54vFqhgttA4sF96j9y4f0nXC7zrBw9eu8yIQVVPMLaQV0trEtVhfs6oH5gbJj2mwf8hCM2nw&#10;0RPUHQuM7ED+BaUlB+ttF8641YXtOslFqgGrKRcvqnkYmBOpFiTHuxNN/v/B8i/7b0BkW9MVKmWY&#10;Ro0exRTIezsRdCE/o/MVhj04DAwT+lHnVKt395b/8MTYzcBML24B7DgI1mJ+ZbxZPLmacXwEacbP&#10;tsV32C7YBDR1oCN5SAdBdNTpcNIm5sLjk6vybXmJRxzPynerq4skXsGq+bYDHz4Kq0k0agqofUJn&#10;+3sfYjasmkPiY94q2W6lUmkDfbNRQPYM+2SbvlTAizBlyFjTZXl5kQl4BhFbVpxAmj6TpHYaq83A&#10;q4vF4thy6MbGzO65kNT0ESHl+iw/LQOOiZK6pleIMaNEsj+YNjVxYFJlGwtV5sh+JDxTH6ZmSkIv&#10;l7OqjW0PqAfYPBY4xmgMFn5RMuJI1NT/3DEQlKhPBjWN8zMbMBvNbDDD8WpNeQBK8mYT8qTtHMh+&#10;QOxMibG3qHwnkyixRXIex4yx0VP9x6GMk/R0n6L+/DrWvwEAAP//AwBQSwMEFAAGAAgAAAAhANDT&#10;A/zgAAAACgEAAA8AAABkcnMvZG93bnJldi54bWxMj01Lw0AQhu+C/2EZwZvdGNPQxmyKCHoQFFqF&#10;0Ns0uyZpd2dDdttGf73jSW/z8fDOM+VqclaczBh6TwpuZwkIQ43XPbUKPt6fbhYgQkTSaD0ZBV8m&#10;wKq6vCix0P5Ma3PaxFZwCIUCFXQxDoWUoemMwzDzgyHeffrRYeR2bKUe8czhzso0SXLpsCe+0OFg&#10;HjvTHDZHp4BeM723WD9v3+qXb9wfaunzWqnrq+nhHkQ0U/yD4Vef1aFip50/kg7CKphnKZMK0nye&#10;gWDgLllwsePJMs9AVqX8/0L1AwAA//8DAFBLAQItABQABgAIAAAAIQC2gziS/gAAAOEBAAATAAAA&#10;AAAAAAAAAAAAAAAAAABbQ29udGVudF9UeXBlc10ueG1sUEsBAi0AFAAGAAgAAAAhADj9If/WAAAA&#10;lAEAAAsAAAAAAAAAAAAAAAAALwEAAF9yZWxzLy5yZWxzUEsBAi0AFAAGAAgAAAAhAN2yXFRDAgAA&#10;ggQAAA4AAAAAAAAAAAAAAAAALgIAAGRycy9lMm9Eb2MueG1sUEsBAi0AFAAGAAgAAAAhANDTA/zg&#10;AAAACgEAAA8AAAAAAAAAAAAAAAAAnQQAAGRycy9kb3ducmV2LnhtbFBLBQYAAAAABAAEAPMAAACq&#10;BQAAAAA=&#10;" strokecolor="#a5a5a5 [2092]" strokeweight=".25pt">
            <v:textbox inset="0,0,0,0">
              <w:txbxContent>
                <w:p w:rsidR="003A7ABD" w:rsidRPr="00C45E5B" w:rsidRDefault="003A7ABD" w:rsidP="00AF751D">
                  <w:pPr>
                    <w:pStyle w:val="NoSpacing"/>
                    <w:rPr>
                      <w:sz w:val="20"/>
                    </w:rPr>
                  </w:pPr>
                  <w:r w:rsidRPr="00C45E5B">
                    <w:rPr>
                      <w:sz w:val="20"/>
                    </w:rPr>
                    <w:t>Dublin Branch EOD Sweep</w:t>
                  </w:r>
                </w:p>
              </w:txbxContent>
            </v:textbox>
          </v:shape>
        </w:pict>
      </w:r>
      <w:r>
        <w:rPr>
          <w:noProof/>
        </w:rPr>
        <w:pict>
          <v:shape id="Text Box 64" o:spid="_x0000_s1077" type="#_x0000_t202" style="position:absolute;left:0;text-align:left;margin-left:152.65pt;margin-top:4.05pt;width:127.25pt;height:1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DjiJwIAAE0EAAAOAAAAZHJzL2Uyb0RvYy54bWysVNuO0zAQfUfiHyy/0zSFljZqulq6FCEt&#10;F2mXD3AdJ7FwPGbsNlm+fsdOW1YLvCDyYM3Y4+OZc2ayvho6w44KvQZb8nwy5UxZCZW2Tcm/3e9e&#10;LTnzQdhKGLCq5A/K86vNyxfr3hVqBi2YSiEjEOuL3pW8DcEVWeZlqzrhJ+CUpcMasBOBXGyyCkVP&#10;6J3JZtPpIusBK4cglfe0ezMe8k3Cr2slw5e69iowU3LKLaQV07qPa7ZZi6JB4VotT2mIf8iiE9rS&#10;oxeoGxEEO6D+DarTEsFDHSYSugzqWkuVaqBq8umzau5a4VSqhcjx7kKT/3+w8vPxKzJdlfx1vuLM&#10;io5EuldDYO9gYIs3kaDe+YLi7hxFhoH2SehUrHe3IL97ZmHbCtuoa0ToWyUqSjCPN7MnV0ccH0H2&#10;/Seo6B1xCJCAhhq7yB7xwQidhHq4iBNzkfHJRb6Yvp1zJuksXy2W86ReJorzbYc+fFDQsWiUHEn8&#10;hC6Otz7EbERxDomPeTC62mljkoPNfmuQHQU1yi59qYBnYcayvuSr+Ww+EvBXiGn6/gTR6UAdb3RX&#10;8uUlSBSRtve2Sv0YhDajTSkbe+IxUjeSGIb9MGp20WcP1QMxizB2OE0kGS3gT8566u6S+x8HgYoz&#10;89GSOnEUzgaejf3ZEFbS1ZLLgJyNzjaMQ3NwqJuWsMcOsHBNGtY60RvFHvM4ZUw9m1g/zVcciqd+&#10;ivr1F9g8AgAA//8DAFBLAwQUAAYACAAAACEANDvLX9wAAAAIAQAADwAAAGRycy9kb3ducmV2Lnht&#10;bEyP0U7CQBBF3038h82Q+CbbQmqgdkuIxMT4JvABQ3dsC93ZprvQ6tc7Punj5NzcObfYTK5TNxpC&#10;69lAOk9AEVfetlwbOB5eH1egQkS22HkmA18UYFPe3xWYWz/yB932sVZSwiFHA02Mfa51qBpyGOa+&#10;Jxb26QeHUc6h1nbAUcpdpxdJ8qQdtiwfGuzppaHqsr86A7zYubTqprPeHvD7bXy34+4cjXmYTdtn&#10;UJGm+BeGX31Rh1KcTv7KNqjOwDLJlhI1sEpBCc+ytUw5CVinoMtC/x9Q/gAAAP//AwBQSwECLQAU&#10;AAYACAAAACEAtoM4kv4AAADhAQAAEwAAAAAAAAAAAAAAAAAAAAAAW0NvbnRlbnRfVHlwZXNdLnht&#10;bFBLAQItABQABgAIAAAAIQA4/SH/1gAAAJQBAAALAAAAAAAAAAAAAAAAAC8BAABfcmVscy8ucmVs&#10;c1BLAQItABQABgAIAAAAIQBmlDjiJwIAAE0EAAAOAAAAAAAAAAAAAAAAAC4CAABkcnMvZTJvRG9j&#10;LnhtbFBLAQItABQABgAIAAAAIQA0O8tf3AAAAAgBAAAPAAAAAAAAAAAAAAAAAIEEAABkcnMvZG93&#10;bnJldi54bWxQSwUGAAAAAAQABADzAAAAigUAAAAA&#10;">
            <v:textbox inset="0,0,0,0">
              <w:txbxContent>
                <w:p w:rsidR="003A7ABD" w:rsidRPr="00BA20EA" w:rsidRDefault="003A7ABD" w:rsidP="00AF751D">
                  <w:pPr>
                    <w:pStyle w:val="NoSpacing"/>
                  </w:pPr>
                  <w:r>
                    <w:t>Concentration Structures</w:t>
                  </w:r>
                </w:p>
              </w:txbxContent>
            </v:textbox>
          </v:shape>
        </w:pict>
      </w:r>
      <w:r>
        <w:rPr>
          <w:noProof/>
        </w:rPr>
        <w:pict>
          <v:group id="Group 11" o:spid="_x0000_s1078" style="position:absolute;left:0;text-align:left;margin-left:160.45pt;margin-top:23pt;width:111.75pt;height:1in;z-index:251679744" coordorigin="2085,5445" coordsize="2235,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Rg7vwQAAOEWAAAOAAAAZHJzL2Uyb0RvYy54bWzsWNtu4zYQfS/QfyD07lh3W0KcRdaOtwXS&#10;7gLZts+0RF1QiVQpOnK26L93hpQUK8mmbRZNL7AfDEm8zpmZwzk8f3OoK3LLZFsKvrKcM9sijCci&#10;LXm+sn74uJ0tLdIqylNaCc5W1h1rrTcXX3913jUxc0UhqpRJApPwNu6alVUo1cTzeZsUrKbtmWgY&#10;h8ZMyJoqeJX5PJW0g9nrau7adjjvhEwbKRLWtvB1YxqtCz1/lrFEvc+ylilSrSzYm9L/Uv/v8H9+&#10;cU7jXNKmKJN+G/QFu6hpyWHRcaoNVZTsZfloqrpMpGhFps4SUc9FlpUJ0zaANY79wJp3UuwbbUse&#10;d3kzwgTQPsDpxdMm399+kKRMV5bneBbhtAYn6XWJ4yA6XZPH0OmdbG6aD9KYCI/XIvm5heb5w3Z8&#10;z01nsuu+EynMR/dKaHQOmaxxCrCbHLQT7kYnsIMiCXx0fCdy3cAiCbRFju/bvZeSAlyJw1x7Cc3Q&#10;Gvh+YDyYFFf9cNf1+rE4FFvnNDbr6r32e0PDIOLae1DbLwP1pqAN075qEa8RVH8A9f0trYjvGkx1&#10;nwHQ1qBJuFgXlOfsUkrRFYymsCXtA9j40QB8acEXfwivGwUPcRpADj1IBgQ4cKYY0biRrXrHRE3w&#10;YWWxqiqbFi2jMb29bpVBdOiFn1tRlem2rCr9gpnL1pUkYC+4PkkYV44eXu1riAfz3bHxZ5wH39Gz&#10;uv+wG00AOI3232SFiuM6XOCKZjPmC9PpDjvEZrFXTN4UaUfSEs1wl14EVJSWkPve0g7taGERWuVA&#10;WomSFpFC/VSqQnsRQ/IvmBI8YwlgVjUFNbaNHSEip/aNu9XWTgwBj/Umoe80pfwaOa5vv3Wj2TZc&#10;Lmb+1g9m0cJezmwnehuFth/5m+1vaILjx0WZpoxfl5wN9Ob4fy7Se6I1xKQJjnQIHrjOwPOM26sn&#10;XB6h/S/yONAgT8HVNMasuOqfFS0r8zyfGmpAPEAcANADfjqHMG1M5qvD7mBoTzMI5tROpHeQVRAJ&#10;mpngUIOHQshPFunggFhZ7S97KplFqm85ZKamJjhR9IsfLFzIKHncsjtuoTyBqVaWgqjTj2tlTqF9&#10;I8u8gJVMjnBxCWSZlTrN7ncFpuAL8NWrERdQhzkNDHF5r0lcA8GH3qIn+BNxnYjrRFxAAffEFQ4Z&#10;eSKuScUVTojLsV+z5PLCCI4BqKv+ceYK9Rn9vyi5HpsyVlI0flQ8nkqu+yr7X1pyLU7M9aRWBEli&#10;Si6sAbUUIUbgYu0HonLNjQJPDrxX4KNm1L0/3jWgtieS0QzB8Z+XjCQDiffjUIH22tz1ofTSInsZ&#10;PajBApSVKB795SDXBmE/yMJePLZKUqxu14JzuIoR0hS5n9GRo6SDrOaoNaIA7gG0EptIDZnvRn2J&#10;2suoChRVx92eFQ1EaaiULEFwV1DTw2o1S6G2Z6AI8WmiLJ/SYHZ0tbxa+jPfDa9mvr3ZzC63a38W&#10;bp1FsPE26/XGmWow1KtfrsEQjhGoI+Fj9LcRPM8JH1MsoHWvLShAfj+K7rGG+Zuj+xuM7ifj3PNR&#10;uOFNyKM4x5snc0kCtyUmHk5x/h+Oc4h4fY+q06O/88WL2uN3nRf3N9MXvwMAAP//AwBQSwMEFAAG&#10;AAgAAAAhAOBu5QvgAAAACgEAAA8AAABkcnMvZG93bnJldi54bWxMj0FrwkAQhe+F/odlCr3V3WiU&#10;GrMRkbYnKVQLxduajEkwOxuyaxL/faenehzm473vpevRNqLHzteONEQTBQIpd0VNpYbvw/vLKwgf&#10;DBWmcYQabuhhnT0+pCYp3EBf2O9DKTiEfGI0VCG0iZQ+r9AaP3EtEv/OrrMm8NmVsujMwOG2kVOl&#10;FtKamrihMi1uK8wv+6vV8DGYYTOL3vrd5by9HQ/zz59dhFo/P42bFYiAY/iH4U+f1SFjp5O7UuFF&#10;o2E2VUtGNcQL3sTAPI5jECcml0qBzFJ5PyH7BQAA//8DAFBLAQItABQABgAIAAAAIQC2gziS/gAA&#10;AOEBAAATAAAAAAAAAAAAAAAAAAAAAABbQ29udGVudF9UeXBlc10ueG1sUEsBAi0AFAAGAAgAAAAh&#10;ADj9If/WAAAAlAEAAAsAAAAAAAAAAAAAAAAALwEAAF9yZWxzLy5yZWxzUEsBAi0AFAAGAAgAAAAh&#10;AK2RGDu/BAAA4RYAAA4AAAAAAAAAAAAAAAAALgIAAGRycy9lMm9Eb2MueG1sUEsBAi0AFAAGAAgA&#10;AAAhAOBu5QvgAAAACgEAAA8AAAAAAAAAAAAAAAAAGQcAAGRycy9kb3ducmV2LnhtbFBLBQYAAAAA&#10;BAAEAPMAAAAmCAAAAAA=&#10;">
            <v:oval id="Oval 42" o:spid="_x0000_s1079" style="position:absolute;left:2955;top:5445;width:63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xszcYA&#10;AADcAAAADwAAAGRycy9kb3ducmV2LnhtbESPQWsCMRSE74L/ITyhN02stpStUaxQqmIptT20t8fm&#10;ubu4eVmSdF3/vSkIHoeZ+YaZLTpbi5Z8qBxrGI8UCOLcmYoLDd9fr8MnECEiG6wdk4YzBVjM+70Z&#10;Zsad+JPafSxEgnDIUEMZY5NJGfKSLIaRa4iTd3DeYkzSF9J4PCW4reW9Uo/SYsVpocSGViXlx/2f&#10;1fCuljv3G5ptqyZvHw9Tv1n9vGy0vht0y2cQkbp4C1/ba6NhMp7C/5l0BOT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3xszcYAAADcAAAADwAAAAAAAAAAAAAAAACYAgAAZHJz&#10;L2Rvd25yZXYueG1sUEsFBgAAAAAEAAQA9QAAAIsDAAAAAA==&#10;" fillcolor="#4f81bd [3204]" stroked="f" strokecolor="#f2f2f2 [3041]" strokeweight="3pt">
              <v:shadow on="t" color="#243f60 [1604]" opacity=".5" offset="1pt"/>
              <v:textbox>
                <w:txbxContent>
                  <w:p w:rsidR="003A7ABD" w:rsidRPr="00504317" w:rsidRDefault="003A7ABD" w:rsidP="00AF751D">
                    <w:pPr>
                      <w:pStyle w:val="NoSpacing"/>
                    </w:pPr>
                    <w:r w:rsidRPr="00504317">
                      <w:t>A</w:t>
                    </w:r>
                  </w:p>
                </w:txbxContent>
              </v:textbox>
            </v:oval>
            <v:oval id="Oval 43" o:spid="_x0000_s1080" style="position:absolute;left:2085;top:6375;width:63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DJVsYA&#10;AADcAAAADwAAAGRycy9kb3ducmV2LnhtbESPQWsCMRSE7wX/Q3iCt5pYq5TVKFaQ1qKItod6e2ye&#10;u4ublyVJ1+2/bwqFHoeZ+YaZLztbi5Z8qBxrGA0VCOLcmYoLDR/vm/snECEiG6wdk4ZvCrBc9O7m&#10;mBl34yO1p1iIBOGQoYYyxiaTMuQlWQxD1xAn7+K8xZikL6TxeEtwW8sHpabSYsVpocSG1iXl19OX&#10;1bBXq507h+atVeOXw+TRb9efz1utB/1uNQMRqYv/4b/2q9EwHk3g90w6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DJVsYAAADcAAAADwAAAAAAAAAAAAAAAACYAgAAZHJz&#10;L2Rvd25yZXYueG1sUEsFBgAAAAAEAAQA9QAAAIsDAAAAAA==&#10;" fillcolor="#4f81bd [3204]" stroked="f" strokecolor="#f2f2f2 [3041]" strokeweight="3pt">
              <v:shadow on="t" color="#243f60 [1604]" opacity=".5" offset="1pt"/>
              <v:textbox>
                <w:txbxContent>
                  <w:p w:rsidR="003A7ABD" w:rsidRPr="00504317" w:rsidRDefault="003A7ABD" w:rsidP="00AF751D">
                    <w:pPr>
                      <w:pStyle w:val="NoSpacing"/>
                    </w:pPr>
                    <w:r w:rsidRPr="00504317">
                      <w:t>B</w:t>
                    </w:r>
                  </w:p>
                </w:txbxContent>
              </v:textbox>
            </v:oval>
            <v:oval id="Oval 102" o:spid="_x0000_s1081" style="position:absolute;left:3690;top:6375;width:63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K8YA&#10;AADcAAAADwAAAGRycy9kb3ducmV2LnhtbESPzWrDMBCE74G+g9hCbomcn5rgWg6hpRByCXENbW+L&#10;tbVNrZVjKY7z9lWhkOMwM98w6XY0rRiod41lBYt5BIK4tLrhSkHx/jbbgHAeWWNrmRTcyME2e5ik&#10;mGh75RMNua9EgLBLUEHtfZdI6cqaDLq57YiD9217gz7IvpK6x2uAm1YuoyiWBhsOCzV29FJT+ZNf&#10;jIJjvhmO6/PHLsr5qTh9vR6K2ycqNX0cd88gPI3+Hv5v77WC1SKGvzPhCMj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K8YAAADcAAAADwAAAAAAAAAAAAAAAACYAgAAZHJz&#10;L2Rvd25yZXYueG1sUEsFBgAAAAAEAAQA9QAAAIsDAAAAAA==&#10;" fillcolor="#f79646 [3209]" stroked="f" strokecolor="#f2f2f2 [3041]" strokeweight="3pt">
              <v:shadow on="t" color="#974706 [1609]" opacity=".5" offset="1pt"/>
              <v:textbox>
                <w:txbxContent>
                  <w:p w:rsidR="003A7ABD" w:rsidRDefault="003A7ABD" w:rsidP="00AF751D">
                    <w:pPr>
                      <w:pStyle w:val="NoSpacing"/>
                    </w:pPr>
                    <w:r>
                      <w:t>C</w:t>
                    </w:r>
                  </w:p>
                </w:txbxContent>
              </v:textbox>
            </v:oval>
            <v:shape id="AutoShape 45" o:spid="_x0000_s1082" type="#_x0000_t32" style="position:absolute;left:2475;top:5895;width:555;height:4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oFn8MAAADcAAAADwAAAGRycy9kb3ducmV2LnhtbESPQWsCMRSE74X+h/AK3mpWxbasRmkF&#10;QbxItVCPj81zN7h5WTZxs/57Iwgeh5n5hpkve1uLjlpvHCsYDTMQxIXThksFf4f1+xcIH5A11o5J&#10;wZU8LBevL3PMtYv8S90+lCJB2OeooAqhyaX0RUUW/dA1xMk7udZiSLItpW4xJrit5TjLPqRFw2mh&#10;woZWFRXn/cUqMHFnumazij/b/6PXkcx16oxSg7f+ewYiUB+e4Ud7oxVMRp9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aBZ/DAAAA3AAAAA8AAAAAAAAAAAAA&#10;AAAAoQIAAGRycy9kb3ducmV2LnhtbFBLBQYAAAAABAAEAPkAAACRAwAAAAA=&#10;">
              <v:stroke endarrow="block"/>
            </v:shape>
            <v:shape id="AutoShape 46" o:spid="_x0000_s1083" type="#_x0000_t32" style="position:absolute;left:3420;top:5895;width:400;height:53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6LXcEAAADcAAAADwAAAGRycy9kb3ducmV2LnhtbERPS2vCQBC+F/wPywi91Y0xSJu6ilgE&#10;ES8+Dj0O2ekmNDsbslNN/717EDx+fO/FavCtulIfm8AGppMMFHEVbMPOwOW8fXsHFQXZYhuYDPxT&#10;hNVy9LLA0oYbH+l6EqdSCMcSDdQiXal1rGryGCehI07cT+g9SoK907bHWwr3rc6zbK49Npwaauxo&#10;U1P1e/rzBr4v/vCRF1/eFe4sR6F9kxdzY17Hw/oTlNAgT/HDvbMGZtO0Np1JR0Av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TotdwQAAANwAAAAPAAAAAAAAAAAAAAAA&#10;AKECAABkcnMvZG93bnJldi54bWxQSwUGAAAAAAQABAD5AAAAjwMAAAAA&#10;">
              <v:stroke endarrow="block"/>
            </v:shape>
          </v:group>
        </w:pict>
      </w:r>
      <w:r>
        <w:rPr>
          <w:noProof/>
        </w:rPr>
        <w:pict>
          <v:shape id="Text Box 57" o:spid="_x0000_s1084" type="#_x0000_t202" style="position:absolute;left:0;text-align:left;margin-left:26.8pt;margin-top:97.45pt;width:117.6pt;height:1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LYqQwIAAIMEAAAOAAAAZHJzL2Uyb0RvYy54bWysVMtu2zAQvBfoPxC817KdOnEEy0HqNEWB&#10;9AEk/QCKoiSiJJclaUvp12dJWm6S3orqQCxfw9mZXW2uRq3IQTgvwVR0MZtTIgyHRpquoj8ebt+t&#10;KfGBmYYpMKKij8LTq+3bN5vBlmIJPahGOIIgxpeDrWgfgi2LwvNeaOZnYIXBzRacZgGnrisaxwZE&#10;16pYzufnxQCusQ648B5Xb/Im3Sb8thU8fGtbLwJRFUVuIY0ujXUci+2GlZ1jtpf8SIP9AwvNpMFH&#10;T1A3LDCyd/IvKC25Aw9tmHHQBbSt5CLlgNks5q+yue+ZFSkXFMfbk0z+/8Hyr4fvjsimomeLJSWG&#10;aTTpQYyBfICRrC6iQIP1JZ67t3gyjLiORqdkvb0D/tMTA7uemU5cOwdDL1iDBBfxZvHsasbxEaQe&#10;vkCD77B9gAQ0tk5H9VAPguho1OPJnMiFxyffX56tlrjFcW9xeb5eJfcKVk63rfPhkwBNYlBRh+Yn&#10;dHa48yGyYeV0JD7mQcnmViqVJq6rd8qRA8NCuU1fSuDVMWXIEKW6WGUBXkDEmhUnkLrLIqm9xmwz&#10;8PlqPj/WHC5jZeblKZFU9REhcX3BT8uAfaKkrugaMSaUKPZH06QqDkyqHGOiyhzVj4Jn6cNYj9np&#10;9eRqDc0j+uEg9wX2MQY9uN+UDNgTFfW/9swJStRng57GBpoCNwX1FDDD8WpFeXCU5Mku5FbbWye7&#10;HrGzJAau0flWJlNiiWQeR8ZY6Sn/Y1fGVno+T6f+/Du2TwAAAP//AwBQSwMEFAAGAAgAAAAhAKrz&#10;6VjhAAAACgEAAA8AAABkcnMvZG93bnJldi54bWxMj0FLw0AQhe+C/2EZwZvdGNuQxGyKCHoQFKxC&#10;8DbNrkna3dmQ3bbRX+940tvMvMeb71Xr2VlxNFMYPCm4XiQgDLVeD9QpeH97uMpBhIik0XoyCr5M&#10;gHV9flZhqf2JXs1xEzvBIRRKVNDHOJZShrY3DsPCj4ZY+/STw8jr1Ek94YnDnZVpkmTS4UD8ocfR&#10;3Pem3W8OTgE9L/XOYvP48dI8feNu30ifNUpdXsx3tyCimeOfGX7xGR1qZtr6A+kgrILVTcZOvhfL&#10;AgQb0jznLlse0lUBsq7k/wr1DwAAAP//AwBQSwECLQAUAAYACAAAACEAtoM4kv4AAADhAQAAEwAA&#10;AAAAAAAAAAAAAAAAAAAAW0NvbnRlbnRfVHlwZXNdLnhtbFBLAQItABQABgAIAAAAIQA4/SH/1gAA&#10;AJQBAAALAAAAAAAAAAAAAAAAAC8BAABfcmVscy8ucmVsc1BLAQItABQABgAIAAAAIQAZLLYqQwIA&#10;AIMEAAAOAAAAAAAAAAAAAAAAAC4CAABkcnMvZTJvRG9jLnhtbFBLAQItABQABgAIAAAAIQCq8+lY&#10;4QAAAAoBAAAPAAAAAAAAAAAAAAAAAJ0EAABkcnMvZG93bnJldi54bWxQSwUGAAAAAAQABADzAAAA&#10;qwUAAAAA&#10;" strokecolor="#a5a5a5 [2092]" strokeweight=".25pt">
            <v:textbox inset="0,0,0,0">
              <w:txbxContent>
                <w:p w:rsidR="003A7ABD" w:rsidRPr="00C45E5B" w:rsidRDefault="003A7ABD" w:rsidP="00AF751D">
                  <w:pPr>
                    <w:pStyle w:val="NoSpacing"/>
                    <w:rPr>
                      <w:sz w:val="20"/>
                    </w:rPr>
                  </w:pPr>
                  <w:r w:rsidRPr="00C45E5B">
                    <w:rPr>
                      <w:sz w:val="20"/>
                    </w:rPr>
                    <w:t>London Branch EOD Sweep</w:t>
                  </w:r>
                </w:p>
              </w:txbxContent>
            </v:textbox>
          </v:shape>
        </w:pict>
      </w:r>
      <w:r>
        <w:rPr>
          <w:noProof/>
        </w:rPr>
        <w:pict>
          <v:shape id="Right Arrow 56" o:spid="_x0000_s1260" type="#_x0000_t13" style="position:absolute;left:0;text-align:left;margin-left:2.5pt;margin-top:101.2pt;width:24.3pt;height:10.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SQogIAAFcFAAAOAAAAZHJzL2Uyb0RvYy54bWysVF1v0zAUfUfiP1h+7xJnSZdES6dtpQhp&#10;wMTgB7ix0xgcO9hu0w3x37l20tIBDwiRB8cf19f3nHvuvbzadxLtuLFCqwqTsxgjrmrNhNpU+NPH&#10;1SzHyDqqGJVa8Qo/couvFi9fXA59yRPdasm4QeBE2XLoK9w615dRZOuWd9Se6Z4rOGy06aiDpdlE&#10;zNABvHcySuJ4Hg3asN7omlsLu8vxEC+C/6bhtXvfNJY7JCsMsbkwmjCu/RgtLmm5MbRvRT2FQf8h&#10;io4KBY8eXS2po2hrxG+uOlEbbXXjzmrdRbppRM0DBkBD4l/QPLS05wELkGP7I032/7mt3+3uDRKs&#10;wueEYKRoB0n6IDatQ9fG6AFlc8/R0NsSTB/6e+NR2v5O118sUvq2pWrDg2nLKYPIiLePnl3wCwtX&#10;0Xp4qxk8QLdOB7r2jem8QyAC7UNWHo9Z4XuHatg8j/M5gdzVcESSvIiz8AItD5d7Y91rrjvkJxU2&#10;PvoQUXiC7u6sC6lhEzzKPgPUppOQ6R2VKMvnyUEJJzbJqQ2Js4IEKiJaTi5hdng6kKKlYCshZViY&#10;zfpWGgT+K5yucnKznKK2p2ZSeWOl/TVPGy3HHcA+Re1ZCEL6VpAkjW+SYraa5xezdJVms+Iizmcx&#10;KW6KeZwW6XL13UMmadkKxri6E4ofRE3SvxPNVF6jHIOs0VDhIkuywOaz6O0pyDh8fwLZCQc1LkVX&#10;4fxoREuvl1eKhQp0VMhxHj0PP3ACHBz+gZWgLi+oUZhrzR5BXEZD8kEn0I1g0mrzhNEAlV1h+3VL&#10;DcdIvlEg0IKkqW8FYZFmF5B7ZE5P1qcnVNXgqsIOo3F668b2se2D0Lzgxxxeg6gb4Q7qH6OaSgGq&#10;NyCYOo1vD6frYPWzHy5+AAAA//8DAFBLAwQUAAYACAAAACEAjXcgt90AAAAIAQAADwAAAGRycy9k&#10;b3ducmV2LnhtbEyPzU7DMBCE70i8g7VI3Kid9AeUxqmqSBXcEIEH2NrbJBCvo9htw9tjTnCcndXM&#10;N+VudoO40BR6zxqyhQJBbLztudXw8X54eAIRIrLFwTNp+KYAu+r2psTC+iu/0aWJrUghHArU0MU4&#10;FlIG05HDsPAjcfJOfnIYk5xaaSe8pnA3yFypjXTYc2rocKS6I/PVnJ2G/UttXp+x+TSzivWyOaz6&#10;LPNa39/N+y2ISHP8e4Zf/IQOVWI6+jPbIAYN67QkashVvgKR/PVyA+KYDnn+CLIq5f8B1Q8AAAD/&#10;/wMAUEsBAi0AFAAGAAgAAAAhALaDOJL+AAAA4QEAABMAAAAAAAAAAAAAAAAAAAAAAFtDb250ZW50&#10;X1R5cGVzXS54bWxQSwECLQAUAAYACAAAACEAOP0h/9YAAACUAQAACwAAAAAAAAAAAAAAAAAvAQAA&#10;X3JlbHMvLnJlbHNQSwECLQAUAAYACAAAACEAlZfkkKICAABXBQAADgAAAAAAAAAAAAAAAAAuAgAA&#10;ZHJzL2Uyb0RvYy54bWxQSwECLQAUAAYACAAAACEAjXcgt90AAAAIAQAADwAAAAAAAAAAAAAAAAD8&#10;BAAAZHJzL2Rvd25yZXYueG1sUEsFBgAAAAAEAAQA8wAAAAYGAAAAAA==&#10;" adj="12044,4469" fillcolor="#4f81bd" stroked="f"/>
        </w:pict>
      </w:r>
      <w:r>
        <w:rPr>
          <w:noProof/>
        </w:rPr>
        <w:pict>
          <v:group id="Group 1" o:spid="_x0000_s1085" style="position:absolute;left:0;text-align:left;margin-left:137pt;margin-top:80.05pt;width:160.5pt;height:95.25pt;z-index:251680768" coordorigin="3495,6375" coordsize="321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lNeJAUAAIEeAAAOAAAAZHJzL2Uyb0RvYy54bWzsWdlu4zYUfS/QfyD07lj7hjiDjB2nBdLO&#10;AJm2z7RELahEqhQdO1P033tJSrJlZ9wiQTJd7AdDFNd77uUh79Hlu21doQfC25LRmWFdmAYiNGFp&#10;SfOZ8dOn5SQ0UCswTXHFKJkZj6Q13l19+83lpomJzQpWpYQjGIS28aaZGYUQTTydtklBatxesIZQ&#10;qMwYr7GAIs+nKccbGL2uprZp+tMN42nDWULaFt4udKVxpcbPMpKID1nWEoGqmQFrE+qfq/+V/J9e&#10;XeI457gpyqRbBn7GKmpcUph0GGqBBUZrXh4NVZcJZy3LxEXC6inLsjIhygawxjIPrLnlbN0oW/J4&#10;kzcDTADtAU7PHjb58eEjR2U6MxzTMRDFNThJzYssCc6myWNoc8ub++Yj1xbC4x1Lfm2henpYL8u5&#10;boxWmx9YCsPhtWAKnG3GazkEmI22ygePgw/IVqAEXtqmEzoeuCqBOss2Iz/wtJeSAlwp+zlu5BkI&#10;qn1nV3fT9Xdsq+8cmarnFMd6YrXYbnHSMoi4dgdq+zJQ7wvcEOWrVgI2gOr2oH54wBVyQw2qatMj&#10;2mo4EWXzAtOcXHPONgXBKSxJOQEWvtdBFlpwxl/i6wbhIU49yr7TgeQBWtKPPUY4bngrbgmrkXyY&#10;GaSqyqaVluEYP9y1QrfuW8nXLavKdFlWlSrInUvmFUdgL/g+SQgVjuperWsICP3eMuVPOxbeS8+q&#10;9v1qFAHIYdTaRjNUVM5DmZxRL0a/IWq7wwplNVsLwu+LdIPSUpphh04EVJSWsPed0PTNKDAQrnIg&#10;rURwA3EmfilFobwoY/KLplhHpngnLAHMqqbA2rahIaA9tm9YrbJ2ZAh4rDNJ+k5Ryu+RZbvmezua&#10;LP0wmLhL15tEgRlOTCt6H/mmG7mL5R9ynZYbF2WaEnpXUtLTm+X+vUjviFYTkyI4tJHgges0PCfc&#10;XoljnCJp/7M8DjRIU3A1juWuuOmeBS4r/TwdG6pB3EIcANA9fmoPyW2jd77Yrraa9qJ+R65Y+gi7&#10;CiJBURMcavBQMP7ZQBs4IGZG+9sac2Kg6nsKOzOyXFeeKKrgeoENBb5fs9qvwTSBoWaGgKhTj3Oh&#10;T6F1w8u8gJk0YJRdA1tmpdpmcqfrVYEpHV+9GXEBdejTQBPXABOQ22sTl28Cr0uCD4Kgi5gzcb2U&#10;uI45eOAjHB9R8Jm4dmfVP5O4gHyAEncUcSau7hrrj4gLrpIdTG9AXMPNNAi0e9T5o+615xvXc29c&#10;Z+L6b9243C6x7O82Z+LqiAsykr0blzfA9AbENaSKX/3GdZw3nFPFLqNW+cw5VTxMnkfiwGumiq7d&#10;XyXOqeJI4wJhRROXzF2VhIK8AStgrznV0mGypZ10OGhdqvWnxwZkwpHUpbuclrpQBtLUz33m3ImK&#10;TgQigxIHQ7sTDvvcETQSLStG7lgYPBK9WsGxzMrnjFKQkBnXrPQF/WuQoiCPolIjiTyYWilII4mE&#10;56tBF5OakVZDpBi03+xkBCOhoBK8BKGwAi0CZqtJCpoEASVLPo0Usae0IzO6CW9Cd+La/s3ENReL&#10;yfVy7k78pRV4C2cxny+ssXYkdbaXa0cSjgGoPcFG64ZaqDkl2OgtJ617ayEkeiK6nZ4JXjm6v5PR&#10;/WSce2bYxzmovIDLLtXoBfBQVwC2vfDeq7adtnsO8z2J9H8e5jJojkjc/fph7vh9mB/SeShr1Fei&#10;HZOeA/1fzOfA7Oo7pzoGum+y8kPqflnx/+7L8dWfAAAA//8DAFBLAwQUAAYACAAAACEA3NoDC+IA&#10;AAALAQAADwAAAGRycy9kb3ducmV2LnhtbEyPwU7DMBBE70j8g7VI3KidloQS4lRVBZwqJFok1Ns2&#10;2SZRYzuK3ST9e5YTHHdmNPsmW02mFQP1vnFWQzRTIMgWrmxspeFr//awBOED2hJbZ0nDlTys8tub&#10;DNPSjfaThl2oBJdYn6KGOoQuldIXNRn0M9eRZe/keoOBz76SZY8jl5tWzpVKpMHG8ocaO9rUVJx3&#10;F6PhfcRxvYheh+35tLke9vHH9zYire/vpvULiEBT+AvDLz6jQ85MR3expRethvnTI28JbCQqAsGJ&#10;+Dlm5ahhEasEZJ7J/xvyHwAAAP//AwBQSwECLQAUAAYACAAAACEAtoM4kv4AAADhAQAAEwAAAAAA&#10;AAAAAAAAAAAAAAAAW0NvbnRlbnRfVHlwZXNdLnhtbFBLAQItABQABgAIAAAAIQA4/SH/1gAAAJQB&#10;AAALAAAAAAAAAAAAAAAAAC8BAABfcmVscy8ucmVsc1BLAQItABQABgAIAAAAIQD9nlNeJAUAAIEe&#10;AAAOAAAAAAAAAAAAAAAAAC4CAABkcnMvZTJvRG9jLnhtbFBLAQItABQABgAIAAAAIQDc2gML4gAA&#10;AAsBAAAPAAAAAAAAAAAAAAAAAH4HAABkcnMvZG93bnJldi54bWxQSwUGAAAAAAQABADzAAAAjQgA&#10;AAAA&#10;">
            <v:oval id="Oval 48" o:spid="_x0000_s1086" style="position:absolute;left:4785;top:6375;width:63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jGGMQA&#10;AADcAAAADwAAAGRycy9kb3ducmV2LnhtbESPzWrDMBCE74W8g9hAL6WRnJRQnCjBlBbaSyA/D7Cx&#10;NpaJtTKWYrtvXwUCPQ4z3wyz3o6uET11ofasIZspEMSlNzVXGk7Hr9d3ECEiG2w8k4ZfCrDdTJ7W&#10;mBs/8J76Q6xEKuGQowYbY5tLGUpLDsPMt8TJu/jOYUyyq6TpcEjlrpFzpZbSYc1pwWJLH5bK6+Hm&#10;NCyy7Pw5zPfF8YVPN1t4+aN2vdbP07FYgYg0xv/wg/42iVNvcD+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4xhjEAAAA3AAAAA8AAAAAAAAAAAAAAAAAmAIAAGRycy9k&#10;b3ducmV2LnhtbFBLBQYAAAAABAAEAPUAAACJAwAAAAA=&#10;" fillcolor="#9bbb59 [3206]" stroked="f" strokecolor="#f2f2f2 [3041]" strokeweight="3pt">
              <v:shadow on="t" color="#243f60 [1604]" opacity=".5" offset="1pt"/>
              <v:textbox>
                <w:txbxContent>
                  <w:p w:rsidR="003A7ABD" w:rsidRPr="00504317" w:rsidRDefault="003A7ABD" w:rsidP="00AF751D">
                    <w:pPr>
                      <w:pStyle w:val="NoSpacing"/>
                    </w:pPr>
                    <w:r w:rsidRPr="00504317">
                      <w:t>X</w:t>
                    </w:r>
                  </w:p>
                </w:txbxContent>
              </v:textbox>
            </v:oval>
            <v:oval id="Oval 49" o:spid="_x0000_s1087" style="position:absolute;left:6075;top:7770;width:63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j1usQA&#10;AADcAAAADwAAAGRycy9kb3ducmV2LnhtbESPQWvCQBSE74L/YXlCL1I3Vm1LmlVsQfSoaej5kX1N&#10;gtm3YXdr4r/vCoLHYWa+YbLNYFpxIecbywrmswQEcWl1w5WC4nv3/A7CB2SNrWVScCUPm/V4lGGq&#10;bc8nuuShEhHCPkUFdQhdKqUvazLoZ7Yjjt6vdQZDlK6S2mEf4aaVL0nyKg02HBdq7OirpvKc/xkF&#10;nytN+583XkyXh0bb63TrdsVRqafJsP0AEWgIj/C9fdAKFskKbm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o9brEAAAA3AAAAA8AAAAAAAAAAAAAAAAAmAIAAGRycy9k&#10;b3ducmV2LnhtbFBLBQYAAAAABAAEAPUAAACJAwAAAAA=&#10;" fillcolor="#9bbb59 [3206]" stroked="f" strokecolor="#f2f2f2 [3041]" strokeweight="3pt">
              <v:shadow on="t" color="#4e6128 [1606]" opacity=".5" offset="1pt"/>
              <v:textbox>
                <w:txbxContent>
                  <w:p w:rsidR="003A7ABD" w:rsidRDefault="003A7ABD" w:rsidP="00AF751D">
                    <w:pPr>
                      <w:pStyle w:val="NoSpacing"/>
                    </w:pPr>
                    <w:r>
                      <w:t>Z</w:t>
                    </w:r>
                  </w:p>
                </w:txbxContent>
              </v:textbox>
            </v:oval>
            <v:oval id="Oval 50" o:spid="_x0000_s1088" style="position:absolute;left:3495;top:7740;width:63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przcQA&#10;AADcAAAADwAAAGRycy9kb3ducmV2LnhtbESPQWvCQBSE74L/YXlCL1I3VpuWNKvYguhRbej5kX1N&#10;gtm3YXdr4r/vCoLHYWa+YfL1YFpxIecbywrmswQEcWl1w5WC4nv7/A7CB2SNrWVScCUP69V4lGOm&#10;bc9HupxCJSKEfYYK6hC6TEpf1mTQz2xHHL1f6wyGKF0ltcM+wk0rX5IklQYbjgs1dvRVU3k+/RkF&#10;n6+adj9vvJgu94221+nGbYuDUk+TYfMBItAQHuF7e68VLJIUbmfi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6a83EAAAA3AAAAA8AAAAAAAAAAAAAAAAAmAIAAGRycy9k&#10;b3ducmV2LnhtbFBLBQYAAAAABAAEAPUAAACJAwAAAAA=&#10;" fillcolor="#9bbb59 [3206]" stroked="f" strokecolor="#f2f2f2 [3041]" strokeweight="3pt">
              <v:shadow on="t" color="#4e6128 [1606]" opacity=".5" offset="1pt"/>
              <v:textbox>
                <w:txbxContent>
                  <w:p w:rsidR="003A7ABD" w:rsidRDefault="003A7ABD" w:rsidP="00AF751D">
                    <w:pPr>
                      <w:pStyle w:val="NoSpacing"/>
                    </w:pPr>
                    <w:r>
                      <w:t>Y</w:t>
                    </w:r>
                  </w:p>
                </w:txbxContent>
              </v:textbox>
            </v:oval>
            <v:oval id="Oval 51" o:spid="_x0000_s1089" style="position:absolute;left:4785;top:7770;width:63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dkZ8cA&#10;AADcAAAADwAAAGRycy9kb3ducmV2LnhtbESPT2sCMRTE7wW/Q3hCbzWxtlW2RrFCUUuL+OfQ3h6b&#10;193FzcuSxHX99k2h0OMwM79hpvPO1qIlHyrHGoYDBYI4d6biQsPx8Ho3AREissHaMWm4UoD5rHcz&#10;xcy4C++o3cdCJAiHDDWUMTaZlCEvyWIYuIY4ed/OW4xJ+kIaj5cEt7W8V+pJWqw4LZTY0LKk/LQ/&#10;Ww0favHuvkLz1qrRavv44DfLz5eN1rf9bvEMIlIX/8N/7bXRMFJj+D2Tjo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53ZGfHAAAA3AAAAA8AAAAAAAAAAAAAAAAAmAIAAGRy&#10;cy9kb3ducmV2LnhtbFBLBQYAAAAABAAEAPUAAACMAwAAAAA=&#10;" fillcolor="#4f81bd [3204]" stroked="f" strokecolor="#f2f2f2 [3041]" strokeweight="3pt">
              <v:shadow on="t" color="#243f60 [1604]" opacity=".5" offset="1pt"/>
              <v:textbox>
                <w:txbxContent>
                  <w:p w:rsidR="003A7ABD" w:rsidRPr="00504317" w:rsidRDefault="003A7ABD" w:rsidP="00AF751D">
                    <w:pPr>
                      <w:pStyle w:val="NoSpacing"/>
                    </w:pPr>
                    <w:r w:rsidRPr="00504317">
                      <w:t>A</w:t>
                    </w:r>
                  </w:p>
                </w:txbxContent>
              </v:textbox>
            </v:oval>
            <v:shape id="AutoShape 52" o:spid="_x0000_s1090" type="#_x0000_t32" style="position:absolute;left:3900;top:6825;width:970;height:9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wHML8AAADcAAAADwAAAGRycy9kb3ducmV2LnhtbERPTYvCMBC9L/gfwgje1lRlF6lGUUEQ&#10;L8u6C3ocmrENNpPSxKb+e3MQPD7e93Ld21p01HrjWMFknIEgLpw2XCr4/9t/zkH4gKyxdkwKHuRh&#10;vRp8LDHXLvIvdadQihTCPkcFVQhNLqUvKrLox64hTtzVtRZDgm0pdYsxhdtaTrPsW1o0nBoqbGhX&#10;UXE73a0CE39M1xx2cXs8X7yOZB5fzig1GvabBYhAfXiLX+6DVjDL0tp0Jh0BuXo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RwHML8AAADcAAAADwAAAAAAAAAAAAAAAACh&#10;AgAAZHJzL2Rvd25yZXYueG1sUEsFBgAAAAAEAAQA+QAAAI0DAAAAAA==&#10;">
              <v:stroke endarrow="block"/>
            </v:shape>
            <v:shape id="AutoShape 53" o:spid="_x0000_s1091" type="#_x0000_t32" style="position:absolute;left:5080;top:6885;width:10;height:8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u4G8QAAADcAAAADwAAAGRycy9kb3ducmV2LnhtbESPT2vCQBTE70K/w/IKvemmaRBNXaVU&#10;hCJe/HPo8ZF9boLZtyH7qum3dwsFj8PM/IZZrAbfqiv1sQls4HWSgSKugm3YGTgdN+MZqCjIFtvA&#10;ZOCXIqyWT6MFljbceE/XgziVIBxLNFCLdKXWsarJY5yEjjh559B7lCR7p22PtwT3rc6zbKo9NpwW&#10;auzos6bqcvjxBr5PfjfPi7V3hTvKXmjb5MXUmJfn4eMdlNAgj/B/+8saeMvm8HcmHQG9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27gbxAAAANwAAAAPAAAAAAAAAAAA&#10;AAAAAKECAABkcnMvZG93bnJldi54bWxQSwUGAAAAAAQABAD5AAAAkgMAAAAA&#10;">
              <v:stroke endarrow="block"/>
            </v:shape>
            <v:shape id="AutoShape 54" o:spid="_x0000_s1092" type="#_x0000_t32" style="position:absolute;left:5360;top:6825;width:860;height:10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iHW8EAAADcAAAADwAAAGRycy9kb3ducmV2LnhtbERPS2vCQBC+F/wPywi91Y0xSJu6ilgE&#10;ES8+Dj0O2ekmNDsbslNN/717EDx+fO/FavCtulIfm8AGppMMFHEVbMPOwOW8fXsHFQXZYhuYDPxT&#10;hNVy9LLA0oYbH+l6EqdSCMcSDdQiXal1rGryGCehI07cT+g9SoK907bHWwr3rc6zbK49Npwaauxo&#10;U1P1e/rzBr4v/vCRF1/eFe4sR6F9kxdzY17Hw/oTlNAgT/HDvbMGZtM0P51JR0Av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OIdbwQAAANwAAAAPAAAAAAAAAAAAAAAA&#10;AKECAABkcnMvZG93bnJldi54bWxQSwUGAAAAAAQABAD5AAAAjwMAAAAA&#10;">
              <v:stroke endarrow="block"/>
            </v:shape>
          </v:group>
        </w:pict>
      </w:r>
      <w:r>
        <w:rPr>
          <w:noProof/>
        </w:rPr>
        <w:pict>
          <v:shape id="Text Box 46" o:spid="_x0000_s1093" type="#_x0000_t202" style="position:absolute;left:0;text-align:left;margin-left:37.9pt;margin-top:71.15pt;width:72.25pt;height:1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84uQwIAAIIEAAAOAAAAZHJzL2Uyb0RvYy54bWysVMtu2zAQvBfoPxC8N5Kd2EmEyEHqNEWB&#10;9AEk/QCKoiSifHVJW0q/vkvScpP0VlQHYvkazs7s6up60orsBXhpTU0XJyUlwnDbStPX9Pvj3bsL&#10;SnxgpmXKGlHTJ+Hp9ebtm6vRVWJpB6taAQRBjK9GV9MhBFcVheeD0MyfWCcMbnYWNAs4hb5ogY2I&#10;rlWxLMt1MVpoHVguvMfV27xJNwm/6wQPX7vOi0BUTZFbSCOksYljsbliVQ/MDZIfaLB/YKGZNPjo&#10;EeqWBUZ2IP+C0pKD9bYLJ9zqwnad5CLlgNksylfZPAzMiZQLiuPdUSb//2D5l/03ILKt6Wm5pMQw&#10;jSY9iimQ93YiZ+so0Oh8heceHJ4ME66j0SlZ7+4t/+GJsduBmV7cANhxEKxFgot4s3h2NeP4CNKM&#10;n22L77BdsAlo6kBH9VAPguho1NPRnMiF4+Ll4nx1vqKE49bicn2xSuYVrJovO/Dho7CaxKCmgN4n&#10;cLa/9yGSYdV8JL7lrZLtnVQqTaBvtgrInmGd3KUv8X91TBkyolLIJOf/AiKWrDiCNH3WSO00JpuB&#10;16uyPJQcLmNh5uU5kVT0ESFxfcFPy4BtoqSu6QVizChR6w+mTUUcmFQ5xkSVOYgf9c7Kh6mZktFn&#10;p7OpjW2f0A6wuS2wjTEYLPyiZMSWqKn/uWMgKFGfDFoa+2cOYA6aOWCG49Wa8gCU5Mk25E7bOZD9&#10;gNhZEmNv0PhOJlNihWQeB8ZY6Cn/Q1PGTno+T6f+/Do2vwEAAP//AwBQSwMEFAAGAAgAAAAhAIw3&#10;EJvgAAAACgEAAA8AAABkcnMvZG93bnJldi54bWxMj0FLw0AQhe+C/2EZwZvdmNRWYjZFBD0ICq1C&#10;8DbNjkna7GzIbtvor3c86W3mvcebb4rV5Hp1pDF0ng1czxJQxLW3HTcG3t8er25BhYhssfdMBr4o&#10;wKo8Pyswt/7EazpuYqOkhEOOBtoYh1zrULfkMMz8QCzepx8dRlnHRtsRT1Luep0myUI77FgutDjQ&#10;Q0v1fnNwBvhlbnc9Vk8fr9XzN+72lfaLypjLi+n+DlSkKf6F4Rdf0KEUpq0/sA2qN7C8EfIo+jzN&#10;QEkgTRMZtqIsswx0Wej/L5Q/AAAA//8DAFBLAQItABQABgAIAAAAIQC2gziS/gAAAOEBAAATAAAA&#10;AAAAAAAAAAAAAAAAAABbQ29udGVudF9UeXBlc10ueG1sUEsBAi0AFAAGAAgAAAAhADj9If/WAAAA&#10;lAEAAAsAAAAAAAAAAAAAAAAALwEAAF9yZWxzLy5yZWxzUEsBAi0AFAAGAAgAAAAhANc7zi5DAgAA&#10;ggQAAA4AAAAAAAAAAAAAAAAALgIAAGRycy9lMm9Eb2MueG1sUEsBAi0AFAAGAAgAAAAhAIw3EJvg&#10;AAAACgEAAA8AAAAAAAAAAAAAAAAAnQQAAGRycy9kb3ducmV2LnhtbFBLBQYAAAAABAAEAPMAAACq&#10;BQAAAAA=&#10;" strokecolor="#a5a5a5 [2092]" strokeweight=".25pt">
            <v:textbox inset="0,0,0,0">
              <w:txbxContent>
                <w:p w:rsidR="003A7ABD" w:rsidRPr="00C45E5B" w:rsidRDefault="003A7ABD" w:rsidP="00AF751D">
                  <w:pPr>
                    <w:pStyle w:val="NoSpacing"/>
                    <w:rPr>
                      <w:sz w:val="20"/>
                    </w:rPr>
                  </w:pPr>
                  <w:r w:rsidRPr="00C45E5B">
                    <w:rPr>
                      <w:sz w:val="20"/>
                    </w:rPr>
                    <w:t>Dublin Account</w:t>
                  </w:r>
                </w:p>
              </w:txbxContent>
            </v:textbox>
          </v:shape>
        </w:pict>
      </w:r>
      <w:r>
        <w:rPr>
          <w:noProof/>
        </w:rPr>
        <w:pict>
          <v:oval id="Oval 45" o:spid="_x0000_s1094" style="position:absolute;left:0;text-align:left;margin-left:6.4pt;margin-top:65.15pt;width:31.5pt;height: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zx6QIAAEkGAAAOAAAAZHJzL2Uyb0RvYy54bWysVduO0zAQfUfiHyy/d5O06SXRpqu9UIS0&#10;sCsVxLNrO42FYwfbbbog/p2x3XZbkBCseIl8HZ9zZs7k8mrXSrTlxgqtKpxdpBhxRTUTal3hTx8X&#10;gxlG1hHFiNSKV/iJW3w1f/3qsu9KPtSNlowbBEGULfuuwo1zXZkklja8JfZCd1zBZq1NSxxMzTph&#10;hvQQvZXJME0nSa8N64ym3FpYvYubeB7i1zWn7qGuLXdIVhiwufA14bvy32R+Scq1IV0j6B4GeQGK&#10;lggFjx5D3RFH0MaI30K1ghptde0uqG4TXdeC8sAB2GTpL2yWDel44ALi2O4ok/1/YemH7aNBglV4&#10;lII+irSQpIctkSgfe3H6zpZwZtk9Gk/PdveafrFI6duGqDW/Nkb3DScMIGX+fHJ2wU8sXEWr/r1m&#10;EJlsnA467WrT+oCgANqFdDwd08F3DlFYzNM0HQMoCluj4WgGY/8CKQ+XO2PdW65b5AcV5lKKznrB&#10;SEm299bF04dTAb+Wgi2ElGHii4zfSoOAL2CjlCs3CdflpgXAcT0DGKANBCMlrEM9xfUDmlCrPkzA&#10;Zk9fkMpfUtq/GMHEFR4qExD6bb1x3Cwb1iMmPI3hbFSAa5iAMh3N0klaTDEicg3+os5gZLT7LFwT&#10;isNr9g9Uxn9gAprJriGR2/EgqH3O74g2sD0jAnnbU/IZDNX/vciGeXozLAaLyWw6yBf5eFBM09kg&#10;zYqbYpLmRX63+OEpZHnZCMa4uheKH5yY5X9X6fueED0UvIh6Lx6kLspzmpQjn0hVuiycOU154fm/&#10;KONGbxQLpeJd8WY/dkTIOE7OiUYRd1AHIPRBv+Ahb5toP7db7YJD89xD8p5aafYEroJKCNaB/guD&#10;RptvGPXQyypsv26I4RjJdwqcWWR57ptfmOTj6RAm5nRndbpDFIVQFXZQdWF462LD3HRGrBt4KQqm&#10;9DW4uRbBZs+ogIqfQL8KpPa91TfE03k49fwHmP8EAAD//wMAUEsDBBQABgAIAAAAIQB7Pums3gAA&#10;AAkBAAAPAAAAZHJzL2Rvd25yZXYueG1sTI9BT8MwDIXvSPyHyEjcWLKVQVWaThOIC5dppRJwyxrT&#10;VjROabKu+/eYE5ys9/z0/DnfzK4XE46h86RhuVAgkGpvO2o0VK/PNymIEA1Z03tCDWcMsCkuL3KT&#10;WX+iPU5lbASXUMiMhjbGIZMy1C06ExZ+QOLdpx+diSzHRtrRnLjc9XKl1J10piO+0JoBH1usv8qj&#10;07Ar02l3+/22VSWtq/3H00t1fjdaX1/N2wcQEef4F4ZffEaHgpkO/kg2iJ71iskjz0QlIDhwv2bj&#10;wEa6TEAWufz/QfEDAAD//wMAUEsBAi0AFAAGAAgAAAAhALaDOJL+AAAA4QEAABMAAAAAAAAAAAAA&#10;AAAAAAAAAFtDb250ZW50X1R5cGVzXS54bWxQSwECLQAUAAYACAAAACEAOP0h/9YAAACUAQAACwAA&#10;AAAAAAAAAAAAAAAvAQAAX3JlbHMvLnJlbHNQSwECLQAUAAYACAAAACEAsPj88ekCAABJBgAADgAA&#10;AAAAAAAAAAAAAAAuAgAAZHJzL2Uyb0RvYy54bWxQSwECLQAUAAYACAAAACEAez7prN4AAAAJAQAA&#10;DwAAAAAAAAAAAAAAAABDBQAAZHJzL2Rvd25yZXYueG1sUEsFBgAAAAAEAAQA8wAAAE4GAAAAAA==&#10;" fillcolor="#f79646 [3209]" stroked="f" strokecolor="#f2f2f2 [3041]" strokeweight="3pt">
            <v:shadow on="t" color="#974706 [1609]" opacity=".5" offset="1pt"/>
            <v:textbox>
              <w:txbxContent>
                <w:p w:rsidR="003A7ABD" w:rsidRPr="00BA20EA" w:rsidRDefault="003A7ABD" w:rsidP="00AF751D">
                  <w:pPr>
                    <w:pStyle w:val="NoSpacing"/>
                  </w:pPr>
                </w:p>
              </w:txbxContent>
            </v:textbox>
          </v:oval>
        </w:pict>
      </w:r>
      <w:r>
        <w:rPr>
          <w:noProof/>
        </w:rPr>
        <w:pict>
          <v:oval id="Oval 44" o:spid="_x0000_s1095" style="position:absolute;left:0;text-align:left;margin-left:6.4pt;margin-top:34.3pt;width:31.5pt;height:2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R4K7AIAAEkGAAAOAAAAZHJzL2Uyb0RvYy54bWysVW1v0zAQ/o7Ef7D8vctL05dES6exUYQ0&#10;2KSB+OzaTmPh2MF2mw7Ef+dst6UFCTHEl8hnn8/3PHfP5fJq10m05cYKrWqcXaQYcUU1E2pd448f&#10;lqM5RtYRxYjUitf4iVt8tXj54nLoK57rVkvGDYIgylZDX+PWub5KEktb3hF7oXuu4LDRpiMOTLNO&#10;mCEDRO9kkqfpNBm0Yb3RlFsLu7fxEC9C/Kbh1N03jeUOyRpDbi58Tfiu/DdZXJJqbUjfCrpPg/xD&#10;Fh0RCh49hroljqCNEb+F6gQ12urGXVDdJbppBOUBA6DJ0l/QPLak5wELkGP7I032/4Wl77cPBglW&#10;47wsMVKkgyLdb4lEReHJGXpbgc9j/2A8PNvfafrZIqVvWqLW/NoYPbScMEgp8/7J2QVvWLiKVsM7&#10;zSAy2TgdeNo1pvMBgQG0C+V4OpaD7xyisFmkaTqBolE4GufjOaz9C6Q6XO6NdW+47pBf1JhLKXrr&#10;CSMV2d5ZF70PXiF/LQVbCimD4ZuM30iDAC/kRilXbhyuy00HCcf9DNJI950C+9BPcf+QTehVHybk&#10;Zk9fkMq/o7R/MSYTd3joTMjQH+uN4+axZQNiwsPI5+MSVMMEtOl4nk7TcoYRkWvQF3UGI6PdJ+Ha&#10;0Byes2dAmfwBCXAm+5ZEbEdHYPsc3zHbgPYMCNRtD8lXMHT/tzLLi/RVXo6W0/lsVCyLyaicpfNR&#10;mpWvymlalMXt8ruHkBVVKxjj6k4oflBiVvxdp+9nQtRQ0CIaPHlQukjPaVGOeCJU6bLgc1ry0uOP&#10;s+GZFTd6oxiUmlReFa/3a0eEjOvkHGgkcQd9AEQf+Asa8rKJ8nO71S4otJgcFLnS7AlUBZ0QpAPz&#10;FxatNl8xGmCW1dh+2RDDMZJvFSizzIrCD79gFJNZDoY5PVmdnhBFIVSNHXRdWN64ODA3vRHrFl6K&#10;hCl9DWpuRJCZV3rMCqB4A+ZVALWfrX4gntrB6+cfYPEDAAD//wMAUEsDBBQABgAIAAAAIQBO1D9k&#10;3AAAAAgBAAAPAAAAZHJzL2Rvd25yZXYueG1sTI/BbsIwDIbvSHuHyEi7oJHCoLDSFLFJaBw3QJxD&#10;47XVGqdKApS3n3fajp9/6/fnfN3bVlzRh8aRgsk4AYFUOtNQpeB42D4tQYSoyejWESq4Y4B18TDI&#10;dWbcjT7xuo+V4BIKmVZQx9hlUoayRqvD2HVInH05b3Vk9JU0Xt+43LZymiSptLohvlDrDt9qLL/3&#10;F6vgdW7w/bSg59Fs1xh3H2389vih1OOw36xAROzj3zL86rM6FOx0dhcyQbTMUzaPCtJlCoLzxZz5&#10;zPPJSwqyyOX/B4ofAAAA//8DAFBLAQItABQABgAIAAAAIQC2gziS/gAAAOEBAAATAAAAAAAAAAAA&#10;AAAAAAAAAABbQ29udGVudF9UeXBlc10ueG1sUEsBAi0AFAAGAAgAAAAhADj9If/WAAAAlAEAAAsA&#10;AAAAAAAAAAAAAAAALwEAAF9yZWxzLy5yZWxzUEsBAi0AFAAGAAgAAAAhAFfxHgrsAgAASQYAAA4A&#10;AAAAAAAAAAAAAAAALgIAAGRycy9lMm9Eb2MueG1sUEsBAi0AFAAGAAgAAAAhAE7UP2TcAAAACAEA&#10;AA8AAAAAAAAAAAAAAAAARgUAAGRycy9kb3ducmV2LnhtbFBLBQYAAAAABAAEAPMAAABPBgAAAAA=&#10;" fillcolor="#9bbb59 [3206]" stroked="f" strokecolor="#f2f2f2 [3041]" strokeweight="3pt">
            <v:shadow on="t" color="#4e6128 [1606]" opacity=".5" offset="1pt"/>
            <v:textbox>
              <w:txbxContent>
                <w:p w:rsidR="003A7ABD" w:rsidRPr="00BA20EA" w:rsidRDefault="003A7ABD" w:rsidP="00AF751D">
                  <w:pPr>
                    <w:pStyle w:val="NoSpacing"/>
                  </w:pPr>
                </w:p>
              </w:txbxContent>
            </v:textbox>
          </v:oval>
        </w:pict>
      </w:r>
      <w:r>
        <w:rPr>
          <w:noProof/>
        </w:rPr>
        <w:pict>
          <v:shape id="Text Box 43" o:spid="_x0000_s1096" type="#_x0000_t202" style="position:absolute;left:0;text-align:left;margin-left:38.9pt;margin-top:39.3pt;width:81pt;height:1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8WnRAIAAIMEAAAOAAAAZHJzL2Uyb0RvYy54bWysVMtu2zAQvBfoPxC8N5KdxHEEy0GaNEWB&#10;9AEk/QCKoiSifHVJW0q/vkvScpP0VlQHYvka7szsanM1aUX2Ary0pqaLk5ISYbhtpelr+v3x7t2a&#10;Eh+YaZmyRtT0SXh6tX37ZjO6SiztYFUrgCCI8dXoajqE4Kqi8HwQmvkT64TBzc6CZgGn0BctsBHR&#10;tSqWZbkqRgutA8uF97h6mzfpNuF3neDha9d5EYiqKeYW0ghpbOJYbDes6oG5QfJDGuwfstBMGnz0&#10;CHXLAiM7kH9BacnBetuFE251YbtOcpE4IJtF+YrNw8CcSFxQHO+OMvn/B8u/7L8BkW1Nl5dolWEa&#10;TXoUUyDv7UTOTqNAo/MVnntweDJMuI5GJ7Le3Vv+wxNjbwZmenENYMdBsBYTXMSbxbOrGcdHkGb8&#10;bFt8h+2CTUBTBzqqh3oQREejno7mxFx4fLJcri9K3OK4t7hcrc+TewWr5tsOfPgorCYxqCmg+Qmd&#10;7e99iNmwaj4SH/NWyfZOKpUm0Dc3CsieYaHcpS8ReHVMGTLW9HRxcZ4FeAERa1YcQZo+i6R2Gtlm&#10;4NV5iQxSzeEyVmZenomkqo8IKdcX+WkZsE+U1DVdI8aMEsX+YNqEGJhUOUaiyhzUj4Jn6cPUTMnp&#10;s9XsamPbJ/QDbO4L7GMMBgu/KBmxJ2rqf+4YCErUJ4OexgaaA5iDZg6Y4Xi1pjwAJXlyE3Kr7RzI&#10;fkDsLImx1+h8J5MpsURyHoeMsdIT/0NXxlZ6Pk+n/vw7tr8BAAD//wMAUEsDBBQABgAIAAAAIQCZ&#10;KcP53wAAAAkBAAAPAAAAZHJzL2Rvd25yZXYueG1sTI9BS8NAEIXvgv9hGcGb3VglbdNsigh6EBRa&#10;hdDbNDsmabOzIbtto7/e8aSnYeY93nwvX42uUycaQuvZwO0kAUVcedtybeDj/elmDipEZIudZzLw&#10;RQFWxeVFjpn1Z17TaRNrJSEcMjTQxNhnWoeqIYdh4nti0T794DDKOtTaDniWcNfpaZKk2mHL8qHB&#10;nh4bqg6bozPAr/d232H5vH0rX75xfyi1T0tjrq/GhyWoSGP8M8MvvqBDIUw7f2QbVGdgNhPyKHOe&#10;ghJ9ereQw06MySIFXeT6f4PiBwAA//8DAFBLAQItABQABgAIAAAAIQC2gziS/gAAAOEBAAATAAAA&#10;AAAAAAAAAAAAAAAAAABbQ29udGVudF9UeXBlc10ueG1sUEsBAi0AFAAGAAgAAAAhADj9If/WAAAA&#10;lAEAAAsAAAAAAAAAAAAAAAAALwEAAF9yZWxzLy5yZWxzUEsBAi0AFAAGAAgAAAAhAFfHxadEAgAA&#10;gwQAAA4AAAAAAAAAAAAAAAAALgIAAGRycy9lMm9Eb2MueG1sUEsBAi0AFAAGAAgAAAAhAJkpw/nf&#10;AAAACQEAAA8AAAAAAAAAAAAAAAAAngQAAGRycy9kb3ducmV2LnhtbFBLBQYAAAAABAAEAPMAAACq&#10;BQAAAAA=&#10;" strokecolor="#a5a5a5 [2092]" strokeweight=".25pt">
            <v:textbox inset="0,0,0,0">
              <w:txbxContent>
                <w:p w:rsidR="003A7ABD" w:rsidRPr="00C45E5B" w:rsidRDefault="003A7ABD" w:rsidP="00AF751D">
                  <w:pPr>
                    <w:pStyle w:val="NoSpacing"/>
                    <w:jc w:val="left"/>
                    <w:rPr>
                      <w:sz w:val="20"/>
                    </w:rPr>
                  </w:pPr>
                  <w:r w:rsidRPr="00C45E5B">
                    <w:rPr>
                      <w:sz w:val="20"/>
                    </w:rPr>
                    <w:t>New York Account</w:t>
                  </w:r>
                </w:p>
              </w:txbxContent>
            </v:textbox>
          </v:shape>
        </w:pict>
      </w:r>
      <w:r>
        <w:rPr>
          <w:noProof/>
        </w:rPr>
        <w:pict>
          <v:shape id="Text Box 42" o:spid="_x0000_s1097" type="#_x0000_t202" style="position:absolute;left:0;text-align:left;margin-left:38.9pt;margin-top:9.35pt;width:72.25pt;height:1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s4ORAIAAIIEAAAOAAAAZHJzL2Uyb0RvYy54bWysVMtu2zAQvBfoPxC817LdOHaEyEHqNEWB&#10;9AEk/QCKoiSifHVJW0q/PkvScpP0VlQHYvkazs7s6vJq1IocBHhpTUUXszklwnDbSNNV9MfD7bsN&#10;JT4w0zBljajoo/D0avv2zeXgSrG0vVWNAIIgxpeDq2gfgiuLwvNeaOZn1gmDm60FzQJOoSsaYAOi&#10;a1Us5/PzYrDQOLBceI+rN3mTbhN+2woevrWtF4GoiiK3kEZIYx3HYnvJyg6Y6yU/0mD/wEIzafDR&#10;E9QNC4zsQf4FpSUH620bZtzqwrat5CLlgNks5q+yue+ZEykXFMe7k0z+/8Hyr4fvQGRT0eXFmhLD&#10;NJr0IMZAPtiRnC2jQIPzJZ67d3gyjLiORqdkvbuz/Kcnxu56ZjpxDWCHXrAGCS7izeLZ1YzjI0g9&#10;fLENvsP2wSagsQUd1UM9CKKjUY8ncyIXjosXi/VqvaKE49bi4nyzSuYVrJwuO/Dhk7CaxKCigN4n&#10;cHa48yGSYeV0JL7lrZLNrVQqTaCrdwrIgWGd3KYv8X91TBkyVPQ9Msn5v4CIJStOIHWXNVJ7jclm&#10;4PVqPj+WHC5jYeblKZFU9BEhcX3BT8uAbaKkrugGMSaUqPVH06QiDkyqHGOiyhzFj3pn5cNYj8no&#10;s/Vkam2bR7QDbG4LbGMMegu/KRmwJSrqf+0ZCErUZ4OWxv6ZApiCegqY4Xi1ojwAJXmyC7nT9g5k&#10;1yN2lsTYazS+lcmUWCGZx5ExFnrK/9iUsZOez9OpP7+O7RMAAAD//wMAUEsDBBQABgAIAAAAIQAc&#10;00xo3AAAAAgBAAAPAAAAZHJzL2Rvd25yZXYueG1sTI/BTsMwEETvSPyDtUjcqFO3IiHEqQCpSHCC&#10;0g9w4iWJsNdR7Kbh71lOcNyZ0czbard4J2ac4hBIw3qVgUBqgx2o03D82N8UIGIyZI0LhBq+McKu&#10;vryoTGnDmd5xPqROcAnF0mjoUxpLKWPbozdxFUYk9j7D5E3ic+qkncyZy72TKstupTcD8UJvRnzq&#10;sf06nLyGwT+/Fo17U+uXzh83j1u52P2s9fXV8nAPIuGS/sLwi8/oUDNTE05ko3Aa8pzJE+tFDoJ9&#10;pdQGRKNhe5eDrCv5/4H6BwAA//8DAFBLAQItABQABgAIAAAAIQC2gziS/gAAAOEBAAATAAAAAAAA&#10;AAAAAAAAAAAAAABbQ29udGVudF9UeXBlc10ueG1sUEsBAi0AFAAGAAgAAAAhADj9If/WAAAAlAEA&#10;AAsAAAAAAAAAAAAAAAAALwEAAF9yZWxzLy5yZWxzUEsBAi0AFAAGAAgAAAAhANBazg5EAgAAggQA&#10;AA4AAAAAAAAAAAAAAAAALgIAAGRycy9lMm9Eb2MueG1sUEsBAi0AFAAGAAgAAAAhABzTTGjcAAAA&#10;CAEAAA8AAAAAAAAAAAAAAAAAngQAAGRycy9kb3ducmV2LnhtbFBLBQYAAAAABAAEAPMAAACnBQAA&#10;AAA=&#10;" strokecolor="#bfbfbf [2412]" strokeweight=".25pt">
            <v:textbox inset="0,0,0,0">
              <w:txbxContent>
                <w:p w:rsidR="003A7ABD" w:rsidRPr="00C45E5B" w:rsidRDefault="003A7ABD" w:rsidP="00AF751D">
                  <w:pPr>
                    <w:pStyle w:val="NoSpacing"/>
                    <w:jc w:val="left"/>
                    <w:rPr>
                      <w:sz w:val="20"/>
                    </w:rPr>
                  </w:pPr>
                  <w:r w:rsidRPr="00C45E5B">
                    <w:rPr>
                      <w:sz w:val="20"/>
                    </w:rPr>
                    <w:t>London Account</w:t>
                  </w:r>
                </w:p>
              </w:txbxContent>
            </v:textbox>
          </v:shape>
        </w:pict>
      </w:r>
      <w:r>
        <w:rPr>
          <w:noProof/>
        </w:rPr>
        <w:pict>
          <v:oval id="Oval 41" o:spid="_x0000_s1098" style="position:absolute;left:0;text-align:left;margin-left:6.4pt;margin-top:4.6pt;width:31.5pt;height:2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WgL6QIAAEkGAAAOAAAAZHJzL2Uyb0RvYy54bWysVV1v0zAUfUfiP1h+7/LRtGuipdM+KEIa&#10;bNJAPLu201g4drDdpgPx37m229ICQgzxEvnz+pxz77m5uNx2Em24sUKrGmdnKUZcUc2EWtX4w/vF&#10;aIaRdUQxIrXiNX7iFl/OX764GPqK57rVknGDIIiy1dDXuHWur5LE0pZ3xJ7pnivYbLTpiIOpWSXM&#10;kAGidzLJ03SaDNqw3mjKrYXV27iJ5yF+03Dq7pvGcodkjQGbC18Tvkv/TeYXpFoZ0reC7mCQf0DR&#10;EaHg0UOoW+IIWhvxS6hOUKOtbtwZ1V2im0ZQHjgAmyz9ic1jS3oeuIA4tj/IZP9fWPpu82CQYDXO&#10;yylGinSQpPsNkajIvDhDbys489g/GE/P9neafrJI6ZuWqBW/MkYPLScMIIXzyckFP7FwFS2Ht5pB&#10;ZLJ2Oui0bUznA4ICaBvS8XRIB986RGGxSNN0AkmjsDXOxzMYA6KEVPvLvbHuNdcd8oMacylFb71g&#10;pCKbO+vi6f2pgF9LwRZCyjDxRcZvpEHAF7BRypXLwnW57gBwXM8ARrqrFFiHeorrezShVn2YgM0e&#10;vyCVf0dp/2IEE1d4qExA6Lf12nHz2LIBMeFp5LNxCa5hAsp0PEunaXmOEZEr8Bd1BiOj3Ufh2lAc&#10;XrNnUJn8gQloJvuWRG6Hg6D2Kb8D2sD2hAjkbUfJZzBU/9cyy4v0Oi9Hi+nsfFQsismoPE9nozQr&#10;r8tpWpTF7eKbp5AVVSsY4+pOKL53Ylb8XaXvekL0UPAiGrx4kLooz3FSDnwiVfmblJeef+wNz8y4&#10;0WvFINWk8q54tRs7ImQcJ6dEo4hbqAMQeq9f8JC3TbSf2y63waHFbO/IpWZP4CqohGAd6L8waLX5&#10;gtEAvazG9vOaGI6RfKPAmWVWFL75hUkxOc9hYo53lsc7RFEIVWMHVReGNy42zHVvxKqFl6JHlL4C&#10;Nzci2Mw7PaICKn4C/SqQ2vVW3xCP5+HUjz/A/DsAAAD//wMAUEsDBBQABgAIAAAAIQC+C0IK3AAA&#10;AAYBAAAPAAAAZHJzL2Rvd25yZXYueG1sTI7BTsMwEETvSPyDtUjcqE2gLYQ4VamEUCsQauEANzde&#10;koh4HdluGv6e5QTHpxnNvGIxuk4MGGLrScPlRIFAqrxtqdbw9vpwcQMiJkPWdJ5QwzdGWJSnJ4XJ&#10;rT/SFoddqgWPUMyNhialPpcyVg06Eye+R+Ls0wdnEmOopQ3myOOuk5lSM+lMS/zQmB5XDVZfu4PT&#10;8KyWT/4j9ptBXT2+TK/DevV+v9b6/Gxc3oFIOKa/MvzqszqU7LT3B7JRdMwZmycNtxkIjudTxr2G&#10;mcpAloX8r1/+AAAA//8DAFBLAQItABQABgAIAAAAIQC2gziS/gAAAOEBAAATAAAAAAAAAAAAAAAA&#10;AAAAAABbQ29udGVudF9UeXBlc10ueG1sUEsBAi0AFAAGAAgAAAAhADj9If/WAAAAlAEAAAsAAAAA&#10;AAAAAAAAAAAALwEAAF9yZWxzLy5yZWxzUEsBAi0AFAAGAAgAAAAhALHlaAvpAgAASQYAAA4AAAAA&#10;AAAAAAAAAAAALgIAAGRycy9lMm9Eb2MueG1sUEsBAi0AFAAGAAgAAAAhAL4LQgrcAAAABgEAAA8A&#10;AAAAAAAAAAAAAAAAQwUAAGRycy9kb3ducmV2LnhtbFBLBQYAAAAABAAEAPMAAABMBgAAAAA=&#10;" fillcolor="#4f81bd [3204]" stroked="f" strokecolor="#f2f2f2 [3041]" strokeweight="3pt">
            <v:shadow on="t" color="#243f60 [1604]" opacity=".5" offset="1pt"/>
            <v:textbox>
              <w:txbxContent>
                <w:p w:rsidR="003A7ABD" w:rsidRPr="00504317" w:rsidRDefault="003A7ABD" w:rsidP="00AF751D">
                  <w:pPr>
                    <w:pStyle w:val="NoSpacing"/>
                  </w:pPr>
                </w:p>
              </w:txbxContent>
            </v:textbox>
          </v:oval>
        </w:pict>
      </w:r>
      <w:r>
        <w:rPr>
          <w:noProof/>
        </w:rPr>
      </w:r>
      <w:r>
        <w:rPr>
          <w:noProof/>
        </w:rPr>
        <w:pict>
          <v:roundrect id="Rounded Rectangle 27" o:spid="_x0000_s1293" style="width:445.5pt;height:180pt;visibility:visible;mso-wrap-style:square;mso-left-percent:-10001;mso-top-percent:-10001;mso-position-horizontal:absolute;mso-position-horizontal-relative:char;mso-position-vertical:absolute;mso-position-vertical-relative:line;mso-left-percent:-10001;mso-top-percent:-10001;v-text-anchor:top" arcsize="35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xZOAIAAGsEAAAOAAAAZHJzL2Uyb0RvYy54bWysVMFu2zAMvQ/YPwi6L3aMuGmCOEWRrsOA&#10;biva7QMUSY61yaJGKXG6rx8tJ2my3YblIJAm+cT3SGVxs28t22kMBlzFx6OcM+0kKOM2Ff/29f7d&#10;NWchCqeEBacr/qIDv1m+fbPo/FwX0IBVGhmBuDDvfMWbGP08y4JsdCvCCLx2FKwBWxHJxU2mUHSE&#10;3tqsyPOrrANUHkHqEOjr3RDky4Rf11rGL3UddGS24tRbTCemc92f2XIh5hsUvjHy0Ib4hy5aYRxd&#10;eoK6E1GwLZq/oFojEQLUcSShzaCujdSJA7EZ53+weW6E14kLiRP8Sabw/2Dl590jMqMqXsxKzpxo&#10;aUhPsHVKK/ZE8gm3sZoV016pzoc5FTz7R+y5Bv8A8kdgDlYNpelbROgaLRT1N+7zs4uC3glUytbd&#10;J1B0jdhGSKLta2x7QJKD7dNsXk6z0fvIJH0sr8rpdUkjlBQriuurPE/Ty8T8WO4xxA8aWtYbFcee&#10;RU8h3SF2DyGmCakDS6G+c1a3lua9E5aVkzyRJMBDLllHyEQXrFH3xtrk4Ga9ssiosuL36ZcYkyrn&#10;adaxruKzsihTExexcA5BbF4JXaQlGmlNe2nfO5XsKIwdbOrSuoPWvbzDmNagXkhqhGHj6YWS0QD+&#10;4qyjba94+LkVqDmzHx2NazaeTPrnkZxJOS3IwfPI+jwinCSoikfOBnMVhye19Wg2Dd00TnQd3NKI&#10;axOPuzB0dWiWNpqsiydz7qes1/+I5W8AAAD//wMAUEsDBBQABgAIAAAAIQC9XrLT3AAAAAUBAAAP&#10;AAAAZHJzL2Rvd25yZXYueG1sTI9RS8MwFIXfBf9DuAPfXLKJY6tNhxREHwpi3YOPWXNtw5qb0qRd&#10;9NcbfXEvBw7ncs538320PZtx9MaRhNVSAENqnDbUSji8P91ugfmgSKveEUr4Qg/74voqV5l2Z3rD&#10;uQ4tSyXkMyWhC2HIOPdNh1b5pRuQUvbpRqtCsmPL9ajOqdz2fC3EhltlKC10asCyw+ZUT1YCvsZv&#10;E9f3H/NhV708l5WZyqqW8mYRHx+ABYzh/xh+8RM6FInp6CbSnvUS0iPhT1O23a2SPUq42wgBvMj5&#10;JX3xAwAA//8DAFBLAQItABQABgAIAAAAIQC2gziS/gAAAOEBAAATAAAAAAAAAAAAAAAAAAAAAABb&#10;Q29udGVudF9UeXBlc10ueG1sUEsBAi0AFAAGAAgAAAAhADj9If/WAAAAlAEAAAsAAAAAAAAAAAAA&#10;AAAALwEAAF9yZWxzLy5yZWxzUEsBAi0AFAAGAAgAAAAhAH7NTFk4AgAAawQAAA4AAAAAAAAAAAAA&#10;AAAALgIAAGRycy9lMm9Eb2MueG1sUEsBAi0AFAAGAAgAAAAhAL1estPcAAAABQEAAA8AAAAAAAAA&#10;AAAAAAAAkgQAAGRycy9kb3ducmV2LnhtbFBLBQYAAAAABAAEAPMAAACbBQAAAAA=&#10;">
            <w10:wrap type="none"/>
            <w10:anchorlock/>
          </v:roundrect>
        </w:pict>
      </w:r>
    </w:p>
    <w:p w:rsidR="00AF751D" w:rsidRDefault="00AF751D" w:rsidP="00AF751D">
      <w:r>
        <w:t>GCE will execute sweeps for concentration pairs when EOD signal is received for a branch (EOD branch). A sweep will be executed for the EOD branch, if the Source account or header account or both accounts of the concentration pair domiciles in the EOD branch or the entire structure is tagged to be executed in the EOD branch. In the above example, when EOD signal is received from London branch, concentration pair B-&gt;A, C-&gt;A and A-&gt;X will be picked up for sweep generation. For a concentration pair C-&gt;A, the cross border sweep will be executed twice. First during London branch (Account A) EOD Process and the second during Dublin branch (Account C) EOD Process.</w:t>
      </w:r>
    </w:p>
    <w:p w:rsidR="00AF751D" w:rsidRDefault="00AF751D" w:rsidP="00AF751D">
      <w:r>
        <w:t>When multiple concentration pairs are executed for an EOD branch, the order of execution is important. For Example, assume when GCE receives EOD signal from London branch</w:t>
      </w:r>
      <w:r w:rsidR="0069276B">
        <w:t>, closing</w:t>
      </w:r>
      <w:r>
        <w:t xml:space="preserve"> balance of account A, B</w:t>
      </w:r>
      <w:r w:rsidR="0069276B">
        <w:t>, C</w:t>
      </w:r>
      <w:r>
        <w:t xml:space="preserve"> and X are 100, 200, 300 and 400 euro respectively.  Assume the sweep strategy is 0 target balance for all concentration pairs.</w:t>
      </w:r>
    </w:p>
    <w:p w:rsidR="00AF751D" w:rsidRDefault="00AF751D" w:rsidP="00AF751D"/>
    <w:p w:rsidR="00AF751D" w:rsidRDefault="00AF751D" w:rsidP="00AF751D">
      <w:r w:rsidRPr="004E7DB1">
        <w:rPr>
          <w:b/>
          <w:u w:val="single"/>
        </w:rPr>
        <w:t>Example 1</w:t>
      </w:r>
      <w:r w:rsidRPr="004E7DB1">
        <w:rPr>
          <w:b/>
        </w:rPr>
        <w:t>:</w:t>
      </w:r>
      <w:r w:rsidRPr="004E7DB1">
        <w:t xml:space="preserve"> </w:t>
      </w:r>
      <w:r w:rsidRPr="00CE04A9">
        <w:rPr>
          <w:i/>
        </w:rPr>
        <w:t>Concentration Pair execution order 1</w:t>
      </w:r>
    </w:p>
    <w:tbl>
      <w:tblPr>
        <w:tblStyle w:val="LightList-Accent11"/>
        <w:tblW w:w="0" w:type="auto"/>
        <w:jc w:val="center"/>
        <w:tblLook w:val="04A0" w:firstRow="1" w:lastRow="0" w:firstColumn="1" w:lastColumn="0" w:noHBand="0" w:noVBand="1"/>
      </w:tblPr>
      <w:tblGrid>
        <w:gridCol w:w="1729"/>
        <w:gridCol w:w="1439"/>
        <w:gridCol w:w="1329"/>
        <w:gridCol w:w="1461"/>
        <w:gridCol w:w="2067"/>
      </w:tblGrid>
      <w:tr w:rsidR="00AF751D" w:rsidRPr="006463DE" w:rsidTr="000C02D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9" w:type="dxa"/>
          </w:tcPr>
          <w:p w:rsidR="00AF751D" w:rsidRPr="006463DE" w:rsidRDefault="00AF751D" w:rsidP="000C02D0">
            <w:pPr>
              <w:rPr>
                <w:rFonts w:ascii="Arial" w:hAnsi="Arial" w:cs="Arial"/>
                <w:sz w:val="20"/>
                <w:szCs w:val="20"/>
              </w:rPr>
            </w:pPr>
            <w:r w:rsidRPr="006463DE">
              <w:rPr>
                <w:rFonts w:ascii="Arial" w:hAnsi="Arial" w:cs="Arial"/>
                <w:sz w:val="20"/>
                <w:szCs w:val="20"/>
              </w:rPr>
              <w:t xml:space="preserve"> </w:t>
            </w:r>
          </w:p>
        </w:tc>
        <w:tc>
          <w:tcPr>
            <w:tcW w:w="1439" w:type="dxa"/>
          </w:tcPr>
          <w:p w:rsidR="00AF751D" w:rsidRPr="006463DE" w:rsidRDefault="00AF751D" w:rsidP="000C02D0">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463DE">
              <w:rPr>
                <w:rFonts w:ascii="Arial" w:hAnsi="Arial" w:cs="Arial"/>
                <w:sz w:val="20"/>
                <w:szCs w:val="20"/>
              </w:rPr>
              <w:t>Account A</w:t>
            </w:r>
          </w:p>
        </w:tc>
        <w:tc>
          <w:tcPr>
            <w:tcW w:w="1329" w:type="dxa"/>
          </w:tcPr>
          <w:p w:rsidR="00AF751D" w:rsidRPr="006463DE" w:rsidRDefault="00AF751D" w:rsidP="000C02D0">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463DE">
              <w:rPr>
                <w:rFonts w:ascii="Arial" w:hAnsi="Arial" w:cs="Arial"/>
                <w:sz w:val="20"/>
                <w:szCs w:val="20"/>
              </w:rPr>
              <w:t xml:space="preserve">Account B </w:t>
            </w:r>
          </w:p>
        </w:tc>
        <w:tc>
          <w:tcPr>
            <w:tcW w:w="1461" w:type="dxa"/>
          </w:tcPr>
          <w:p w:rsidR="00AF751D" w:rsidRPr="006463DE" w:rsidRDefault="00AF751D" w:rsidP="000C02D0">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Account C</w:t>
            </w:r>
          </w:p>
        </w:tc>
        <w:tc>
          <w:tcPr>
            <w:tcW w:w="2067" w:type="dxa"/>
          </w:tcPr>
          <w:p w:rsidR="00AF751D" w:rsidRPr="006463DE" w:rsidRDefault="00AF751D" w:rsidP="000C02D0">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463DE">
              <w:rPr>
                <w:rFonts w:ascii="Arial" w:hAnsi="Arial" w:cs="Arial"/>
                <w:sz w:val="20"/>
                <w:szCs w:val="20"/>
              </w:rPr>
              <w:t xml:space="preserve">Account X </w:t>
            </w:r>
          </w:p>
        </w:tc>
      </w:tr>
      <w:tr w:rsidR="00AF751D" w:rsidRPr="006463DE" w:rsidTr="000C02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9" w:type="dxa"/>
          </w:tcPr>
          <w:p w:rsidR="00AF751D" w:rsidRPr="006463DE" w:rsidRDefault="00AF751D" w:rsidP="000C02D0">
            <w:pPr>
              <w:rPr>
                <w:rFonts w:ascii="Arial" w:hAnsi="Arial" w:cs="Arial"/>
                <w:sz w:val="20"/>
                <w:szCs w:val="20"/>
              </w:rPr>
            </w:pPr>
            <w:r w:rsidRPr="006463DE">
              <w:rPr>
                <w:rFonts w:ascii="Arial" w:hAnsi="Arial" w:cs="Arial"/>
                <w:sz w:val="20"/>
                <w:szCs w:val="20"/>
              </w:rPr>
              <w:t xml:space="preserve">Closing Balance </w:t>
            </w:r>
          </w:p>
        </w:tc>
        <w:tc>
          <w:tcPr>
            <w:tcW w:w="1439" w:type="dxa"/>
          </w:tcPr>
          <w:p w:rsidR="00AF751D" w:rsidRPr="006463DE" w:rsidRDefault="00AF751D" w:rsidP="000C02D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463DE">
              <w:rPr>
                <w:rFonts w:ascii="Arial" w:hAnsi="Arial" w:cs="Arial"/>
                <w:sz w:val="20"/>
                <w:szCs w:val="20"/>
              </w:rPr>
              <w:t>100</w:t>
            </w:r>
          </w:p>
        </w:tc>
        <w:tc>
          <w:tcPr>
            <w:tcW w:w="1329" w:type="dxa"/>
          </w:tcPr>
          <w:p w:rsidR="00AF751D" w:rsidRPr="006463DE" w:rsidRDefault="00AF751D" w:rsidP="000C02D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463DE">
              <w:rPr>
                <w:rFonts w:ascii="Arial" w:hAnsi="Arial" w:cs="Arial"/>
                <w:sz w:val="20"/>
                <w:szCs w:val="20"/>
              </w:rPr>
              <w:t>200</w:t>
            </w:r>
          </w:p>
        </w:tc>
        <w:tc>
          <w:tcPr>
            <w:tcW w:w="1461" w:type="dxa"/>
          </w:tcPr>
          <w:p w:rsidR="00AF751D" w:rsidRPr="006463DE" w:rsidRDefault="00AF751D" w:rsidP="000C02D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300</w:t>
            </w:r>
          </w:p>
        </w:tc>
        <w:tc>
          <w:tcPr>
            <w:tcW w:w="2067" w:type="dxa"/>
          </w:tcPr>
          <w:p w:rsidR="00AF751D" w:rsidRPr="006463DE" w:rsidRDefault="00AF751D" w:rsidP="000C02D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r w:rsidRPr="006463DE">
              <w:rPr>
                <w:rFonts w:ascii="Arial" w:hAnsi="Arial" w:cs="Arial"/>
                <w:sz w:val="20"/>
                <w:szCs w:val="20"/>
              </w:rPr>
              <w:t>00</w:t>
            </w:r>
          </w:p>
        </w:tc>
      </w:tr>
      <w:tr w:rsidR="00AF751D" w:rsidRPr="006463DE" w:rsidTr="000C02D0">
        <w:trPr>
          <w:jc w:val="center"/>
        </w:trPr>
        <w:tc>
          <w:tcPr>
            <w:cnfStyle w:val="001000000000" w:firstRow="0" w:lastRow="0" w:firstColumn="1" w:lastColumn="0" w:oddVBand="0" w:evenVBand="0" w:oddHBand="0" w:evenHBand="0" w:firstRowFirstColumn="0" w:firstRowLastColumn="0" w:lastRowFirstColumn="0" w:lastRowLastColumn="0"/>
            <w:tcW w:w="1729" w:type="dxa"/>
          </w:tcPr>
          <w:p w:rsidR="00AF751D" w:rsidRPr="006463DE" w:rsidRDefault="00AF751D" w:rsidP="000C02D0">
            <w:pPr>
              <w:rPr>
                <w:rFonts w:ascii="Arial" w:hAnsi="Arial" w:cs="Arial"/>
                <w:sz w:val="20"/>
                <w:szCs w:val="20"/>
              </w:rPr>
            </w:pPr>
            <w:r w:rsidRPr="006463DE">
              <w:rPr>
                <w:rFonts w:ascii="Arial" w:hAnsi="Arial" w:cs="Arial"/>
                <w:sz w:val="20"/>
                <w:szCs w:val="20"/>
              </w:rPr>
              <w:t>B-&gt;A</w:t>
            </w:r>
          </w:p>
        </w:tc>
        <w:tc>
          <w:tcPr>
            <w:tcW w:w="1439" w:type="dxa"/>
          </w:tcPr>
          <w:p w:rsidR="00AF751D" w:rsidRPr="006463DE" w:rsidRDefault="00AF751D" w:rsidP="000C02D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463DE">
              <w:rPr>
                <w:rFonts w:ascii="Arial" w:hAnsi="Arial" w:cs="Arial"/>
                <w:sz w:val="20"/>
                <w:szCs w:val="20"/>
              </w:rPr>
              <w:t>300</w:t>
            </w:r>
          </w:p>
        </w:tc>
        <w:tc>
          <w:tcPr>
            <w:tcW w:w="1329" w:type="dxa"/>
          </w:tcPr>
          <w:p w:rsidR="00AF751D" w:rsidRPr="006463DE" w:rsidRDefault="00AF751D" w:rsidP="000C02D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463DE">
              <w:rPr>
                <w:rFonts w:ascii="Arial" w:hAnsi="Arial" w:cs="Arial"/>
                <w:sz w:val="20"/>
                <w:szCs w:val="20"/>
              </w:rPr>
              <w:t>0</w:t>
            </w:r>
          </w:p>
        </w:tc>
        <w:tc>
          <w:tcPr>
            <w:tcW w:w="1461" w:type="dxa"/>
          </w:tcPr>
          <w:p w:rsidR="00AF751D" w:rsidRPr="006463DE" w:rsidRDefault="00AF751D" w:rsidP="000C02D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300</w:t>
            </w:r>
          </w:p>
        </w:tc>
        <w:tc>
          <w:tcPr>
            <w:tcW w:w="2067" w:type="dxa"/>
          </w:tcPr>
          <w:p w:rsidR="00AF751D" w:rsidRPr="006463DE" w:rsidRDefault="00AF751D" w:rsidP="000C02D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r w:rsidRPr="006463DE">
              <w:rPr>
                <w:rFonts w:ascii="Arial" w:hAnsi="Arial" w:cs="Arial"/>
                <w:sz w:val="20"/>
                <w:szCs w:val="20"/>
              </w:rPr>
              <w:t>00</w:t>
            </w:r>
          </w:p>
        </w:tc>
      </w:tr>
      <w:tr w:rsidR="00AF751D" w:rsidRPr="006463DE" w:rsidTr="000C02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9" w:type="dxa"/>
          </w:tcPr>
          <w:p w:rsidR="00AF751D" w:rsidRPr="006463DE" w:rsidRDefault="00AF751D" w:rsidP="000C02D0">
            <w:pPr>
              <w:rPr>
                <w:rFonts w:ascii="Arial" w:hAnsi="Arial" w:cs="Arial"/>
                <w:sz w:val="20"/>
                <w:szCs w:val="20"/>
              </w:rPr>
            </w:pPr>
            <w:r>
              <w:rPr>
                <w:rFonts w:ascii="Arial" w:hAnsi="Arial" w:cs="Arial"/>
                <w:sz w:val="20"/>
                <w:szCs w:val="20"/>
              </w:rPr>
              <w:t>C-&gt;A</w:t>
            </w:r>
          </w:p>
        </w:tc>
        <w:tc>
          <w:tcPr>
            <w:tcW w:w="1439" w:type="dxa"/>
          </w:tcPr>
          <w:p w:rsidR="00AF751D" w:rsidRPr="006463DE" w:rsidRDefault="00AF751D" w:rsidP="000C02D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600</w:t>
            </w:r>
          </w:p>
        </w:tc>
        <w:tc>
          <w:tcPr>
            <w:tcW w:w="1329" w:type="dxa"/>
          </w:tcPr>
          <w:p w:rsidR="00AF751D" w:rsidRPr="006463DE" w:rsidRDefault="00AF751D" w:rsidP="000C02D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461" w:type="dxa"/>
          </w:tcPr>
          <w:p w:rsidR="00AF751D" w:rsidRPr="006463DE" w:rsidRDefault="00AF751D" w:rsidP="000C02D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2067" w:type="dxa"/>
          </w:tcPr>
          <w:p w:rsidR="00AF751D" w:rsidRPr="006463DE" w:rsidRDefault="00AF751D" w:rsidP="000C02D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400</w:t>
            </w:r>
          </w:p>
        </w:tc>
      </w:tr>
      <w:tr w:rsidR="00AF751D" w:rsidRPr="006463DE" w:rsidTr="000C02D0">
        <w:trPr>
          <w:jc w:val="center"/>
        </w:trPr>
        <w:tc>
          <w:tcPr>
            <w:cnfStyle w:val="001000000000" w:firstRow="0" w:lastRow="0" w:firstColumn="1" w:lastColumn="0" w:oddVBand="0" w:evenVBand="0" w:oddHBand="0" w:evenHBand="0" w:firstRowFirstColumn="0" w:firstRowLastColumn="0" w:lastRowFirstColumn="0" w:lastRowLastColumn="0"/>
            <w:tcW w:w="1729" w:type="dxa"/>
          </w:tcPr>
          <w:p w:rsidR="00AF751D" w:rsidRPr="006463DE" w:rsidRDefault="00AF751D" w:rsidP="000C02D0">
            <w:pPr>
              <w:rPr>
                <w:rFonts w:ascii="Arial" w:hAnsi="Arial" w:cs="Arial"/>
                <w:sz w:val="20"/>
                <w:szCs w:val="20"/>
              </w:rPr>
            </w:pPr>
            <w:r w:rsidRPr="006463DE">
              <w:rPr>
                <w:rFonts w:ascii="Arial" w:hAnsi="Arial" w:cs="Arial"/>
                <w:sz w:val="20"/>
                <w:szCs w:val="20"/>
              </w:rPr>
              <w:t>A-&gt;X</w:t>
            </w:r>
          </w:p>
        </w:tc>
        <w:tc>
          <w:tcPr>
            <w:tcW w:w="1439" w:type="dxa"/>
          </w:tcPr>
          <w:p w:rsidR="00AF751D" w:rsidRPr="006463DE" w:rsidRDefault="00AF751D" w:rsidP="000C02D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463DE">
              <w:rPr>
                <w:rFonts w:ascii="Arial" w:hAnsi="Arial" w:cs="Arial"/>
                <w:sz w:val="20"/>
                <w:szCs w:val="20"/>
              </w:rPr>
              <w:t>0</w:t>
            </w:r>
          </w:p>
        </w:tc>
        <w:tc>
          <w:tcPr>
            <w:tcW w:w="1329" w:type="dxa"/>
          </w:tcPr>
          <w:p w:rsidR="00AF751D" w:rsidRPr="006463DE" w:rsidRDefault="00AF751D" w:rsidP="000C02D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463DE">
              <w:rPr>
                <w:rFonts w:ascii="Arial" w:hAnsi="Arial" w:cs="Arial"/>
                <w:sz w:val="20"/>
                <w:szCs w:val="20"/>
              </w:rPr>
              <w:t>0</w:t>
            </w:r>
          </w:p>
        </w:tc>
        <w:tc>
          <w:tcPr>
            <w:tcW w:w="1461" w:type="dxa"/>
          </w:tcPr>
          <w:p w:rsidR="00AF751D" w:rsidRPr="006463DE" w:rsidRDefault="00AF751D" w:rsidP="000C02D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2067" w:type="dxa"/>
          </w:tcPr>
          <w:p w:rsidR="00AF751D" w:rsidRPr="006463DE" w:rsidRDefault="00AF751D" w:rsidP="000C02D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1000</w:t>
            </w:r>
          </w:p>
        </w:tc>
      </w:tr>
    </w:tbl>
    <w:p w:rsidR="00AF751D" w:rsidRDefault="00AF751D" w:rsidP="00AF751D">
      <w:r>
        <w:t>The above is the correct order, in which the desirable business is achieved when London accounts A and B are moved to New York account X.</w:t>
      </w:r>
    </w:p>
    <w:p w:rsidR="00AF751D" w:rsidRDefault="00AF751D" w:rsidP="00AF751D"/>
    <w:p w:rsidR="00AF751D" w:rsidRPr="00CE04A9" w:rsidRDefault="00AF751D" w:rsidP="00AF751D">
      <w:pPr>
        <w:rPr>
          <w:i/>
        </w:rPr>
      </w:pPr>
      <w:r w:rsidRPr="004E7DB1">
        <w:rPr>
          <w:b/>
          <w:u w:val="single"/>
        </w:rPr>
        <w:t>Example 2</w:t>
      </w:r>
      <w:r w:rsidRPr="00CE04A9">
        <w:rPr>
          <w:b/>
        </w:rPr>
        <w:t>:</w:t>
      </w:r>
      <w:r>
        <w:t xml:space="preserve"> </w:t>
      </w:r>
      <w:r w:rsidRPr="00CE04A9">
        <w:rPr>
          <w:i/>
        </w:rPr>
        <w:t>Concentration Pair execution order 2</w:t>
      </w:r>
    </w:p>
    <w:tbl>
      <w:tblPr>
        <w:tblStyle w:val="LightList-Accent11"/>
        <w:tblW w:w="0" w:type="auto"/>
        <w:jc w:val="center"/>
        <w:tblLook w:val="04A0" w:firstRow="1" w:lastRow="0" w:firstColumn="1" w:lastColumn="0" w:noHBand="0" w:noVBand="1"/>
      </w:tblPr>
      <w:tblGrid>
        <w:gridCol w:w="1790"/>
        <w:gridCol w:w="1351"/>
        <w:gridCol w:w="1287"/>
        <w:gridCol w:w="1530"/>
        <w:gridCol w:w="2135"/>
      </w:tblGrid>
      <w:tr w:rsidR="00AF751D" w:rsidRPr="006463DE" w:rsidTr="000C02D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0" w:type="dxa"/>
          </w:tcPr>
          <w:p w:rsidR="00AF751D" w:rsidRPr="006463DE" w:rsidRDefault="00AF751D" w:rsidP="000C02D0">
            <w:pPr>
              <w:rPr>
                <w:rFonts w:ascii="Arial" w:hAnsi="Arial" w:cs="Arial"/>
                <w:sz w:val="20"/>
                <w:szCs w:val="20"/>
              </w:rPr>
            </w:pPr>
          </w:p>
        </w:tc>
        <w:tc>
          <w:tcPr>
            <w:tcW w:w="1351" w:type="dxa"/>
          </w:tcPr>
          <w:p w:rsidR="00AF751D" w:rsidRPr="006463DE" w:rsidRDefault="00AF751D" w:rsidP="000C02D0">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463DE">
              <w:rPr>
                <w:rFonts w:ascii="Arial" w:hAnsi="Arial" w:cs="Arial"/>
                <w:sz w:val="20"/>
                <w:szCs w:val="20"/>
              </w:rPr>
              <w:t>Account A</w:t>
            </w:r>
          </w:p>
        </w:tc>
        <w:tc>
          <w:tcPr>
            <w:tcW w:w="1287" w:type="dxa"/>
          </w:tcPr>
          <w:p w:rsidR="00AF751D" w:rsidRPr="006463DE" w:rsidRDefault="00AF751D" w:rsidP="000C02D0">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463DE">
              <w:rPr>
                <w:rFonts w:ascii="Arial" w:hAnsi="Arial" w:cs="Arial"/>
                <w:sz w:val="20"/>
                <w:szCs w:val="20"/>
              </w:rPr>
              <w:t xml:space="preserve">Account B </w:t>
            </w:r>
          </w:p>
        </w:tc>
        <w:tc>
          <w:tcPr>
            <w:tcW w:w="1530" w:type="dxa"/>
          </w:tcPr>
          <w:p w:rsidR="00AF751D" w:rsidRPr="006463DE" w:rsidRDefault="00AF751D" w:rsidP="000C02D0">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463DE">
              <w:rPr>
                <w:rFonts w:ascii="Arial" w:hAnsi="Arial" w:cs="Arial"/>
                <w:sz w:val="20"/>
                <w:szCs w:val="20"/>
              </w:rPr>
              <w:t>Account</w:t>
            </w:r>
            <w:r>
              <w:rPr>
                <w:rFonts w:ascii="Arial" w:hAnsi="Arial" w:cs="Arial"/>
                <w:sz w:val="20"/>
                <w:szCs w:val="20"/>
              </w:rPr>
              <w:t xml:space="preserve"> C</w:t>
            </w:r>
            <w:r w:rsidRPr="006463DE">
              <w:rPr>
                <w:rFonts w:ascii="Arial" w:hAnsi="Arial" w:cs="Arial"/>
                <w:sz w:val="20"/>
                <w:szCs w:val="20"/>
              </w:rPr>
              <w:t xml:space="preserve"> </w:t>
            </w:r>
          </w:p>
        </w:tc>
        <w:tc>
          <w:tcPr>
            <w:tcW w:w="2135" w:type="dxa"/>
          </w:tcPr>
          <w:p w:rsidR="00AF751D" w:rsidRPr="006463DE" w:rsidRDefault="00AF751D" w:rsidP="000C02D0">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Account X</w:t>
            </w:r>
          </w:p>
        </w:tc>
      </w:tr>
      <w:tr w:rsidR="00AF751D" w:rsidRPr="006463DE" w:rsidTr="000C02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0" w:type="dxa"/>
          </w:tcPr>
          <w:p w:rsidR="00AF751D" w:rsidRPr="006463DE" w:rsidRDefault="00AF751D" w:rsidP="000C02D0">
            <w:pPr>
              <w:rPr>
                <w:rFonts w:ascii="Arial" w:hAnsi="Arial" w:cs="Arial"/>
                <w:sz w:val="20"/>
                <w:szCs w:val="20"/>
              </w:rPr>
            </w:pPr>
            <w:r w:rsidRPr="006463DE">
              <w:rPr>
                <w:rFonts w:ascii="Arial" w:hAnsi="Arial" w:cs="Arial"/>
                <w:sz w:val="20"/>
                <w:szCs w:val="20"/>
              </w:rPr>
              <w:t xml:space="preserve">Start Balance </w:t>
            </w:r>
          </w:p>
        </w:tc>
        <w:tc>
          <w:tcPr>
            <w:tcW w:w="1351" w:type="dxa"/>
          </w:tcPr>
          <w:p w:rsidR="00AF751D" w:rsidRPr="006463DE" w:rsidRDefault="00AF751D" w:rsidP="000C02D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463DE">
              <w:rPr>
                <w:rFonts w:ascii="Arial" w:hAnsi="Arial" w:cs="Arial"/>
                <w:sz w:val="20"/>
                <w:szCs w:val="20"/>
              </w:rPr>
              <w:t>100</w:t>
            </w:r>
          </w:p>
        </w:tc>
        <w:tc>
          <w:tcPr>
            <w:tcW w:w="1287" w:type="dxa"/>
          </w:tcPr>
          <w:p w:rsidR="00AF751D" w:rsidRPr="006463DE" w:rsidRDefault="00AF751D" w:rsidP="000C02D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463DE">
              <w:rPr>
                <w:rFonts w:ascii="Arial" w:hAnsi="Arial" w:cs="Arial"/>
                <w:sz w:val="20"/>
                <w:szCs w:val="20"/>
              </w:rPr>
              <w:t>200</w:t>
            </w:r>
          </w:p>
        </w:tc>
        <w:tc>
          <w:tcPr>
            <w:tcW w:w="1530" w:type="dxa"/>
          </w:tcPr>
          <w:p w:rsidR="00AF751D" w:rsidRPr="006463DE" w:rsidRDefault="00AF751D" w:rsidP="000C02D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300</w:t>
            </w:r>
          </w:p>
        </w:tc>
        <w:tc>
          <w:tcPr>
            <w:tcW w:w="2135" w:type="dxa"/>
          </w:tcPr>
          <w:p w:rsidR="00AF751D" w:rsidRDefault="00AF751D" w:rsidP="000C02D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400</w:t>
            </w:r>
          </w:p>
        </w:tc>
      </w:tr>
      <w:tr w:rsidR="00AF751D" w:rsidRPr="006463DE" w:rsidTr="000C02D0">
        <w:trPr>
          <w:jc w:val="center"/>
        </w:trPr>
        <w:tc>
          <w:tcPr>
            <w:cnfStyle w:val="001000000000" w:firstRow="0" w:lastRow="0" w:firstColumn="1" w:lastColumn="0" w:oddVBand="0" w:evenVBand="0" w:oddHBand="0" w:evenHBand="0" w:firstRowFirstColumn="0" w:firstRowLastColumn="0" w:lastRowFirstColumn="0" w:lastRowLastColumn="0"/>
            <w:tcW w:w="1790" w:type="dxa"/>
          </w:tcPr>
          <w:p w:rsidR="00AF751D" w:rsidRPr="006463DE" w:rsidRDefault="00AF751D" w:rsidP="000C02D0">
            <w:pPr>
              <w:rPr>
                <w:rFonts w:ascii="Arial" w:hAnsi="Arial" w:cs="Arial"/>
                <w:sz w:val="20"/>
                <w:szCs w:val="20"/>
              </w:rPr>
            </w:pPr>
            <w:r w:rsidRPr="006463DE">
              <w:rPr>
                <w:rFonts w:ascii="Arial" w:hAnsi="Arial" w:cs="Arial"/>
                <w:sz w:val="20"/>
                <w:szCs w:val="20"/>
              </w:rPr>
              <w:t>A-&gt;X</w:t>
            </w:r>
          </w:p>
        </w:tc>
        <w:tc>
          <w:tcPr>
            <w:tcW w:w="1351" w:type="dxa"/>
          </w:tcPr>
          <w:p w:rsidR="00AF751D" w:rsidRPr="006463DE" w:rsidRDefault="00AF751D" w:rsidP="000C02D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463DE">
              <w:rPr>
                <w:rFonts w:ascii="Arial" w:hAnsi="Arial" w:cs="Arial"/>
                <w:sz w:val="20"/>
                <w:szCs w:val="20"/>
              </w:rPr>
              <w:t>0</w:t>
            </w:r>
          </w:p>
        </w:tc>
        <w:tc>
          <w:tcPr>
            <w:tcW w:w="1287" w:type="dxa"/>
          </w:tcPr>
          <w:p w:rsidR="00AF751D" w:rsidRPr="006463DE" w:rsidRDefault="00AF751D" w:rsidP="000C02D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463DE">
              <w:rPr>
                <w:rFonts w:ascii="Arial" w:hAnsi="Arial" w:cs="Arial"/>
                <w:sz w:val="20"/>
                <w:szCs w:val="20"/>
              </w:rPr>
              <w:t>200</w:t>
            </w:r>
          </w:p>
        </w:tc>
        <w:tc>
          <w:tcPr>
            <w:tcW w:w="1530" w:type="dxa"/>
          </w:tcPr>
          <w:p w:rsidR="00AF751D" w:rsidRPr="006463DE" w:rsidRDefault="00AF751D" w:rsidP="000C02D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300</w:t>
            </w:r>
          </w:p>
        </w:tc>
        <w:tc>
          <w:tcPr>
            <w:tcW w:w="2135" w:type="dxa"/>
          </w:tcPr>
          <w:p w:rsidR="00AF751D" w:rsidRPr="006463DE" w:rsidRDefault="00AF751D" w:rsidP="000C02D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500</w:t>
            </w:r>
          </w:p>
        </w:tc>
      </w:tr>
      <w:tr w:rsidR="00AF751D" w:rsidRPr="006463DE" w:rsidTr="000C02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0" w:type="dxa"/>
          </w:tcPr>
          <w:p w:rsidR="00AF751D" w:rsidRPr="006463DE" w:rsidRDefault="00AF751D" w:rsidP="000C02D0">
            <w:pPr>
              <w:rPr>
                <w:rFonts w:ascii="Arial" w:hAnsi="Arial" w:cs="Arial"/>
                <w:sz w:val="20"/>
                <w:szCs w:val="20"/>
              </w:rPr>
            </w:pPr>
            <w:r>
              <w:rPr>
                <w:rFonts w:ascii="Arial" w:hAnsi="Arial" w:cs="Arial"/>
                <w:sz w:val="20"/>
                <w:szCs w:val="20"/>
              </w:rPr>
              <w:lastRenderedPageBreak/>
              <w:t>C-&gt;A</w:t>
            </w:r>
          </w:p>
        </w:tc>
        <w:tc>
          <w:tcPr>
            <w:tcW w:w="1351" w:type="dxa"/>
          </w:tcPr>
          <w:p w:rsidR="00AF751D" w:rsidRPr="006463DE" w:rsidRDefault="00AF751D" w:rsidP="000C02D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300</w:t>
            </w:r>
          </w:p>
        </w:tc>
        <w:tc>
          <w:tcPr>
            <w:tcW w:w="1287" w:type="dxa"/>
          </w:tcPr>
          <w:p w:rsidR="00AF751D" w:rsidRPr="006463DE" w:rsidRDefault="00AF751D" w:rsidP="000C02D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200</w:t>
            </w:r>
          </w:p>
        </w:tc>
        <w:tc>
          <w:tcPr>
            <w:tcW w:w="1530" w:type="dxa"/>
          </w:tcPr>
          <w:p w:rsidR="00AF751D" w:rsidRPr="006463DE" w:rsidRDefault="00AF751D" w:rsidP="000C02D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2135" w:type="dxa"/>
          </w:tcPr>
          <w:p w:rsidR="00AF751D" w:rsidRPr="006463DE" w:rsidRDefault="00AF751D" w:rsidP="000C02D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500</w:t>
            </w:r>
          </w:p>
        </w:tc>
      </w:tr>
      <w:tr w:rsidR="00AF751D" w:rsidRPr="006463DE" w:rsidTr="000C02D0">
        <w:trPr>
          <w:jc w:val="center"/>
        </w:trPr>
        <w:tc>
          <w:tcPr>
            <w:cnfStyle w:val="001000000000" w:firstRow="0" w:lastRow="0" w:firstColumn="1" w:lastColumn="0" w:oddVBand="0" w:evenVBand="0" w:oddHBand="0" w:evenHBand="0" w:firstRowFirstColumn="0" w:firstRowLastColumn="0" w:lastRowFirstColumn="0" w:lastRowLastColumn="0"/>
            <w:tcW w:w="1790" w:type="dxa"/>
          </w:tcPr>
          <w:p w:rsidR="00AF751D" w:rsidRPr="006463DE" w:rsidRDefault="00AF751D" w:rsidP="000C02D0">
            <w:pPr>
              <w:rPr>
                <w:rFonts w:ascii="Arial" w:hAnsi="Arial" w:cs="Arial"/>
                <w:sz w:val="20"/>
                <w:szCs w:val="20"/>
              </w:rPr>
            </w:pPr>
            <w:r w:rsidRPr="006463DE">
              <w:rPr>
                <w:rFonts w:ascii="Arial" w:hAnsi="Arial" w:cs="Arial"/>
                <w:sz w:val="20"/>
                <w:szCs w:val="20"/>
              </w:rPr>
              <w:t>B-&gt;A</w:t>
            </w:r>
          </w:p>
        </w:tc>
        <w:tc>
          <w:tcPr>
            <w:tcW w:w="1351" w:type="dxa"/>
          </w:tcPr>
          <w:p w:rsidR="00AF751D" w:rsidRPr="006463DE" w:rsidRDefault="00AF751D" w:rsidP="000C02D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500</w:t>
            </w:r>
          </w:p>
        </w:tc>
        <w:tc>
          <w:tcPr>
            <w:tcW w:w="1287" w:type="dxa"/>
          </w:tcPr>
          <w:p w:rsidR="00AF751D" w:rsidRPr="006463DE" w:rsidRDefault="00AF751D" w:rsidP="000C02D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463DE">
              <w:rPr>
                <w:rFonts w:ascii="Arial" w:hAnsi="Arial" w:cs="Arial"/>
                <w:sz w:val="20"/>
                <w:szCs w:val="20"/>
              </w:rPr>
              <w:t>0</w:t>
            </w:r>
          </w:p>
        </w:tc>
        <w:tc>
          <w:tcPr>
            <w:tcW w:w="1530" w:type="dxa"/>
          </w:tcPr>
          <w:p w:rsidR="00AF751D" w:rsidRPr="006463DE" w:rsidRDefault="00AF751D" w:rsidP="000C02D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2135" w:type="dxa"/>
          </w:tcPr>
          <w:p w:rsidR="00AF751D" w:rsidRPr="006463DE" w:rsidRDefault="00AF751D" w:rsidP="000C02D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500</w:t>
            </w:r>
          </w:p>
        </w:tc>
      </w:tr>
    </w:tbl>
    <w:p w:rsidR="00AF751D" w:rsidRDefault="00AF751D" w:rsidP="00AF751D">
      <w:r>
        <w:t>The above is the incorrect order, which will leave the 500 euro balance of account B &amp; C in account A.</w:t>
      </w:r>
    </w:p>
    <w:p w:rsidR="00AF751D" w:rsidRDefault="00AF751D" w:rsidP="00AF751D">
      <w:r>
        <w:t>In order to achieve the correct target balance for all sources account domicile in the EOD branch, concentration pair of the same virtual arrangement has to be executed in the correct order, Lower level concentration pairs should be executed before higher level ones. For concentration pairs at the same level and have the same header account, they are executed based on sweep priority. According to this rule, the B-&gt;</w:t>
      </w:r>
      <w:proofErr w:type="gramStart"/>
      <w:r>
        <w:t>A</w:t>
      </w:r>
      <w:proofErr w:type="gramEnd"/>
      <w:r>
        <w:t xml:space="preserve"> need to be executed before C-&gt;A.  And C-&gt; A has to be executed before A-&gt;X.</w:t>
      </w:r>
    </w:p>
    <w:p w:rsidR="00AF751D" w:rsidRPr="00F4775A" w:rsidRDefault="00AF751D" w:rsidP="00AF751D">
      <w:r>
        <w:t>While concentration pairs of different virtual arrangements can be executed independently of each other.</w:t>
      </w:r>
    </w:p>
    <w:p w:rsidR="00E11983" w:rsidRDefault="00E11983">
      <w:pPr>
        <w:spacing w:before="0" w:after="200" w:line="276" w:lineRule="auto"/>
        <w:jc w:val="left"/>
        <w:rPr>
          <w:b/>
          <w:bCs/>
          <w:sz w:val="32"/>
          <w:szCs w:val="32"/>
        </w:rPr>
      </w:pPr>
      <w:bookmarkStart w:id="79" w:name="_Toc354151421"/>
      <w:r>
        <w:br w:type="page"/>
      </w:r>
    </w:p>
    <w:p w:rsidR="00AF751D" w:rsidRPr="0069276B" w:rsidRDefault="00AF751D" w:rsidP="0069276B">
      <w:pPr>
        <w:pStyle w:val="Heading1"/>
      </w:pPr>
      <w:bookmarkStart w:id="80" w:name="_Toc355878805"/>
      <w:r w:rsidRPr="0069276B">
        <w:lastRenderedPageBreak/>
        <w:t>Business Capabilities</w:t>
      </w:r>
      <w:bookmarkEnd w:id="79"/>
      <w:bookmarkEnd w:id="80"/>
      <w:r w:rsidRPr="0069276B">
        <w:t xml:space="preserve"> </w:t>
      </w:r>
      <w:bookmarkStart w:id="81" w:name="_Toc354499191"/>
      <w:bookmarkStart w:id="82" w:name="_Toc354499243"/>
      <w:bookmarkStart w:id="83" w:name="_Toc354499908"/>
      <w:bookmarkStart w:id="84" w:name="_Toc354579071"/>
      <w:bookmarkStart w:id="85" w:name="_Toc354579125"/>
      <w:bookmarkStart w:id="86" w:name="_Toc354670792"/>
      <w:bookmarkStart w:id="87" w:name="_Toc354670869"/>
      <w:bookmarkStart w:id="88" w:name="_Toc354670997"/>
      <w:bookmarkStart w:id="89" w:name="_Toc338938213"/>
      <w:bookmarkStart w:id="90" w:name="_Toc354151422"/>
      <w:bookmarkEnd w:id="81"/>
      <w:bookmarkEnd w:id="82"/>
      <w:bookmarkEnd w:id="83"/>
      <w:bookmarkEnd w:id="84"/>
      <w:bookmarkEnd w:id="85"/>
      <w:bookmarkEnd w:id="86"/>
      <w:bookmarkEnd w:id="87"/>
      <w:bookmarkEnd w:id="88"/>
    </w:p>
    <w:p w:rsidR="0069276B" w:rsidRPr="0069276B" w:rsidRDefault="0069276B" w:rsidP="00254156">
      <w:pPr>
        <w:pStyle w:val="ListParagraph"/>
        <w:keepNext/>
        <w:numPr>
          <w:ilvl w:val="0"/>
          <w:numId w:val="30"/>
        </w:numPr>
        <w:spacing w:before="100" w:beforeAutospacing="1" w:after="100" w:afterAutospacing="1"/>
        <w:contextualSpacing w:val="0"/>
        <w:jc w:val="left"/>
        <w:outlineLvl w:val="1"/>
        <w:rPr>
          <w:rFonts w:cs="Arial"/>
          <w:b/>
          <w:bCs/>
          <w:vanish/>
          <w:sz w:val="28"/>
          <w:szCs w:val="30"/>
        </w:rPr>
      </w:pPr>
    </w:p>
    <w:p w:rsidR="00AF751D" w:rsidRPr="00AF751D" w:rsidRDefault="00AF751D" w:rsidP="00254156">
      <w:pPr>
        <w:pStyle w:val="Heading2"/>
        <w:numPr>
          <w:ilvl w:val="1"/>
          <w:numId w:val="30"/>
        </w:numPr>
      </w:pPr>
      <w:bookmarkStart w:id="91" w:name="_Toc355878806"/>
      <w:r w:rsidRPr="00AF751D">
        <w:t>Administration</w:t>
      </w:r>
      <w:bookmarkEnd w:id="89"/>
      <w:bookmarkEnd w:id="90"/>
      <w:bookmarkEnd w:id="91"/>
    </w:p>
    <w:p w:rsidR="00AF751D" w:rsidRPr="004E7DB1" w:rsidRDefault="00AF751D" w:rsidP="0010575D">
      <w:pPr>
        <w:pStyle w:val="Level4-Tableofcontent"/>
      </w:pPr>
      <w:bookmarkStart w:id="92" w:name="_Toc355878807"/>
      <w:r w:rsidRPr="004E7DB1">
        <w:t>Product Management</w:t>
      </w:r>
      <w:bookmarkEnd w:id="92"/>
      <w:r w:rsidRPr="004E7DB1">
        <w:t xml:space="preserve"> </w:t>
      </w:r>
    </w:p>
    <w:p w:rsidR="00AF751D" w:rsidRDefault="00AF751D" w:rsidP="00AF751D">
      <w:r w:rsidRPr="00B824D5">
        <w:t>GCE provides the capability to inquire, create, modify and verify concentration products. Once a product is created or modified, it will be submitted for verification. GCE will enforce the maker-check process</w:t>
      </w:r>
      <w:r>
        <w:t>. This ensures</w:t>
      </w:r>
      <w:r w:rsidRPr="00B824D5">
        <w:t xml:space="preserve"> that </w:t>
      </w:r>
      <w:r>
        <w:t>user verifying the product</w:t>
      </w:r>
      <w:r w:rsidRPr="00B824D5">
        <w:t xml:space="preserve"> </w:t>
      </w:r>
      <w:r>
        <w:t xml:space="preserve">will be different from </w:t>
      </w:r>
      <w:r w:rsidRPr="00B824D5">
        <w:t xml:space="preserve">the </w:t>
      </w:r>
      <w:r>
        <w:t>user who submitted that product</w:t>
      </w:r>
      <w:r w:rsidRPr="00B824D5">
        <w:t xml:space="preserve">. The </w:t>
      </w:r>
      <w:r>
        <w:t xml:space="preserve">verifier </w:t>
      </w:r>
      <w:r w:rsidRPr="00B824D5">
        <w:t xml:space="preserve">can approve the product </w:t>
      </w:r>
      <w:r>
        <w:t xml:space="preserve">submitted </w:t>
      </w:r>
      <w:r w:rsidRPr="00B824D5">
        <w:t xml:space="preserve">or reject it. </w:t>
      </w:r>
      <w:r>
        <w:t>In the event the product is approved, the operations user can assign that product with one or more concentration structures to form the arrangements. In the event the product is rejected, it can be further modified and submitted again for verification.</w:t>
      </w:r>
    </w:p>
    <w:p w:rsidR="00AF751D" w:rsidRDefault="00AF751D" w:rsidP="00AF751D">
      <w:r w:rsidRPr="00A77F16">
        <w:t>There is no version for Products. Any modifications on product shall be saved on to the same</w:t>
      </w:r>
      <w:r w:rsidR="00E40BBD">
        <w:t xml:space="preserve"> product ID. A product can be modified until it is associated with an arrangement. After this </w:t>
      </w:r>
      <w:r w:rsidR="009E5FD6">
        <w:t>point</w:t>
      </w:r>
      <w:r w:rsidR="00E40BBD">
        <w:t xml:space="preserve"> a product cannot be updated anymore </w:t>
      </w:r>
      <w:r w:rsidR="00E40BBD" w:rsidRPr="00A77F16">
        <w:t>(except for the ‘discontinue’ flag)</w:t>
      </w:r>
      <w:r w:rsidR="00E40BBD">
        <w:t xml:space="preserve">. </w:t>
      </w:r>
      <w:r>
        <w:t xml:space="preserve">Suppose a Product </w:t>
      </w:r>
      <w:r w:rsidRPr="00A77F16">
        <w:t>P1 is created and this product is being associated to an arrangement, then the product values cannot be further modified (except for the ‘discontinue’ flag). This restriction on Product Modification effectively curbs any change to the Product values and so there is no need for versioning.</w:t>
      </w:r>
    </w:p>
    <w:p w:rsidR="00AF751D" w:rsidRDefault="00AF751D" w:rsidP="00AF751D">
      <w:r w:rsidRPr="00B824D5">
        <w:t>Concentration products are defined by three key components: c</w:t>
      </w:r>
      <w:r>
        <w:t>oncentration, fee and interest.</w:t>
      </w:r>
    </w:p>
    <w:p w:rsidR="00AF751D" w:rsidRPr="000D0C20" w:rsidRDefault="00AF751D" w:rsidP="00AF751D">
      <w:pPr>
        <w:pStyle w:val="NormalWeb"/>
        <w:numPr>
          <w:ilvl w:val="0"/>
          <w:numId w:val="6"/>
        </w:numPr>
        <w:rPr>
          <w:b/>
          <w:color w:val="000000" w:themeColor="text1"/>
        </w:rPr>
      </w:pPr>
      <w:r w:rsidRPr="000D0C20">
        <w:rPr>
          <w:b/>
          <w:color w:val="000000" w:themeColor="text1"/>
        </w:rPr>
        <w:t>Concentration Component</w:t>
      </w:r>
    </w:p>
    <w:p w:rsidR="00AF751D" w:rsidRPr="00B824D5" w:rsidRDefault="00AF751D" w:rsidP="00AF751D">
      <w:r>
        <w:t>The c</w:t>
      </w:r>
      <w:r w:rsidRPr="00B824D5">
        <w:t>oncentration component control</w:t>
      </w:r>
      <w:r>
        <w:t>s</w:t>
      </w:r>
      <w:r w:rsidRPr="00B824D5">
        <w:t xml:space="preserve"> or influence</w:t>
      </w:r>
      <w:r>
        <w:t>s the</w:t>
      </w:r>
      <w:r w:rsidRPr="00B824D5">
        <w:t xml:space="preserve"> sweep generation. Some of the key </w:t>
      </w:r>
      <w:r>
        <w:t>attributes</w:t>
      </w:r>
      <w:r w:rsidRPr="00B824D5">
        <w:t xml:space="preserve"> of the concentration components</w:t>
      </w:r>
      <w:r>
        <w:t xml:space="preserve"> are:</w:t>
      </w:r>
    </w:p>
    <w:p w:rsidR="00AF751D" w:rsidRPr="000D0C20" w:rsidRDefault="00AF751D" w:rsidP="00AF751D">
      <w:pPr>
        <w:pStyle w:val="NormalWeb"/>
        <w:numPr>
          <w:ilvl w:val="1"/>
          <w:numId w:val="6"/>
        </w:numPr>
        <w:rPr>
          <w:i/>
          <w:color w:val="000000" w:themeColor="text1"/>
        </w:rPr>
      </w:pPr>
      <w:r w:rsidRPr="000D0C20">
        <w:rPr>
          <w:i/>
          <w:color w:val="000000" w:themeColor="text1"/>
        </w:rPr>
        <w:t>Sweep Frequency</w:t>
      </w:r>
    </w:p>
    <w:p w:rsidR="00AF751D" w:rsidRPr="00B824D5" w:rsidRDefault="00AF751D" w:rsidP="00AF751D">
      <w:r w:rsidRPr="00B824D5">
        <w:t xml:space="preserve">Sweep frequency determines for which dates (sweep execution dates) sweep should be </w:t>
      </w:r>
      <w:r>
        <w:t>generated. S</w:t>
      </w:r>
      <w:r w:rsidRPr="00B824D5">
        <w:t xml:space="preserve">weep execution date determines the value date of the </w:t>
      </w:r>
      <w:r>
        <w:t xml:space="preserve">generated </w:t>
      </w:r>
      <w:r w:rsidRPr="00B824D5">
        <w:t xml:space="preserve">sweep. </w:t>
      </w:r>
      <w:r>
        <w:t>For example, a concentration pair may have a sweep frequency of ‘Weekly’ (Once a Week) on every Monday. Assuming that arrangement is effective from 1</w:t>
      </w:r>
      <w:r w:rsidRPr="00214CA5">
        <w:rPr>
          <w:vertAlign w:val="superscript"/>
        </w:rPr>
        <w:t>st</w:t>
      </w:r>
      <w:r>
        <w:t xml:space="preserve"> Dec’12 to 31</w:t>
      </w:r>
      <w:r w:rsidRPr="00214CA5">
        <w:rPr>
          <w:vertAlign w:val="superscript"/>
        </w:rPr>
        <w:t>st</w:t>
      </w:r>
      <w:r>
        <w:t xml:space="preserve"> Dec’12, the sweep execution dates will be  3</w:t>
      </w:r>
      <w:r w:rsidRPr="00214CA5">
        <w:rPr>
          <w:vertAlign w:val="superscript"/>
        </w:rPr>
        <w:t>rd</w:t>
      </w:r>
      <w:r>
        <w:t xml:space="preserve"> Dec’12 (Monday), 10</w:t>
      </w:r>
      <w:r w:rsidRPr="00214CA5">
        <w:rPr>
          <w:vertAlign w:val="superscript"/>
        </w:rPr>
        <w:t>th</w:t>
      </w:r>
      <w:r>
        <w:t xml:space="preserve"> Dec’12 (Monday), 17</w:t>
      </w:r>
      <w:r w:rsidRPr="00214CA5">
        <w:rPr>
          <w:vertAlign w:val="superscript"/>
        </w:rPr>
        <w:t>th</w:t>
      </w:r>
      <w:r>
        <w:t xml:space="preserve"> Dec’12 (Monday), 24</w:t>
      </w:r>
      <w:r w:rsidRPr="00214CA5">
        <w:rPr>
          <w:vertAlign w:val="superscript"/>
        </w:rPr>
        <w:t>th</w:t>
      </w:r>
      <w:r>
        <w:t xml:space="preserve"> Dec’12 (Monday) and 31</w:t>
      </w:r>
      <w:r w:rsidRPr="00214CA5">
        <w:rPr>
          <w:vertAlign w:val="superscript"/>
        </w:rPr>
        <w:t>st</w:t>
      </w:r>
      <w:r>
        <w:t xml:space="preserve"> Dec’12 (Monday). </w:t>
      </w:r>
    </w:p>
    <w:p w:rsidR="00AF751D" w:rsidRPr="000D0C20" w:rsidRDefault="00AF751D" w:rsidP="00AF751D">
      <w:pPr>
        <w:pStyle w:val="NormalWeb"/>
        <w:numPr>
          <w:ilvl w:val="1"/>
          <w:numId w:val="6"/>
        </w:numPr>
        <w:rPr>
          <w:i/>
          <w:color w:val="000000" w:themeColor="text1"/>
        </w:rPr>
      </w:pPr>
      <w:r w:rsidRPr="000D0C20">
        <w:rPr>
          <w:i/>
          <w:color w:val="000000" w:themeColor="text1"/>
        </w:rPr>
        <w:t>Holiday Logic</w:t>
      </w:r>
    </w:p>
    <w:p w:rsidR="00AF751D" w:rsidRDefault="00AF751D" w:rsidP="00AF751D">
      <w:r w:rsidRPr="00B824D5">
        <w:t xml:space="preserve">Holiday logic </w:t>
      </w:r>
      <w:r>
        <w:t xml:space="preserve">is an optional feature which </w:t>
      </w:r>
      <w:r w:rsidRPr="00B824D5">
        <w:t>defines how branch holiday will impact sweep generation. If sweep</w:t>
      </w:r>
      <w:r>
        <w:t xml:space="preserve"> </w:t>
      </w:r>
      <w:r w:rsidRPr="00B824D5">
        <w:t xml:space="preserve">execution date is a normal branch working day, the post date of the generated sweep is the same as the sweep execution date. </w:t>
      </w:r>
    </w:p>
    <w:p w:rsidR="00AF751D" w:rsidRPr="00B824D5" w:rsidRDefault="00AF751D" w:rsidP="00AF751D">
      <w:pPr>
        <w:rPr>
          <w:color w:val="000000" w:themeColor="text1"/>
        </w:rPr>
      </w:pPr>
      <w:r w:rsidRPr="00B824D5">
        <w:rPr>
          <w:color w:val="000000" w:themeColor="text1"/>
        </w:rPr>
        <w:t>However if the sweep execution date is a branch holiday, depending on the holiday logic the</w:t>
      </w:r>
      <w:r>
        <w:rPr>
          <w:color w:val="000000" w:themeColor="text1"/>
        </w:rPr>
        <w:t>re are 3 possibilities.</w:t>
      </w:r>
    </w:p>
    <w:p w:rsidR="00AF751D" w:rsidRPr="004E7DB1" w:rsidRDefault="00AF751D" w:rsidP="00254156">
      <w:pPr>
        <w:pStyle w:val="ListParagraph"/>
        <w:numPr>
          <w:ilvl w:val="0"/>
          <w:numId w:val="14"/>
        </w:numPr>
        <w:rPr>
          <w:b/>
        </w:rPr>
      </w:pPr>
      <w:r w:rsidRPr="004E7DB1">
        <w:rPr>
          <w:b/>
        </w:rPr>
        <w:t>If the holiday logic is skip, GCE will not generate a sweep for the sweep execution date (branch holiday date). For Example, the sweep execution date for a concentration pair falls on 25</w:t>
      </w:r>
      <w:r w:rsidRPr="004E7DB1">
        <w:rPr>
          <w:b/>
          <w:vertAlign w:val="superscript"/>
        </w:rPr>
        <w:t>th</w:t>
      </w:r>
      <w:r w:rsidRPr="004E7DB1">
        <w:rPr>
          <w:b/>
        </w:rPr>
        <w:t xml:space="preserve"> Dec ’12 (Tuesday) and Holiday Logic (posting method) is set as skip, the sweep  on 25</w:t>
      </w:r>
      <w:r w:rsidRPr="004E7DB1">
        <w:rPr>
          <w:b/>
          <w:vertAlign w:val="superscript"/>
        </w:rPr>
        <w:t>th</w:t>
      </w:r>
      <w:r w:rsidRPr="004E7DB1">
        <w:rPr>
          <w:b/>
        </w:rPr>
        <w:t xml:space="preserve"> Dec ’12 will not be generated.</w:t>
      </w:r>
    </w:p>
    <w:p w:rsidR="00AF751D" w:rsidRDefault="00AF751D" w:rsidP="00AF751D">
      <w:pPr>
        <w:pStyle w:val="NormalWeb"/>
        <w:numPr>
          <w:ilvl w:val="0"/>
          <w:numId w:val="6"/>
        </w:numPr>
        <w:spacing w:before="0" w:beforeAutospacing="0" w:after="0" w:afterAutospacing="0"/>
        <w:jc w:val="both"/>
        <w:rPr>
          <w:color w:val="000000" w:themeColor="text1"/>
        </w:rPr>
      </w:pPr>
      <w:r w:rsidRPr="00B824D5">
        <w:rPr>
          <w:color w:val="000000" w:themeColor="text1"/>
        </w:rPr>
        <w:lastRenderedPageBreak/>
        <w:t>If the holiday logic is previous, GCE will generate a sweep</w:t>
      </w:r>
      <w:r>
        <w:rPr>
          <w:color w:val="000000" w:themeColor="text1"/>
        </w:rPr>
        <w:t xml:space="preserve">.  The value date of the sweep is the </w:t>
      </w:r>
      <w:r w:rsidRPr="00B231A8">
        <w:rPr>
          <w:color w:val="000000" w:themeColor="text1"/>
        </w:rPr>
        <w:t>branch holiday</w:t>
      </w:r>
      <w:r>
        <w:rPr>
          <w:color w:val="000000" w:themeColor="text1"/>
        </w:rPr>
        <w:t xml:space="preserve"> date. The </w:t>
      </w:r>
      <w:r w:rsidRPr="00B231A8">
        <w:rPr>
          <w:color w:val="000000" w:themeColor="text1"/>
        </w:rPr>
        <w:t xml:space="preserve">post date </w:t>
      </w:r>
      <w:r>
        <w:rPr>
          <w:color w:val="000000" w:themeColor="text1"/>
        </w:rPr>
        <w:t xml:space="preserve">of the generated sweep is </w:t>
      </w:r>
      <w:r w:rsidRPr="00B231A8">
        <w:rPr>
          <w:color w:val="000000" w:themeColor="text1"/>
        </w:rPr>
        <w:t xml:space="preserve">the </w:t>
      </w:r>
      <w:r>
        <w:rPr>
          <w:color w:val="000000" w:themeColor="text1"/>
        </w:rPr>
        <w:t>prior</w:t>
      </w:r>
      <w:r w:rsidRPr="00B231A8">
        <w:rPr>
          <w:color w:val="000000" w:themeColor="text1"/>
        </w:rPr>
        <w:t xml:space="preserve"> work</w:t>
      </w:r>
      <w:r>
        <w:rPr>
          <w:color w:val="000000" w:themeColor="text1"/>
        </w:rPr>
        <w:t>ing day before the branch holiday. For Example, the sweep execution date for a concentration pair falls on 25</w:t>
      </w:r>
      <w:r w:rsidRPr="00C92EBE">
        <w:rPr>
          <w:color w:val="000000" w:themeColor="text1"/>
          <w:vertAlign w:val="superscript"/>
        </w:rPr>
        <w:t>th</w:t>
      </w:r>
      <w:r>
        <w:rPr>
          <w:color w:val="000000" w:themeColor="text1"/>
        </w:rPr>
        <w:t xml:space="preserve"> Dec ’12 (Tuesday) and Holiday Logic (posting method) is set as ‘Previous’, the sweep to be posted on 25</w:t>
      </w:r>
      <w:r w:rsidRPr="00C92EBE">
        <w:rPr>
          <w:color w:val="000000" w:themeColor="text1"/>
          <w:vertAlign w:val="superscript"/>
        </w:rPr>
        <w:t>th</w:t>
      </w:r>
      <w:r>
        <w:rPr>
          <w:color w:val="000000" w:themeColor="text1"/>
        </w:rPr>
        <w:t xml:space="preserve"> Dec ’12 will be posted on 24</w:t>
      </w:r>
      <w:r w:rsidRPr="00C92EBE">
        <w:rPr>
          <w:color w:val="000000" w:themeColor="text1"/>
          <w:vertAlign w:val="superscript"/>
        </w:rPr>
        <w:t>th</w:t>
      </w:r>
      <w:r>
        <w:rPr>
          <w:color w:val="000000" w:themeColor="text1"/>
        </w:rPr>
        <w:t xml:space="preserve"> Dec ’12 (Monday) with a value date of 25</w:t>
      </w:r>
      <w:r w:rsidRPr="00C92EBE">
        <w:rPr>
          <w:color w:val="000000" w:themeColor="text1"/>
          <w:vertAlign w:val="superscript"/>
        </w:rPr>
        <w:t>th</w:t>
      </w:r>
      <w:r>
        <w:rPr>
          <w:color w:val="000000" w:themeColor="text1"/>
        </w:rPr>
        <w:t xml:space="preserve"> Dec ‘12. Note: 24</w:t>
      </w:r>
      <w:r w:rsidRPr="004E14AD">
        <w:rPr>
          <w:color w:val="000000" w:themeColor="text1"/>
          <w:vertAlign w:val="superscript"/>
        </w:rPr>
        <w:t>th</w:t>
      </w:r>
      <w:r>
        <w:rPr>
          <w:color w:val="000000" w:themeColor="text1"/>
        </w:rPr>
        <w:t xml:space="preserve"> Dec ’12 is a working day for the branch.</w:t>
      </w:r>
    </w:p>
    <w:p w:rsidR="00AF751D" w:rsidRDefault="00AF751D" w:rsidP="00AF751D">
      <w:pPr>
        <w:pStyle w:val="NormalWeb"/>
        <w:numPr>
          <w:ilvl w:val="0"/>
          <w:numId w:val="6"/>
        </w:numPr>
        <w:spacing w:before="0" w:beforeAutospacing="0" w:after="0" w:afterAutospacing="0"/>
        <w:rPr>
          <w:color w:val="000000" w:themeColor="text1"/>
        </w:rPr>
      </w:pPr>
      <w:r w:rsidRPr="00B824D5">
        <w:rPr>
          <w:color w:val="000000" w:themeColor="text1"/>
        </w:rPr>
        <w:t xml:space="preserve">If the holiday logic is </w:t>
      </w:r>
      <w:r>
        <w:rPr>
          <w:color w:val="000000" w:themeColor="text1"/>
        </w:rPr>
        <w:t>next</w:t>
      </w:r>
      <w:r w:rsidRPr="00B824D5">
        <w:rPr>
          <w:color w:val="000000" w:themeColor="text1"/>
        </w:rPr>
        <w:t>, GCE will generate a sweep with</w:t>
      </w:r>
      <w:r>
        <w:rPr>
          <w:color w:val="000000" w:themeColor="text1"/>
        </w:rPr>
        <w:t xml:space="preserve"> value date of the holiday date. </w:t>
      </w:r>
      <w:r w:rsidR="001E6AFA">
        <w:rPr>
          <w:color w:val="000000" w:themeColor="text1"/>
        </w:rPr>
        <w:t>P</w:t>
      </w:r>
      <w:r w:rsidR="001E6AFA" w:rsidRPr="00B824D5">
        <w:rPr>
          <w:color w:val="000000" w:themeColor="text1"/>
        </w:rPr>
        <w:t>ost</w:t>
      </w:r>
      <w:r w:rsidR="001E6AFA">
        <w:rPr>
          <w:color w:val="000000" w:themeColor="text1"/>
        </w:rPr>
        <w:t>d</w:t>
      </w:r>
      <w:r w:rsidR="001E6AFA" w:rsidRPr="00B824D5">
        <w:rPr>
          <w:color w:val="000000" w:themeColor="text1"/>
        </w:rPr>
        <w:t>ate</w:t>
      </w:r>
      <w:r w:rsidRPr="00B824D5">
        <w:rPr>
          <w:color w:val="000000" w:themeColor="text1"/>
        </w:rPr>
        <w:t xml:space="preserve"> </w:t>
      </w:r>
      <w:r>
        <w:rPr>
          <w:color w:val="000000" w:themeColor="text1"/>
        </w:rPr>
        <w:t xml:space="preserve">is </w:t>
      </w:r>
      <w:r w:rsidRPr="00B824D5">
        <w:rPr>
          <w:color w:val="000000" w:themeColor="text1"/>
        </w:rPr>
        <w:t>the immediate working day after the holiday date</w:t>
      </w:r>
      <w:r>
        <w:rPr>
          <w:color w:val="000000" w:themeColor="text1"/>
        </w:rPr>
        <w:t>. For Example, the sweep execution date for a concentration pair falls on 25</w:t>
      </w:r>
      <w:r w:rsidRPr="00C92EBE">
        <w:rPr>
          <w:color w:val="000000" w:themeColor="text1"/>
          <w:vertAlign w:val="superscript"/>
        </w:rPr>
        <w:t>th</w:t>
      </w:r>
      <w:r>
        <w:rPr>
          <w:color w:val="000000" w:themeColor="text1"/>
        </w:rPr>
        <w:t xml:space="preserve"> Dec ’12 (Tuesday) and Holiday Logic (posting method) is set as ‘Next’, the sweep to be posted on 25</w:t>
      </w:r>
      <w:r w:rsidRPr="00C92EBE">
        <w:rPr>
          <w:color w:val="000000" w:themeColor="text1"/>
          <w:vertAlign w:val="superscript"/>
        </w:rPr>
        <w:t>th</w:t>
      </w:r>
      <w:r>
        <w:rPr>
          <w:color w:val="000000" w:themeColor="text1"/>
        </w:rPr>
        <w:t xml:space="preserve"> Dec ’12 will be posted on 26</w:t>
      </w:r>
      <w:r w:rsidRPr="00C92EBE">
        <w:rPr>
          <w:color w:val="000000" w:themeColor="text1"/>
          <w:vertAlign w:val="superscript"/>
        </w:rPr>
        <w:t>th</w:t>
      </w:r>
      <w:r>
        <w:rPr>
          <w:color w:val="000000" w:themeColor="text1"/>
        </w:rPr>
        <w:t xml:space="preserve"> Dec ’12 (Wednesday) with a value date of 25</w:t>
      </w:r>
      <w:r w:rsidRPr="00C92EBE">
        <w:rPr>
          <w:color w:val="000000" w:themeColor="text1"/>
          <w:vertAlign w:val="superscript"/>
        </w:rPr>
        <w:t>th</w:t>
      </w:r>
      <w:r>
        <w:rPr>
          <w:color w:val="000000" w:themeColor="text1"/>
        </w:rPr>
        <w:t xml:space="preserve"> Dec ‘12. Note: 26</w:t>
      </w:r>
      <w:r w:rsidRPr="004E14AD">
        <w:rPr>
          <w:color w:val="000000" w:themeColor="text1"/>
          <w:vertAlign w:val="superscript"/>
        </w:rPr>
        <w:t>th</w:t>
      </w:r>
      <w:r>
        <w:rPr>
          <w:color w:val="000000" w:themeColor="text1"/>
        </w:rPr>
        <w:t xml:space="preserve"> Dec ’12 is a working day for the branch.</w:t>
      </w:r>
    </w:p>
    <w:p w:rsidR="00AF751D" w:rsidRDefault="00AF751D" w:rsidP="00AF751D">
      <w:pPr>
        <w:pStyle w:val="NormalWeb"/>
        <w:spacing w:before="0" w:beforeAutospacing="0" w:after="0" w:afterAutospacing="0"/>
        <w:rPr>
          <w:color w:val="000000" w:themeColor="text1"/>
        </w:rPr>
      </w:pPr>
      <w:r w:rsidRPr="00AE58DC">
        <w:rPr>
          <w:color w:val="000000" w:themeColor="text1"/>
        </w:rPr>
        <w:object w:dxaOrig="1534" w:dyaOrig="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76.4pt;height:49.45pt" o:ole="">
            <v:imagedata r:id="rId17" o:title=""/>
          </v:shape>
          <o:OLEObject Type="Embed" ProgID="Excel.Sheet.12" ShapeID="_x0000_i1039" DrawAspect="Icon" ObjectID="_1600839267" r:id="rId18"/>
        </w:object>
      </w:r>
    </w:p>
    <w:p w:rsidR="00AF751D" w:rsidRPr="000D0C20" w:rsidRDefault="00AF751D" w:rsidP="00AF751D">
      <w:pPr>
        <w:pStyle w:val="NormalWeb"/>
        <w:numPr>
          <w:ilvl w:val="1"/>
          <w:numId w:val="6"/>
        </w:numPr>
        <w:spacing w:before="0" w:beforeAutospacing="0" w:after="0" w:afterAutospacing="0"/>
        <w:rPr>
          <w:i/>
          <w:color w:val="000000" w:themeColor="text1"/>
        </w:rPr>
      </w:pPr>
      <w:r w:rsidRPr="000D0C20">
        <w:rPr>
          <w:i/>
          <w:color w:val="000000" w:themeColor="text1"/>
        </w:rPr>
        <w:t>Back Value Transactions (Optional Feature)</w:t>
      </w:r>
    </w:p>
    <w:p w:rsidR="00AF751D" w:rsidRDefault="00AF751D" w:rsidP="00AF751D">
      <w:r>
        <w:t>When GCE receives a BVT (back value transaction) from a DDA system, GCE will check if its value date is prior or equal to the last sweep execution date</w:t>
      </w:r>
      <w:r w:rsidR="001E6AFA">
        <w:t xml:space="preserve"> for </w:t>
      </w:r>
      <w:r w:rsidR="008C442A">
        <w:t>the</w:t>
      </w:r>
      <w:r w:rsidR="001E6AFA">
        <w:t xml:space="preserve"> </w:t>
      </w:r>
      <w:r w:rsidR="00E342CB">
        <w:t>concentration pair</w:t>
      </w:r>
      <w:r>
        <w:t xml:space="preserve">. If it is, GCE will put the BVT into the BVT backlog of the account; otherwise the BVT will be ignored. </w:t>
      </w:r>
    </w:p>
    <w:p w:rsidR="00AF751D" w:rsidRDefault="00AF751D" w:rsidP="00AF751D">
      <w:r>
        <w:t>As a business rule, GCE will wait until the next sweep execution date to generate sweeps for the entire BVT backlog</w:t>
      </w:r>
      <w:r w:rsidR="00E400ED">
        <w:t xml:space="preserve">, where next sweep execution date is next </w:t>
      </w:r>
      <w:r w:rsidR="00CD1A31">
        <w:t>schedule date</w:t>
      </w:r>
      <w:r w:rsidR="00E400ED">
        <w:t xml:space="preserve"> </w:t>
      </w:r>
      <w:r w:rsidR="00963BCD">
        <w:t xml:space="preserve">where the </w:t>
      </w:r>
      <w:r w:rsidR="00E342CB">
        <w:t>concentration</w:t>
      </w:r>
      <w:r w:rsidR="008C442A">
        <w:t xml:space="preserve"> pair</w:t>
      </w:r>
      <w:r w:rsidR="00963BCD">
        <w:t xml:space="preserve"> is eligible for sweep</w:t>
      </w:r>
      <w:r>
        <w:t>. The value date of the sweep generated for a BVT will be the immediate execution date after the value date of the BVT.  In the special case that the value date of a BVT is a sweep execution date, the value date of the sweep generated is the same as that of the BVT. If there are multiple BVT sweeps with the same value date, GCE will try to net them into a single BVT sweep.</w:t>
      </w:r>
    </w:p>
    <w:p w:rsidR="00AF751D" w:rsidRDefault="00AF751D" w:rsidP="00AF751D">
      <w:pPr>
        <w:rPr>
          <w:b/>
        </w:rPr>
      </w:pPr>
    </w:p>
    <w:p w:rsidR="00AF751D" w:rsidRDefault="00AF751D" w:rsidP="00AF751D">
      <w:r w:rsidRPr="004E7DB1">
        <w:rPr>
          <w:b/>
          <w:u w:val="single"/>
        </w:rPr>
        <w:t>Example 1</w:t>
      </w:r>
      <w:r w:rsidRPr="004E7DB1">
        <w:rPr>
          <w:b/>
        </w:rPr>
        <w:t>:</w:t>
      </w:r>
      <w:r w:rsidRPr="004E7DB1">
        <w:t xml:space="preserve"> </w:t>
      </w:r>
      <w:r>
        <w:t>Assuming the current date to be 18</w:t>
      </w:r>
      <w:r>
        <w:rPr>
          <w:vertAlign w:val="superscript"/>
        </w:rPr>
        <w:t>th</w:t>
      </w:r>
      <w:r>
        <w:t xml:space="preserve"> Dec 2012, let us assume that the account balance provided at the end of day for account B was 10,000 GBP CR. The sweep strategy is zero balance and sweep frequency is daily </w:t>
      </w:r>
    </w:p>
    <w:p w:rsidR="00AF751D" w:rsidRDefault="00AF751D" w:rsidP="00AF751D">
      <w:r>
        <w:t>On 18</w:t>
      </w:r>
      <w:r>
        <w:rPr>
          <w:vertAlign w:val="superscript"/>
        </w:rPr>
        <w:t>th</w:t>
      </w:r>
      <w:r>
        <w:t xml:space="preserve"> Dec 2012, the following 4 BVTs are received.</w:t>
      </w:r>
    </w:p>
    <w:tbl>
      <w:tblPr>
        <w:tblStyle w:val="TableGrid"/>
        <w:tblW w:w="0" w:type="auto"/>
        <w:tblLook w:val="01E0" w:firstRow="1" w:lastRow="1" w:firstColumn="1" w:lastColumn="1" w:noHBand="0" w:noVBand="0"/>
      </w:tblPr>
      <w:tblGrid>
        <w:gridCol w:w="2910"/>
        <w:gridCol w:w="3121"/>
        <w:gridCol w:w="3211"/>
      </w:tblGrid>
      <w:tr w:rsidR="00AF751D" w:rsidRPr="00D76C66" w:rsidTr="000C02D0">
        <w:trPr>
          <w:trHeight w:val="382"/>
        </w:trPr>
        <w:tc>
          <w:tcPr>
            <w:tcW w:w="3023"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AF751D" w:rsidRPr="00D76C66" w:rsidRDefault="00AF751D" w:rsidP="000C02D0">
            <w:pPr>
              <w:pStyle w:val="NormalWeb"/>
              <w:spacing w:before="0" w:beforeAutospacing="0" w:after="0" w:afterAutospacing="0"/>
              <w:jc w:val="center"/>
              <w:rPr>
                <w:b/>
                <w:color w:val="FFFFFF" w:themeColor="background1"/>
              </w:rPr>
            </w:pPr>
            <w:r w:rsidRPr="00D76C66">
              <w:rPr>
                <w:b/>
                <w:color w:val="FFFFFF" w:themeColor="background1"/>
              </w:rPr>
              <w:t>Post Date</w:t>
            </w:r>
          </w:p>
        </w:tc>
        <w:tc>
          <w:tcPr>
            <w:tcW w:w="3238"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AF751D" w:rsidRPr="00D76C66" w:rsidRDefault="00AF751D" w:rsidP="000C02D0">
            <w:pPr>
              <w:pStyle w:val="NormalWeb"/>
              <w:spacing w:before="0" w:beforeAutospacing="0" w:after="0" w:afterAutospacing="0"/>
              <w:jc w:val="center"/>
              <w:rPr>
                <w:b/>
                <w:color w:val="FFFFFF" w:themeColor="background1"/>
              </w:rPr>
            </w:pPr>
            <w:r w:rsidRPr="00D76C66">
              <w:rPr>
                <w:b/>
                <w:color w:val="FFFFFF" w:themeColor="background1"/>
              </w:rPr>
              <w:t>Value Date</w:t>
            </w:r>
          </w:p>
        </w:tc>
        <w:tc>
          <w:tcPr>
            <w:tcW w:w="3321"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AF751D" w:rsidRPr="00D76C66" w:rsidRDefault="00AF751D" w:rsidP="000C02D0">
            <w:pPr>
              <w:pStyle w:val="NormalWeb"/>
              <w:spacing w:before="0" w:beforeAutospacing="0" w:after="0" w:afterAutospacing="0"/>
              <w:jc w:val="center"/>
              <w:rPr>
                <w:b/>
                <w:color w:val="FFFFFF" w:themeColor="background1"/>
              </w:rPr>
            </w:pPr>
            <w:r w:rsidRPr="00D76C66">
              <w:rPr>
                <w:b/>
                <w:color w:val="FFFFFF" w:themeColor="background1"/>
              </w:rPr>
              <w:t>Amount</w:t>
            </w:r>
          </w:p>
        </w:tc>
      </w:tr>
      <w:tr w:rsidR="00AF751D" w:rsidTr="000C02D0">
        <w:tc>
          <w:tcPr>
            <w:tcW w:w="3023" w:type="dxa"/>
            <w:tcBorders>
              <w:top w:val="single" w:sz="4" w:space="0" w:color="auto"/>
              <w:left w:val="single" w:sz="4" w:space="0" w:color="auto"/>
              <w:bottom w:val="single" w:sz="4" w:space="0" w:color="auto"/>
              <w:right w:val="single" w:sz="4" w:space="0" w:color="auto"/>
            </w:tcBorders>
            <w:hideMark/>
          </w:tcPr>
          <w:p w:rsidR="00AF751D" w:rsidRDefault="00AF751D" w:rsidP="000C02D0">
            <w:pPr>
              <w:pStyle w:val="NormalWeb"/>
              <w:spacing w:before="0" w:beforeAutospacing="0" w:after="0" w:afterAutospacing="0"/>
              <w:jc w:val="both"/>
              <w:rPr>
                <w:color w:val="000000"/>
              </w:rPr>
            </w:pPr>
            <w:r>
              <w:rPr>
                <w:color w:val="000000"/>
              </w:rPr>
              <w:t>18</w:t>
            </w:r>
            <w:r>
              <w:rPr>
                <w:color w:val="000000"/>
                <w:vertAlign w:val="superscript"/>
              </w:rPr>
              <w:t>th</w:t>
            </w:r>
            <w:r>
              <w:rPr>
                <w:color w:val="000000"/>
              </w:rPr>
              <w:t xml:space="preserve"> Dec 2012</w:t>
            </w:r>
          </w:p>
        </w:tc>
        <w:tc>
          <w:tcPr>
            <w:tcW w:w="3238" w:type="dxa"/>
            <w:tcBorders>
              <w:top w:val="single" w:sz="4" w:space="0" w:color="auto"/>
              <w:left w:val="single" w:sz="4" w:space="0" w:color="auto"/>
              <w:bottom w:val="single" w:sz="4" w:space="0" w:color="auto"/>
              <w:right w:val="single" w:sz="4" w:space="0" w:color="auto"/>
            </w:tcBorders>
            <w:hideMark/>
          </w:tcPr>
          <w:p w:rsidR="00AF751D" w:rsidRDefault="00AF751D" w:rsidP="000C02D0">
            <w:pPr>
              <w:pStyle w:val="NormalWeb"/>
              <w:spacing w:before="0" w:beforeAutospacing="0" w:after="0" w:afterAutospacing="0"/>
              <w:jc w:val="both"/>
              <w:rPr>
                <w:color w:val="000000"/>
              </w:rPr>
            </w:pPr>
            <w:r>
              <w:rPr>
                <w:color w:val="000000"/>
              </w:rPr>
              <w:t>17</w:t>
            </w:r>
            <w:r>
              <w:rPr>
                <w:color w:val="000000"/>
                <w:vertAlign w:val="superscript"/>
              </w:rPr>
              <w:t>th</w:t>
            </w:r>
            <w:r>
              <w:rPr>
                <w:color w:val="000000"/>
              </w:rPr>
              <w:t xml:space="preserve"> Dec 2012</w:t>
            </w:r>
          </w:p>
        </w:tc>
        <w:tc>
          <w:tcPr>
            <w:tcW w:w="3321" w:type="dxa"/>
            <w:tcBorders>
              <w:top w:val="single" w:sz="4" w:space="0" w:color="auto"/>
              <w:left w:val="single" w:sz="4" w:space="0" w:color="auto"/>
              <w:bottom w:val="single" w:sz="4" w:space="0" w:color="auto"/>
              <w:right w:val="single" w:sz="4" w:space="0" w:color="auto"/>
            </w:tcBorders>
            <w:hideMark/>
          </w:tcPr>
          <w:p w:rsidR="00AF751D" w:rsidRDefault="00AF751D" w:rsidP="000C02D0">
            <w:pPr>
              <w:pStyle w:val="NormalWeb"/>
              <w:spacing w:before="0" w:beforeAutospacing="0" w:after="0" w:afterAutospacing="0"/>
              <w:jc w:val="both"/>
              <w:rPr>
                <w:color w:val="000000"/>
              </w:rPr>
            </w:pPr>
            <w:r>
              <w:rPr>
                <w:color w:val="000000"/>
              </w:rPr>
              <w:t>100 CR</w:t>
            </w:r>
          </w:p>
        </w:tc>
      </w:tr>
      <w:tr w:rsidR="00AF751D" w:rsidTr="000C02D0">
        <w:tc>
          <w:tcPr>
            <w:tcW w:w="3023" w:type="dxa"/>
            <w:tcBorders>
              <w:top w:val="single" w:sz="4" w:space="0" w:color="auto"/>
              <w:left w:val="single" w:sz="4" w:space="0" w:color="auto"/>
              <w:bottom w:val="single" w:sz="4" w:space="0" w:color="auto"/>
              <w:right w:val="single" w:sz="4" w:space="0" w:color="auto"/>
            </w:tcBorders>
            <w:hideMark/>
          </w:tcPr>
          <w:p w:rsidR="00AF751D" w:rsidRDefault="00AF751D" w:rsidP="000C02D0">
            <w:pPr>
              <w:pStyle w:val="NormalWeb"/>
              <w:spacing w:before="0" w:beforeAutospacing="0" w:after="0" w:afterAutospacing="0"/>
              <w:jc w:val="both"/>
              <w:rPr>
                <w:color w:val="000000"/>
              </w:rPr>
            </w:pPr>
            <w:r>
              <w:rPr>
                <w:color w:val="000000"/>
              </w:rPr>
              <w:t>18</w:t>
            </w:r>
            <w:r>
              <w:rPr>
                <w:color w:val="000000"/>
                <w:vertAlign w:val="superscript"/>
              </w:rPr>
              <w:t>th</w:t>
            </w:r>
            <w:r>
              <w:rPr>
                <w:color w:val="000000"/>
              </w:rPr>
              <w:t xml:space="preserve"> Dec 2012</w:t>
            </w:r>
          </w:p>
        </w:tc>
        <w:tc>
          <w:tcPr>
            <w:tcW w:w="3238" w:type="dxa"/>
            <w:tcBorders>
              <w:top w:val="single" w:sz="4" w:space="0" w:color="auto"/>
              <w:left w:val="single" w:sz="4" w:space="0" w:color="auto"/>
              <w:bottom w:val="single" w:sz="4" w:space="0" w:color="auto"/>
              <w:right w:val="single" w:sz="4" w:space="0" w:color="auto"/>
            </w:tcBorders>
            <w:hideMark/>
          </w:tcPr>
          <w:p w:rsidR="00AF751D" w:rsidRDefault="00AF751D" w:rsidP="000C02D0">
            <w:pPr>
              <w:pStyle w:val="NormalWeb"/>
              <w:spacing w:before="0" w:beforeAutospacing="0" w:after="0" w:afterAutospacing="0"/>
              <w:jc w:val="both"/>
              <w:rPr>
                <w:color w:val="000000"/>
              </w:rPr>
            </w:pPr>
            <w:r>
              <w:rPr>
                <w:color w:val="000000"/>
              </w:rPr>
              <w:t>17</w:t>
            </w:r>
            <w:r>
              <w:rPr>
                <w:color w:val="000000"/>
                <w:vertAlign w:val="superscript"/>
              </w:rPr>
              <w:t>th</w:t>
            </w:r>
            <w:r>
              <w:rPr>
                <w:color w:val="000000"/>
              </w:rPr>
              <w:t xml:space="preserve"> Dec 2012</w:t>
            </w:r>
          </w:p>
        </w:tc>
        <w:tc>
          <w:tcPr>
            <w:tcW w:w="3321" w:type="dxa"/>
            <w:tcBorders>
              <w:top w:val="single" w:sz="4" w:space="0" w:color="auto"/>
              <w:left w:val="single" w:sz="4" w:space="0" w:color="auto"/>
              <w:bottom w:val="single" w:sz="4" w:space="0" w:color="auto"/>
              <w:right w:val="single" w:sz="4" w:space="0" w:color="auto"/>
            </w:tcBorders>
            <w:hideMark/>
          </w:tcPr>
          <w:p w:rsidR="00AF751D" w:rsidRDefault="00AF751D" w:rsidP="000C02D0">
            <w:pPr>
              <w:pStyle w:val="NormalWeb"/>
              <w:spacing w:before="0" w:beforeAutospacing="0" w:after="0" w:afterAutospacing="0"/>
              <w:jc w:val="both"/>
              <w:rPr>
                <w:color w:val="000000"/>
              </w:rPr>
            </w:pPr>
            <w:r>
              <w:rPr>
                <w:color w:val="000000"/>
              </w:rPr>
              <w:t>100 DR</w:t>
            </w:r>
          </w:p>
        </w:tc>
      </w:tr>
      <w:tr w:rsidR="00AF751D" w:rsidTr="000C02D0">
        <w:tc>
          <w:tcPr>
            <w:tcW w:w="3023" w:type="dxa"/>
            <w:tcBorders>
              <w:top w:val="single" w:sz="4" w:space="0" w:color="auto"/>
              <w:left w:val="single" w:sz="4" w:space="0" w:color="auto"/>
              <w:bottom w:val="single" w:sz="4" w:space="0" w:color="auto"/>
              <w:right w:val="single" w:sz="4" w:space="0" w:color="auto"/>
            </w:tcBorders>
            <w:hideMark/>
          </w:tcPr>
          <w:p w:rsidR="00AF751D" w:rsidRDefault="00AF751D" w:rsidP="000C02D0">
            <w:pPr>
              <w:pStyle w:val="NormalWeb"/>
              <w:spacing w:before="0" w:beforeAutospacing="0" w:after="0" w:afterAutospacing="0"/>
              <w:jc w:val="both"/>
              <w:rPr>
                <w:color w:val="000000"/>
              </w:rPr>
            </w:pPr>
            <w:r>
              <w:rPr>
                <w:color w:val="000000"/>
              </w:rPr>
              <w:t>18</w:t>
            </w:r>
            <w:r>
              <w:rPr>
                <w:color w:val="000000"/>
                <w:vertAlign w:val="superscript"/>
              </w:rPr>
              <w:t>th</w:t>
            </w:r>
            <w:r>
              <w:rPr>
                <w:color w:val="000000"/>
              </w:rPr>
              <w:t xml:space="preserve"> Dec 2012</w:t>
            </w:r>
          </w:p>
        </w:tc>
        <w:tc>
          <w:tcPr>
            <w:tcW w:w="3238" w:type="dxa"/>
            <w:tcBorders>
              <w:top w:val="single" w:sz="4" w:space="0" w:color="auto"/>
              <w:left w:val="single" w:sz="4" w:space="0" w:color="auto"/>
              <w:bottom w:val="single" w:sz="4" w:space="0" w:color="auto"/>
              <w:right w:val="single" w:sz="4" w:space="0" w:color="auto"/>
            </w:tcBorders>
            <w:hideMark/>
          </w:tcPr>
          <w:p w:rsidR="00AF751D" w:rsidRDefault="00AF751D" w:rsidP="000C02D0">
            <w:pPr>
              <w:pStyle w:val="NormalWeb"/>
              <w:spacing w:before="0" w:beforeAutospacing="0" w:after="0" w:afterAutospacing="0"/>
              <w:jc w:val="both"/>
              <w:rPr>
                <w:color w:val="000000"/>
              </w:rPr>
            </w:pPr>
            <w:r>
              <w:rPr>
                <w:color w:val="000000"/>
              </w:rPr>
              <w:t>14</w:t>
            </w:r>
            <w:r>
              <w:rPr>
                <w:color w:val="000000"/>
                <w:vertAlign w:val="superscript"/>
              </w:rPr>
              <w:t>th</w:t>
            </w:r>
            <w:r>
              <w:rPr>
                <w:color w:val="000000"/>
              </w:rPr>
              <w:t xml:space="preserve"> Dec 2012</w:t>
            </w:r>
          </w:p>
        </w:tc>
        <w:tc>
          <w:tcPr>
            <w:tcW w:w="3321" w:type="dxa"/>
            <w:tcBorders>
              <w:top w:val="single" w:sz="4" w:space="0" w:color="auto"/>
              <w:left w:val="single" w:sz="4" w:space="0" w:color="auto"/>
              <w:bottom w:val="single" w:sz="4" w:space="0" w:color="auto"/>
              <w:right w:val="single" w:sz="4" w:space="0" w:color="auto"/>
            </w:tcBorders>
            <w:hideMark/>
          </w:tcPr>
          <w:p w:rsidR="00AF751D" w:rsidRDefault="00AF751D" w:rsidP="000C02D0">
            <w:pPr>
              <w:pStyle w:val="NormalWeb"/>
              <w:spacing w:before="0" w:beforeAutospacing="0" w:after="0" w:afterAutospacing="0"/>
              <w:jc w:val="both"/>
              <w:rPr>
                <w:color w:val="000000"/>
              </w:rPr>
            </w:pPr>
            <w:r>
              <w:rPr>
                <w:color w:val="000000"/>
              </w:rPr>
              <w:t>500  CR</w:t>
            </w:r>
          </w:p>
        </w:tc>
      </w:tr>
      <w:tr w:rsidR="00AF751D" w:rsidTr="000C02D0">
        <w:tc>
          <w:tcPr>
            <w:tcW w:w="3023" w:type="dxa"/>
            <w:tcBorders>
              <w:top w:val="single" w:sz="4" w:space="0" w:color="auto"/>
              <w:left w:val="single" w:sz="4" w:space="0" w:color="auto"/>
              <w:bottom w:val="single" w:sz="4" w:space="0" w:color="auto"/>
              <w:right w:val="single" w:sz="4" w:space="0" w:color="auto"/>
            </w:tcBorders>
            <w:hideMark/>
          </w:tcPr>
          <w:p w:rsidR="00AF751D" w:rsidRDefault="00AF751D" w:rsidP="000C02D0">
            <w:pPr>
              <w:pStyle w:val="NormalWeb"/>
              <w:spacing w:before="0" w:beforeAutospacing="0" w:after="0" w:afterAutospacing="0"/>
              <w:jc w:val="both"/>
              <w:rPr>
                <w:color w:val="000000"/>
              </w:rPr>
            </w:pPr>
            <w:r>
              <w:rPr>
                <w:color w:val="000000"/>
              </w:rPr>
              <w:t>18</w:t>
            </w:r>
            <w:r>
              <w:rPr>
                <w:color w:val="000000"/>
                <w:vertAlign w:val="superscript"/>
              </w:rPr>
              <w:t>th</w:t>
            </w:r>
            <w:r>
              <w:rPr>
                <w:color w:val="000000"/>
              </w:rPr>
              <w:t xml:space="preserve"> Dec 2012</w:t>
            </w:r>
          </w:p>
        </w:tc>
        <w:tc>
          <w:tcPr>
            <w:tcW w:w="3238" w:type="dxa"/>
            <w:tcBorders>
              <w:top w:val="single" w:sz="4" w:space="0" w:color="auto"/>
              <w:left w:val="single" w:sz="4" w:space="0" w:color="auto"/>
              <w:bottom w:val="single" w:sz="4" w:space="0" w:color="auto"/>
              <w:right w:val="single" w:sz="4" w:space="0" w:color="auto"/>
            </w:tcBorders>
            <w:hideMark/>
          </w:tcPr>
          <w:p w:rsidR="00AF751D" w:rsidRDefault="00AF751D" w:rsidP="000C02D0">
            <w:pPr>
              <w:pStyle w:val="NormalWeb"/>
              <w:spacing w:before="0" w:beforeAutospacing="0" w:after="0" w:afterAutospacing="0"/>
              <w:jc w:val="both"/>
              <w:rPr>
                <w:color w:val="000000"/>
              </w:rPr>
            </w:pPr>
            <w:r>
              <w:rPr>
                <w:color w:val="000000"/>
              </w:rPr>
              <w:t>14</w:t>
            </w:r>
            <w:r>
              <w:rPr>
                <w:color w:val="000000"/>
                <w:vertAlign w:val="superscript"/>
              </w:rPr>
              <w:t>th</w:t>
            </w:r>
            <w:r>
              <w:rPr>
                <w:color w:val="000000"/>
              </w:rPr>
              <w:t xml:space="preserve"> Dec 2012</w:t>
            </w:r>
          </w:p>
        </w:tc>
        <w:tc>
          <w:tcPr>
            <w:tcW w:w="3321" w:type="dxa"/>
            <w:tcBorders>
              <w:top w:val="single" w:sz="4" w:space="0" w:color="auto"/>
              <w:left w:val="single" w:sz="4" w:space="0" w:color="auto"/>
              <w:bottom w:val="single" w:sz="4" w:space="0" w:color="auto"/>
              <w:right w:val="single" w:sz="4" w:space="0" w:color="auto"/>
            </w:tcBorders>
            <w:hideMark/>
          </w:tcPr>
          <w:p w:rsidR="00AF751D" w:rsidRDefault="00AF751D" w:rsidP="000C02D0">
            <w:pPr>
              <w:pStyle w:val="NormalWeb"/>
              <w:spacing w:before="0" w:beforeAutospacing="0" w:after="0" w:afterAutospacing="0"/>
              <w:jc w:val="both"/>
              <w:rPr>
                <w:color w:val="000000"/>
              </w:rPr>
            </w:pPr>
            <w:r>
              <w:rPr>
                <w:color w:val="000000"/>
              </w:rPr>
              <w:t>1000 CR</w:t>
            </w:r>
          </w:p>
        </w:tc>
      </w:tr>
    </w:tbl>
    <w:p w:rsidR="00AF751D" w:rsidRDefault="00AF751D" w:rsidP="00AF751D">
      <w:r>
        <w:t>GCE will generate the following 2 sweeps</w:t>
      </w:r>
    </w:p>
    <w:tbl>
      <w:tblPr>
        <w:tblStyle w:val="TableGrid"/>
        <w:tblW w:w="0" w:type="auto"/>
        <w:tblLook w:val="01E0" w:firstRow="1" w:lastRow="1" w:firstColumn="1" w:lastColumn="1" w:noHBand="0" w:noVBand="0"/>
      </w:tblPr>
      <w:tblGrid>
        <w:gridCol w:w="2910"/>
        <w:gridCol w:w="3121"/>
        <w:gridCol w:w="3211"/>
      </w:tblGrid>
      <w:tr w:rsidR="00AF751D" w:rsidRPr="00D76C66" w:rsidTr="000C02D0">
        <w:trPr>
          <w:trHeight w:val="424"/>
        </w:trPr>
        <w:tc>
          <w:tcPr>
            <w:tcW w:w="3023"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AF751D" w:rsidRPr="00D76C66" w:rsidRDefault="00AF751D" w:rsidP="000C02D0">
            <w:pPr>
              <w:pStyle w:val="NormalWeb"/>
              <w:spacing w:before="0" w:beforeAutospacing="0" w:after="0" w:afterAutospacing="0"/>
              <w:jc w:val="center"/>
              <w:rPr>
                <w:b/>
                <w:color w:val="FFFFFF" w:themeColor="background1"/>
              </w:rPr>
            </w:pPr>
            <w:r w:rsidRPr="00D76C66">
              <w:rPr>
                <w:b/>
                <w:color w:val="FFFFFF" w:themeColor="background1"/>
              </w:rPr>
              <w:t>Post Date</w:t>
            </w:r>
          </w:p>
        </w:tc>
        <w:tc>
          <w:tcPr>
            <w:tcW w:w="3238"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AF751D" w:rsidRPr="00D76C66" w:rsidRDefault="00AF751D" w:rsidP="000C02D0">
            <w:pPr>
              <w:pStyle w:val="NormalWeb"/>
              <w:spacing w:before="0" w:beforeAutospacing="0" w:after="0" w:afterAutospacing="0"/>
              <w:jc w:val="center"/>
              <w:rPr>
                <w:b/>
                <w:color w:val="FFFFFF" w:themeColor="background1"/>
              </w:rPr>
            </w:pPr>
            <w:r w:rsidRPr="00D76C66">
              <w:rPr>
                <w:b/>
                <w:color w:val="FFFFFF" w:themeColor="background1"/>
              </w:rPr>
              <w:t>Value Date</w:t>
            </w:r>
          </w:p>
        </w:tc>
        <w:tc>
          <w:tcPr>
            <w:tcW w:w="3321"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AF751D" w:rsidRPr="00D76C66" w:rsidRDefault="00AF751D" w:rsidP="000C02D0">
            <w:pPr>
              <w:pStyle w:val="NormalWeb"/>
              <w:spacing w:before="0" w:beforeAutospacing="0" w:after="0" w:afterAutospacing="0"/>
              <w:jc w:val="center"/>
              <w:rPr>
                <w:b/>
                <w:color w:val="FFFFFF" w:themeColor="background1"/>
              </w:rPr>
            </w:pPr>
            <w:r w:rsidRPr="00D76C66">
              <w:rPr>
                <w:b/>
                <w:color w:val="FFFFFF" w:themeColor="background1"/>
              </w:rPr>
              <w:t>Amount</w:t>
            </w:r>
          </w:p>
        </w:tc>
      </w:tr>
      <w:tr w:rsidR="00AF751D" w:rsidTr="000C02D0">
        <w:tc>
          <w:tcPr>
            <w:tcW w:w="3023" w:type="dxa"/>
            <w:tcBorders>
              <w:top w:val="single" w:sz="4" w:space="0" w:color="auto"/>
              <w:left w:val="single" w:sz="4" w:space="0" w:color="auto"/>
              <w:bottom w:val="single" w:sz="4" w:space="0" w:color="auto"/>
              <w:right w:val="single" w:sz="4" w:space="0" w:color="auto"/>
            </w:tcBorders>
            <w:hideMark/>
          </w:tcPr>
          <w:p w:rsidR="00AF751D" w:rsidRDefault="00AF751D" w:rsidP="000C02D0">
            <w:pPr>
              <w:pStyle w:val="NormalWeb"/>
              <w:spacing w:before="0" w:beforeAutospacing="0" w:after="0" w:afterAutospacing="0"/>
              <w:jc w:val="both"/>
              <w:rPr>
                <w:color w:val="000000"/>
              </w:rPr>
            </w:pPr>
            <w:r>
              <w:rPr>
                <w:color w:val="000000"/>
              </w:rPr>
              <w:t>18</w:t>
            </w:r>
            <w:r>
              <w:rPr>
                <w:color w:val="000000"/>
                <w:vertAlign w:val="superscript"/>
              </w:rPr>
              <w:t>th</w:t>
            </w:r>
            <w:r>
              <w:rPr>
                <w:color w:val="000000"/>
              </w:rPr>
              <w:t xml:space="preserve"> Dec 2012</w:t>
            </w:r>
          </w:p>
        </w:tc>
        <w:tc>
          <w:tcPr>
            <w:tcW w:w="3238" w:type="dxa"/>
            <w:tcBorders>
              <w:top w:val="single" w:sz="4" w:space="0" w:color="auto"/>
              <w:left w:val="single" w:sz="4" w:space="0" w:color="auto"/>
              <w:bottom w:val="single" w:sz="4" w:space="0" w:color="auto"/>
              <w:right w:val="single" w:sz="4" w:space="0" w:color="auto"/>
            </w:tcBorders>
            <w:hideMark/>
          </w:tcPr>
          <w:p w:rsidR="00AF751D" w:rsidRDefault="00AF751D" w:rsidP="000C02D0">
            <w:pPr>
              <w:pStyle w:val="NormalWeb"/>
              <w:spacing w:before="0" w:beforeAutospacing="0" w:after="0" w:afterAutospacing="0"/>
              <w:jc w:val="both"/>
              <w:rPr>
                <w:color w:val="000000"/>
              </w:rPr>
            </w:pPr>
            <w:r>
              <w:rPr>
                <w:color w:val="000000"/>
              </w:rPr>
              <w:t>14</w:t>
            </w:r>
            <w:r>
              <w:rPr>
                <w:color w:val="000000"/>
                <w:vertAlign w:val="superscript"/>
              </w:rPr>
              <w:t>th</w:t>
            </w:r>
            <w:r>
              <w:rPr>
                <w:color w:val="000000"/>
              </w:rPr>
              <w:t xml:space="preserve"> Dec 2012</w:t>
            </w:r>
          </w:p>
        </w:tc>
        <w:tc>
          <w:tcPr>
            <w:tcW w:w="3321" w:type="dxa"/>
            <w:tcBorders>
              <w:top w:val="single" w:sz="4" w:space="0" w:color="auto"/>
              <w:left w:val="single" w:sz="4" w:space="0" w:color="auto"/>
              <w:bottom w:val="single" w:sz="4" w:space="0" w:color="auto"/>
              <w:right w:val="single" w:sz="4" w:space="0" w:color="auto"/>
            </w:tcBorders>
            <w:hideMark/>
          </w:tcPr>
          <w:p w:rsidR="00AF751D" w:rsidRDefault="00AF751D" w:rsidP="000C02D0">
            <w:pPr>
              <w:pStyle w:val="NormalWeb"/>
              <w:spacing w:before="0" w:beforeAutospacing="0" w:after="0" w:afterAutospacing="0"/>
              <w:jc w:val="both"/>
              <w:rPr>
                <w:color w:val="000000"/>
              </w:rPr>
            </w:pPr>
            <w:r>
              <w:rPr>
                <w:color w:val="000000"/>
              </w:rPr>
              <w:t>1500 DR</w:t>
            </w:r>
          </w:p>
        </w:tc>
      </w:tr>
      <w:tr w:rsidR="00AF751D" w:rsidTr="000C02D0">
        <w:tc>
          <w:tcPr>
            <w:tcW w:w="3023" w:type="dxa"/>
            <w:tcBorders>
              <w:top w:val="single" w:sz="4" w:space="0" w:color="auto"/>
              <w:left w:val="single" w:sz="4" w:space="0" w:color="auto"/>
              <w:bottom w:val="single" w:sz="4" w:space="0" w:color="auto"/>
              <w:right w:val="single" w:sz="4" w:space="0" w:color="auto"/>
            </w:tcBorders>
            <w:hideMark/>
          </w:tcPr>
          <w:p w:rsidR="00AF751D" w:rsidRDefault="00AF751D" w:rsidP="000C02D0">
            <w:pPr>
              <w:pStyle w:val="NormalWeb"/>
              <w:spacing w:before="0" w:beforeAutospacing="0" w:after="0" w:afterAutospacing="0"/>
              <w:jc w:val="both"/>
              <w:rPr>
                <w:color w:val="000000"/>
              </w:rPr>
            </w:pPr>
            <w:r>
              <w:rPr>
                <w:color w:val="000000"/>
              </w:rPr>
              <w:t>18</w:t>
            </w:r>
            <w:r>
              <w:rPr>
                <w:color w:val="000000"/>
                <w:vertAlign w:val="superscript"/>
              </w:rPr>
              <w:t>th</w:t>
            </w:r>
            <w:r>
              <w:rPr>
                <w:color w:val="000000"/>
              </w:rPr>
              <w:t xml:space="preserve"> Dec 2012</w:t>
            </w:r>
          </w:p>
        </w:tc>
        <w:tc>
          <w:tcPr>
            <w:tcW w:w="3238" w:type="dxa"/>
            <w:tcBorders>
              <w:top w:val="single" w:sz="4" w:space="0" w:color="auto"/>
              <w:left w:val="single" w:sz="4" w:space="0" w:color="auto"/>
              <w:bottom w:val="single" w:sz="4" w:space="0" w:color="auto"/>
              <w:right w:val="single" w:sz="4" w:space="0" w:color="auto"/>
            </w:tcBorders>
            <w:hideMark/>
          </w:tcPr>
          <w:p w:rsidR="00AF751D" w:rsidRDefault="00AF751D" w:rsidP="000C02D0">
            <w:pPr>
              <w:pStyle w:val="NormalWeb"/>
              <w:spacing w:before="0" w:beforeAutospacing="0" w:after="0" w:afterAutospacing="0"/>
              <w:jc w:val="both"/>
              <w:rPr>
                <w:color w:val="000000"/>
              </w:rPr>
            </w:pPr>
            <w:r>
              <w:rPr>
                <w:color w:val="000000"/>
              </w:rPr>
              <w:t>18</w:t>
            </w:r>
            <w:r>
              <w:rPr>
                <w:color w:val="000000"/>
                <w:vertAlign w:val="superscript"/>
              </w:rPr>
              <w:t>th</w:t>
            </w:r>
            <w:r>
              <w:rPr>
                <w:color w:val="000000"/>
              </w:rPr>
              <w:t xml:space="preserve"> Dec 2012</w:t>
            </w:r>
          </w:p>
        </w:tc>
        <w:tc>
          <w:tcPr>
            <w:tcW w:w="3321" w:type="dxa"/>
            <w:tcBorders>
              <w:top w:val="single" w:sz="4" w:space="0" w:color="auto"/>
              <w:left w:val="single" w:sz="4" w:space="0" w:color="auto"/>
              <w:bottom w:val="single" w:sz="4" w:space="0" w:color="auto"/>
              <w:right w:val="single" w:sz="4" w:space="0" w:color="auto"/>
            </w:tcBorders>
            <w:hideMark/>
          </w:tcPr>
          <w:p w:rsidR="00AF751D" w:rsidRDefault="00AF751D" w:rsidP="000C02D0">
            <w:pPr>
              <w:pStyle w:val="NormalWeb"/>
              <w:spacing w:before="0" w:beforeAutospacing="0" w:after="0" w:afterAutospacing="0"/>
              <w:jc w:val="both"/>
              <w:rPr>
                <w:color w:val="000000"/>
              </w:rPr>
            </w:pPr>
            <w:r>
              <w:rPr>
                <w:color w:val="000000"/>
              </w:rPr>
              <w:t>8500 DR</w:t>
            </w:r>
          </w:p>
        </w:tc>
      </w:tr>
    </w:tbl>
    <w:p w:rsidR="00AF751D" w:rsidRDefault="00AF751D" w:rsidP="00AF751D">
      <w:r>
        <w:t>Note * there is no sweep generated for value date 17</w:t>
      </w:r>
      <w:r>
        <w:rPr>
          <w:vertAlign w:val="superscript"/>
        </w:rPr>
        <w:t>th</w:t>
      </w:r>
      <w:r>
        <w:t xml:space="preserve"> Dec 2012, as the net effect of the 2 BVT with that value date is zero. The 2 BVT sweeps with value date 14</w:t>
      </w:r>
      <w:r>
        <w:rPr>
          <w:vertAlign w:val="superscript"/>
        </w:rPr>
        <w:t>th</w:t>
      </w:r>
      <w:r>
        <w:t xml:space="preserve"> Dec 2012 are </w:t>
      </w:r>
      <w:r>
        <w:lastRenderedPageBreak/>
        <w:t>combined into a single transaction.  The amount available for sweep for 18</w:t>
      </w:r>
      <w:r>
        <w:rPr>
          <w:vertAlign w:val="superscript"/>
        </w:rPr>
        <w:t>th</w:t>
      </w:r>
      <w:r>
        <w:t xml:space="preserve"> Dec 2012 is adjusted by 1500 DR. </w:t>
      </w:r>
    </w:p>
    <w:p w:rsidR="00AF751D" w:rsidRDefault="00AF751D" w:rsidP="00AF751D">
      <w:r>
        <w:t xml:space="preserve">The BVT sweep generated will also adjust the balance available </w:t>
      </w:r>
    </w:p>
    <w:p w:rsidR="00AF751D" w:rsidRDefault="00AF751D" w:rsidP="00AF751D">
      <w:pPr>
        <w:rPr>
          <w:b/>
        </w:rPr>
      </w:pPr>
      <w:r w:rsidRPr="004E7DB1">
        <w:rPr>
          <w:b/>
          <w:u w:val="single"/>
        </w:rPr>
        <w:t>Example 2</w:t>
      </w:r>
      <w:r w:rsidRPr="00FB7553">
        <w:rPr>
          <w:b/>
        </w:rPr>
        <w:t>:</w:t>
      </w:r>
    </w:p>
    <w:p w:rsidR="00020766" w:rsidRDefault="00020766" w:rsidP="00FD4149">
      <w:pPr>
        <w:pStyle w:val="Figure"/>
      </w:pPr>
    </w:p>
    <w:p w:rsidR="00FD4149" w:rsidRPr="009F7936" w:rsidRDefault="00FD4149" w:rsidP="00FD4149">
      <w:pPr>
        <w:pStyle w:val="Figure"/>
      </w:pPr>
      <w:bookmarkStart w:id="93" w:name="_Toc355796246"/>
      <w:r>
        <w:t>Figure 9</w:t>
      </w:r>
      <w:r w:rsidRPr="009F7936">
        <w:t xml:space="preserve">: </w:t>
      </w:r>
      <w:r>
        <w:t>BVT example</w:t>
      </w:r>
      <w:bookmarkEnd w:id="93"/>
    </w:p>
    <w:p w:rsidR="00AF751D" w:rsidRDefault="00D30C53" w:rsidP="00AF751D">
      <w:r>
        <w:object w:dxaOrig="15227" w:dyaOrig="5992">
          <v:shape id="_x0000_i1040" type="#_x0000_t75" style="width:455.8pt;height:180.3pt" o:ole="">
            <v:imagedata r:id="rId19" o:title=""/>
          </v:shape>
          <o:OLEObject Type="Embed" ProgID="Visio.Drawing.11" ShapeID="_x0000_i1040" DrawAspect="Content" ObjectID="_1600839268" r:id="rId20"/>
        </w:object>
      </w:r>
      <w:r w:rsidR="00AF751D">
        <w:t>Consider the above timeline, from 1</w:t>
      </w:r>
      <w:r w:rsidR="00AF751D">
        <w:rPr>
          <w:vertAlign w:val="superscript"/>
        </w:rPr>
        <w:t>st</w:t>
      </w:r>
      <w:r w:rsidR="00AF751D">
        <w:t xml:space="preserve"> December 2012 to 1</w:t>
      </w:r>
      <w:r w:rsidR="00AF751D">
        <w:rPr>
          <w:vertAlign w:val="superscript"/>
        </w:rPr>
        <w:t>st</w:t>
      </w:r>
      <w:r w:rsidR="00AF751D">
        <w:t xml:space="preserve"> February 2013 and a concentration pair, B-&gt;A with sweep frequency of Monthly (1</w:t>
      </w:r>
      <w:r w:rsidR="00AF751D">
        <w:rPr>
          <w:vertAlign w:val="superscript"/>
        </w:rPr>
        <w:t>st</w:t>
      </w:r>
      <w:r w:rsidR="00AF751D">
        <w:t xml:space="preserve"> of every month, sweep </w:t>
      </w:r>
      <w:r w:rsidR="00647F43">
        <w:t>execution</w:t>
      </w:r>
      <w:r w:rsidR="00AF751D">
        <w:t xml:space="preserve"> data during the given period will be Dec 1, Jan 1 and Feb 1.) and sweep strategy is zero </w:t>
      </w:r>
      <w:r w:rsidR="00647F43">
        <w:t>balance</w:t>
      </w:r>
      <w:r w:rsidR="00AF751D">
        <w:t>.</w:t>
      </w:r>
    </w:p>
    <w:p w:rsidR="00AF751D" w:rsidRDefault="00AF751D" w:rsidP="00AF751D">
      <w:r>
        <w:t>The following BVTs are received and put into the backlog.</w:t>
      </w:r>
    </w:p>
    <w:tbl>
      <w:tblPr>
        <w:tblStyle w:val="TableGrid"/>
        <w:tblW w:w="0" w:type="auto"/>
        <w:tblLook w:val="01E0" w:firstRow="1" w:lastRow="1" w:firstColumn="1" w:lastColumn="1" w:noHBand="0" w:noVBand="0"/>
      </w:tblPr>
      <w:tblGrid>
        <w:gridCol w:w="3074"/>
        <w:gridCol w:w="3089"/>
        <w:gridCol w:w="3079"/>
      </w:tblGrid>
      <w:tr w:rsidR="00AF751D" w:rsidRPr="00FC4303" w:rsidTr="000C02D0">
        <w:trPr>
          <w:trHeight w:val="408"/>
        </w:trPr>
        <w:tc>
          <w:tcPr>
            <w:tcW w:w="3194"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AF751D" w:rsidRPr="00FC4303" w:rsidRDefault="00AF751D" w:rsidP="000C02D0">
            <w:pPr>
              <w:pStyle w:val="NormalWeb"/>
              <w:spacing w:before="0" w:beforeAutospacing="0" w:after="0" w:afterAutospacing="0"/>
              <w:jc w:val="center"/>
              <w:rPr>
                <w:b/>
                <w:color w:val="FFFFFF" w:themeColor="background1"/>
              </w:rPr>
            </w:pPr>
            <w:r w:rsidRPr="00FC4303">
              <w:rPr>
                <w:b/>
                <w:color w:val="FFFFFF" w:themeColor="background1"/>
              </w:rPr>
              <w:t>Post Date</w:t>
            </w:r>
          </w:p>
        </w:tc>
        <w:tc>
          <w:tcPr>
            <w:tcW w:w="3194"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AF751D" w:rsidRPr="00FC4303" w:rsidRDefault="00AF751D" w:rsidP="000C02D0">
            <w:pPr>
              <w:pStyle w:val="NormalWeb"/>
              <w:spacing w:before="0" w:beforeAutospacing="0" w:after="0" w:afterAutospacing="0"/>
              <w:jc w:val="center"/>
              <w:rPr>
                <w:b/>
                <w:color w:val="FFFFFF" w:themeColor="background1"/>
              </w:rPr>
            </w:pPr>
            <w:r w:rsidRPr="00FC4303">
              <w:rPr>
                <w:b/>
                <w:color w:val="FFFFFF" w:themeColor="background1"/>
              </w:rPr>
              <w:t>Value Date</w:t>
            </w:r>
          </w:p>
        </w:tc>
        <w:tc>
          <w:tcPr>
            <w:tcW w:w="3194"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AF751D" w:rsidRPr="00FC4303" w:rsidRDefault="00AF751D" w:rsidP="000C02D0">
            <w:pPr>
              <w:pStyle w:val="NormalWeb"/>
              <w:spacing w:before="0" w:beforeAutospacing="0" w:after="0" w:afterAutospacing="0"/>
              <w:jc w:val="center"/>
              <w:rPr>
                <w:b/>
                <w:color w:val="FFFFFF" w:themeColor="background1"/>
              </w:rPr>
            </w:pPr>
            <w:r w:rsidRPr="00FC4303">
              <w:rPr>
                <w:b/>
                <w:color w:val="FFFFFF" w:themeColor="background1"/>
              </w:rPr>
              <w:t>Amount</w:t>
            </w:r>
          </w:p>
        </w:tc>
      </w:tr>
      <w:tr w:rsidR="00AF751D" w:rsidTr="000C02D0">
        <w:tc>
          <w:tcPr>
            <w:tcW w:w="3194" w:type="dxa"/>
            <w:tcBorders>
              <w:top w:val="single" w:sz="4" w:space="0" w:color="auto"/>
              <w:left w:val="single" w:sz="4" w:space="0" w:color="auto"/>
              <w:bottom w:val="single" w:sz="4" w:space="0" w:color="auto"/>
              <w:right w:val="single" w:sz="4" w:space="0" w:color="auto"/>
            </w:tcBorders>
            <w:hideMark/>
          </w:tcPr>
          <w:p w:rsidR="00AF751D" w:rsidRDefault="00AF751D" w:rsidP="000C02D0">
            <w:pPr>
              <w:pStyle w:val="NormalWeb"/>
              <w:spacing w:before="0" w:beforeAutospacing="0" w:after="0" w:afterAutospacing="0"/>
              <w:jc w:val="both"/>
            </w:pPr>
            <w:r>
              <w:t>5</w:t>
            </w:r>
            <w:r>
              <w:rPr>
                <w:vertAlign w:val="superscript"/>
              </w:rPr>
              <w:t>th</w:t>
            </w:r>
            <w:r>
              <w:t xml:space="preserve"> January 2013</w:t>
            </w:r>
          </w:p>
        </w:tc>
        <w:tc>
          <w:tcPr>
            <w:tcW w:w="3194" w:type="dxa"/>
            <w:tcBorders>
              <w:top w:val="single" w:sz="4" w:space="0" w:color="auto"/>
              <w:left w:val="single" w:sz="4" w:space="0" w:color="auto"/>
              <w:bottom w:val="single" w:sz="4" w:space="0" w:color="auto"/>
              <w:right w:val="single" w:sz="4" w:space="0" w:color="auto"/>
            </w:tcBorders>
            <w:hideMark/>
          </w:tcPr>
          <w:p w:rsidR="00AF751D" w:rsidRDefault="00AF751D" w:rsidP="000C02D0">
            <w:pPr>
              <w:pStyle w:val="NormalWeb"/>
              <w:spacing w:before="0" w:beforeAutospacing="0" w:after="0" w:afterAutospacing="0"/>
              <w:jc w:val="both"/>
            </w:pPr>
            <w:r>
              <w:t>November 5</w:t>
            </w:r>
            <w:r>
              <w:rPr>
                <w:vertAlign w:val="superscript"/>
              </w:rPr>
              <w:t>th</w:t>
            </w:r>
            <w:r>
              <w:t xml:space="preserve">  </w:t>
            </w:r>
          </w:p>
        </w:tc>
        <w:tc>
          <w:tcPr>
            <w:tcW w:w="3194" w:type="dxa"/>
            <w:tcBorders>
              <w:top w:val="single" w:sz="4" w:space="0" w:color="auto"/>
              <w:left w:val="single" w:sz="4" w:space="0" w:color="auto"/>
              <w:bottom w:val="single" w:sz="4" w:space="0" w:color="auto"/>
              <w:right w:val="single" w:sz="4" w:space="0" w:color="auto"/>
            </w:tcBorders>
            <w:hideMark/>
          </w:tcPr>
          <w:p w:rsidR="00AF751D" w:rsidRDefault="00AF751D" w:rsidP="000C02D0">
            <w:pPr>
              <w:pStyle w:val="NormalWeb"/>
              <w:spacing w:before="0" w:beforeAutospacing="0" w:after="0" w:afterAutospacing="0"/>
              <w:jc w:val="both"/>
            </w:pPr>
            <w:r>
              <w:t>500  DR</w:t>
            </w:r>
          </w:p>
        </w:tc>
      </w:tr>
      <w:tr w:rsidR="00AF751D" w:rsidTr="000C02D0">
        <w:tc>
          <w:tcPr>
            <w:tcW w:w="3194" w:type="dxa"/>
            <w:tcBorders>
              <w:top w:val="single" w:sz="4" w:space="0" w:color="auto"/>
              <w:left w:val="single" w:sz="4" w:space="0" w:color="auto"/>
              <w:bottom w:val="single" w:sz="4" w:space="0" w:color="auto"/>
              <w:right w:val="single" w:sz="4" w:space="0" w:color="auto"/>
            </w:tcBorders>
            <w:hideMark/>
          </w:tcPr>
          <w:p w:rsidR="00AF751D" w:rsidRDefault="00AF751D" w:rsidP="000C02D0">
            <w:pPr>
              <w:pStyle w:val="NormalWeb"/>
              <w:spacing w:before="0" w:beforeAutospacing="0" w:after="0" w:afterAutospacing="0"/>
              <w:jc w:val="both"/>
            </w:pPr>
            <w:r>
              <w:t>12</w:t>
            </w:r>
            <w:r>
              <w:rPr>
                <w:vertAlign w:val="superscript"/>
              </w:rPr>
              <w:t>th</w:t>
            </w:r>
            <w:r>
              <w:t xml:space="preserve"> January 2013</w:t>
            </w:r>
          </w:p>
        </w:tc>
        <w:tc>
          <w:tcPr>
            <w:tcW w:w="3194" w:type="dxa"/>
            <w:tcBorders>
              <w:top w:val="single" w:sz="4" w:space="0" w:color="auto"/>
              <w:left w:val="single" w:sz="4" w:space="0" w:color="auto"/>
              <w:bottom w:val="single" w:sz="4" w:space="0" w:color="auto"/>
              <w:right w:val="single" w:sz="4" w:space="0" w:color="auto"/>
            </w:tcBorders>
            <w:hideMark/>
          </w:tcPr>
          <w:p w:rsidR="00AF751D" w:rsidRDefault="00AF751D" w:rsidP="000C02D0">
            <w:pPr>
              <w:pStyle w:val="NormalWeb"/>
              <w:spacing w:before="0" w:beforeAutospacing="0" w:after="0" w:afterAutospacing="0"/>
              <w:jc w:val="both"/>
            </w:pPr>
            <w:r>
              <w:t>December 20</w:t>
            </w:r>
            <w:r>
              <w:rPr>
                <w:vertAlign w:val="superscript"/>
              </w:rPr>
              <w:t>th</w:t>
            </w:r>
            <w:r>
              <w:t xml:space="preserve">  </w:t>
            </w:r>
          </w:p>
        </w:tc>
        <w:tc>
          <w:tcPr>
            <w:tcW w:w="3194" w:type="dxa"/>
            <w:tcBorders>
              <w:top w:val="single" w:sz="4" w:space="0" w:color="auto"/>
              <w:left w:val="single" w:sz="4" w:space="0" w:color="auto"/>
              <w:bottom w:val="single" w:sz="4" w:space="0" w:color="auto"/>
              <w:right w:val="single" w:sz="4" w:space="0" w:color="auto"/>
            </w:tcBorders>
            <w:hideMark/>
          </w:tcPr>
          <w:p w:rsidR="00AF751D" w:rsidRDefault="00AF751D" w:rsidP="000C02D0">
            <w:pPr>
              <w:pStyle w:val="NormalWeb"/>
              <w:spacing w:before="0" w:beforeAutospacing="0" w:after="0" w:afterAutospacing="0"/>
              <w:jc w:val="both"/>
            </w:pPr>
            <w:r>
              <w:t>1000 DR</w:t>
            </w:r>
          </w:p>
        </w:tc>
      </w:tr>
      <w:tr w:rsidR="00AF751D" w:rsidTr="000C02D0">
        <w:tc>
          <w:tcPr>
            <w:tcW w:w="3194" w:type="dxa"/>
            <w:tcBorders>
              <w:top w:val="single" w:sz="4" w:space="0" w:color="auto"/>
              <w:left w:val="single" w:sz="4" w:space="0" w:color="auto"/>
              <w:bottom w:val="single" w:sz="4" w:space="0" w:color="auto"/>
              <w:right w:val="single" w:sz="4" w:space="0" w:color="auto"/>
            </w:tcBorders>
            <w:hideMark/>
          </w:tcPr>
          <w:p w:rsidR="00AF751D" w:rsidRDefault="00AF751D" w:rsidP="000C02D0">
            <w:pPr>
              <w:pStyle w:val="NormalWeb"/>
              <w:spacing w:before="0" w:beforeAutospacing="0" w:after="0" w:afterAutospacing="0"/>
              <w:jc w:val="both"/>
            </w:pPr>
            <w:r>
              <w:t>19</w:t>
            </w:r>
            <w:r>
              <w:rPr>
                <w:vertAlign w:val="superscript"/>
              </w:rPr>
              <w:t>th</w:t>
            </w:r>
            <w:r>
              <w:t xml:space="preserve"> January 2013</w:t>
            </w:r>
          </w:p>
        </w:tc>
        <w:tc>
          <w:tcPr>
            <w:tcW w:w="3194" w:type="dxa"/>
            <w:tcBorders>
              <w:top w:val="single" w:sz="4" w:space="0" w:color="auto"/>
              <w:left w:val="single" w:sz="4" w:space="0" w:color="auto"/>
              <w:bottom w:val="single" w:sz="4" w:space="0" w:color="auto"/>
              <w:right w:val="single" w:sz="4" w:space="0" w:color="auto"/>
            </w:tcBorders>
            <w:hideMark/>
          </w:tcPr>
          <w:p w:rsidR="00AF751D" w:rsidRDefault="00AF751D" w:rsidP="000C02D0">
            <w:pPr>
              <w:pStyle w:val="NormalWeb"/>
              <w:spacing w:before="0" w:beforeAutospacing="0" w:after="0" w:afterAutospacing="0"/>
              <w:jc w:val="both"/>
            </w:pPr>
            <w:r>
              <w:t>January 4</w:t>
            </w:r>
            <w:r>
              <w:rPr>
                <w:vertAlign w:val="superscript"/>
              </w:rPr>
              <w:t>th</w:t>
            </w:r>
            <w:r>
              <w:t xml:space="preserve">  </w:t>
            </w:r>
          </w:p>
        </w:tc>
        <w:tc>
          <w:tcPr>
            <w:tcW w:w="3194" w:type="dxa"/>
            <w:tcBorders>
              <w:top w:val="single" w:sz="4" w:space="0" w:color="auto"/>
              <w:left w:val="single" w:sz="4" w:space="0" w:color="auto"/>
              <w:bottom w:val="single" w:sz="4" w:space="0" w:color="auto"/>
              <w:right w:val="single" w:sz="4" w:space="0" w:color="auto"/>
            </w:tcBorders>
            <w:hideMark/>
          </w:tcPr>
          <w:p w:rsidR="00AF751D" w:rsidRDefault="00AF751D" w:rsidP="000C02D0">
            <w:pPr>
              <w:pStyle w:val="NormalWeb"/>
              <w:spacing w:before="0" w:beforeAutospacing="0" w:after="0" w:afterAutospacing="0"/>
              <w:jc w:val="both"/>
            </w:pPr>
            <w:r>
              <w:t>2000 DR</w:t>
            </w:r>
          </w:p>
        </w:tc>
      </w:tr>
    </w:tbl>
    <w:p w:rsidR="00AF751D" w:rsidRDefault="00AF751D" w:rsidP="00AF751D">
      <w:r>
        <w:t>On 1</w:t>
      </w:r>
      <w:r>
        <w:rPr>
          <w:vertAlign w:val="superscript"/>
        </w:rPr>
        <w:t>st</w:t>
      </w:r>
      <w:r>
        <w:t xml:space="preserve"> February 2013, EOD Closing Balance of source account B is 5000Cr</w:t>
      </w:r>
    </w:p>
    <w:p w:rsidR="00AF751D" w:rsidRDefault="00AF751D" w:rsidP="00AF751D">
      <w:pPr>
        <w:rPr>
          <w:color w:val="000000"/>
        </w:rPr>
      </w:pPr>
      <w:r>
        <w:rPr>
          <w:color w:val="000000"/>
        </w:rPr>
        <w:t>GCE will generate the following 3 sweeps:</w:t>
      </w:r>
    </w:p>
    <w:tbl>
      <w:tblPr>
        <w:tblStyle w:val="TableGrid"/>
        <w:tblW w:w="0" w:type="auto"/>
        <w:tblLook w:val="01E0" w:firstRow="1" w:lastRow="1" w:firstColumn="1" w:lastColumn="1" w:noHBand="0" w:noVBand="0"/>
      </w:tblPr>
      <w:tblGrid>
        <w:gridCol w:w="2300"/>
        <w:gridCol w:w="2335"/>
        <w:gridCol w:w="2184"/>
        <w:gridCol w:w="2423"/>
      </w:tblGrid>
      <w:tr w:rsidR="00AF751D" w:rsidRPr="004E7DB1" w:rsidTr="000C02D0">
        <w:trPr>
          <w:trHeight w:val="466"/>
        </w:trPr>
        <w:tc>
          <w:tcPr>
            <w:tcW w:w="2400"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AF751D" w:rsidRPr="004E7DB1" w:rsidRDefault="00AF751D" w:rsidP="000C02D0">
            <w:pPr>
              <w:pStyle w:val="NormalWeb"/>
              <w:spacing w:before="0" w:beforeAutospacing="0" w:after="0" w:afterAutospacing="0"/>
              <w:jc w:val="center"/>
              <w:rPr>
                <w:b/>
                <w:color w:val="FFFFFF" w:themeColor="background1"/>
              </w:rPr>
            </w:pPr>
            <w:r w:rsidRPr="004E7DB1">
              <w:rPr>
                <w:b/>
                <w:color w:val="FFFFFF" w:themeColor="background1"/>
              </w:rPr>
              <w:t>Post Date</w:t>
            </w:r>
          </w:p>
        </w:tc>
        <w:tc>
          <w:tcPr>
            <w:tcW w:w="2430"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AF751D" w:rsidRPr="004E7DB1" w:rsidRDefault="00AF751D" w:rsidP="000C02D0">
            <w:pPr>
              <w:pStyle w:val="NormalWeb"/>
              <w:spacing w:before="0" w:beforeAutospacing="0" w:after="0" w:afterAutospacing="0"/>
              <w:jc w:val="center"/>
              <w:rPr>
                <w:b/>
                <w:color w:val="FFFFFF" w:themeColor="background1"/>
              </w:rPr>
            </w:pPr>
            <w:r w:rsidRPr="004E7DB1">
              <w:rPr>
                <w:b/>
                <w:color w:val="FFFFFF" w:themeColor="background1"/>
              </w:rPr>
              <w:t>Value Date</w:t>
            </w:r>
          </w:p>
        </w:tc>
        <w:tc>
          <w:tcPr>
            <w:tcW w:w="2254"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AF751D" w:rsidRPr="004E7DB1" w:rsidRDefault="00AF751D" w:rsidP="000C02D0">
            <w:pPr>
              <w:pStyle w:val="NormalWeb"/>
              <w:spacing w:before="0" w:beforeAutospacing="0" w:after="0" w:afterAutospacing="0"/>
              <w:jc w:val="center"/>
              <w:rPr>
                <w:b/>
                <w:color w:val="FFFFFF" w:themeColor="background1"/>
              </w:rPr>
            </w:pPr>
            <w:r w:rsidRPr="004E7DB1">
              <w:rPr>
                <w:b/>
                <w:color w:val="FFFFFF" w:themeColor="background1"/>
              </w:rPr>
              <w:t>Amount</w:t>
            </w:r>
          </w:p>
        </w:tc>
        <w:tc>
          <w:tcPr>
            <w:tcW w:w="2498"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AF751D" w:rsidRPr="004E7DB1" w:rsidRDefault="00AF751D" w:rsidP="000C02D0">
            <w:pPr>
              <w:pStyle w:val="NormalWeb"/>
              <w:spacing w:before="0" w:beforeAutospacing="0" w:after="0" w:afterAutospacing="0"/>
              <w:jc w:val="center"/>
              <w:rPr>
                <w:b/>
                <w:color w:val="FFFFFF" w:themeColor="background1"/>
              </w:rPr>
            </w:pPr>
            <w:r w:rsidRPr="004E7DB1">
              <w:rPr>
                <w:b/>
                <w:color w:val="FFFFFF" w:themeColor="background1"/>
              </w:rPr>
              <w:t>Note</w:t>
            </w:r>
          </w:p>
        </w:tc>
      </w:tr>
      <w:tr w:rsidR="00AF751D" w:rsidTr="000C02D0">
        <w:tc>
          <w:tcPr>
            <w:tcW w:w="2400" w:type="dxa"/>
            <w:tcBorders>
              <w:top w:val="single" w:sz="4" w:space="0" w:color="auto"/>
              <w:left w:val="single" w:sz="4" w:space="0" w:color="auto"/>
              <w:bottom w:val="single" w:sz="4" w:space="0" w:color="auto"/>
              <w:right w:val="single" w:sz="4" w:space="0" w:color="auto"/>
            </w:tcBorders>
            <w:hideMark/>
          </w:tcPr>
          <w:p w:rsidR="00AF751D" w:rsidRDefault="00AF751D" w:rsidP="000C02D0">
            <w:pPr>
              <w:pStyle w:val="NormalWeb"/>
              <w:spacing w:before="0" w:beforeAutospacing="0" w:after="0" w:afterAutospacing="0"/>
              <w:jc w:val="both"/>
            </w:pPr>
            <w:r>
              <w:t>1 Feb 2013</w:t>
            </w:r>
          </w:p>
        </w:tc>
        <w:tc>
          <w:tcPr>
            <w:tcW w:w="2430" w:type="dxa"/>
            <w:tcBorders>
              <w:top w:val="single" w:sz="4" w:space="0" w:color="auto"/>
              <w:left w:val="single" w:sz="4" w:space="0" w:color="auto"/>
              <w:bottom w:val="single" w:sz="4" w:space="0" w:color="auto"/>
              <w:right w:val="single" w:sz="4" w:space="0" w:color="auto"/>
            </w:tcBorders>
            <w:hideMark/>
          </w:tcPr>
          <w:p w:rsidR="00AF751D" w:rsidRDefault="00AF751D" w:rsidP="000C02D0">
            <w:pPr>
              <w:pStyle w:val="NormalWeb"/>
              <w:spacing w:before="0" w:beforeAutospacing="0" w:after="0" w:afterAutospacing="0"/>
              <w:jc w:val="both"/>
            </w:pPr>
            <w:r>
              <w:t>1 Dec 2012</w:t>
            </w:r>
          </w:p>
        </w:tc>
        <w:tc>
          <w:tcPr>
            <w:tcW w:w="2254" w:type="dxa"/>
            <w:tcBorders>
              <w:top w:val="single" w:sz="4" w:space="0" w:color="auto"/>
              <w:left w:val="single" w:sz="4" w:space="0" w:color="auto"/>
              <w:bottom w:val="single" w:sz="4" w:space="0" w:color="auto"/>
              <w:right w:val="single" w:sz="4" w:space="0" w:color="auto"/>
            </w:tcBorders>
            <w:hideMark/>
          </w:tcPr>
          <w:p w:rsidR="00AF751D" w:rsidRDefault="00AF751D" w:rsidP="000C02D0">
            <w:pPr>
              <w:pStyle w:val="NormalWeb"/>
              <w:spacing w:before="0" w:beforeAutospacing="0" w:after="0" w:afterAutospacing="0"/>
              <w:jc w:val="both"/>
            </w:pPr>
            <w:r>
              <w:t>500 CR</w:t>
            </w:r>
          </w:p>
        </w:tc>
        <w:tc>
          <w:tcPr>
            <w:tcW w:w="2498" w:type="dxa"/>
            <w:tcBorders>
              <w:top w:val="single" w:sz="4" w:space="0" w:color="auto"/>
              <w:left w:val="single" w:sz="4" w:space="0" w:color="auto"/>
              <w:bottom w:val="single" w:sz="4" w:space="0" w:color="auto"/>
              <w:right w:val="single" w:sz="4" w:space="0" w:color="auto"/>
            </w:tcBorders>
            <w:hideMark/>
          </w:tcPr>
          <w:p w:rsidR="00AF751D" w:rsidRDefault="00AF751D" w:rsidP="000C02D0">
            <w:pPr>
              <w:pStyle w:val="NormalWeb"/>
              <w:spacing w:before="0" w:beforeAutospacing="0" w:after="0" w:afterAutospacing="0"/>
              <w:jc w:val="both"/>
            </w:pPr>
            <w:r>
              <w:t>1 Dec 2012 is the immediate next sweep execution date after November 5</w:t>
            </w:r>
            <w:r>
              <w:rPr>
                <w:vertAlign w:val="superscript"/>
              </w:rPr>
              <w:t>th</w:t>
            </w:r>
            <w:r>
              <w:t xml:space="preserve">  </w:t>
            </w:r>
          </w:p>
        </w:tc>
      </w:tr>
      <w:tr w:rsidR="00AF751D" w:rsidTr="000C02D0">
        <w:tc>
          <w:tcPr>
            <w:tcW w:w="2400" w:type="dxa"/>
            <w:tcBorders>
              <w:top w:val="single" w:sz="4" w:space="0" w:color="auto"/>
              <w:left w:val="single" w:sz="4" w:space="0" w:color="auto"/>
              <w:bottom w:val="single" w:sz="4" w:space="0" w:color="auto"/>
              <w:right w:val="single" w:sz="4" w:space="0" w:color="auto"/>
            </w:tcBorders>
            <w:hideMark/>
          </w:tcPr>
          <w:p w:rsidR="00AF751D" w:rsidRDefault="00AF751D" w:rsidP="000C02D0">
            <w:pPr>
              <w:pStyle w:val="NormalWeb"/>
              <w:spacing w:before="0" w:beforeAutospacing="0" w:after="0" w:afterAutospacing="0"/>
              <w:jc w:val="both"/>
            </w:pPr>
            <w:r>
              <w:t>1 Feb 2013</w:t>
            </w:r>
          </w:p>
        </w:tc>
        <w:tc>
          <w:tcPr>
            <w:tcW w:w="2430" w:type="dxa"/>
            <w:tcBorders>
              <w:top w:val="single" w:sz="4" w:space="0" w:color="auto"/>
              <w:left w:val="single" w:sz="4" w:space="0" w:color="auto"/>
              <w:bottom w:val="single" w:sz="4" w:space="0" w:color="auto"/>
              <w:right w:val="single" w:sz="4" w:space="0" w:color="auto"/>
            </w:tcBorders>
            <w:hideMark/>
          </w:tcPr>
          <w:p w:rsidR="00AF751D" w:rsidRDefault="00AF751D" w:rsidP="000C02D0">
            <w:pPr>
              <w:pStyle w:val="NormalWeb"/>
              <w:spacing w:before="0" w:beforeAutospacing="0" w:after="0" w:afterAutospacing="0"/>
              <w:jc w:val="both"/>
            </w:pPr>
            <w:r>
              <w:t>1 Jan 2013</w:t>
            </w:r>
          </w:p>
        </w:tc>
        <w:tc>
          <w:tcPr>
            <w:tcW w:w="2254" w:type="dxa"/>
            <w:tcBorders>
              <w:top w:val="single" w:sz="4" w:space="0" w:color="auto"/>
              <w:left w:val="single" w:sz="4" w:space="0" w:color="auto"/>
              <w:bottom w:val="single" w:sz="4" w:space="0" w:color="auto"/>
              <w:right w:val="single" w:sz="4" w:space="0" w:color="auto"/>
            </w:tcBorders>
            <w:hideMark/>
          </w:tcPr>
          <w:p w:rsidR="00AF751D" w:rsidRDefault="00AF751D" w:rsidP="000C02D0">
            <w:pPr>
              <w:pStyle w:val="NormalWeb"/>
              <w:spacing w:before="0" w:beforeAutospacing="0" w:after="0" w:afterAutospacing="0"/>
              <w:jc w:val="both"/>
            </w:pPr>
            <w:r>
              <w:t>1000 CR</w:t>
            </w:r>
          </w:p>
        </w:tc>
        <w:tc>
          <w:tcPr>
            <w:tcW w:w="2498" w:type="dxa"/>
            <w:tcBorders>
              <w:top w:val="single" w:sz="4" w:space="0" w:color="auto"/>
              <w:left w:val="single" w:sz="4" w:space="0" w:color="auto"/>
              <w:bottom w:val="single" w:sz="4" w:space="0" w:color="auto"/>
              <w:right w:val="single" w:sz="4" w:space="0" w:color="auto"/>
            </w:tcBorders>
            <w:hideMark/>
          </w:tcPr>
          <w:p w:rsidR="00AF751D" w:rsidRDefault="00AF751D" w:rsidP="000C02D0">
            <w:pPr>
              <w:pStyle w:val="NormalWeb"/>
              <w:spacing w:before="0" w:beforeAutospacing="0" w:after="0" w:afterAutospacing="0"/>
              <w:jc w:val="both"/>
            </w:pPr>
            <w:r>
              <w:t>1 Jan 2013 is the immediate next sweep execution date after December 2012</w:t>
            </w:r>
          </w:p>
        </w:tc>
      </w:tr>
      <w:tr w:rsidR="00AF751D" w:rsidTr="000C02D0">
        <w:tc>
          <w:tcPr>
            <w:tcW w:w="2400" w:type="dxa"/>
            <w:tcBorders>
              <w:top w:val="single" w:sz="4" w:space="0" w:color="auto"/>
              <w:left w:val="single" w:sz="4" w:space="0" w:color="auto"/>
              <w:bottom w:val="single" w:sz="4" w:space="0" w:color="auto"/>
              <w:right w:val="single" w:sz="4" w:space="0" w:color="auto"/>
            </w:tcBorders>
            <w:hideMark/>
          </w:tcPr>
          <w:p w:rsidR="00AF751D" w:rsidRDefault="00AF751D" w:rsidP="000C02D0">
            <w:pPr>
              <w:pStyle w:val="NormalWeb"/>
              <w:spacing w:before="0" w:beforeAutospacing="0" w:after="0" w:afterAutospacing="0"/>
              <w:jc w:val="both"/>
            </w:pPr>
            <w:r>
              <w:t>1 Feb 2013</w:t>
            </w:r>
          </w:p>
        </w:tc>
        <w:tc>
          <w:tcPr>
            <w:tcW w:w="2430" w:type="dxa"/>
            <w:tcBorders>
              <w:top w:val="single" w:sz="4" w:space="0" w:color="auto"/>
              <w:left w:val="single" w:sz="4" w:space="0" w:color="auto"/>
              <w:bottom w:val="single" w:sz="4" w:space="0" w:color="auto"/>
              <w:right w:val="single" w:sz="4" w:space="0" w:color="auto"/>
            </w:tcBorders>
            <w:hideMark/>
          </w:tcPr>
          <w:p w:rsidR="00AF751D" w:rsidRDefault="00AF751D" w:rsidP="000C02D0">
            <w:pPr>
              <w:pStyle w:val="NormalWeb"/>
              <w:spacing w:before="0" w:beforeAutospacing="0" w:after="0" w:afterAutospacing="0"/>
              <w:jc w:val="both"/>
            </w:pPr>
            <w:r>
              <w:t>1 Feb 2013</w:t>
            </w:r>
          </w:p>
        </w:tc>
        <w:tc>
          <w:tcPr>
            <w:tcW w:w="2254" w:type="dxa"/>
            <w:tcBorders>
              <w:top w:val="single" w:sz="4" w:space="0" w:color="auto"/>
              <w:left w:val="single" w:sz="4" w:space="0" w:color="auto"/>
              <w:bottom w:val="single" w:sz="4" w:space="0" w:color="auto"/>
              <w:right w:val="single" w:sz="4" w:space="0" w:color="auto"/>
            </w:tcBorders>
            <w:hideMark/>
          </w:tcPr>
          <w:p w:rsidR="00AF751D" w:rsidRDefault="00AF751D" w:rsidP="000C02D0">
            <w:pPr>
              <w:pStyle w:val="NormalWeb"/>
              <w:spacing w:before="0" w:beforeAutospacing="0" w:after="0" w:afterAutospacing="0"/>
              <w:jc w:val="both"/>
            </w:pPr>
            <w:r>
              <w:t>6500 DR</w:t>
            </w:r>
          </w:p>
        </w:tc>
        <w:tc>
          <w:tcPr>
            <w:tcW w:w="2498" w:type="dxa"/>
            <w:tcBorders>
              <w:top w:val="single" w:sz="4" w:space="0" w:color="auto"/>
              <w:left w:val="single" w:sz="4" w:space="0" w:color="auto"/>
              <w:bottom w:val="single" w:sz="4" w:space="0" w:color="auto"/>
              <w:right w:val="single" w:sz="4" w:space="0" w:color="auto"/>
            </w:tcBorders>
            <w:hideMark/>
          </w:tcPr>
          <w:p w:rsidR="00AF751D" w:rsidRDefault="00AF751D" w:rsidP="000C02D0">
            <w:pPr>
              <w:pStyle w:val="NormalWeb"/>
              <w:spacing w:before="0" w:beforeAutospacing="0" w:after="0" w:afterAutospacing="0"/>
              <w:jc w:val="both"/>
            </w:pPr>
            <w:r>
              <w:t>The BVT on 19</w:t>
            </w:r>
            <w:r>
              <w:rPr>
                <w:vertAlign w:val="superscript"/>
              </w:rPr>
              <w:t>th</w:t>
            </w:r>
            <w:r>
              <w:t xml:space="preserve"> January 2013 is ignored and balance available for 1 Feb 2013 is adjusted by </w:t>
            </w:r>
            <w:r>
              <w:lastRenderedPageBreak/>
              <w:t>1500 CR</w:t>
            </w:r>
          </w:p>
        </w:tc>
      </w:tr>
    </w:tbl>
    <w:p w:rsidR="0069276B" w:rsidRDefault="0069276B" w:rsidP="0069276B">
      <w:pPr>
        <w:pStyle w:val="ListParagraph"/>
        <w:ind w:left="1080"/>
        <w:rPr>
          <w:b/>
          <w:i/>
        </w:rPr>
      </w:pPr>
    </w:p>
    <w:p w:rsidR="0069276B" w:rsidRDefault="0069276B" w:rsidP="0069276B">
      <w:pPr>
        <w:pStyle w:val="ListParagraph"/>
        <w:ind w:left="1080"/>
        <w:rPr>
          <w:b/>
          <w:i/>
        </w:rPr>
      </w:pPr>
    </w:p>
    <w:p w:rsidR="00AF751D" w:rsidRPr="00B216A3" w:rsidRDefault="00AF751D" w:rsidP="00254156">
      <w:pPr>
        <w:pStyle w:val="ListParagraph"/>
        <w:numPr>
          <w:ilvl w:val="0"/>
          <w:numId w:val="15"/>
        </w:numPr>
        <w:rPr>
          <w:b/>
          <w:i/>
        </w:rPr>
      </w:pPr>
      <w:r w:rsidRPr="00B216A3">
        <w:rPr>
          <w:b/>
          <w:i/>
        </w:rPr>
        <w:t xml:space="preserve">Sweep Strategy </w:t>
      </w:r>
    </w:p>
    <w:p w:rsidR="00AF751D" w:rsidRDefault="00AF751D" w:rsidP="00AF751D">
      <w:r w:rsidRPr="00B824D5">
        <w:t xml:space="preserve">The sweep strategy determines the initial sweep amount based on </w:t>
      </w:r>
      <w:r>
        <w:t xml:space="preserve">BVT adjusted EOD balance </w:t>
      </w:r>
      <w:r w:rsidRPr="00B824D5">
        <w:t>of the source account</w:t>
      </w:r>
      <w:r>
        <w:t xml:space="preserve"> for the sweep execution date. </w:t>
      </w:r>
    </w:p>
    <w:p w:rsidR="00AF751D" w:rsidRDefault="00AF751D" w:rsidP="00254156">
      <w:pPr>
        <w:pStyle w:val="ListParagraph"/>
        <w:numPr>
          <w:ilvl w:val="0"/>
          <w:numId w:val="17"/>
        </w:numPr>
      </w:pPr>
      <w:r w:rsidRPr="00B824D5">
        <w:t xml:space="preserve">The most commonly used sweep strategy is the </w:t>
      </w:r>
      <w:r w:rsidRPr="00CF1F65">
        <w:rPr>
          <w:b/>
        </w:rPr>
        <w:t>Target Balancing</w:t>
      </w:r>
      <w:r>
        <w:t xml:space="preserve"> </w:t>
      </w:r>
      <w:r w:rsidRPr="00CF1F65">
        <w:rPr>
          <w:b/>
        </w:rPr>
        <w:t>strategy</w:t>
      </w:r>
      <w:r w:rsidRPr="00B824D5">
        <w:t xml:space="preserve">, which </w:t>
      </w:r>
      <w:r>
        <w:t>generates a sweep to leave behind the desired account balance</w:t>
      </w:r>
      <w:r w:rsidRPr="00B824D5">
        <w:t xml:space="preserve">. </w:t>
      </w:r>
    </w:p>
    <w:p w:rsidR="00AF751D" w:rsidRDefault="00AF751D" w:rsidP="00254156">
      <w:pPr>
        <w:pStyle w:val="ListParagraph"/>
        <w:numPr>
          <w:ilvl w:val="0"/>
          <w:numId w:val="17"/>
        </w:numPr>
      </w:pPr>
      <w:r w:rsidRPr="00B824D5">
        <w:t xml:space="preserve">The </w:t>
      </w:r>
      <w:r w:rsidRPr="00CF1F65">
        <w:rPr>
          <w:b/>
        </w:rPr>
        <w:t>Fixed Amount</w:t>
      </w:r>
      <w:r w:rsidRPr="00B824D5">
        <w:t xml:space="preserve"> </w:t>
      </w:r>
      <w:r w:rsidRPr="00CF1F65">
        <w:rPr>
          <w:b/>
        </w:rPr>
        <w:t>strategy</w:t>
      </w:r>
      <w:r w:rsidRPr="00B824D5">
        <w:t xml:space="preserve"> </w:t>
      </w:r>
      <w:r>
        <w:t>generates a fixed sweep amount, provided the account has sufficient balance</w:t>
      </w:r>
      <w:r w:rsidRPr="00B824D5">
        <w:t xml:space="preserve">. </w:t>
      </w:r>
    </w:p>
    <w:p w:rsidR="00AF751D" w:rsidRDefault="00AF751D" w:rsidP="00254156">
      <w:pPr>
        <w:pStyle w:val="ListParagraph"/>
        <w:numPr>
          <w:ilvl w:val="0"/>
          <w:numId w:val="17"/>
        </w:numPr>
      </w:pPr>
      <w:r w:rsidRPr="00B824D5">
        <w:t xml:space="preserve">The </w:t>
      </w:r>
      <w:r w:rsidRPr="00CF1F65">
        <w:rPr>
          <w:b/>
        </w:rPr>
        <w:t>Residual Balance</w:t>
      </w:r>
      <w:r w:rsidRPr="00B824D5">
        <w:t xml:space="preserve"> </w:t>
      </w:r>
      <w:r w:rsidRPr="00CF1F65">
        <w:rPr>
          <w:b/>
        </w:rPr>
        <w:t>strategy</w:t>
      </w:r>
      <w:r w:rsidRPr="00B824D5">
        <w:t xml:space="preserve"> </w:t>
      </w:r>
      <w:r>
        <w:t>generates sweep only if the account balances is greater than the residual balance amount.</w:t>
      </w:r>
    </w:p>
    <w:p w:rsidR="00AF751D" w:rsidRDefault="00AF751D" w:rsidP="00254156">
      <w:pPr>
        <w:pStyle w:val="ListParagraph"/>
        <w:numPr>
          <w:ilvl w:val="0"/>
          <w:numId w:val="17"/>
        </w:numPr>
      </w:pPr>
      <w:r>
        <w:t xml:space="preserve">Beside these 3 strategies is available another strategy, </w:t>
      </w:r>
      <w:r w:rsidRPr="00CF1F65">
        <w:rPr>
          <w:b/>
        </w:rPr>
        <w:t>Drain the Pool</w:t>
      </w:r>
      <w:r>
        <w:t>, but it is not fully implemented in GCE.</w:t>
      </w:r>
    </w:p>
    <w:p w:rsidR="00AF751D" w:rsidRDefault="00AF751D" w:rsidP="00AF751D">
      <w:pPr>
        <w:rPr>
          <w:b/>
          <w:u w:val="single"/>
        </w:rPr>
      </w:pPr>
    </w:p>
    <w:p w:rsidR="00AF751D" w:rsidRPr="00410105" w:rsidRDefault="00AF751D" w:rsidP="00AF751D">
      <w:pPr>
        <w:rPr>
          <w:b/>
        </w:rPr>
      </w:pPr>
      <w:r w:rsidRPr="004066FF">
        <w:rPr>
          <w:b/>
          <w:u w:val="single"/>
        </w:rPr>
        <w:t>Example</w:t>
      </w:r>
      <w:r>
        <w:rPr>
          <w:b/>
        </w:rPr>
        <w:t>:</w:t>
      </w:r>
    </w:p>
    <w:p w:rsidR="00AF751D" w:rsidRPr="009F7936" w:rsidRDefault="00AF751D" w:rsidP="00B14836">
      <w:pPr>
        <w:pStyle w:val="Figure"/>
      </w:pPr>
      <w:bookmarkStart w:id="94" w:name="_Toc355796247"/>
      <w:r w:rsidRPr="009F7936">
        <w:t>Figure 1</w:t>
      </w:r>
      <w:r>
        <w:t>0</w:t>
      </w:r>
      <w:r w:rsidRPr="009F7936">
        <w:t xml:space="preserve">: </w:t>
      </w:r>
      <w:r>
        <w:t>Diagrams d</w:t>
      </w:r>
      <w:r w:rsidRPr="009F7936">
        <w:t xml:space="preserve">epicting the </w:t>
      </w:r>
      <w:r>
        <w:t>various sweep strategies performed by GCE</w:t>
      </w:r>
      <w:bookmarkEnd w:id="94"/>
    </w:p>
    <w:p w:rsidR="00AB13B4" w:rsidRPr="00AB13B4" w:rsidRDefault="003F0C34" w:rsidP="00AB13B4">
      <w:pPr>
        <w:spacing w:before="100" w:beforeAutospacing="1" w:after="100" w:afterAutospacing="1"/>
        <w:jc w:val="left"/>
        <w:rPr>
          <w:color w:val="000000"/>
        </w:rPr>
      </w:pPr>
      <w:r>
        <w:rPr>
          <w:noProof/>
          <w:color w:val="000000"/>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453" o:spid="_x0000_s1099" type="#_x0000_t22" style="position:absolute;margin-left:283.2pt;margin-top:50.05pt;width:54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xxL9gIAAHMGAAAOAAAAZHJzL2Uyb0RvYy54bWysVV1v0zAUfUfiP1h+75K06UeitdPWUYQ0&#10;YNJAPLu20xgcO9hu04H471zbaWkZDwzxEvn649jnnntuLq/2jUQ7bqzQao6zixQjrqhmQm3m+OOH&#10;1WCGkXVEMSK14nP8yC2+Wrx8cdm1JR/qWkvGDQIQZcuunePaubZMEktr3hB7oVuuYLHSpiEOQrNJ&#10;mCEdoDcyGabpJOm0Ya3RlFsLs7dxES8CflVx6t5XleUOyTmGt7nwNeG79t9kcUnKjSFtLWj/DPIP&#10;r2iIUHDpEeqWOIK2RjyBagQ12urKXVDdJLqqBOWBA7DJ0t/YPNSk5YELJMe2xzTZ/wdL3+3uDRJs&#10;jvPxCCNFGhBpSRTyISSna20Jex7ae+Pp2fZO0y8WKb2sidrwa2N0V3PC4EmZ35+cHfCBhaNo3b3V&#10;DJDJ1umQp31lGg8IGUD7IMfjUQ6+d4jC5GQ2nqUgGoWlUT4sYOxvIOXhcGuse811g/xgjimJGpDd&#10;nXVBDNYTIuwzRlUjQdodkWg4To9Y/WZAPaAFnloKthJShsAXI19Kg+AwcKCUK5cFGnLbALE4nwFo&#10;hCUlzEPdxfnDq0NNe5jAwZ7eIJW/R2l/Y6QYZ3io4J6N3jpuHmrWISY83eFsVIC7mIByHs3SSVpM&#10;MSJyAz6kzmBktPskXB2KyOf2GVR8fnpvPGFCSiLbmkRux42Qv3N+x9cGtmdEQN+eklc6uOR7kQ3z&#10;9GZYDFaT2XSQr/LxoJims0GaFTfFJM2L/Hb1w1PI8rIWjHF1JxQ/ODbL/84Rfe+IXgueRZ1PHkgX&#10;03MqypFPpCr/IHlxKKRnK270VjGQmpTePa/6sSNCxnFyTjQmcQ9VDYk+5C94zdsr2tTt1/vo5OLg&#10;3LVmj+A+qIRgMejTMKi1+YZRBz1vju3XLTEcI/lGgYOLLM99kwxBPp4OITCnK+vTFaIoQPXFFoOl&#10;i6112xqxqeGu6BKlr8H3lXCHBhHfBWR8g4DOFmj1Xdi3ztM47Pr1r1j8BAAA//8DAFBLAwQUAAYA&#10;CAAAACEAbAoypN8AAAALAQAADwAAAGRycy9kb3ducmV2LnhtbEyPzU7DMBCE70i8g7VI3KgTlAYU&#10;4lT8iAMHVLVw4OjG2ziKvQ6x2waenuUEx535NDtTr2bvxBGn2AdSkC8yEEhtMD11Ct7fnq9uQcSk&#10;yWgXCBV8YYRVc35W68qEE23wuE2d4BCKlVZgUxorKWNr0eu4CCMSe/sweZ34nDppJn3icO/kdZaV&#10;0uue+IPVIz5abIftwSv4fnh1NHwMT1bKFD5f1ms3pL1Slxfz/R2IhHP6g+G3PleHhjvtwoFMFE7B&#10;siwLRtnIshwEE+VNwcqOlWWRg2xq+X9D8wMAAP//AwBQSwECLQAUAAYACAAAACEAtoM4kv4AAADh&#10;AQAAEwAAAAAAAAAAAAAAAAAAAAAAW0NvbnRlbnRfVHlwZXNdLnhtbFBLAQItABQABgAIAAAAIQA4&#10;/SH/1gAAAJQBAAALAAAAAAAAAAAAAAAAAC8BAABfcmVscy8ucmVsc1BLAQItABQABgAIAAAAIQAJ&#10;5xxL9gIAAHMGAAAOAAAAAAAAAAAAAAAAAC4CAABkcnMvZTJvRG9jLnhtbFBLAQItABQABgAIAAAA&#10;IQBsCjKk3wAAAAsBAAAPAAAAAAAAAAAAAAAAAFAFAABkcnMvZG93bnJldi54bWxQSwUGAAAAAAQA&#10;BADzAAAAXAYAAAAA&#10;" fillcolor="#4f81bd [3204]" stroked="f" strokecolor="#f2f2f2 [3041]" strokeweight="3pt">
            <v:shadow on="t" color="#243f60 [1604]" opacity=".5" offset="1pt"/>
            <v:textbox>
              <w:txbxContent>
                <w:p w:rsidR="003A7ABD" w:rsidRPr="00AD3332" w:rsidRDefault="003A7ABD" w:rsidP="003F099A">
                  <w:pPr>
                    <w:pStyle w:val="NoSpacing"/>
                    <w:jc w:val="center"/>
                  </w:pPr>
                  <w:r w:rsidRPr="00AD3332">
                    <w:t>600</w:t>
                  </w:r>
                </w:p>
              </w:txbxContent>
            </v:textbox>
          </v:shape>
        </w:pict>
      </w:r>
      <w:r>
        <w:rPr>
          <w:noProof/>
          <w:color w:val="000000"/>
        </w:rPr>
        <w:pict>
          <v:shape id="Can 452" o:spid="_x0000_s1100" type="#_x0000_t22" style="position:absolute;margin-left:193.2pt;margin-top:33.55pt;width:54pt;height:5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vxl9AIAAHMGAAAOAAAAZHJzL2Uyb0RvYy54bWysVV1v0zAUfUfiP1h+7/KxtGuitdPoKEIa&#10;MGkgnl3baQyOHWy36UD8d67ttGsZDwzxEvn649jnnntuLq92rURbbqzQaoazsxQjrqhmQq1n+NPH&#10;5WiKkXVEMSK14jP8wC2+mr98cdl3Fc91oyXjBgGIslXfzXDjXFcliaUNb4k90x1XsFhr0xIHoVkn&#10;zJAe0FuZ5Gk6SXptWGc05dbC7E1cxPOAX9ecug91bblDcobhbS58Tfiu/DeZX5JqbUjXCDo8g/zD&#10;K1oiFFx6gLohjqCNEU+gWkGNtrp2Z1S3ia5rQXngAGyy9Dc29w3peOACybHdIU32/8HS99s7gwSb&#10;4WKcY6RICyItiEI+hOT0na1gz313Zzw9291q+tUipRcNUWt+bYzuG04YPCnz+5OTAz6wcBSt+nea&#10;ATLZOB3ytKtN6wEhA2gX5Hg4yMF3DlGYnEzH0xREo7A0jP0NpNof7ox1b7hukR/MMCVRA7K9tS6I&#10;wQZChH3BqG4lSLslEuXjFHAj1rAZUPdogaeWgi2FlCHwxcgX0iA4DBwo5cplgYbctEAszmcAGmFJ&#10;BfNQd3F+f1OoaQ8TONjjG6Ty9yjtb4zPijM8VPDARm8cN/cN6xETnm4+PS/BXUxAOZ9P00laXmBE&#10;5Bp8SJ3ByGj3WbgmFJHP7TOo+PwM3njChFREdg2J3A4bIX+n/A6vDWxPiIC+AyWvdHDJjzLLi/RV&#10;Xo6Wk+nFqFgW41F5kU5HaVa+KidpURY3y5+eQlZUjWCMq1uh+N6xWfF3jhh6R/Ra8CzqffJAupie&#10;Y1EOfCJV+QfJy30hPVtxozeKgdSk8u55PYwdETKOk1OiMYk7qGpI9D5/wWveXtGmbrfaBSePg3Te&#10;eyvNHsB9UAnBYtCnYdBo8x2jHnreDNtvG2I4RvKtAgeXWVH4JhmCYnyRQ2COV1bHK0RRgBqKLQYL&#10;F1vrpjNi3cBd0SVKX4Pva+F8bT++awigswVaQxf2rfM4Drse/xXzXwAAAP//AwBQSwMEFAAGAAgA&#10;AAAhAFDXuHXgAAAACgEAAA8AAABkcnMvZG93bnJldi54bWxMj01PwzAMhu9I/IfISNxYWijdKE0n&#10;PsSBA5oYO+yYtV5TNXFKk22FX485wdH2o9fPWy4nZ8URx9B5UpDOEhBItW86ahVsPl6uFiBC1NRo&#10;6wkVfGGAZXV+Vuqi8Sd6x+M6toJDKBRagYlxKKQMtUGnw8wPSHzb+9HpyOPYymbUJw53Vl4nSS6d&#10;7og/GD3gk8G6Xx+cgu/HN0v9tn82Ukb/+bpa2T7ulbq8mB7uQUSc4h8Mv/qsDhU77fyBmiCsgptF&#10;njGqIJ+nIBjI7jJe7Jic36Ygq1L+r1D9AAAA//8DAFBLAQItABQABgAIAAAAIQC2gziS/gAAAOEB&#10;AAATAAAAAAAAAAAAAAAAAAAAAABbQ29udGVudF9UeXBlc10ueG1sUEsBAi0AFAAGAAgAAAAhADj9&#10;If/WAAAAlAEAAAsAAAAAAAAAAAAAAAAALwEAAF9yZWxzLy5yZWxzUEsBAi0AFAAGAAgAAAAhAA4y&#10;/GX0AgAAcwYAAA4AAAAAAAAAAAAAAAAALgIAAGRycy9lMm9Eb2MueG1sUEsBAi0AFAAGAAgAAAAh&#10;AFDXuHXgAAAACgEAAA8AAAAAAAAAAAAAAAAATgUAAGRycy9kb3ducmV2LnhtbFBLBQYAAAAABAAE&#10;APMAAABbBgAAAAA=&#10;" fillcolor="#4f81bd [3204]" stroked="f" strokecolor="#f2f2f2 [3041]" strokeweight="3pt">
            <v:shadow on="t" color="#243f60 [1604]" opacity=".5" offset="1pt"/>
            <v:textbox>
              <w:txbxContent>
                <w:p w:rsidR="003A7ABD" w:rsidRPr="00AD3332" w:rsidRDefault="003A7ABD" w:rsidP="00AB13B4">
                  <w:pPr>
                    <w:jc w:val="center"/>
                    <w:rPr>
                      <w:rFonts w:ascii="Arial" w:hAnsi="Arial" w:cs="Arial"/>
                      <w:sz w:val="22"/>
                      <w:szCs w:val="22"/>
                    </w:rPr>
                  </w:pPr>
                  <w:r w:rsidRPr="00AD3332">
                    <w:rPr>
                      <w:rFonts w:ascii="Arial" w:hAnsi="Arial" w:cs="Arial"/>
                      <w:sz w:val="22"/>
                      <w:szCs w:val="22"/>
                    </w:rPr>
                    <w:t>1500</w:t>
                  </w:r>
                </w:p>
              </w:txbxContent>
            </v:textbox>
          </v:shape>
        </w:pict>
      </w:r>
      <w:r>
        <w:rPr>
          <w:noProof/>
          <w:color w:val="000000"/>
        </w:rPr>
        <w:pict>
          <v:shape id="Can 454" o:spid="_x0000_s1101" type="#_x0000_t22" style="position:absolute;margin-left:364.2pt;margin-top:65.05pt;width:54pt;height:3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wXx+QIAAHMGAAAOAAAAZHJzL2Uyb0RvYy54bWysVV1v0zAUfUfiP1h+75J06UeitdPWUYQ0&#10;YNJAPLu20xgcO9hu04H471zbSekYDwzxEvnz+J5z77m5uDw0Eu25sUKrBc7OUoy4opoJtV3gjx/W&#10;ozlG1hHFiNSKL/ADt/hy+fLFRdeWfKxrLRk3CECULbt2gWvn2jJJLK15Q+yZbrmCzUqbhjiYmm3C&#10;DOkAvZHJOE2nSacNa42m3FpYvYmbeBnwq4pT976qLHdILjDE5sLXhO/Gf5PlBSm3hrS1oH0Y5B+i&#10;aIhQ8OgR6oY4gnZGPIFqBDXa6sqdUd0kuqoE5YEDsMnS39jc16TlgQuIY9ujTPb/wdJ3+zuDBFvg&#10;fJJjpEgDSVoRhfwUxOlaW8KZ+/bOeHq2vdX0i0VKr2qitvzKGN3VnDAIKfPnk0cX/MTCVbTp3moG&#10;yGTndNDpUJnGA4IC6BDS8XBMBz84RGFxOp/MU0gaha18MoN0hxdIOVxujXWvuW6QHywwJTEHZH9r&#10;XUgG6wkR9hmjqpGQ2j2RaDxJj1j94YSUA1rgqaVgayFlmPhi5CtpEFwGDpRy5bJAQ+4aIBbXMwCN&#10;sKSEdai7uD5EHWraw4BKoOTpC1L5d5T2L3oRASCs8FDBPRu9c9zc16xDTHi64/l5Ae5iAsr5fJ5O&#10;02KGEZFb8CF1BiOj3Sfh6lBEXttnUPH69N54woSURLY1idyOBz2jQaZA4BhtmD0iAvntKflMB5d8&#10;L7Jxnl6Pi9F6Op+N8nU+GRWzdD5Ks+K6mKZ5kd+sf3gKWV7WgjGuboXig2Oz/O8c0feO6LXgWdR5&#10;8SB1UZ7TpBz5RKryDykvhkJ6dsaN3ikWmo93z6t+7IiQcZw8JhpFPEBVg9CDfsFr3l7Rpu6wOQQn&#10;T4ITvfc2mj2A+6ASgsWgT8Og1uYbRh30vAW2X3fEcIzkGwUOLrI8900yTILjoIpOdzanO0RRgOqL&#10;LU5WLrbWXWvEtoa3okuUvgLfV8INDSLGBWR8kNDZAq2+C/vWeToPp379K5Y/AQAA//8DAFBLAwQU&#10;AAYACAAAACEAgyp5Q+AAAAALAQAADwAAAGRycy9kb3ducmV2LnhtbEyPTU/DMAyG70j8h8hI3Fja&#10;Do2qNJ34EAcOaGJw4Jg1XlM1cUqTbYVfjznB0X4fvX5cr2fvxBGn2AdSkC8yEEhtMD11Ct7fnq5K&#10;EDFpMtoFQgVfGGHdnJ/VujLhRK943KZOcAnFSiuwKY2VlLG16HVchBGJs32YvE48Tp00kz5xuXey&#10;yLKV9LonvmD1iA8W22F78Aq+718cDR/Do5Uyhc/nzcYNaa/U5cV8dwsi4Zz+YPjVZ3Vo2GkXDmSi&#10;cApuivKaUQ6WWQ6CiXK54s1OQZEVOcimlv9/aH4AAAD//wMAUEsBAi0AFAAGAAgAAAAhALaDOJL+&#10;AAAA4QEAABMAAAAAAAAAAAAAAAAAAAAAAFtDb250ZW50X1R5cGVzXS54bWxQSwECLQAUAAYACAAA&#10;ACEAOP0h/9YAAACUAQAACwAAAAAAAAAAAAAAAAAvAQAAX3JlbHMvLnJlbHNQSwECLQAUAAYACAAA&#10;ACEAw2sF8fkCAABzBgAADgAAAAAAAAAAAAAAAAAuAgAAZHJzL2Uyb0RvYy54bWxQSwECLQAUAAYA&#10;CAAAACEAgyp5Q+AAAAALAQAADwAAAAAAAAAAAAAAAABTBQAAZHJzL2Rvd25yZXYueG1sUEsFBgAA&#10;AAAEAAQA8wAAAGAGAAAAAA==&#10;" fillcolor="#4f81bd [3204]" stroked="f" strokecolor="#f2f2f2 [3041]" strokeweight="3pt">
            <v:shadow on="t" color="#243f60 [1604]" opacity=".5" offset="1pt"/>
            <v:textbox>
              <w:txbxContent>
                <w:p w:rsidR="003A7ABD" w:rsidRPr="00AD3332" w:rsidRDefault="003A7ABD" w:rsidP="00AB13B4">
                  <w:pPr>
                    <w:jc w:val="center"/>
                    <w:rPr>
                      <w:rFonts w:ascii="Arial" w:hAnsi="Arial" w:cs="Arial"/>
                      <w:sz w:val="22"/>
                      <w:szCs w:val="22"/>
                    </w:rPr>
                  </w:pPr>
                  <w:r w:rsidRPr="00AD3332">
                    <w:rPr>
                      <w:rFonts w:ascii="Arial" w:hAnsi="Arial" w:cs="Arial"/>
                      <w:sz w:val="22"/>
                      <w:szCs w:val="22"/>
                    </w:rPr>
                    <w:t>1000</w:t>
                  </w:r>
                </w:p>
              </w:txbxContent>
            </v:textbox>
          </v:shape>
        </w:pict>
      </w:r>
      <w:r>
        <w:rPr>
          <w:noProof/>
          <w:color w:val="000000"/>
        </w:rPr>
        <w:pict>
          <v:shape id="Text Box 451" o:spid="_x0000_s1102" type="#_x0000_t202" style="position:absolute;margin-left:256.2pt;margin-top:56.05pt;width:36pt;height:1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GeB2QIAAEQGAAAOAAAAZHJzL2Uyb0RvYy54bWysVNtu2zAMfR+wfxD07vpSJbGNOkUbJ8OA&#10;7gK0+wDFlmNhtuRJSpyu2L+Pkpo07YZh6OYHQyKlI/KQhxeX+75DO6Y0l6LA8VmEEROVrLnYFPjL&#10;3SpIMdKGipp2UrAC3zONL+dv31yMQ84S2cquZgoBiND5OBS4NWbIw1BXLeupPpMDE+BspOqpga3a&#10;hLWiI6D3XZhE0TQcpaoHJSumNVhL78Rzh980rDKfmkYzg7oCQ2zG/ZX7r+0/nF/QfKPo0PLqMQz6&#10;iih6ygU8eoQqqaFoq/gvUD2vlNSyMWeV7EPZNLxiLgfIJo5eZHPb0oG5XIAcPRxp0v8Ptvq4+6wQ&#10;rwtMJjFGgvZQpDu2N+ha7pG1AUPjoHM4eDvAUbMHB1TaZauHG1l91UjIRUvFhl0pJceW0RoidDfD&#10;k6seR1uQ9fhB1vAQ3RrpgPaN6i19QAgCdKjU/bE6NpgKjGQyg4pjVIErSdIprCG2kOaHy4PS5h2T&#10;PbKLAisovgOnuxtt/NHDEfuWkCveda4BOvHMAJjewlwH+ds0h0BgaU/akFx1H7IoW6bLlAQkmS4D&#10;EpVlcLVakGC6imeT8rxcLMr4h40iJnnL65oJ++ih02Lyd5V87HnfI8de07LjtYWzITnFsEWn0I5C&#10;r9OqYsL4KnXbHuj29jiyn297sIM4vP3A5RHGMXvyQvg8A+cGGl6wESckuk6yYDVNZwFZkUmQzaI0&#10;iOLsOptGJCPl6jkbN1ywf2cDjQU+TyE335V/4KX7DSfZ5HWU0LznBqZXx/sCpyfEWgUsRe1ay1De&#10;+fUJgzbrJwah3Q6t5fRiJeLFYvbrvRPnJDnocC3re1CQktDhIAYYvbBopfqO0QhjrMD625YqhlH3&#10;XoAKs5gQO/fcxikII3XqWZ96qKgAqsAGI79cGD8rt4PimxZe8h0l5BUot+FOVVbiPipIyW5gVLnk&#10;HseqnYWne3fqafjPfwIAAP//AwBQSwMEFAAGAAgAAAAhAJ+bSHTgAAAACwEAAA8AAABkcnMvZG93&#10;bnJldi54bWxMj8FOwzAQRO9I/IO1SFwQdRySKg1xqgqJEwdK6YWbm2wTi3gdxW4b/p7lRI878zQ7&#10;U61nN4gzTsF60qAWCQikxreWOg37z9fHAkSIhlozeEINPxhgXd/eVKZs/YU+8LyLneAQCqXR0Mc4&#10;llKGpkdnwsKPSOwd/eRM5HPqZDuZC4e7QaZJspTOWOIPvRnxpcfme3dyGh62Nn8j+3Xc7JvtyuVP&#10;8d0uV1rf382bZxAR5/gPw199rg41dzr4E7VBDBpylWaMsqFSBYKJvMhYObCSFQpkXcnrDfUvAAAA&#10;//8DAFBLAQItABQABgAIAAAAIQC2gziS/gAAAOEBAAATAAAAAAAAAAAAAAAAAAAAAABbQ29udGVu&#10;dF9UeXBlc10ueG1sUEsBAi0AFAAGAAgAAAAhADj9If/WAAAAlAEAAAsAAAAAAAAAAAAAAAAALwEA&#10;AF9yZWxzLy5yZWxzUEsBAi0AFAAGAAgAAAAhAGlQZ4HZAgAARAYAAA4AAAAAAAAAAAAAAAAALgIA&#10;AGRycy9lMm9Eb2MueG1sUEsBAi0AFAAGAAgAAAAhAJ+bSHTgAAAACwEAAA8AAAAAAAAAAAAAAAAA&#10;MwUAAGRycy9kb3ducmV2LnhtbFBLBQYAAAAABAAEAPMAAABABgAAAAA=&#10;" filled="f" fillcolor="#4f81bd [3204]" stroked="f" strokecolor="#f2f2f2 [3041]" strokeweight="3pt">
            <v:textbox>
              <w:txbxContent>
                <w:p w:rsidR="003A7ABD" w:rsidRPr="00AD3332" w:rsidRDefault="003A7ABD" w:rsidP="003F099A">
                  <w:pPr>
                    <w:pStyle w:val="NoSpacing"/>
                  </w:pPr>
                  <w:proofErr w:type="gramStart"/>
                  <w:r w:rsidRPr="003F099A">
                    <w:t>or</w:t>
                  </w:r>
                  <w:proofErr w:type="gramEnd"/>
                </w:p>
              </w:txbxContent>
            </v:textbox>
          </v:shape>
        </w:pict>
      </w:r>
      <w:r>
        <w:rPr>
          <w:noProof/>
          <w:color w:val="000000"/>
        </w:rPr>
        <w:pict>
          <v:shape id="Can 450" o:spid="_x0000_s1103" type="#_x0000_t22" style="position:absolute;margin-left:112.2pt;margin-top:47.05pt;width:54pt;height:3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dtxCgMAAI4GAAAOAAAAZHJzL2Uyb0RvYy54bWysVV1v2zYUfR/Q/0Dw3ZHkyI4tRAkCKxkG&#10;dFuBbOjzNUlZ7ChSI+nI6dD/3ktS9pymBYZgLwI/D+85956r69tDr8iTsE4aXdPiIqdEaGa41Lua&#10;/vnHw2xFifOgOSijRU2fhaO3N+9+uh6HSsxNZxQXliCIdtU41LTzfqiyzLFO9OAuzCA0brbG9uBx&#10;ancZtzAieq+yeZ4vs9FYPljDhHO42qRNehPx21Yw/3vbOuGJqinG5uPXxu82fLOba6h2FoZOsikM&#10;eEMUPUiNj56gGvBA9la+guols8aZ1l8w02embSUTkQOyKfJv2Dx2MIjIBcVxw0km9//Bst+ePlgi&#10;eU3LBeqjocckbUCTMEVxxsFVeOZx+GADPTe8N+wvR7TZdKB34s5aM3YCOIZUhPPZiwth4vAq2Y6/&#10;Go7IsPcm6nRobR8AUQFyiOl4PqVDHDxhuLhcLVY5BsVwq1xcYbrjC1AdLw/W+Z+F6UkY1JRBygE8&#10;vXc+JoNPhIB/oqTtFab2CRSZL/IT1nQ4g+qIFm5q8yCVisWhNBmR3DpHQaIERkkeduMk1KnYKEsQ&#10;t6b+UMQzat8j37RW4FvpNahwHcsxrR/JxFIPECgeCnyOHiJqwHXpgnt2jfGpYq3Zax7DC+LfT2MP&#10;UqUxIikdAhTRA5MeZu+Ffez4SLgMgs1Xl2v0J5doiMtVvszXV5SA2qGTmbeUWOM/St/FMgzZ+Q5j&#10;YExo/5p1UHhy1yvSUIEaOkisTgcD+aOaUYpTtHH2gghWyEQp1Er02T/rfH2/ul+Vs3K+vJ+VedPM&#10;7h425Wz5UFwtmstms2mKL4FCUVad5FzokMSj54vyv3lq6j7JrSfXv8jaiUUi+COF3lwX2UsGSZ0D&#10;FjwqeBQm2jA4LznYH7aHaPLF5dHUW8Of0ZiY4ug+bOE46Iz9TMmI7bCm7u89WEGJ+kWjuddFWYb+&#10;GSfRjFge5zvb8x3QDKGmKkqTjU9ddz9YuevwrVQz2txhS2ilP/aOFBeSCb0Dm16kNTXo0FXP5/HU&#10;v7+Rm68AAAD//wMAUEsDBBQABgAIAAAAIQDihE+A4AAAAAoBAAAPAAAAZHJzL2Rvd25yZXYueG1s&#10;TI/BTsMwDIbvSLxDZCQuiCXtqm4rTadpiAO3sYF2zZqsqWicqkm38vaYEzva/vT7+8v15Dp2MUNo&#10;PUpIZgKYwdrrFhsJn4e35yWwEBVq1Xk0En5MgHV1f1eqQvsrfpjLPjaMQjAUSoKNsS84D7U1ToWZ&#10;7w3S7ewHpyKNQ8P1oK4U7jqeCpFzp1qkD1b1ZmtN/b0fnYTRH45Hu9tOm/NCLHbiCd+/XlHKx4dp&#10;8wIsmin+w/CnT+pQkdPJj6gD6ySkaZYRKmGVJcAImM9TWpyIzPMEeFXy2wrVLwAAAP//AwBQSwEC&#10;LQAUAAYACAAAACEAtoM4kv4AAADhAQAAEwAAAAAAAAAAAAAAAAAAAAAAW0NvbnRlbnRfVHlwZXNd&#10;LnhtbFBLAQItABQABgAIAAAAIQA4/SH/1gAAAJQBAAALAAAAAAAAAAAAAAAAAC8BAABfcmVscy8u&#10;cmVsc1BLAQItABQABgAIAAAAIQAjVdtxCgMAAI4GAAAOAAAAAAAAAAAAAAAAAC4CAABkcnMvZTJv&#10;RG9jLnhtbFBLAQItABQABgAIAAAAIQDihE+A4AAAAAoBAAAPAAAAAAAAAAAAAAAAAGQFAABkcnMv&#10;ZG93bnJldi54bWxQSwUGAAAAAAQABADzAAAAcQYAAAAA&#10;" filled="f" fillcolor="#4f81bd [3204]" strokecolor="black [3213]" strokeweight="1.5pt">
            <v:stroke dashstyle="1 1"/>
            <v:shadow on="t" color="#243f60 [1604]" opacity=".5" offset="1pt"/>
            <v:textbox>
              <w:txbxContent>
                <w:p w:rsidR="003A7ABD" w:rsidRPr="00AD3332" w:rsidRDefault="003A7ABD" w:rsidP="00AB13B4">
                  <w:pPr>
                    <w:jc w:val="center"/>
                    <w:rPr>
                      <w:rFonts w:ascii="Arial" w:hAnsi="Arial" w:cs="Arial"/>
                      <w:sz w:val="22"/>
                      <w:szCs w:val="22"/>
                    </w:rPr>
                  </w:pPr>
                  <w:r w:rsidRPr="00AD3332">
                    <w:rPr>
                      <w:rFonts w:ascii="Arial" w:hAnsi="Arial" w:cs="Arial"/>
                      <w:sz w:val="22"/>
                      <w:szCs w:val="22"/>
                    </w:rPr>
                    <w:t>1000</w:t>
                  </w:r>
                </w:p>
              </w:txbxContent>
            </v:textbox>
          </v:shape>
        </w:pict>
      </w:r>
      <w:r>
        <w:rPr>
          <w:noProof/>
          <w:color w:val="000000"/>
        </w:rPr>
      </w:r>
      <w:r>
        <w:rPr>
          <w:noProof/>
          <w:color w:val="000000"/>
        </w:rPr>
        <w:pict>
          <v:rect id="Rectangle 449" o:spid="_x0000_s1290" style="width:90pt;height:9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z8l5wIAAGIGAAAOAAAAZHJzL2Uyb0RvYy54bWy0VduO0zAQfUfiHyy/d3Npeos2Xa16QUgL&#10;rCiIZ9d2GgvHDrbbdEH8O2OnDS1ICBC8RBnbOT5nZs7k9u5YS3TgxgqtCpzcxBhxRTUTalfg9+/W&#10;gylG1hHFiNSKF/iJW3w3f/7stm1ynupKS8YNAhBl87YpcOVck0eRpRWvib3RDVewWWpTEweh2UXM&#10;kBbQaxmlcTyOWm1YYzTl1sLqstvE84Bflpy6N2VpuUOywMDNhacJz61/RvNbku8MaSpBTzTIX7Co&#10;iVBwaQ+1JI6gvRE/QdWCGm116W6oriNdloLyoAHUJPEPajYVaXjQAsmxTZ8m++9g6evDo0GCFTjL&#10;ZhgpUkOR3kLaiNpJjvwipKhtbA4nN82j8SJt86DpR4uUXlRwjt8bo9uKEwbEEn8+uvrABxY+Rdv2&#10;lWaAT/ZOh2wdS1N7QMgDOoaiPPVF4UeHKCwmSTaMY6gdhb0kHU0gCneQ/Px5Y6x7wXWN/EuBDdAP&#10;8OTwYJ2nQ/LzEX+b0mshZai8VKgtcDrKADMo01IwvxsC34R8IQ06EGgfQilXLgnn5L4GKd16Auw6&#10;SiSHdei3bv3MMvSyhwlE7OUNtXDQ/VLUBZ5eoPhUrhQLDB0RsnsHFVJ5Xjz0NUjzgd4DxKZiLWLC&#10;i0+nwxl4jglo8uE0HsezCUZE7sCd1BmMjHYfhKtCa/lc/4HQ0S90kpzIpiKd8v4gUL5W37MNubgS&#10;AvU+SfKVD975Motnq+lqmg2ydLwaZPFyObhfL7LBeJ1MRsvhcrFYJl+9hCTLK8EYV752Zx8n2e/5&#10;5DRROgf2Tr4qVK/iP7VCdK2gy84RCgwZPCcmmMr7qPOjO26Pwbij7GzRrWZPYDMocfASjGV4qbT5&#10;jFELI67A9tOeGI6RfKnAqrMky/xMDEE2mqQQmMud7eUOURSgTl3UBQvXTdJ9Y8Sugrs6cyh9DwYv&#10;RbCeN3/HC8T4AAZZkHUaun5SXsbh1Pdfw/wbAAAA//8DAFBLAwQUAAYACAAAACEAcKvwN9oAAAAF&#10;AQAADwAAAGRycy9kb3ducmV2LnhtbEyPT0sDMRDF74LfIYzgzSaKyLputhRBQTyI2yIe0800WZo/&#10;a5Jt12/v1Itehnm84c3vNcvZO3bAlIcYJFwvBDAMfdRDMBI266erClguKmjlYkAJ35hh2Z6fNarW&#10;8Rje8dAVwygk5FpJsKWMNee5t+hVXsQRA3m7mLwqJJPhOqkjhXvHb4S4414NgT5YNeKjxX7fTV5C&#10;1Rnx4Z6n3ebWpC/+4ufXzzcr5eXFvHoAVnAuf8dwwid0aIlpG6egM3MSqEj5nSevEiS3tNxXAnjb&#10;8P/07Q8AAAD//wMAUEsBAi0AFAAGAAgAAAAhALaDOJL+AAAA4QEAABMAAAAAAAAAAAAAAAAAAAAA&#10;AFtDb250ZW50X1R5cGVzXS54bWxQSwECLQAUAAYACAAAACEAOP0h/9YAAACUAQAACwAAAAAAAAAA&#10;AAAAAAAvAQAAX3JlbHMvLnJlbHNQSwECLQAUAAYACAAAACEAJqc/JecCAABiBgAADgAAAAAAAAAA&#10;AAAAAAAuAgAAZHJzL2Uyb0RvYy54bWxQSwECLQAUAAYACAAAACEAcKvwN9oAAAAFAQAADwAAAAAA&#10;AAAAAAAAAABBBQAAZHJzL2Rvd25yZXYueG1sUEsFBgAAAAAEAAQA8wAAAEgGAAAAAA==&#10;" filled="f" fillcolor="#4f81bd [3204]" strokecolor="#4f81bd [3204]" strokeweight="2pt">
            <v:shadow on="t" color="#243f60 [1604]" opacity=".5" offset="1pt"/>
            <v:textbox>
              <w:txbxContent>
                <w:p w:rsidR="003A7ABD" w:rsidRPr="00A61B35" w:rsidRDefault="003A7ABD" w:rsidP="00AB13B4">
                  <w:pPr>
                    <w:pStyle w:val="NoSpacing"/>
                    <w:rPr>
                      <w:b/>
                    </w:rPr>
                  </w:pPr>
                  <w:r w:rsidRPr="00A61B35">
                    <w:rPr>
                      <w:b/>
                    </w:rPr>
                    <w:t>Target Balancing</w:t>
                  </w:r>
                </w:p>
              </w:txbxContent>
            </v:textbox>
            <w10:wrap type="none"/>
            <w10:anchorlock/>
          </v:rect>
        </w:pict>
      </w:r>
      <w:r>
        <w:rPr>
          <w:noProof/>
          <w:color w:val="000000"/>
        </w:rPr>
      </w:r>
      <w:r>
        <w:rPr>
          <w:noProof/>
          <w:color w:val="000000"/>
        </w:rPr>
        <w:pict>
          <v:rect id="Rectangle 448" o:spid="_x0000_s1289" style="width:90pt;height: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yW6AIAAGAGAAAOAAAAZHJzL2Uyb0RvYy54bWy0VduO0zAQfUfiHyy/d3Npeos2Xa16QUgL&#10;rCiIZ9d2GgvHDrbbdEH8O2OnDS1ICBC8WB57Mj5nZs7k9u5YS3TgxgqtCpzcxBhxRTUTalfg9+/W&#10;gylG1hHFiNSKF/iJW3w3f/7stm1ynupKS8YNgiDK5m1T4Mq5Jo8iSyteE3ujG67gstSmJg5Ms4uY&#10;IS1Er2WUxvE4arVhjdGUWwuny+4Sz0P8suTUvSlLyx2SBQZsLqwmrFu/RvNbku8MaSpBTzDIX6Co&#10;iVDwaB9qSRxBeyN+ClULarTVpbuhuo50WQrKAwdgk8Q/sNlUpOGBCyTHNn2a7L8LS18fHg0SrMBZ&#10;BqVSpIYivYW0EbWTHPlDSFHb2Bw8N82j8SRt86DpR4uUXlTgx++N0W3FCQNgifePrj7whoVP0bZ9&#10;pRnEJ3unQ7aOpal9QMgDOoaiPPVF4UeHKBwmSTaMY6gdhbskHU3ACm+Q/Px5Y6x7wXWN/KbABuCH&#10;8OTwYJ2HQ/Kzi39N6bWQMlReKtQWOB1lEDMw01IwfxsM34R8IQ06EGgfQilXLgl+cl8Dle48AXQd&#10;JJLDOfRbd35GGXrZhwlA7OULtXDQ/VLUBZ5eRPGpXCkWEDoiZLcHFlJ5XDz0NVDzht5DiE3FWsSE&#10;J59OhzMoJBPQ5MNpPI5nE4yI3IE6qTMYGe0+CFeF1vK5/gOio1/wJDmRTUU65r0jQL5m36MNubgi&#10;AvU+UfKVD9r5Motnq+lqmg2ydLwaZPFyObhfL7LBeJ1MRsvhcrFYJl89hSTLK8EYV752Zx0n2e/p&#10;5DRROgX2Sr4qVM/iP7VCdM2gy84RCgwZPCcmiMrrqNOjO26PQbij0VmiW82eQGZQ4qAlGMuwqbT5&#10;jFELI67A9tOeGI6RfKlAqrMky/xMDEY2mqRgmMub7eUNURRCFdhBO4XtwnVzdN8YsavgpU4aSt+D&#10;vEsRhOel36ECKt6AMRZInUaun5OXdvD6/mOYfwMAAP//AwBQSwMEFAAGAAgAAAAhAMqXVALZAAAA&#10;BQEAAA8AAABkcnMvZG93bnJldi54bWxMj8FOwzAQRO9I/IO1SNyoDZVKCHEqhIBDDwhaPsCNt3FE&#10;vI5sp03+ni0XuKx2NKvZN9V68r04YkxdIA23CwUCqQm2o1bD1+71pgCRsiFr+kCoYcYE6/ryojKl&#10;DSf6xOM2t4JDKJVGg8t5KKVMjUNv0iIMSOwdQvQms4yttNGcONz38k6plfSmI/7gzIDPDpvv7eg1&#10;0HI5z5t33Lwp9xLH1e6+P3xEra+vpqdHEBmn/HcMZ3xGh5qZ9mEkm0SvgYvk33n2CsVyz8tDoUDW&#10;lfxPX/8AAAD//wMAUEsBAi0AFAAGAAgAAAAhALaDOJL+AAAA4QEAABMAAAAAAAAAAAAAAAAAAAAA&#10;AFtDb250ZW50X1R5cGVzXS54bWxQSwECLQAUAAYACAAAACEAOP0h/9YAAACUAQAACwAAAAAAAAAA&#10;AAAAAAAvAQAAX3JlbHMvLnJlbHNQSwECLQAUAAYACAAAACEAdP7slugCAABgBgAADgAAAAAAAAAA&#10;AAAAAAAuAgAAZHJzL2Uyb0RvYy54bWxQSwECLQAUAAYACAAAACEAypdUAtkAAAAFAQAADwAAAAAA&#10;AAAAAAAAAABCBQAAZHJzL2Rvd25yZXYueG1sUEsFBgAAAAAEAAQA8wAAAEgGAAAAAA==&#10;" filled="f" fillcolor="#4f81bd [3204]" strokecolor="#4f81bd [3204]" strokeweight="2pt">
            <v:shadow on="t" color="#243f60 [1604]" opacity=".5" offset="1pt"/>
            <v:textbox>
              <w:txbxContent>
                <w:p w:rsidR="003A7ABD" w:rsidRPr="00AD3332" w:rsidRDefault="003A7ABD" w:rsidP="00AB13B4">
                  <w:pPr>
                    <w:rPr>
                      <w:rFonts w:ascii="Arial" w:hAnsi="Arial" w:cs="Arial"/>
                      <w:sz w:val="22"/>
                      <w:szCs w:val="22"/>
                    </w:rPr>
                  </w:pPr>
                  <w:r w:rsidRPr="00AD3332">
                    <w:rPr>
                      <w:rFonts w:ascii="Arial" w:hAnsi="Arial" w:cs="Arial"/>
                      <w:sz w:val="22"/>
                      <w:szCs w:val="22"/>
                    </w:rPr>
                    <w:t>Product Setup:</w:t>
                  </w:r>
                </w:p>
              </w:txbxContent>
            </v:textbox>
            <w10:wrap type="none"/>
            <w10:anchorlock/>
          </v:rect>
        </w:pict>
      </w:r>
      <w:r>
        <w:rPr>
          <w:noProof/>
          <w:color w:val="000000"/>
        </w:rPr>
      </w:r>
      <w:r>
        <w:rPr>
          <w:noProof/>
          <w:color w:val="000000"/>
        </w:rPr>
        <w:pict>
          <v:rect id="Rectangle 447" o:spid="_x0000_s1288" style="width:159.05pt;height: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QdM6gIAAGAGAAAOAAAAZHJzL2Uyb0RvYy54bWy0VU2P0zAQvSPxHyzfu0napB/RpqtV0yKk&#10;BVYUxNm1ncbCsYPtNl0Q/52x05YWJAQIeog89vh53sy86e3doZFoz40VWhU4uYkx4opqJtS2wO/f&#10;rQZTjKwjihGpFS/wE7f4bv782W3X5nyoay0ZNwhAlM27tsC1c20eRZbWvCH2RrdcwWGlTUMcmGYb&#10;MUM6QG9kNIzjcdRpw1qjKbcWdsv+EM8DflVx6t5UleUOyQJDbC58Tfhu/Dea35J8a0hbC3oMg/xF&#10;FA0RCh49Q5XEEbQz4ieoRlCjra7cDdVNpKtKUB44AJsk/oHNuiYtD1wgObY9p8n+O1j6ev9okGAF&#10;TtMJRoo0UKS3kDaitpIjvwkp6lqbg+e6fTSepG0fNP1okdKLGvz4vTG6qzlhEFji/aOrC96wcBVt&#10;uleaAT7ZOR2ydahM4wEhD+gQivJ0Lgo/OERhE/Iym40yjCicJcNsMopD2SKSn663xroXXDfILwps&#10;IPwAT/YP1vlwSH5y8a8pvRJShspLhTp4IksBMzDTUjB/GgzfhHwhDdoTaB9CKVcuCX5y1wCVfj+J&#10;/a/vJNiHfuv3T1GGXvYwIRB7+UIjHHS/FE2BpxcoPpVLxUKEjgjZr4GFVD4uHvoaqHlD7wBiXbMO&#10;MeHJD6ejGWiOCWjy0TQexzMoK5FbUCd1BiOj3Qfh6tBaPtd/QDT7BU+SE9nWpGd+doSQr9mfow25&#10;uCIC9T5S8pUP2vkyi2fL6XKaDtLheDlI47Ic3K8W6WC8SiZZOSoXizL56ikkaV4LxrjytTvpOEl/&#10;TyfHidIr8Kzkq0KdWfynVoiuGfTZOUCBIYOnxARReR31enSHzSEINxufJLrR7AlkBiUOWoKxDIta&#10;m88YdTDiCmw/7YjhGMmXCqQ6S9LUz8RgpNlkCIa5PNlcnhBFAarADtopLBeun6O71ohtDS/10lD6&#10;HuRdiSA8L/0+KqDiDRhjgdRx5Po5eWkHr+9/DPNvAAAA//8DAFBLAwQUAAYACAAAACEA3oPktNoA&#10;AAAFAQAADwAAAGRycy9kb3ducmV2LnhtbEyPwU7DMBBE70j8g7VI3KgdIpUQ4lQIAYceELR8gBtv&#10;4wh7HdlOm/w9hgtcRlrNaOZts5mdZScMcfAkoVgJYEid1wP1Ej73LzcVsJgUaWU9oYQFI2zay4tG&#10;1dqf6QNPu9SzXEKxVhJMSmPNeewMOhVXfkTK3tEHp1I+Q891UOdc7iy/FWLNnRooLxg14pPB7ms3&#10;OQlUlsuyfcPtqzDPYVrv7+zxPUh5fTU/PgBLOKe/MPzgZ3RoM9PBT6QjsxLyI+lXs1cWVQHskEP3&#10;lQDeNvw/ffsNAAD//wMAUEsBAi0AFAAGAAgAAAAhALaDOJL+AAAA4QEAABMAAAAAAAAAAAAAAAAA&#10;AAAAAFtDb250ZW50X1R5cGVzXS54bWxQSwECLQAUAAYACAAAACEAOP0h/9YAAACUAQAACwAAAAAA&#10;AAAAAAAAAAAvAQAAX3JlbHMvLnJlbHNQSwECLQAUAAYACAAAACEAnEUHTOoCAABgBgAADgAAAAAA&#10;AAAAAAAAAAAuAgAAZHJzL2Uyb0RvYy54bWxQSwECLQAUAAYACAAAACEA3oPktNoAAAAFAQAADwAA&#10;AAAAAAAAAAAAAABEBQAAZHJzL2Rvd25yZXYueG1sUEsFBgAAAAAEAAQA8wAAAEsGAAAAAA==&#10;" filled="f" fillcolor="#4f81bd [3204]" strokecolor="#4f81bd [3204]" strokeweight="2pt">
            <v:shadow on="t" color="#243f60 [1604]" opacity=".5" offset="1pt"/>
            <v:textbox>
              <w:txbxContent>
                <w:p w:rsidR="003A7ABD" w:rsidRPr="00AD3332" w:rsidRDefault="003A7ABD" w:rsidP="003F099A">
                  <w:pPr>
                    <w:pStyle w:val="NoSpacing"/>
                  </w:pPr>
                  <w:r>
                    <w:t>If EOD Closing Balance is</w:t>
                  </w:r>
                  <w:r w:rsidRPr="00AD3332">
                    <w:t>:</w:t>
                  </w:r>
                </w:p>
                <w:p w:rsidR="003A7ABD" w:rsidRDefault="003A7ABD" w:rsidP="00AB13B4"/>
              </w:txbxContent>
            </v:textbox>
            <w10:wrap type="none"/>
            <w10:anchorlock/>
          </v:rect>
        </w:pict>
      </w:r>
      <w:r>
        <w:rPr>
          <w:noProof/>
          <w:color w:val="000000"/>
        </w:rPr>
      </w:r>
      <w:r>
        <w:rPr>
          <w:noProof/>
          <w:color w:val="000000"/>
        </w:rPr>
        <w:pict>
          <v:rect id="Rectangle 446" o:spid="_x0000_s1287" style="width:84.75pt;height:9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T1x7AIAAGAGAAAOAAAAZHJzL2Uyb0RvYy54bWy0VduO0zAQfUfiHyy/d3Np2rTRpqtVLwhp&#10;gRUL4tm1ncbCsYPtNt1F/Dtjpy0tKyFA0IfIHo+P58zMmV7f7BuJdtxYoVWJk6sYI66oZkJtSvzx&#10;w2owwcg6ohiRWvESP3KLb2YvX1x3bcFTXWvJuEEAomzRtSWunWuLKLK05g2xV7rlCg4rbRriYGs2&#10;ETOkA/RGRmkcj6NOG9YaTbm1YF30h3gW8KuKU/euqix3SJYYYnPha8J37b/R7JoUG0PaWtBDGOQv&#10;omiIUPDoCWpBHEFbI55BNYIabXXlrqhuIl1VgvLAAdgk8U9sHmrS8sAFkmPbU5rsv4Olb3f3BglW&#10;4iwbY6RIA0V6D2kjaiM58kZIUdfaAjwf2nvjSdr2TtPPFik9r8GP3xqju5oTBoEl3j+6uOA3Fq6i&#10;dfdGM8AnW6dDtvaVaTwg5AHtQ1EeT0Xhe4coGJM4Hw/TEUYUzpI0y/N8FN4gxfF6a6x7xXWD/KLE&#10;BsIP8GR3Z50PhxRHF/+a0ishZai8VKgrcTrK4jjcsFoK5k8DTd+EfC4N2hFoH0IpVy4JfnLbAJXe&#10;nsT+13cS2KHfenswwdOhlz1MCOTihUY46H4pmhJPzlB8KpeKhQgdEbJfA5RUPi4e+hqohdRtAeKh&#10;Zh1iwpNPJ8MpaI4JaPLhJB7H0xwjIjegTuoMRka7T8LVobV8rv+A6OgXPElBZFuTnvnJ8Rl7fYw2&#10;5OKCCNT7QMlXPmjn6zSeLifLSTbI0vFykMWLxeB2Nc8G41WSjxbDxXy+SL55CklW1IIxrnztjjpO&#10;st/TyWGi9Ao8KfmiUKca/qdWiC4Z9NnZQ4Ehg8fEBFF5HfV6dPv1Pgh3lB8lutbsEWQGJQ5agrEM&#10;i1qbJ4w6GHEltl+2xHCM5GsFUp0mWeZnYthkozyFjTk/WZ+fEEUBqsQO2iks566fo9vWiE0NL/XS&#10;UPoW5F2JIDwv/T4qoOI3MMYCqcPI9XPyfB+8fvwxzL4DAAD//wMAUEsDBBQABgAIAAAAIQDJEKte&#10;2wAAAAUBAAAPAAAAZHJzL2Rvd25yZXYueG1sTI/BbsIwEETvlfgHa5F6K05BpCXEQahqe+BQtcAH&#10;mHiJo9rryHYg+fuaXtrLalazmnlbbgZr2AV9aB0JeJxlwJBqp1pqBBwPbw/PwEKUpKRxhAJGDLCp&#10;JnelLJS70hde9rFhKYRCIQXoGLuC81BrtDLMXIeUvLPzVsa0+oYrL68p3Bo+z7KcW9lSatCywxeN&#10;9fe+twJosRjH3Qfu3jP96vv88GTOn16I++mwXQOLOMS/Y7jhJ3SoEtPJ9aQCMwLSI/F33rx8tQR2&#10;SmKVL4FXJf9PX/0AAAD//wMAUEsBAi0AFAAGAAgAAAAhALaDOJL+AAAA4QEAABMAAAAAAAAAAAAA&#10;AAAAAAAAAFtDb250ZW50X1R5cGVzXS54bWxQSwECLQAUAAYACAAAACEAOP0h/9YAAACUAQAACwAA&#10;AAAAAAAAAAAAAAAvAQAAX3JlbHMvLnJlbHNQSwECLQAUAAYACAAAACEA4LU9cewCAABgBgAADgAA&#10;AAAAAAAAAAAAAAAuAgAAZHJzL2Uyb0RvYy54bWxQSwECLQAUAAYACAAAACEAyRCrXtsAAAAFAQAA&#10;DwAAAAAAAAAAAAAAAABGBQAAZHJzL2Rvd25yZXYueG1sUEsFBgAAAAAEAAQA8wAAAE4GAAAAAA==&#10;" filled="f" fillcolor="#4f81bd [3204]" strokecolor="#4f81bd [3204]" strokeweight="2pt">
            <v:shadow on="t" color="#243f60 [1604]" opacity=".5" offset="1pt"/>
            <v:textbox>
              <w:txbxContent>
                <w:p w:rsidR="003A7ABD" w:rsidRPr="003F099A" w:rsidRDefault="003A7ABD" w:rsidP="003F099A">
                  <w:r w:rsidRPr="003F099A">
                    <w:t>Then Post Sweep Balance is:</w:t>
                  </w:r>
                </w:p>
                <w:p w:rsidR="003A7ABD" w:rsidRDefault="003A7ABD" w:rsidP="00AB13B4"/>
              </w:txbxContent>
            </v:textbox>
            <w10:wrap type="none"/>
            <w10:anchorlock/>
          </v:rect>
        </w:pict>
      </w:r>
    </w:p>
    <w:p w:rsidR="00AB13B4" w:rsidRPr="00AB13B4" w:rsidRDefault="003F0C34" w:rsidP="00AB13B4">
      <w:pPr>
        <w:spacing w:before="100" w:beforeAutospacing="1" w:after="100" w:afterAutospacing="1"/>
        <w:jc w:val="left"/>
        <w:rPr>
          <w:color w:val="000000"/>
        </w:rPr>
      </w:pPr>
      <w:r>
        <w:rPr>
          <w:noProof/>
          <w:color w:val="000000"/>
        </w:rPr>
        <w:pict>
          <v:shape id="Can 445" o:spid="_x0000_s1108" type="#_x0000_t22" style="position:absolute;margin-left:388.3pt;margin-top:83.15pt;width:54pt;height:2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NWc9wIAAHMGAAAOAAAAZHJzL2Uyb0RvYy54bWysVV1v0zAUfUfiP1h+75J0addEa6etowhp&#10;wKSBeHZtpzE4drDdpgPx37m2k9IyHhjiJfL1x7HPPffcXF7tG4l23Fih1RxnZylGXFHNhNrM8ccP&#10;q9EMI+uIYkRqxef4kVt8tXj54rJrSz7WtZaMGwQgypZdO8e1c22ZJJbWvCH2TLdcwWKlTUMchGaT&#10;MEM6QG9kMk7TadJpw1qjKbcWZm/jIl4E/Kri1L2vKssdknMMb3Pha8J37b/J4pKUG0PaWtD+GeQf&#10;XtEQoeDSA9QtcQRtjXgC1QhqtNWVO6O6SXRVCcoDB2CTpb+xeahJywMXSI5tD2my/w+WvtvdGyTY&#10;HOf5BCNFGhBpSRTyISSna20Jex7ae+Pp2fZO0y8WKb2sidrwa2N0V3PC4EmZ35+cHPCBhaNo3b3V&#10;DJDJ1umQp31lGg8IGUD7IMfjQQ6+d4jC5HQ2maUgGoWl83xcwNjfQMrhcGuse811g/xgjimJGpDd&#10;nXVBDNYTIuwzRlUjQdodkWg8SQ9Y/WZAHdACTy0FWwkpQ+CLkS+lQXAYOFDKlcsCDbltgFiczwA0&#10;wpIS5qHu4vzw6lDTHiZwsMc3SOXvUdrfGCnGGR4quGejt46bh5p1iAlPdzw7L8BdTEA5n8/SaVpc&#10;YETkBnxIncHIaPdJuDoUkc/tM6j4/PTeeMKElES2NYncDhshf6f8Dq8NbE+IgL49Ja90cMn3Ihvn&#10;6c24GK2ms4tRvsono+IinY3SrLgppmle5LerH55Clpe1YIyrO6H44Ngs/ztH9L0jei14FnU+eSBd&#10;TM+xKAc+kar8g+TFUEjPVtzorWIgNSm9e171Y0eEjOPklGhM4h6qGhI95C94zdsr2tTt1/vg5Mls&#10;cO5as0dwH1RCsBj0aRjU2nzDqIOeN8f265YYjpF8o8DBRZbnvkmGIJ9cjCEwxyvr4xWiKED1xRaD&#10;pYutddsasanhrugSpa/B95VwQ4OI7wIyvkFAZwu0+i7sW+dxHHb9+lcsfgIAAP//AwBQSwMEFAAG&#10;AAgAAAAhACohQSvgAAAACwEAAA8AAABkcnMvZG93bnJldi54bWxMj01PwzAMhu9I/IfISNxYSoe6&#10;qjSd+BAHDmhicOCYNV5TNXFKk22FX485wdF+H71+XK9n78QRp9gHUnC9yEAgtcH01Cl4f3u6KkHE&#10;pMloFwgVfGGEdXN+VuvKhBO94nGbOsElFCutwKY0VlLG1qLXcRFGJM72YfI68Th10kz6xOXeyTzL&#10;Cul1T3zB6hEfLLbD9uAVfN+/OBo+hkcrZQqfz5uNG9JeqcuL+e4WRMI5/cHwq8/q0LDTLhzIROEU&#10;rFZFwSgHRbEEwURZ3vBmpyDPsyXIppb/f2h+AAAA//8DAFBLAQItABQABgAIAAAAIQC2gziS/gAA&#10;AOEBAAATAAAAAAAAAAAAAAAAAAAAAABbQ29udGVudF9UeXBlc10ueG1sUEsBAi0AFAAGAAgAAAAh&#10;ADj9If/WAAAAlAEAAAsAAAAAAAAAAAAAAAAALwEAAF9yZWxzLy5yZWxzUEsBAi0AFAAGAAgAAAAh&#10;AHWc1Zz3AgAAcwYAAA4AAAAAAAAAAAAAAAAALgIAAGRycy9lMm9Eb2MueG1sUEsBAi0AFAAGAAgA&#10;AAAhACohQSvgAAAACwEAAA8AAAAAAAAAAAAAAAAAUQUAAGRycy9kb3ducmV2LnhtbFBLBQYAAAAA&#10;BAAEAPMAAABeBgAAAAA=&#10;" fillcolor="#4f81bd [3204]" stroked="f" strokecolor="#f2f2f2 [3041]" strokeweight="3pt">
            <v:shadow on="t" color="#243f60 [1604]" opacity=".5" offset="1pt"/>
            <v:textbox>
              <w:txbxContent>
                <w:p w:rsidR="003A7ABD" w:rsidRPr="00AD3332" w:rsidRDefault="003A7ABD" w:rsidP="003F099A">
                  <w:pPr>
                    <w:pStyle w:val="NoSpacing"/>
                    <w:jc w:val="center"/>
                  </w:pPr>
                  <w:r>
                    <w:t>6</w:t>
                  </w:r>
                  <w:r w:rsidRPr="00AD3332">
                    <w:t>00</w:t>
                  </w:r>
                </w:p>
              </w:txbxContent>
            </v:textbox>
          </v:shape>
        </w:pict>
      </w:r>
      <w:r>
        <w:rPr>
          <w:noProof/>
          <w:color w:val="000000"/>
        </w:rPr>
        <w:pict>
          <v:shape id="Text Box 444" o:spid="_x0000_s1109" type="#_x0000_t202" style="position:absolute;margin-left:301.2pt;margin-top:83.05pt;width:87.1pt;height:27.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qLl0wIAADcGAAAOAAAAZHJzL2Uyb0RvYy54bWysVG1v2yAQ/j5p/wHx3bWdkTS26lRtnEyT&#10;uhep3Q8gGMdoNnhA4nTT/vsOqNO0m6apmz9YxwEPd8/dcxeXh65Fe66NULLA6VmCEZdMVUJuC/z5&#10;bh3NMTKWyoq2SvIC33ODLxevX10Mfc4nqlFtxTUCEGnyoS9wY22fx7FhDe+oOVM9l7BZK91RC0u9&#10;jStNB0Dv2niSJLN4ULrqtWLcGPCWYRMvPH5dc2Y/1rXhFrUFhtis/2v/37h/vLig+VbTvhHsIQz6&#10;gig6KiQ8eoQqqaVop8UvUJ1gWhlV2zOmuljVtWDc5wDZpMmzbG4b2nOfC5Bj+iNN5v/Bsg/7TxqJ&#10;qsCEEIwk7aBId/xg0bU6IOcDhobe5HDwtoej9gAbUGmfrelvFPtikFTLhsotv9JaDQ2nFUSYupvx&#10;ydWAYxzIZnivKniI7qzyQIdad44+IAQBOlTq/lgdFwxzT6bJLD2HLQZ7bwhxtnuC5uPtXhv7lqsO&#10;OaPAGqrv0en+xthwdDziHpNqLdoW/DRv5RMHYAYP9y0UbtMcIgHTnXQx+fJ+z5JsNV/NSUQms1VE&#10;krKMrtZLEs3W6fm0fFMul2X6w0WRkrwRVcWle3RstZT8XSkfmj40ybHZjGpF5eBcSF4yfNlqtKfQ&#10;7JQxLm0oU7vrgO/gTxP3hb4HP6gj+EcujzCe2ZMX4qcZ+G2g4Rkb6YQk15MsWs/m5xFZk2mUnSfz&#10;KEmz62yWkIyU66ds3AjJ/50NNEBLzCG30JZ/4KX9DSfZ9GWU0LwTFsZXK7oCz0+IdRJYycq3lqWi&#10;DfYJgy7rRwah3cbW8oJxGglqsYfNwatzmo1C3KjqHiSkFXQ4iAFmLxiN0t8wGmCOFdh83VHNMWrf&#10;SZChG3qjoUdjMxpUMrhaYGY1RmGxtGE87nottg1ghx6S6grEWguvI6fqEAck4RYwnXw6D5PUjb/T&#10;tT/1OO8XPwEAAP//AwBQSwMEFAAGAAgAAAAhACjIf0bgAAAACwEAAA8AAABkcnMvZG93bnJldi54&#10;bWxMj8FKxDAURfeC/xCe4EacpO2QDrXpoIILQUQ7MutMEttgk5Qmnda/97nS5eMe7j2v3q9uIGcz&#10;RRu8gGzDgBivgra+E/BxeLrdAYlJei2H4I2AbxNh31xe1LLSYfHv5tymjmCJj5UU0Kc0VpRG1Rsn&#10;4yaMxmP2GSYnE55TR/UkFyx3A80Z49RJ63Ghl6N57I36ameHu89J2XJWD4fi7cUux+1NmxWvQlxf&#10;rfd3QJJZ0x8Mv/qoDg06ncLsdSSDAM7yLaIYcJ4BQaIsOQdyEpDnrADa1PT/D80PAAAA//8DAFBL&#10;AQItABQABgAIAAAAIQC2gziS/gAAAOEBAAATAAAAAAAAAAAAAAAAAAAAAABbQ29udGVudF9UeXBl&#10;c10ueG1sUEsBAi0AFAAGAAgAAAAhADj9If/WAAAAlAEAAAsAAAAAAAAAAAAAAAAALwEAAF9yZWxz&#10;Ly5yZWxzUEsBAi0AFAAGAAgAAAAhANRiouXTAgAANwYAAA4AAAAAAAAAAAAAAAAALgIAAGRycy9l&#10;Mm9Eb2MueG1sUEsBAi0AFAAGAAgAAAAhACjIf0bgAAAACwEAAA8AAAAAAAAAAAAAAAAALQUAAGRy&#10;cy9kb3ducmV2LnhtbFBLBQYAAAAABAAEAPMAAAA6BgAAAAA=&#10;" filled="f" fillcolor="#4f81bd [3204]" stroked="f" strokecolor="#f2f2f2 [3041]" strokeweight="3pt">
            <v:textbox inset="0,0,0,0">
              <w:txbxContent>
                <w:p w:rsidR="003A7ABD" w:rsidRPr="00AD3332" w:rsidRDefault="003A7ABD" w:rsidP="003F099A">
                  <w:pPr>
                    <w:pStyle w:val="NoSpacing"/>
                    <w:jc w:val="center"/>
                  </w:pPr>
                  <w:r>
                    <w:t>Post Sweep Balance is:</w:t>
                  </w:r>
                </w:p>
              </w:txbxContent>
            </v:textbox>
          </v:shape>
        </w:pict>
      </w:r>
      <w:r>
        <w:rPr>
          <w:noProof/>
          <w:color w:val="000000"/>
        </w:rPr>
        <w:pict>
          <v:shape id="Text Box 443" o:spid="_x0000_s1110" type="#_x0000_t202" style="position:absolute;margin-left:355.2pt;margin-top:37.85pt;width:87.1pt;height:27.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qQW0wIAADcGAAAOAAAAZHJzL2Uyb0RvYy54bWysVG1v2yAQ/j5p/wHx3bWdukls1ZnaOJkm&#10;dS9Sux9AMI7RMHhA4nTT/vsOqNO0m6apmz9YxwEPd889d5dvDp1Ae6YNV7LE6VmCEZNU1VxuS/z5&#10;bh3NMTKWyJoIJVmJ75nBbxavX10OfcEmqlWiZhoBiDTF0Je4tbYv4tjQlnXEnKmeSdhslO6IhaXe&#10;xrUmA6B3Ip4kyTQelK57rSgzBrxV2MQLj980jNqPTWOYRaLEEJv1f+3/G/ePF5ek2GrSt5w+hEFe&#10;EEVHuIRHj1AVsQTtNP8FquNUK6Mae0ZVF6um4ZT5HCCbNHmWzW1LeuZzAXJMf6TJ/D9Y+mH/SSNe&#10;lzjLzjGSpIMi3bGDRdfqgJwPGBp6U8DB2x6O2gNsQKV9tqa/UfSLQVItWyK37EprNbSM1BBh6m7G&#10;J1cDjnEgm+G9quEhsrPKAx0a3Tn6gBAE6FCp+2N1XDDUPZkm03QGWxT2zrPM2e4JUoy3e23sW6Y6&#10;5IwSa6i+Ryf7G2PD0fGIe0yqNRcC/KQQ8okDMIOHeQmF26SASMB0J11Mvrzf8yRfzVfzLMom01WU&#10;JVUVXa2XWTRdp7OL6rxaLqv0h4sizYqW1zWT7tFRamn2d6V8EH0QyVFsRgleOzgXkm8ZthQa7QmI&#10;nVDKpA1lErsO+A7+NHFf0D34oTuCf+TyCOOZPXkhfpqB3wYanrGRTrLkepJH6+l8FmXr7CLKZ8k8&#10;StL8Op8mWZ5V66ds3HDJ/p0NNIAk5pBbkOUfeBG/4SS/eBklpOi4hfEleFfi+QmxrgVWsvbSsoSL&#10;YJ8w6LJ+ZBDkNkrLN4zrkdAt9rA5+O6c+vq4btqo+h5aSCtQODQDzF4wWqW/YTTAHCux+bojmmEk&#10;3kloQzf0RkOPxmY0iKRwtcTUaozCYmnDeNz1mm9bwA4akuoKmrXhvo8e44Ak3AKmk0/nYZK68Xe6&#10;9qce5/3iJwAAAP//AwBQSwMEFAAGAAgAAAAhAI2XYVLgAAAACgEAAA8AAABkcnMvZG93bnJldi54&#10;bWxMj8FKxDAQhu+C7xBG8CJu2t267damiwoeBBHtiudsEttgMylNuq1v73jS2wzz8f/fVPvF9exk&#10;xmA9CkhXCTCDymuLrYD3w+N1ASxEiVr2Ho2AbxNgX5+fVbLUfsY3c2piyygEQykFdDEOJedBdcbJ&#10;sPKDQbp9+tHJSOvYcj3KmcJdz9dJsuVOWqSGTg7moTPqq5kc9T5FZfNJ3R82r892/siumnTzIsTl&#10;xXJ3CyyaJf7B8KtP6lCT09FPqAPrBeRpkhFKw00OjICiyLbAjkSudzvgdcX/v1D/AAAA//8DAFBL&#10;AQItABQABgAIAAAAIQC2gziS/gAAAOEBAAATAAAAAAAAAAAAAAAAAAAAAABbQ29udGVudF9UeXBl&#10;c10ueG1sUEsBAi0AFAAGAAgAAAAhADj9If/WAAAAlAEAAAsAAAAAAAAAAAAAAAAALwEAAF9yZWxz&#10;Ly5yZWxzUEsBAi0AFAAGAAgAAAAhADdOpBbTAgAANwYAAA4AAAAAAAAAAAAAAAAALgIAAGRycy9l&#10;Mm9Eb2MueG1sUEsBAi0AFAAGAAgAAAAhAI2XYVLgAAAACgEAAA8AAAAAAAAAAAAAAAAALQUAAGRy&#10;cy9kb3ducmV2LnhtbFBLBQYAAAAABAAEAPMAAAA6BgAAAAA=&#10;" filled="f" fillcolor="#4f81bd [3204]" stroked="f" strokecolor="#f2f2f2 [3041]" strokeweight="3pt">
            <v:textbox inset="0,0,0,0">
              <w:txbxContent>
                <w:p w:rsidR="003A7ABD" w:rsidRPr="00AD3332" w:rsidRDefault="003A7ABD" w:rsidP="00AB13B4">
                  <w:pPr>
                    <w:jc w:val="center"/>
                    <w:rPr>
                      <w:rFonts w:ascii="Arial" w:hAnsi="Arial" w:cs="Arial"/>
                      <w:sz w:val="22"/>
                      <w:szCs w:val="22"/>
                    </w:rPr>
                  </w:pPr>
                  <w:r>
                    <w:rPr>
                      <w:rFonts w:ascii="Arial" w:hAnsi="Arial" w:cs="Arial"/>
                      <w:sz w:val="22"/>
                      <w:szCs w:val="22"/>
                    </w:rPr>
                    <w:t>Then No Sweep</w:t>
                  </w:r>
                </w:p>
              </w:txbxContent>
            </v:textbox>
          </v:shape>
        </w:pict>
      </w:r>
      <w:r>
        <w:rPr>
          <w:noProof/>
          <w:color w:val="000000"/>
        </w:rPr>
        <w:pict>
          <v:shape id="Can 442" o:spid="_x0000_s1111" type="#_x0000_t22" style="position:absolute;margin-left:301.2pt;margin-top:37.95pt;width:54pt;height:2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Dd+AIAAHMGAAAOAAAAZHJzL2Uyb0RvYy54bWysVd9v0zAQfkfif7D83uXH0q6J1k5bRxHS&#10;gEkD8ezaTmNw7GC7TQfif+dsp6VlPDDES+Q725/vu7vvcnm1ayXacmOFVjOcnaUYcUU1E2o9wx8/&#10;LEdTjKwjihGpFZ/hR27x1fzli8u+q3iuGy0ZNwhAlK36boYb57oqSSxteEvsme64gs1am5Y4MM06&#10;YYb0gN7KJE/TSdJrwzqjKbcWvLdxE88Dfl1z6t7XteUOyRmG2Fz4mvBd+W8yvyTV2pCuEXQIg/xD&#10;FC0RCh49QN0SR9DGiCdQraBGW127M6rbRNe1oDxwADZZ+hubh4Z0PHCB5NjukCb7/2Dpu+29QYLN&#10;cFHkGCnSQpEWRCFvQnL6zlZw5qG7N56e7e40/WKR0ouGqDW/Nkb3DScMQsr8+eTkgjcsXEWr/q1m&#10;gEw2Toc87WrTekDIANqFcjweysF3DlFwTqbjaQpFo7B1XuQlrP0LpNpf7ox1r7lukV/MMCWxBmR7&#10;Z10oBhsIEfYZo7qVUNotkSgfpwes4TCg7tECTy0FWwopg+GbkS+kQXAZOFDKlcsCDblpgVj0ZwAa&#10;YUkFfui76N9HHXrawwQO9vgFqfw7SvsXI8Xo4aGDBzZ647h5aFiPmPB08+l5CepiAtr5fJpO0vIC&#10;IyLXoEPqDEZGu0/CNaGJfG6fQcXnZ9DGEyakIrJrSOR2OAj5O+V3iDawPSEC9R0o+UoHlXwvs7xI&#10;b/JytJxML0bFshiPyot0Okqz8qacpEVZ3C5/eApZUTWCMa7uhOJ7xWbF3ylimB1Ra0GzqPfJg9LF&#10;9BwX5cAnUpV/KHm5b6RnV9zojWJQalJ59bwa1o4IGdfJKdGYxB10NSR6n7+gNS+vKFO3W+2CkidB&#10;iV57K80eQX3QCUFiMKdh0WjzDaMeZt4M268bYjhG8o0CBZdZUfghGYxifJGDYY53Vsc7RFGAGpot&#10;GgsXR+umM2LdwFtRJUpfg+5r4fYDIsYFZHyQMNkCrWEK+9F5bIdTv/4V858AAAD//wMAUEsDBBQA&#10;BgAIAAAAIQDhDnge4AAAAAoBAAAPAAAAZHJzL2Rvd25yZXYueG1sTI9NT8MwDIbvSPyHyEjcWLIK&#10;NlqaTnyIAwc0MThwzFqvqZo4pcm2wq/HO8HR9qPXz1uuJu/EAcfYBdIwnykQSHVoOmo1fLw/X92C&#10;iMlQY1wg1PCNEVbV+VlpiiYc6Q0Pm9QKDqFYGA02paGQMtYWvYmzMCDxbRdGbxKPYyub0Rw53DuZ&#10;KbWQ3nTEH6wZ8NFi3W/2XsPPw6uj/rN/slKm8PWyXrs+7bS+vJju70AknNIfDCd9VoeKnbZhT00U&#10;TsNCZdeMalje5CAYWM4VL7ZMZnkOsirl/wrVLwAAAP//AwBQSwECLQAUAAYACAAAACEAtoM4kv4A&#10;AADhAQAAEwAAAAAAAAAAAAAAAAAAAAAAW0NvbnRlbnRfVHlwZXNdLnhtbFBLAQItABQABgAIAAAA&#10;IQA4/SH/1gAAAJQBAAALAAAAAAAAAAAAAAAAAC8BAABfcmVscy8ucmVsc1BLAQItABQABgAIAAAA&#10;IQDjTvDd+AIAAHMGAAAOAAAAAAAAAAAAAAAAAC4CAABkcnMvZTJvRG9jLnhtbFBLAQItABQABgAI&#10;AAAAIQDhDnge4AAAAAoBAAAPAAAAAAAAAAAAAAAAAFIFAABkcnMvZG93bnJldi54bWxQSwUGAAAA&#10;AAQABADzAAAAXwYAAAAA&#10;" fillcolor="#4f81bd [3204]" stroked="f" strokecolor="#f2f2f2 [3041]" strokeweight="3pt">
            <v:shadow on="t" color="#243f60 [1604]" opacity=".5" offset="1pt"/>
            <v:textbox>
              <w:txbxContent>
                <w:p w:rsidR="003A7ABD" w:rsidRPr="00AD3332" w:rsidRDefault="003A7ABD" w:rsidP="003F099A">
                  <w:pPr>
                    <w:pStyle w:val="NoSpacing"/>
                    <w:jc w:val="center"/>
                  </w:pPr>
                  <w:r w:rsidRPr="003F099A">
                    <w:rPr>
                      <w:sz w:val="22"/>
                    </w:rPr>
                    <w:t>600</w:t>
                  </w:r>
                </w:p>
              </w:txbxContent>
            </v:textbox>
          </v:shape>
        </w:pict>
      </w:r>
      <w:r>
        <w:rPr>
          <w:noProof/>
          <w:color w:val="000000"/>
        </w:rPr>
        <w:pict>
          <v:shape id="Text Box 441" o:spid="_x0000_s1112" type="#_x0000_t202" style="position:absolute;margin-left:148.1pt;margin-top:82.95pt;width:87.1pt;height:27.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E670gIAADcGAAAOAAAAZHJzL2Uyb0RvYy54bWysVG1v2yAQ/j5p/wHx3bWduUls1anaOJkm&#10;dS9Sux9AMI7RMHhA4nTT/vsOqNO0m6apmz9YxwEPd889dxeXh06gPdOGK1ni9CzBiEmqai63Jf58&#10;t47mGBlLZE2EkqzE98zgy8XrVxdDX7CJapWomUYAIk0x9CVure2LODa0ZR0xZ6pnEjYbpTtiYam3&#10;ca3JAOidiCdJMo0HpeteK8qMAW8VNvHC4zcNo/Zj0xhmkSgxxGb9X/v/xv3jxQUptpr0LacPYZAX&#10;RNERLuHRI1RFLEE7zX+B6jjVyqjGnlHVxappOGU+B8gmTZ5lc9uSnvlcgBzTH2ky/w+Wfth/0ojX&#10;Jc6yFCNJOijSHTtYdK0OyPmAoaE3BRy87eGoPcAGVNpna/obRb8YJNWyJXLLrrRWQ8tIDRH6m/HJ&#10;1YBjHMhmeK9qeIjsrPJAh0Z3jj4gBAE6VOr+WB0XDHVPpsk0ncEWhb03EBrYEFxMivF2r419y1SH&#10;nFFiDdX36GR/Y2w4Oh5xj0m15kJ4BQj5xAGYwcO8hMJtUkAkYLqTLiZf3u95kq/mq3kWZZPpKsqS&#10;qoqu1sssmq7T2Xn1plouq/SHiyLNipbXNZPu0VFqafZ3pXwQfRDJUWxGCV47OBeSbxm2FBrtCYid&#10;UMqkDWUSuw74Dv40cV/QPfihO4J/5PII45k9eSF+moHfBhqesZFOsuR6kkfr6XwWZevsPMpnyTxK&#10;0vw6nyZZnlXrp2zccMn+nQ00gCTmkFuQ5R94Eb/hJD9/GSWk6LiF8SV4V+L5CbGuBVay9tKyhItg&#10;nzDosn5kEOQ2Sss3jOuR0C32sDn47pxOxkbcqPoeWkgrUDg0A8xeMFqlv2E0wBwrsfm6I5phJN5J&#10;aEM39EZDj8ZmNIikcLXE1GqMwmJpw3jc9ZpvW8AOGpLqCpq14b6PXFeHOCAJt4Dp5NN5mKRu/J2u&#10;/anHeb/4CQAA//8DAFBLAwQUAAYACAAAACEAHD5K3OAAAAALAQAADwAAAGRycy9kb3ducmV2Lnht&#10;bEyPQUvEMBCF74L/IYzgRdyk3dp1a9NFBQ/CItoVz9k0tsFmUpp0W/+940mPw/d475tyt7iencwY&#10;rEcJyUoAM6h9Y7GV8H54ur4FFqLCRvUejYRvE2BXnZ+Vqmj8jG/mVMeWUQmGQknoYhwKzoPujFNh&#10;5QeDxD796FSkc2x5M6qZyl3PUyFy7pRFWujUYB47o7/qydHuc9R2M+mHw/p1b+eP7KpO1i9SXl4s&#10;93fAolniXxh+9UkdKnI6+gmbwHoJ6TZPKUogv9kCo0S2ERmwI6FUJMCrkv//ofoBAAD//wMAUEsB&#10;Ai0AFAAGAAgAAAAhALaDOJL+AAAA4QEAABMAAAAAAAAAAAAAAAAAAAAAAFtDb250ZW50X1R5cGVz&#10;XS54bWxQSwECLQAUAAYACAAAACEAOP0h/9YAAACUAQAACwAAAAAAAAAAAAAAAAAvAQAAX3JlbHMv&#10;LnJlbHNQSwECLQAUAAYACAAAACEAeGROu9ICAAA3BgAADgAAAAAAAAAAAAAAAAAuAgAAZHJzL2Uy&#10;b0RvYy54bWxQSwECLQAUAAYACAAAACEAHD5K3OAAAAALAQAADwAAAAAAAAAAAAAAAAAsBQAAZHJz&#10;L2Rvd25yZXYueG1sUEsFBgAAAAAEAAQA8wAAADkGAAAAAA==&#10;" filled="f" fillcolor="#4f81bd [3204]" stroked="f" strokecolor="#f2f2f2 [3041]" strokeweight="3pt">
            <v:textbox inset="0,0,0,0">
              <w:txbxContent>
                <w:p w:rsidR="003A7ABD" w:rsidRPr="00AD3332" w:rsidRDefault="003A7ABD" w:rsidP="003F099A">
                  <w:pPr>
                    <w:pStyle w:val="NoSpacing"/>
                    <w:jc w:val="center"/>
                  </w:pPr>
                  <w:r>
                    <w:t xml:space="preserve">Post </w:t>
                  </w:r>
                  <w:r w:rsidRPr="003F099A">
                    <w:t>Sweep</w:t>
                  </w:r>
                  <w:r>
                    <w:t xml:space="preserve"> Balance is:</w:t>
                  </w:r>
                </w:p>
              </w:txbxContent>
            </v:textbox>
          </v:shape>
        </w:pict>
      </w:r>
      <w:r>
        <w:rPr>
          <w:noProof/>
          <w:color w:val="000000"/>
        </w:rPr>
        <w:pict>
          <v:shape id="Can 440" o:spid="_x0000_s1113" type="#_x0000_t22" style="position:absolute;margin-left:235.2pt;margin-top:83.05pt;width:54pt;height:2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uw9gIAAHMGAAAOAAAAZHJzL2Uyb0RvYy54bWysVV1v0zAUfUfiP1h+75K06UeitdPWUYQ0&#10;YNJAPLu20xgcO9hu04H471zbaWkZDwzxEvnz+J5z77m5vNo3Eu24sUKrOc4uUoy4opoJtZnjjx9W&#10;gxlG1hHFiNSKz/Ejt/hq8fLFZdeWfKhrLRk3CECULbt2jmvn2jJJLK15Q+yFbrmCzUqbhjiYmk3C&#10;DOkAvZHJME0nSacNa42m3FpYvY2beBHwq4pT976qLHdIzjHE5sLXhO/af5PFJSk3hrS1oH0Y5B+i&#10;aIhQ8OgR6pY4grZGPIFqBDXa6spdUN0kuqoE5YEDsMnS39g81KTlgQuIY9ujTPb/wdJ3u3uDBJvj&#10;PAd9FGkgSUuikJ+COF1rSzjz0N4bT8+2d5p+sUjpZU3Uhl8bo7uaEwYhZf58cnbBTyxcRevurWaA&#10;TLZOB532lWk8ICiA9iEdj8d08L1DFBYns/EshaAobI3yYQFj/wIpD5dbY91rrhvkB3NMScwB2d1Z&#10;F5LBekKEfcaoaiSkdkckGo7TI1Z/GFAPaIGnloKthJRh4ouRL6VBcBk4UMqVywINuW2AWFzPADTC&#10;khLWoe7i+iHqUNMeJnCwpy9I5d9R2r8YKcYVHiq4Z6O3jpuHmnWICU93OBsV4C4moJxHs3SSFlOM&#10;iNyAD6kzGBntPglXhyLy2j6Diten98YTJqQksq1J5HY8CPqd8ztGG9ieEYH89pR8poNLvhfZME9v&#10;hsVgNZlNB/kqHw+KaTobpFlxU0zSvMhvVz88hSwva8EYV3dC8YNjs/zvHNH3jui14FnUefEgdVGe&#10;06Qc+USq8g8pLw6F9OyMG71VDFJNSu+eV/3YESHjODknGkXcQ1WD0Af9gte8vaJN3X69D06ejA7O&#10;XWv2CO6DSggWgz4Ng1qbbxh10PPm2H7dEsMxkm8UOLjIQhNwYZKPp0MwnzndWZ/uEEUBqi+2OFm6&#10;2Fq3rRGbGt6KLlH6GnxfCXdoEDEuIOMbBHS2QKvvwr51ns7DqV//isVPAAAA//8DAFBLAwQUAAYA&#10;CAAAACEAhJXDqeEAAAALAQAADwAAAGRycy9kb3ducmV2LnhtbEyPPU/DMBCGdyT+g3WV2KidqKRV&#10;GqfiQwwMqGphYHRjN45in0PstoFfzzHBePc+eu+5ajN5x85mjF1ACdlcADPYBN1hK+H97fl2BSwm&#10;hVq5gEbCl4mwqa+vKlXqcMGdOe9Ty6gEY6kk2JSGkvPYWONVnIfBIGXHMHqVaBxbrkd1oXLveC5E&#10;wb3qkC5YNZhHa5p+f/ISvh9eHfYf/ZPlPIXPl+3W9eko5c1sul8DS2ZKfzD86pM61OR0CCfUkTkJ&#10;i6VYEEpBUWTAiLhbrmhzkJDnIgNeV/z/D/UPAAAA//8DAFBLAQItABQABgAIAAAAIQC2gziS/gAA&#10;AOEBAAATAAAAAAAAAAAAAAAAAAAAAABbQ29udGVudF9UeXBlc10ueG1sUEsBAi0AFAAGAAgAAAAh&#10;ADj9If/WAAAAlAEAAAsAAAAAAAAAAAAAAAAALwEAAF9yZWxzLy5yZWxzUEsBAi0AFAAGAAgAAAAh&#10;AP4Cq7D2AgAAcwYAAA4AAAAAAAAAAAAAAAAALgIAAGRycy9lMm9Eb2MueG1sUEsBAi0AFAAGAAgA&#10;AAAhAISVw6nhAAAACwEAAA8AAAAAAAAAAAAAAAAAUAUAAGRycy9kb3ducmV2LnhtbFBLBQYAAAAA&#10;BAAEAPMAAABeBgAAAAA=&#10;" fillcolor="#4f81bd [3204]" stroked="f" strokecolor="#f2f2f2 [3041]" strokeweight="3pt">
            <v:shadow on="t" color="#243f60 [1604]" opacity=".5" offset="1pt"/>
            <v:textbox>
              <w:txbxContent>
                <w:p w:rsidR="003A7ABD" w:rsidRPr="00AD3332" w:rsidRDefault="003A7ABD" w:rsidP="003F099A">
                  <w:pPr>
                    <w:pStyle w:val="NoSpacing"/>
                    <w:jc w:val="center"/>
                  </w:pPr>
                  <w:r>
                    <w:t>5</w:t>
                  </w:r>
                  <w:r w:rsidRPr="00AD3332">
                    <w:t>00</w:t>
                  </w:r>
                </w:p>
              </w:txbxContent>
            </v:textbox>
          </v:shape>
        </w:pict>
      </w:r>
      <w:r>
        <w:rPr>
          <w:noProof/>
          <w:color w:val="000000"/>
        </w:rPr>
        <w:pict>
          <v:shape id="Right Arrow 439" o:spid="_x0000_s1114" type="#_x0000_t13" style="position:absolute;margin-left:199.2pt;margin-top:37.95pt;width:38.25pt;height:2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3bHEQMAAKQGAAAOAAAAZHJzL2Uyb0RvYy54bWysVU2P0zAQvSPxHyzfu0na9CPRpqv9oAhp&#10;gRUL4uzGTmNw7GC7TRfEf2dsJ6WlHADRg2VP7Jl5b+ZNL6/2jUA7pg1XssDJRYwRk6WiXG4K/OH9&#10;arTAyFgiKRFKsgI/MYOvls+fXXZtzsaqVoIyjcCJNHnXFri2ts2jyJQ1a4i5UC2T8LFSuiEWjnoT&#10;UU068N6IaBzHs6hTmrZalcwYsN6Fj3jp/VcVK+3bqjLMIlFgyM36Vft17dZoeUnyjSZtzcs+DfIP&#10;WTSESwh6cHVHLEFbzc9cNbzUyqjKXpSqiVRV8ZJ5DIAmiX9B81iTlnksQI5pDzSZ/+e2fLN70IjT&#10;AqeTDCNJGijSO76pLbrWWnXImYGkrjU53H1sH7SDadp7VX42SKrbmsgN83drRiiklrj70ckDdzDw&#10;FK2714pCBLK1yvO1r3TjHAITaO/L8nQoC9tbVIIxXUzn8ylGJXyapOMs9mWLSD48brWxL5lqkNsU&#10;WLv0fUY+BNndG+trQ3t8hH5KMKoaAaXeEYGmMfz6Vji6Mz65M5lnqUdG8t4jZDBE9pwowemKC+EP&#10;roHZrdAIAgDesmTSJj4fsW2AhGBPXOQ+NNihV4N9QOh14NwAo8D6cQQhXRypXERHOMmDhfmu7yGr&#10;rWX6saYdotxRM15MMlAk5SCBySKexdkcIyI2oN3Saoy0sh+5rX3juTr8BZQjEs+QAGWirUnAdrjo&#10;EA00eQCHbP3pBAj0Qg/JdYVX1rcsGafxzTgbrWaL+ShdpdNRNo8XozjJbrJZnGbp3eq7g5Ckec0p&#10;ZfKeSzaoPEn/TEX9vAn69DpHnSMPShfoOS7KAU+AKn5T8szhD812xtMZIycVbzgUEwneFHhx1DdO&#10;di8k9ZPMEi7CPjpFHRjdgw4gxkCmF6nTZdC33a/3fhTMfKM70a4VfQLZQlt4bcKgh02t9FeMOhia&#10;BTZftkQzjMQrCdJ3E3bY6GGzHjZElvC077RwuLVhFm9bL1o3PEJXX8OAqLgdJknIA5J3ScEo9DD6&#10;se1m7fHZ3/r557L8AQAA//8DAFBLAwQUAAYACAAAACEA5iAvhOIAAAAKAQAADwAAAGRycy9kb3du&#10;cmV2LnhtbEyPTU/DMAyG70j8h8hI3FhKKd3aNZ0qJA5IfGxjB45Z6zXVGqdqsq38e8wJbrb86PXz&#10;FqvJ9uKMo+8cKbifRSCQatd01CrYfT7fLUD4oKnRvSNU8I0eVuX1VaHzxl1og+dtaAWHkM+1AhPC&#10;kEvpa4NW+5kbkPh2cKPVgdexlc2oLxxuexlHUSqt7og/GD3gk8H6uD1ZBcdkV/k0NW/V+8YO65f4&#10;df31USt1ezNVSxABp/AHw68+q0PJTnt3osaLXsFDtkgYVTB/zEAwkMwTHvZMxlkGsizk/wrlDwAA&#10;AP//AwBQSwECLQAUAAYACAAAACEAtoM4kv4AAADhAQAAEwAAAAAAAAAAAAAAAAAAAAAAW0NvbnRl&#10;bnRfVHlwZXNdLnhtbFBLAQItABQABgAIAAAAIQA4/SH/1gAAAJQBAAALAAAAAAAAAAAAAAAAAC8B&#10;AABfcmVscy8ucmVsc1BLAQItABQABgAIAAAAIQC5K3bHEQMAAKQGAAAOAAAAAAAAAAAAAAAAAC4C&#10;AABkcnMvZTJvRG9jLnhtbFBLAQItABQABgAIAAAAIQDmIC+E4gAAAAoBAAAPAAAAAAAAAAAAAAAA&#10;AGsFAABkcnMvZG93bnJldi54bWxQSwUGAAAAAAQABADzAAAAegYAAAAA&#10;" adj="13398" fillcolor="#4f81bd [3204]" stroked="f" strokecolor="#f2f2f2 [3041]" strokeweight="3pt">
            <v:shadow on="t" color="#243f60 [1604]" opacity=".5" offset="1pt"/>
            <v:textbox inset="0,0,0,0">
              <w:txbxContent>
                <w:p w:rsidR="003A7ABD" w:rsidRPr="008B0059" w:rsidRDefault="003A7ABD" w:rsidP="003F099A">
                  <w:pPr>
                    <w:pStyle w:val="NoSpacing"/>
                    <w:jc w:val="center"/>
                  </w:pPr>
                  <w:r w:rsidRPr="003F099A">
                    <w:rPr>
                      <w:sz w:val="20"/>
                    </w:rPr>
                    <w:t>Sweep</w:t>
                  </w:r>
                </w:p>
              </w:txbxContent>
            </v:textbox>
          </v:shape>
        </w:pict>
      </w:r>
      <w:r>
        <w:rPr>
          <w:noProof/>
          <w:color w:val="000000"/>
        </w:rPr>
        <w:pict>
          <v:shape id="Can 438" o:spid="_x0000_s1115" type="#_x0000_t22" style="position:absolute;margin-left:144.45pt;margin-top:20.7pt;width:54pt;height:5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DcX9QIAAHMGAAAOAAAAZHJzL2Uyb0RvYy54bWysVV1v0zAUfUfiP1h+75J0addES6etowhp&#10;wKSBeHZtpzE4drDdpgPx37m209IyHhjiJfL1x7HPPffcXF7tWom23FihVYWzsxQjrqhmQq0r/PHD&#10;cjTDyDqiGJFa8Qo/couv5i9fXPZdyce60ZJxgwBE2bLvKtw415VJYmnDW2LPdMcVLNbatMRBaNYJ&#10;M6QH9FYm4zSdJr02rDOacmth9jYu4nnAr2tO3fu6ttwhWWF4mwtfE74r/03ml6RcG9I1gg7PIP/w&#10;ipYIBZceoG6JI2hjxBOoVlCjra7dGdVtoutaUB44AJss/Y3NQ0M6HrhAcmx3SJP9f7D03fbeIMEq&#10;nJ+DVIq0INKCKORDSE7f2RL2PHT3xtOz3Z2mXyxSetEQtebXxui+4YTBkzK/Pzk54AMLR9Gqf6sZ&#10;IJON0yFPu9q0HhAygHZBjseDHHznEIXJ6WwyS0E0CkvD2N9Ayv3hzlj3musW+UGFKYkakO2ddUEM&#10;NhAi7DNGdStB2i2RaDxJATdiDZsBdY8WeGop2FJIGQJfjHwhDYLDwIFSrlwWaMhNC8TifAagEZaU&#10;MA91F+f3N4Wa9jCBgz2+QSp/j9L+xvisOMNDBQ9s9MZx89CwHjHh6Y5n5wVIxgSU8/ksnabFBUZE&#10;rsGH1BmMjHafhGtCEfncPoOKz8/gjSdMSElk15DI7bAR8nfK7/DawPaECOg7UPJKB5d8L7Jxnt6M&#10;i9FyOrsY5ct8Miou0tkozYqbYprmRX67/OEpZHnZCMa4uhOK7x2b5X/niKF3RK8Fz6LeJw+ki+k5&#10;FuXAJ1KVf5C82BfSsxU3eqMYSE1K755Xw9gRIeM4OSUak7iDqoZE7/MXvObtFW3qdqtdcPJ0snfu&#10;SrNHcB9UQrAY9GkYNNp8w6iHnldh+3VDDMdIvlHg4CLLc98kQ5BPLsYQmOOV1fEKURSghmKLwcLF&#10;1rrpjFg3cFd0idLX4PtaOF/bvifEdw0BdLZAa+jCvnUex2HXr3/F/CcAAAD//wMAUEsDBBQABgAI&#10;AAAAIQDVy24d4AAAAAoBAAAPAAAAZHJzL2Rvd25yZXYueG1sTI9NT8MwDIbvSPyHyJO4sXSjmtqu&#10;6cSHOHBA0wYHjlnrNVUTpzTZVvj1mBMcbT96/bzlZnJWnHEMnScFi3kCAqn2TUetgve359sMRIia&#10;Gm09oYIvDLCprq9KXTT+Qjs872MrOIRCoRWYGIdCylAbdDrM/YDEt6MfnY48jq1sRn3hcGflMklW&#10;0umO+IPRAz4arPv9ySn4fni11H/0T0bK6D9ftlvbx6NSN7Ppfg0i4hT/YPjVZ3Wo2OngT9QEYRUs&#10;syxnVEG6SEEwcJeveHFgMs1TkFUp/1eofgAAAP//AwBQSwECLQAUAAYACAAAACEAtoM4kv4AAADh&#10;AQAAEwAAAAAAAAAAAAAAAAAAAAAAW0NvbnRlbnRfVHlwZXNdLnhtbFBLAQItABQABgAIAAAAIQA4&#10;/SH/1gAAAJQBAAALAAAAAAAAAAAAAAAAAC8BAABfcmVscy8ucmVsc1BLAQItABQABgAIAAAAIQC0&#10;nDcX9QIAAHMGAAAOAAAAAAAAAAAAAAAAAC4CAABkcnMvZTJvRG9jLnhtbFBLAQItABQABgAIAAAA&#10;IQDVy24d4AAAAAoBAAAPAAAAAAAAAAAAAAAAAE8FAABkcnMvZG93bnJldi54bWxQSwUGAAAAAAQA&#10;BADzAAAAXAYAAAAA&#10;" fillcolor="#4f81bd [3204]" stroked="f" strokecolor="#f2f2f2 [3041]" strokeweight="3pt">
            <v:shadow on="t" color="#243f60 [1604]" opacity=".5" offset="1pt"/>
            <v:textbox>
              <w:txbxContent>
                <w:p w:rsidR="003A7ABD" w:rsidRPr="00AD3332" w:rsidRDefault="003A7ABD" w:rsidP="00AB13B4">
                  <w:pPr>
                    <w:jc w:val="center"/>
                    <w:rPr>
                      <w:rFonts w:ascii="Arial" w:hAnsi="Arial" w:cs="Arial"/>
                      <w:sz w:val="22"/>
                      <w:szCs w:val="22"/>
                    </w:rPr>
                  </w:pPr>
                  <w:r w:rsidRPr="00AD3332">
                    <w:rPr>
                      <w:rFonts w:ascii="Arial" w:hAnsi="Arial" w:cs="Arial"/>
                      <w:sz w:val="22"/>
                      <w:szCs w:val="22"/>
                    </w:rPr>
                    <w:t>1500</w:t>
                  </w:r>
                </w:p>
              </w:txbxContent>
            </v:textbox>
          </v:shape>
        </w:pict>
      </w:r>
      <w:r>
        <w:rPr>
          <w:noProof/>
          <w:color w:val="000000"/>
        </w:rPr>
        <w:pict>
          <v:shape id="Can 437" o:spid="_x0000_s1116" type="#_x0000_t22" style="position:absolute;margin-left:236.7pt;margin-top:28.95pt;width:54pt;height:3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pX+QIAAHMGAAAOAAAAZHJzL2Uyb0RvYy54bWysVV1v0zAUfUfiP1h+75J06UeitdPWUYQ0&#10;YNJAPLu20xgcO9hu04H471zbSekYDwzxEvn649jn3HtuLi4PjUR7bqzQaoGzsxQjrqhmQm0X+OOH&#10;9WiOkXVEMSK14gv8wC2+XL58cdG1JR/rWkvGDQIQZcuuXeDaubZMEktr3hB7pluuYLHSpiEOQrNN&#10;mCEdoDcyGafpNOm0Ya3RlFsLszdxES8DflVx6t5XleUOyQWGt7nwNeG78d9keUHKrSFtLWj/DPIP&#10;r2iIUHDpEeqGOIJ2RjyBagQ12urKnVHdJLqqBOWBA7DJ0t/Y3Nek5YELiGPbo0z2/8HSd/s7gwRb&#10;4Px8hpEiDSRpRRTyIYjTtbaEPfftnfH0bHur6ReLlF7VRG35lTG6qzlh8KTM708eHfCBhaNo073V&#10;DJDJzumg06EyjQcEBdAhpOPhmA5+cIjC5HQ+maeQNApL+WQG6Q43kHI43BrrXnPdID9YYEpiDsj+&#10;1rqQDNYTIuwzRlUjIbV7ItF4kh6x+s0JKQe0wFNLwdZCyhD4YuQraRAcBg6UcuWyQEPuGiAW5zMA&#10;jbCkhHmouzg/vDrUtIcBlUDJ0xuk8vco7W/0IgJAmOGhgns2eue4ua9Zh5jwdMfz8wLcxQSU8/k8&#10;naYFJJDILfiQOoOR0e6TcHUoIq/tM6h4fXpvPGFCSiLbmkRux42e0SBTIHB8bYgeEYH89pR8poNL&#10;vhfZOE+vx8VoPZ3PRvk6n4yKWTofpVlxXUzTvMhv1j88hSwva8EYV7dC8cGxWf53juh7R/Ra8Czq&#10;vHiQuijPaVKOfCJV+YeUF0MhPTvjRu8UC83Hu+dVP3ZEyDhOHhONIh6gqkHoQb/gNW+vaFN32ByC&#10;k6fTwbkbzR7AfVAJwWLQp2FQa/MNow563gLbrztiOEbyjQIHF1me+yYZguA4qKLTlc3pClEUoPpi&#10;i8HKxda6a43Y1nBXdInSV+D7SrihQcR3ARnfIKCzBVp9F/at8zQOu379K5Y/AQAA//8DAFBLAwQU&#10;AAYACAAAACEA6GVg+OAAAAAKAQAADwAAAGRycy9kb3ducmV2LnhtbEyPTU/DMAyG70j8h8hI3Fi6&#10;sbG1NJ34EAcOaGJw4Jg1XlM1cUqTbYVfjznB0faj189brkfvxBGH2AZSMJ1kIJDqYFpqFLy/PV2t&#10;QMSkyWgXCBV8YYR1dX5W6sKEE73icZsawSEUC63AptQXUsbaotdxEnokvu3D4HXicWikGfSJw72T&#10;syy7kV63xB+s7vHBYt1tD17B9/2Lo+6je7RSpvD5vNm4Lu2VurwY725BJBzTHwy/+qwOFTvtwoFM&#10;FE7BfHk9Z1TBYpmDYGCxmvJix+Qsz0FWpfxfofoBAAD//wMAUEsBAi0AFAAGAAgAAAAhALaDOJL+&#10;AAAA4QEAABMAAAAAAAAAAAAAAAAAAAAAAFtDb250ZW50X1R5cGVzXS54bWxQSwECLQAUAAYACAAA&#10;ACEAOP0h/9YAAACUAQAACwAAAAAAAAAAAAAAAAAvAQAAX3JlbHMvLnJlbHNQSwECLQAUAAYACAAA&#10;ACEA5nEKV/kCAABzBgAADgAAAAAAAAAAAAAAAAAuAgAAZHJzL2Uyb0RvYy54bWxQSwECLQAUAAYA&#10;CAAAACEA6GVg+OAAAAAKAQAADwAAAAAAAAAAAAAAAABTBQAAZHJzL2Rvd25yZXYueG1sUEsFBgAA&#10;AAAEAAQA8wAAAGAGAAAAAA==&#10;" fillcolor="#4f81bd [3204]" stroked="f" strokecolor="#f2f2f2 [3041]" strokeweight="3pt">
            <v:shadow on="t" color="#243f60 [1604]" opacity=".5" offset="1pt"/>
            <v:textbox>
              <w:txbxContent>
                <w:p w:rsidR="003A7ABD" w:rsidRPr="00AD3332" w:rsidRDefault="003A7ABD" w:rsidP="003F099A">
                  <w:pPr>
                    <w:pStyle w:val="NoSpacing"/>
                    <w:jc w:val="center"/>
                  </w:pPr>
                  <w:r w:rsidRPr="00AD3332">
                    <w:t>1000</w:t>
                  </w:r>
                </w:p>
              </w:txbxContent>
            </v:textbox>
          </v:shape>
        </w:pict>
      </w:r>
      <w:r>
        <w:rPr>
          <w:noProof/>
          <w:color w:val="000000"/>
        </w:rPr>
        <w:pict>
          <v:shape id="Can 436" o:spid="_x0000_s1117" type="#_x0000_t22" style="position:absolute;margin-left:76.95pt;margin-top:47.05pt;width:54pt;height:3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luiCwMAAI4GAAAOAAAAZHJzL2Uyb0RvYy54bWysVV1v2zYUfR/Q/0Dw3ZHkyI4tRAkCKxkG&#10;dFuBbOjzNUlZ7ChSI+nI6dD/3ktS9pymBYZgLwI/D+85956r69tDr8iTsE4aXdPiIqdEaGa41Lua&#10;/vnHw2xFifOgOSijRU2fhaO3N+9+uh6HSsxNZxQXliCIdtU41LTzfqiyzLFO9OAuzCA0brbG9uBx&#10;ancZtzAieq+yeZ4vs9FYPljDhHO42qRNehPx21Yw/3vbOuGJqinG5uPXxu82fLOba6h2FoZOsikM&#10;eEMUPUiNj56gGvBA9la+guols8aZ1l8w02embSUTkQOyKfJv2Dx2MIjIBcVxw0km9//Bst+ePlgi&#10;eU3LyyUlGnpM0gY0CVMUZxxchWcehw820HPDe8P+ckSbTQd6J+6sNWMngGNIRTifvbgQJg6vku34&#10;q+GIDHtvok6H1vYBEBUgh5iO51M6xMEThovL1WKVY9IYbpWLK0x3fAGq4+XBOv+zMD0Jg5oySDmA&#10;p/fOx2TwiRDwT5S0vcLUPoEi80V+wpoOZ1Ad0cJNbR6kUrE4lCYjklvnizxG7oySPOxGPUKdio2y&#10;BHFr6g9FPKP2PfJNawW+lV6DCtexHNP6kUws9QCB4qHA5+ghogZcly64Z9cYnyrWmr3mMbwg/v00&#10;9iBVGiOS0iFAET0w6WH2XtjHjo+EyyDYfHW5Rn9yiYa4XOXLfH1FCagdOpl5S4k1/qP0XSzDkJ3v&#10;MAbGhPavWQeFJ3e9Ig0VqKGDxOp0MJA/qhmlOEUbZy+IYIVMlEKtRJ/9s87X96v7VTkr58v7WZk3&#10;zezuYVPOlg/F1aK5bDabpvgSKBRl1UnOhQ5JPHq+KP+bp6buk9x6cv2LrJ1YJII/UujNdZG9ZJDU&#10;OWDBo4JHYaINg/OSg/1he4gmX14dTb01/BmNiSmO7sMWjoPO2M+UjNgOa+r+3oMVlKhfNJp7XZRl&#10;6J9xEs2I5XG+sz3fAc0QaqqiNNn41HX3g5W7Dt9KNaPNHbaEVvpj70hxIZnQO7DpRVpTgw5d9Xwe&#10;T/37G7n5CgAA//8DAFBLAwQUAAYACAAAACEASJz0l98AAAAKAQAADwAAAGRycy9kb3ducmV2Lnht&#10;bEyPwU7DMBBE70j8g7VIXBC1UyBtQ5yqKuLArbRUvbrxNomI11HstOHvWU7lODtPszP5cnStOGMf&#10;Gk8akokCgVR621Cl4Wv3/jgHEaIha1pPqOEHAyyL25vcZNZf6BPP21gJDqGQGQ11jF0mZShrdCZM&#10;fIfE3sn3zkSWfSVtby4c7lo5VSqVzjTEH2rT4brG8ns7OA2D3x0O9WY9rk4zNduoB/rYv5HW93fj&#10;6hVExDFeYfirz9Wh4E5HP5ANomX98rRgVMPiOQHBwDRN+HBkJ00TkEUu/08ofgEAAP//AwBQSwEC&#10;LQAUAAYACAAAACEAtoM4kv4AAADhAQAAEwAAAAAAAAAAAAAAAAAAAAAAW0NvbnRlbnRfVHlwZXNd&#10;LnhtbFBLAQItABQABgAIAAAAIQA4/SH/1gAAAJQBAAALAAAAAAAAAAAAAAAAAC8BAABfcmVscy8u&#10;cmVsc1BLAQItABQABgAIAAAAIQCylluiCwMAAI4GAAAOAAAAAAAAAAAAAAAAAC4CAABkcnMvZTJv&#10;RG9jLnhtbFBLAQItABQABgAIAAAAIQBInPSX3wAAAAoBAAAPAAAAAAAAAAAAAAAAAGUFAABkcnMv&#10;ZG93bnJldi54bWxQSwUGAAAAAAQABADzAAAAcQYAAAAA&#10;" filled="f" fillcolor="#4f81bd [3204]" strokecolor="black [3213]" strokeweight="1.5pt">
            <v:stroke dashstyle="1 1"/>
            <v:shadow on="t" color="#243f60 [1604]" opacity=".5" offset="1pt"/>
            <v:textbox>
              <w:txbxContent>
                <w:p w:rsidR="003A7ABD" w:rsidRPr="00AD3332" w:rsidRDefault="003A7ABD" w:rsidP="00AB13B4">
                  <w:pPr>
                    <w:jc w:val="center"/>
                    <w:rPr>
                      <w:rFonts w:ascii="Arial" w:hAnsi="Arial" w:cs="Arial"/>
                      <w:sz w:val="22"/>
                      <w:szCs w:val="22"/>
                    </w:rPr>
                  </w:pPr>
                  <w:r w:rsidRPr="00AD3332">
                    <w:rPr>
                      <w:rFonts w:ascii="Arial" w:hAnsi="Arial" w:cs="Arial"/>
                      <w:sz w:val="22"/>
                      <w:szCs w:val="22"/>
                    </w:rPr>
                    <w:t>1000</w:t>
                  </w:r>
                </w:p>
              </w:txbxContent>
            </v:textbox>
          </v:shape>
        </w:pict>
      </w:r>
      <w:r>
        <w:rPr>
          <w:noProof/>
          <w:color w:val="000000"/>
        </w:rPr>
      </w:r>
      <w:r>
        <w:rPr>
          <w:noProof/>
          <w:color w:val="000000"/>
        </w:rPr>
        <w:pict>
          <v:rect id="Rectangle 435" o:spid="_x0000_s1286" style="width:66.15pt;height:117.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eHj6AIAAGEGAAAOAAAAZHJzL2Uyb0RvYy54bWy0VU2P0zAQvSPxHyzfu0naNJtGm65WTYuQ&#10;+FixIM6u7TQWjh1st+mC+O+Mnba0rIQAQQ9WZmyP572ZN7253bcS7bixQqsSJ1cxRlxRzYTalPjD&#10;+9Uox8g6ohiRWvESP3KLb+fPn930XcHHutGScYMgiLJF35W4ca4rosjShrfEXumOK9istWmJA9Ns&#10;ImZID9FbGY3jOIt6bVhnNOXWgrcaNvE8xK9rTt3burbcIVliyM2F1YR17ddofkOKjSFdI+ghDfIX&#10;WbREKHj0FKoijqCtEU9CtYIabXXtrqhuI13XgvKAAdAk8U9oHhrS8YAFyLHdiSb778LSN7t7gwQr&#10;cTqZYqRIC0V6B7QRtZEceSdQ1He2gJMP3b3xIG33StNPFim9aOAcvzNG9w0nDBJL/Pno4oI3LFxF&#10;6/61ZhCfbJ0ObO1r0/qAwAPah6I8norC9w5RcOYpEAOpUdhK0lmWzUJKESmOtztj3QuuW+Q/Smwg&#10;+xCd7F5Z57MhxfGIf0zplZAyFF4q1Jd4PE3jONywWgrmdwNK34N8IQ3aEegeQilXLgnn5LYFJIM/&#10;if1vaCTwQ7sN/uCCp0Mr+zAhkYsXWuGg+aVoAeVZFM/kUrGQoSNCDt8QSiqfFw9tDdACc1sI8dCw&#10;HjHhwY/zyQwkxwT0+CSPs3h2jRGRGxAndQYjo91H4ZrQWZ7qPwA6/QVOUhDZNWRAfjr4BL0+Zhu4&#10;uAAC5T5A8oUP0vk6i2fLfJmno3ScLUdpXFWju9UiHWWr5HpaTarFokq+eQhJWjSCMa587Y4yTtLf&#10;k8lhoAwCPAn5olCnGv6nVoguEQzs7KHAwOCRmKApL6NBjm6/3gfdZvlRoWvNHkFlUOIgJZjK8NFo&#10;8wWjHiZcie3nLTEcI/lSgVJnSZr6kRiMdHo9BsOc76zPd4iiEOrQRYOxcMMg3XZGbBp4axCH0neg&#10;71oE6XntD3kBGG/AHAuwDjPXD8pzO5z68c8w/w4AAP//AwBQSwMEFAAGAAgAAAAhAKsN14vcAAAA&#10;BQEAAA8AAABkcnMvZG93bnJldi54bWxMj09LxDAQxe+C3yGM4M1Nbf2z1KaLCAriQbYu4jHbzCbF&#10;ZFKTdLd+e7Ne9DLweI/3ftOsZmfZHkMcPAm4XBTAkHqvBtICNm+PF0tgMUlS0npCAd8YYdWenjSy&#10;Vv5Aa9x3SbNcQrGWAkxKY8157A06GRd+RMrezgcnU5ZBcxXkIZc7y8uiuOFODpQXjBzxwWD/2U1O&#10;wLLTxbt9mnabKx2++LObXz5ejRDnZ/P9HbCEc/oLwxE/o0ObmbZ+IhWZFZAfSb/36FVlBWwroKyu&#10;b4G3Df9P3/4AAAD//wMAUEsBAi0AFAAGAAgAAAAhALaDOJL+AAAA4QEAABMAAAAAAAAAAAAAAAAA&#10;AAAAAFtDb250ZW50X1R5cGVzXS54bWxQSwECLQAUAAYACAAAACEAOP0h/9YAAACUAQAACwAAAAAA&#10;AAAAAAAAAAAvAQAAX3JlbHMvLnJlbHNQSwECLQAUAAYACAAAACEAJAnh4+gCAABhBgAADgAAAAAA&#10;AAAAAAAAAAAuAgAAZHJzL2Uyb0RvYy54bWxQSwECLQAUAAYACAAAACEAqw3Xi9wAAAAFAQAADwAA&#10;AAAAAAAAAAAAAABCBQAAZHJzL2Rvd25yZXYueG1sUEsFBgAAAAAEAAQA8wAAAEsGAAAAAA==&#10;" filled="f" fillcolor="#4f81bd [3204]" strokecolor="#4f81bd [3204]" strokeweight="2pt">
            <v:shadow on="t" color="#243f60 [1604]" opacity=".5" offset="1pt"/>
            <v:textbox>
              <w:txbxContent>
                <w:p w:rsidR="003A7ABD" w:rsidRPr="00AD3332" w:rsidRDefault="003A7ABD" w:rsidP="00AB13B4">
                  <w:pPr>
                    <w:jc w:val="center"/>
                    <w:rPr>
                      <w:rFonts w:ascii="Arial" w:hAnsi="Arial" w:cs="Arial"/>
                      <w:b/>
                    </w:rPr>
                  </w:pPr>
                  <w:r>
                    <w:rPr>
                      <w:rFonts w:ascii="Arial" w:hAnsi="Arial" w:cs="Arial"/>
                      <w:b/>
                    </w:rPr>
                    <w:t>Fixed Amount</w:t>
                  </w:r>
                </w:p>
              </w:txbxContent>
            </v:textbox>
            <w10:wrap type="none"/>
            <w10:anchorlock/>
          </v:rect>
        </w:pict>
      </w:r>
      <w:r>
        <w:rPr>
          <w:noProof/>
          <w:color w:val="000000"/>
        </w:rPr>
      </w:r>
      <w:r>
        <w:rPr>
          <w:noProof/>
          <w:color w:val="000000"/>
        </w:rPr>
        <w:pict>
          <v:rect id="Rectangle 434" o:spid="_x0000_s1285" style="width:68.95pt;height:1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2v26wIAAF8GAAAOAAAAZHJzL2Uyb0RvYy54bWy0VU2P0zAQvSPxHyzfu0napG2iTVerfiCk&#10;BVYsiLNrO42FYwfbbbqL+O+Mnba0rIQAQQ+RPR4/z5uZN72+2TcS7bixQqsSJ1cxRlxRzYTalPjj&#10;h9VgipF1RDEiteIlfuQW38xevrju2oIPda0l4wYBiLJF15a4dq4tosjSmjfEXumWKzistGmIg63Z&#10;RMyQDtAbGQ3jeBx12rDWaMqtBeuiP8SzgF9VnLp3VWW5Q7LEEJsLXxO+a/+NZtek2BjS1oIewiB/&#10;EUVDhIJHT1AL4gjaGvEMqhHUaKsrd0V1E+mqEpQHDsAmiX9i81CTlgcukBzbntJk/x0sfbu7N0iw&#10;EqejFCNFGijSe0gbURvJkTdCirrWFuD50N4bT9K2d5p+tkjpeQ1+/NYY3dWcMAgs8f7RxQW/sXAV&#10;rbs3mgE+2TodsrWvTOMBIQ9oH4ryeCoK3ztEwTidZONxhhGFoyTNs3SYhSdIcbzdGutecd0gvyix&#10;gegDOtndWeejIcXRxT+m9EpIGQovFepKPMzSOA43rJaC+dPA0vcgn0uDdgS6h1DKlUuCn9w2wKS3&#10;J7H/9Y0Edmi33h5M8HRoZQ8TArl4oREOml+KBlieofhMLhULEToiZL8GKKl8XDy0NVALmdsCxEPN&#10;OsSEJz+cjnKQHBPQ46NpPI7zCUZEbkCc1BmMjHafhKtDZ/lU/wHR7Bc8SUFkW5Oe+cnxGXt9jDbk&#10;4oIIlPtAyRc+SOdrHufL6XKaDtLheDlI48VicLuap4PxKplki9FiPl8k3zyFJC1qwRhXvnZHGSfp&#10;78nkMFB6AZ6EfFGoUw3/UytElwz67OyhwJDBY2KCpryMejm6/XofdDvOjwpda/YIKoMSBynBVIZF&#10;rc0TRh1MuBLbL1tiOEbytQKl5kma+pEYNmk2GcLGnJ+sz0+IogBVYgftFJZz14/RbWvEpoaXemko&#10;fQvqrkQQnld+HxVQ8RuYYoHUYeL6MXm+D14//hdm3wEAAP//AwBQSwMEFAAGAAgAAAAhAMeeavDb&#10;AAAABQEAAA8AAABkcnMvZG93bnJldi54bWxMj8FuwjAQRO+V+AdrkXorDkRAm8ZBqGp74FBR6AeY&#10;eImj2uvIdiD5+5pe2stKoxnNvC03gzXsgj60jgTMZxkwpNqplhoBX8e3h0dgIUpS0jhCASMG2FST&#10;u1IWyl3pEy+H2LBUQqGQAnSMXcF5qDVaGWauQ0re2XkrY5K+4crLayq3hi+ybMWtbCktaNnhi8b6&#10;+9BbAZTn47j7wN17pl99vzquzXnvhbifDttnYBGH+BeGG35ChyoxnVxPKjAjID0Sf+/Ny9dPwE4C&#10;FvlyCbwq+X/66gcAAP//AwBQSwECLQAUAAYACAAAACEAtoM4kv4AAADhAQAAEwAAAAAAAAAAAAAA&#10;AAAAAAAAW0NvbnRlbnRfVHlwZXNdLnhtbFBLAQItABQABgAIAAAAIQA4/SH/1gAAAJQBAAALAAAA&#10;AAAAAAAAAAAAAC8BAABfcmVscy8ucmVsc1BLAQItABQABgAIAAAAIQDHA2v26wIAAF8GAAAOAAAA&#10;AAAAAAAAAAAAAC4CAABkcnMvZTJvRG9jLnhtbFBLAQItABQABgAIAAAAIQDHnmrw2wAAAAUBAAAP&#10;AAAAAAAAAAAAAAAAAEUFAABkcnMvZG93bnJldi54bWxQSwUGAAAAAAQABADzAAAATQYAAAAA&#10;" filled="f" fillcolor="#4f81bd [3204]" strokecolor="#4f81bd [3204]" strokeweight="2pt">
            <v:shadow on="t" color="#243f60 [1604]" opacity=".5" offset="1pt"/>
            <v:textbox>
              <w:txbxContent>
                <w:p w:rsidR="003A7ABD" w:rsidRPr="00AD3332" w:rsidRDefault="003A7ABD" w:rsidP="00AB13B4">
                  <w:pPr>
                    <w:rPr>
                      <w:rFonts w:ascii="Arial" w:hAnsi="Arial" w:cs="Arial"/>
                      <w:sz w:val="22"/>
                      <w:szCs w:val="22"/>
                    </w:rPr>
                  </w:pPr>
                  <w:r w:rsidRPr="00AD3332">
                    <w:rPr>
                      <w:rFonts w:ascii="Arial" w:hAnsi="Arial" w:cs="Arial"/>
                      <w:sz w:val="22"/>
                      <w:szCs w:val="22"/>
                    </w:rPr>
                    <w:t>Product Setup:</w:t>
                  </w:r>
                </w:p>
              </w:txbxContent>
            </v:textbox>
            <w10:wrap type="none"/>
            <w10:anchorlock/>
          </v:rect>
        </w:pict>
      </w:r>
      <w:r>
        <w:rPr>
          <w:noProof/>
          <w:color w:val="000000"/>
        </w:rPr>
      </w:r>
      <w:r>
        <w:rPr>
          <w:noProof/>
          <w:color w:val="000000"/>
        </w:rPr>
        <w:pict>
          <v:rect id="Rectangle 433" o:spid="_x0000_s1284" style="width:150.1pt;height:1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mbN7AIAAGAGAAAOAAAAZHJzL2Uyb0RvYy54bWy0VduO0zAQfUfiHyy/d3Npekm06WrVC0Ja&#10;YMWCeHZtp7Fw7GC7TRfEvzN22m7LSggQ9CGyx+PjOTNzptc3+0aiHTdWaFXi5CrGiCuqmVCbEn/8&#10;sBpMMbKOKEakVrzEj9zim9nLF9ddW/BU11oybhCAKFt0bYlr59oiiiyteUPslW65gsNKm4Y42JpN&#10;xAzpAL2RURrH46jThrVGU24tWBf9IZ4F/Kri1L2rKssdkiWG2Fz4mvBd+280uybFxpC2FvQQBvmL&#10;KBoiFDx6gloQR9DWiGdQjaBGW125K6qbSFeVoDxwADZJ/BObh5q0PHCB5Nj2lCb772Dp2929QYKV&#10;OBsOMVKkgSK9h7QRtZEceSOkqGttAZ4P7b3xJG17p+lni5Se1+DHb43RXc0Jg8AS7x9dXPAbC1fR&#10;unujGeCTrdMhW/vKNB4Q8oD2oSiPp6LwvUMUjEkej9MJ1I7CWZLloywdhTdIcbzeGutecd0gvyix&#10;gfADPNndWefDIcXRxb+m9EpIGSovFepKnI6yOA43rJaC+dNA0zchn0uDdgTah1DKlUuCn9w2QKW3&#10;J7H/9Z0Edui33h5M8HToZQ8TArl4oREOul+KpsTTMxSfyqViIUJHhOzXACWVj4uHvgZqIXVbgHio&#10;WYeY8OTT6TAHzTEBTT6cxuM4n2BE5AbUSZ3ByGj3Sbg6tJbP9R8QHf2CJymIbGvSMz85PmOvj9GG&#10;XFwQgXofKPnKB+18y+N8OV1Os0GWjpeDLF4sBrereTYYr5LJaDFczOeL5LunkGRFLRjjytfuqOMk&#10;+z2dHCZKr8CTki8Kdarhf2qF6JJBn509FBgyeExMEJXXUa9Ht1/vg3BBG9ApXmRrzR5BZlDioCUY&#10;y7CotfmKUQcjrsT2y5YYjpF8rUCqeZJlfiaGTTaapLAx5yfr8xOiKECV2EE7heXc9XN02xqxqeGl&#10;XhpK34K8KxGE9xQVUPEbGGOB1GHk+jl5vg9eT38Msx8AAAD//wMAUEsDBBQABgAIAAAAIQAPjBNU&#10;2wAAAAUBAAAPAAAAZHJzL2Rvd25yZXYueG1sTI/BTsMwEETvSPyDtUjcqE2iFpTGqRACDj0gaPkA&#10;N97GUe11ZDtt8vcYLnBZaTSjmbf1ZnKWnTHE3pOE+4UAhtR63VMn4Wv/evcILCZFWllPKGHGCJvm&#10;+qpWlfYX+sTzLnUsl1CslAST0lBxHluDTsWFH5Cyd/TBqZRl6LgO6pLLneWFECvuVE95wagBnw22&#10;p93oJFBZzvP2HbdvwryEcbV/sMePIOXtzfS0BpZwSn9h+MHP6NBkpoMfSUdmJeRH0u/NXilEAewg&#10;oSiXS+BNzf/TN98AAAD//wMAUEsBAi0AFAAGAAgAAAAhALaDOJL+AAAA4QEAABMAAAAAAAAAAAAA&#10;AAAAAAAAAFtDb250ZW50X1R5cGVzXS54bWxQSwECLQAUAAYACAAAACEAOP0h/9YAAACUAQAACwAA&#10;AAAAAAAAAAAAAAAvAQAAX3JlbHMvLnJlbHNQSwECLQAUAAYACAAAACEAwAJmzewCAABgBgAADgAA&#10;AAAAAAAAAAAAAAAuAgAAZHJzL2Uyb0RvYy54bWxQSwECLQAUAAYACAAAACEAD4wTVNsAAAAFAQAA&#10;DwAAAAAAAAAAAAAAAABGBQAAZHJzL2Rvd25yZXYueG1sUEsFBgAAAAAEAAQA8wAAAE4GAAAAAA==&#10;" filled="f" fillcolor="#4f81bd [3204]" strokecolor="#4f81bd [3204]" strokeweight="2pt">
            <v:shadow on="t" color="#243f60 [1604]" opacity=".5" offset="1pt"/>
            <v:textbox>
              <w:txbxContent>
                <w:p w:rsidR="003A7ABD" w:rsidRPr="00AD3332" w:rsidRDefault="003A7ABD" w:rsidP="003F099A">
                  <w:pPr>
                    <w:jc w:val="left"/>
                    <w:rPr>
                      <w:rFonts w:ascii="Arial" w:hAnsi="Arial" w:cs="Arial"/>
                      <w:sz w:val="22"/>
                      <w:szCs w:val="22"/>
                    </w:rPr>
                  </w:pPr>
                  <w:r>
                    <w:rPr>
                      <w:rFonts w:ascii="Arial" w:hAnsi="Arial" w:cs="Arial"/>
                      <w:sz w:val="22"/>
                      <w:szCs w:val="22"/>
                    </w:rPr>
                    <w:t>If EOD Closing Balance is</w:t>
                  </w:r>
                  <w:r w:rsidRPr="00AD3332">
                    <w:rPr>
                      <w:rFonts w:ascii="Arial" w:hAnsi="Arial" w:cs="Arial"/>
                      <w:sz w:val="22"/>
                      <w:szCs w:val="22"/>
                    </w:rPr>
                    <w:t>:</w:t>
                  </w:r>
                </w:p>
                <w:p w:rsidR="003A7ABD" w:rsidRDefault="003A7ABD" w:rsidP="00AB13B4"/>
              </w:txbxContent>
            </v:textbox>
            <w10:wrap type="none"/>
            <w10:anchorlock/>
          </v:rect>
        </w:pict>
      </w:r>
      <w:r>
        <w:rPr>
          <w:noProof/>
          <w:color w:val="000000"/>
        </w:rPr>
      </w:r>
      <w:r>
        <w:rPr>
          <w:noProof/>
          <w:color w:val="000000"/>
        </w:rPr>
        <w:pict>
          <v:rect id="Rectangle 432" o:spid="_x0000_s1283" style="width:149.25pt;height:1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DsM6gIAAGAGAAAOAAAAZHJzL2Uyb0RvYy54bWy0VduO0zAQfUfiHyy/d3Np2qbRpqtVLwhp&#10;gRUL4tm1ncbCsYPtNl0Q/87YabstKyFA0IfIM7aP58zMmV7f7BuJdtxYoVWJk6sYI66oZkJtSvzx&#10;w2qQY2QdUYxIrXiJH7nFN7OXL667tuCprrVk3CAAUbbo2hLXzrVFFFla84bYK91yBZuVNg1xYJpN&#10;xAzpAL2RURrH46jThrVGU24teBf9Jp4F/Kri1L2rKssdkiWG2Fz4mvBd+280uybFxpC2FvQQBvmL&#10;KBoiFDx6gloQR9DWiGdQjaBGW125K6qbSFeVoDxwADZJ/BObh5q0PHCB5Nj2lCb772Dp2929QYKV&#10;OBumGCnSQJHeQ9qI2kiOvBNS1LW2gJMP7b3xJG17p+lni5Se13CO3xqju5oTBoEl/nx0ccEbFq6i&#10;dfdGM8AnW6dDtvaVaTwg5AHtQ1EeT0Xhe4coOJN8OsomI4wo7CUZGOkovEGK4/XWWPeK6wb5RYkN&#10;hB/gye7OOh8OKY5H/GtKr4SUofJSoa7E6SiL43DDaimY3w00fRPyuTRoR6B9CKVcuSSck9sGqPT+&#10;JPa/vpPAD/3W+4MLng697GFCIBcvNMJB90vRlDg/Q/GpXCoWInREyH4NUFL5uHjoa6AWUrcFiIea&#10;dYgJTz7Nh1PQHBPQ5MM8HsfTCUZEbkCd1BmMjHafhKtDa/lc/wHR0S94koLItiY989PBZ+z1MdqQ&#10;iwsiUO8DJV/5oJ1v03i6zJd5NsjS8XKQxYvF4HY1zwbjVTIZLYaL+XyRfPcUkqyoBWNc+doddZxk&#10;v6eTw0TpFXhS8kWhTjX8T60QXTLos7OHAkMGj4kJovI66vXo9ut9EO4kSM6LbK3ZI8gMShy0BGMZ&#10;FrU2XzHqYMSV2H7ZEsMxkq8VSHWaZJmficHIRpMUDHO+sz7fIYoCVIkdtFNYzl0/R7etEZsaXuql&#10;ofQtyLsSQXhPUQEVb8AYC6QOI9fPyXM7nHr6Y5j9AAAA//8DAFBLAwQUAAYACAAAACEAJq839NsA&#10;AAAFAQAADwAAAGRycy9kb3ducmV2LnhtbEyPwU7DMBBE70j8g7VI3KhDo5QS4lQIAYceELR8gBtv&#10;44h4HdlOm/w9Cxe4rGY1q5m31WZyvThhiJ0nBbeLDARS401HrYLP/cvNGkRMmozuPaGCGSNs6suL&#10;SpfGn+kDT7vUCg6hWGoFNqWhlDI2Fp2OCz8gsXf0wenEa2ilCfrM4a6XyyxbSac74garB3yy2Hzt&#10;RqeA8nyet2+4fc3scxhX+7v++B6Uur6aHh9AJJzS3zH84DM61Mx08COZKHoF/Ej6newt79cFiAOL&#10;vChA1pX8T19/AwAA//8DAFBLAQItABQABgAIAAAAIQC2gziS/gAAAOEBAAATAAAAAAAAAAAAAAAA&#10;AAAAAABbQ29udGVudF9UeXBlc10ueG1sUEsBAi0AFAAGAAgAAAAhADj9If/WAAAAlAEAAAsAAAAA&#10;AAAAAAAAAAAALwEAAF9yZWxzLy5yZWxzUEsBAi0AFAAGAAgAAAAhAAHIOwzqAgAAYAYAAA4AAAAA&#10;AAAAAAAAAAAALgIAAGRycy9lMm9Eb2MueG1sUEsBAi0AFAAGAAgAAAAhACavN/TbAAAABQEAAA8A&#10;AAAAAAAAAAAAAAAARAUAAGRycy9kb3ducmV2LnhtbFBLBQYAAAAABAAEAPMAAABMBgAAAAA=&#10;" filled="f" fillcolor="#4f81bd [3204]" strokecolor="#4f81bd [3204]" strokeweight="2pt">
            <v:shadow on="t" color="#243f60 [1604]" opacity=".5" offset="1pt"/>
            <v:textbox>
              <w:txbxContent>
                <w:p w:rsidR="003A7ABD" w:rsidRPr="00AD3332" w:rsidRDefault="003A7ABD" w:rsidP="00AB13B4">
                  <w:pPr>
                    <w:rPr>
                      <w:rFonts w:ascii="Arial" w:hAnsi="Arial" w:cs="Arial"/>
                      <w:sz w:val="22"/>
                      <w:szCs w:val="22"/>
                    </w:rPr>
                  </w:pPr>
                  <w:r>
                    <w:rPr>
                      <w:rFonts w:ascii="Arial" w:hAnsi="Arial" w:cs="Arial"/>
                      <w:sz w:val="22"/>
                      <w:szCs w:val="22"/>
                    </w:rPr>
                    <w:t>If EOD Closing Balance is</w:t>
                  </w:r>
                  <w:r w:rsidRPr="00AD3332">
                    <w:rPr>
                      <w:rFonts w:ascii="Arial" w:hAnsi="Arial" w:cs="Arial"/>
                      <w:sz w:val="22"/>
                      <w:szCs w:val="22"/>
                    </w:rPr>
                    <w:t>:</w:t>
                  </w:r>
                </w:p>
                <w:p w:rsidR="003A7ABD" w:rsidRDefault="003A7ABD" w:rsidP="00AB13B4"/>
              </w:txbxContent>
            </v:textbox>
            <w10:wrap type="none"/>
            <w10:anchorlock/>
          </v:rect>
        </w:pict>
      </w:r>
    </w:p>
    <w:p w:rsidR="00AB13B4" w:rsidRPr="00AB13B4" w:rsidRDefault="003F0C34" w:rsidP="00AB13B4">
      <w:pPr>
        <w:spacing w:before="100" w:beforeAutospacing="1" w:after="100" w:afterAutospacing="1"/>
        <w:jc w:val="left"/>
        <w:rPr>
          <w:color w:val="000000"/>
        </w:rPr>
      </w:pPr>
      <w:r>
        <w:rPr>
          <w:noProof/>
          <w:color w:val="000000"/>
        </w:rPr>
        <w:pict>
          <v:shape id="Text Box 431" o:spid="_x0000_s1122" type="#_x0000_t202" style="position:absolute;margin-left:364.2pt;margin-top:31.2pt;width:87.1pt;height:27.1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kVJ0gIAADcGAAAOAAAAZHJzL2Uyb0RvYy54bWysVG1v2yAQ/j5p/wHx3bWdukls1ZnaOJkm&#10;dS9Sux9AMI7RMHhA4nTT/vsOqNO0m6apmz9YxwEPd889d5dvDp1Ae6YNV7LE6VmCEZNU1VxuS/z5&#10;bh3NMTKWyJoIJVmJ75nBbxavX10OfcEmqlWiZhoBiDTF0Je4tbYv4tjQlnXEnKmeSdhslO6IhaXe&#10;xrUmA6B3Ip4kyTQelK57rSgzBrxV2MQLj980jNqPTWOYRaLEEJv1f+3/G/ePF5ek2GrSt5w+hEFe&#10;EEVHuIRHj1AVsQTtNP8FquNUK6Mae0ZVF6um4ZT5HCCbNHmWzW1LeuZzAXJMf6TJ/D9Y+mH/SSNe&#10;lzg7TzGSpIMi3bGDRdfqgJwPGBp6U8DB2x6O2gNsQKV9tqa/UfSLQVItWyK37EprNbSM1BChvxmf&#10;XA04xoFshveqhofIzioPdGh05+gDQhCgQ6Xuj9VxwVD3ZJpM0xlsUdg7zzJnQ3AxKcbbvTb2LVMd&#10;ckaJNVTfo5P9jbHh6HjEPSbVmgvhFSDkEwdgBg/zEgq3SQGRgOlOuph8eb/nSb6ar+ZZlE2mqyhL&#10;qiq6Wi+zaLpOZxfVebVcVukPF0WaFS2vaybdo6PU0uzvSvkg+iCSo9iMErx2cC4k3zJsKTTaExA7&#10;oZRJG8okdh3wHfxp4r6ge/BDdwT/yOURxjN78kL8NAO/DTQ8YyOdZMn1JI/W0/ksytbZRZTPknmU&#10;pPl1Pk2yPKvWT9m44ZL9OxtoAEnMIbcgyz/wIn7DSX7xMkpI0XEL40vwrsTzE2JdC6xk7aVlCRfB&#10;PmHQZf3IIMhtlJZvGNcjoVvsYXPw3TmbjI24UfU9tJBWoHBoBpi9YLRKf8NogDlWYvN1RzTDSLyT&#10;0IZu6I2GHo3NaBBJ4WqJqdUYhcXShvG46zXftoAdNCTVFTRrw30fua4OcUASbgHTyafzMEnd+Dtd&#10;+1OP837xEwAA//8DAFBLAwQUAAYACAAAACEAmNEaQN8AAAAKAQAADwAAAGRycy9kb3ducmV2Lnht&#10;bEyPwUrEMBCG74LvEEbwIm7a7pJda9NFBQ+CiHbFczYZ22CTlCbd1rd3POlpGObj/7+p9ovr2QnH&#10;aIOXkK8yYOh1MNa3Et4Pj9c7YDEpb1QfPEr4xgj7+vysUqUJs3/DU5NaRiE+lkpCl9JQch51h07F&#10;VRjQ0+0zjE4lWseWm1HNFO56XmSZ4E5ZTw2dGvChQ/3VTI56n5K220nfH9avz3b+2Fw1+fpFysuL&#10;5e4WWMIl/cHwq0/qUJPTMUzeRNZL2Ba7DaESREGTgJusEMCOROZCAK8r/v+F+gcAAP//AwBQSwEC&#10;LQAUAAYACAAAACEAtoM4kv4AAADhAQAAEwAAAAAAAAAAAAAAAAAAAAAAW0NvbnRlbnRfVHlwZXNd&#10;LnhtbFBLAQItABQABgAIAAAAIQA4/SH/1gAAAJQBAAALAAAAAAAAAAAAAAAAAC8BAABfcmVscy8u&#10;cmVsc1BLAQItABQABgAIAAAAIQBMXkVJ0gIAADcGAAAOAAAAAAAAAAAAAAAAAC4CAABkcnMvZTJv&#10;RG9jLnhtbFBLAQItABQABgAIAAAAIQCY0RpA3wAAAAoBAAAPAAAAAAAAAAAAAAAAACwFAABkcnMv&#10;ZG93bnJldi54bWxQSwUGAAAAAAQABADzAAAAOAYAAAAA&#10;" filled="f" fillcolor="#4f81bd [3204]" stroked="f" strokecolor="#f2f2f2 [3041]" strokeweight="3pt">
            <v:textbox inset="0,0,0,0">
              <w:txbxContent>
                <w:p w:rsidR="003A7ABD" w:rsidRPr="00AD3332" w:rsidRDefault="003A7ABD" w:rsidP="00AB13B4">
                  <w:pPr>
                    <w:jc w:val="center"/>
                    <w:rPr>
                      <w:rFonts w:ascii="Arial" w:hAnsi="Arial" w:cs="Arial"/>
                      <w:sz w:val="22"/>
                      <w:szCs w:val="22"/>
                    </w:rPr>
                  </w:pPr>
                  <w:r>
                    <w:rPr>
                      <w:rFonts w:ascii="Arial" w:hAnsi="Arial" w:cs="Arial"/>
                      <w:sz w:val="22"/>
                      <w:szCs w:val="22"/>
                    </w:rPr>
                    <w:t>Then No Sweep</w:t>
                  </w:r>
                </w:p>
              </w:txbxContent>
            </v:textbox>
          </v:shape>
        </w:pict>
      </w:r>
      <w:r>
        <w:rPr>
          <w:noProof/>
          <w:color w:val="000000"/>
        </w:rPr>
        <w:pict>
          <v:shape id="Can 430" o:spid="_x0000_s1123" type="#_x0000_t22" style="position:absolute;margin-left:239.7pt;margin-top:30.35pt;width:54pt;height:18.8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F6w8QIAAGMGAAAOAAAAZHJzL2Uyb0RvYy54bWysVd9v0zAQfkfif7D83iXprzXR0mnrKEIa&#10;MGkgnl3baQyOHWy36UD875ztpKyMB4Z4ic6/7u777r7LxeWhkWjPjRValTg7SzHiimom1LbEHz+s&#10;RwuMrCOKEakVL/EDt/hy+fLFRdcWfKxrLRk3CJwoW3RtiWvn2iJJLK15Q+yZbrmCw0qbhjhYmm3C&#10;DOnAeyOTcZrOk04b1hpNubWwexMP8TL4rypO3fuqstwhWWLIzYWvCd+N/ybLC1JsDWlrQfs0yD9k&#10;0RChIOjR1Q1xBO2MeOKqEdRoqyt3RnWT6KoSlAcMgCZLf0NzX5OWByxAjm2PNNn/55a+298ZJFiJ&#10;pxPgR5EGirQiCvklkNO1toA79+2d8fBse6vpF4uUXtVEbfmVMbqrOWGQUubvJycP/MLCU7Tp3moG&#10;nsnO6cDToTKNdwgMoEMox8OxHPzgEIXN+WK2SCEpCkfjST7JZyECKYbHrbHuNdcN8kaJKYk1IPtb&#10;60IxWA+IsM8YVY2E0u6JRONZCn59tqToL4M1eAs4tRRsLaQMC9+MfCUNgseAgVKuXBZgyF0DwOJ+&#10;Bk6jW1LAPvRd3B8ihZ72bkJc+ziCVD6O0j5iTCvu8NDBPRq9c9zc16xDTHi448UkB3UxAe08WaTz&#10;ND/HiMgt6JA6g5HR7pNwdWgiz+0zoHh+em08QQKUybYmEdvxIvB3iu+YbUB7AgTq20PylQ4q+Z5n&#10;42l6Pc5H6/nifDRdT2ej/DxdjNIsv87n6TSf3qx/eAjZtKgFY1zdCsUHxWbTv1NEPzui1oJmUefJ&#10;g9JFeh4X5YgnQpV/KHk+NNKzK270TjEoNSm8el71tiNCRjs5BRpJPEBXA9EDf0FrXl5Rpu6wOQQl&#10;n08G5W40ewD1QScEicGcBqPW5htGHcy8EtuvO2I4RvKNAgX7ATkYZjA2g0EUhad9c8XFysVRumuN&#10;2NbgO6pC6SvQeSXcMBBiHpC8HwgwyQKMfur6Ufl4HW79+jcsfwIAAP//AwBQSwMEFAAGAAgAAAAh&#10;ALl1sObgAAAACQEAAA8AAABkcnMvZG93bnJldi54bWxMj8FKw0AQhu+C77BMwYvYjSU2acymFMEe&#10;LAg24nmbHZPQ7GzMbtP49p2e9DgzH/98f76ebCdGHHzrSMHjPAKBVDnTUq3gs3x9SEH4oMnozhEq&#10;+EUP6+L2JteZcWf6wHEfasEh5DOtoAmhz6T0VYNW+7nrkfj27QarA49DLc2gzxxuO7mIoqW0uiX+&#10;0OgeXxqsjvuTVTAuyh/7tdn2Mrj7nTRv9r3cbZW6m02bZxABp/AHw1Wf1aFgp4M7kfGiUxAnq5hR&#10;BcsoAcHAU5rw4qBglcYgi1z+b1BcAAAA//8DAFBLAQItABQABgAIAAAAIQC2gziS/gAAAOEBAAAT&#10;AAAAAAAAAAAAAAAAAAAAAABbQ29udGVudF9UeXBlc10ueG1sUEsBAi0AFAAGAAgAAAAhADj9If/W&#10;AAAAlAEAAAsAAAAAAAAAAAAAAAAALwEAAF9yZWxzLy5yZWxzUEsBAi0AFAAGAAgAAAAhAF1gXrDx&#10;AgAAYwYAAA4AAAAAAAAAAAAAAAAALgIAAGRycy9lMm9Eb2MueG1sUEsBAi0AFAAGAAgAAAAhALl1&#10;sObgAAAACQEAAA8AAAAAAAAAAAAAAAAASwUAAGRycy9kb3ducmV2LnhtbFBLBQYAAAAABAAEAPMA&#10;AABYBgAAAAA=&#10;" fillcolor="#4f81bd [3204]" stroked="f" strokecolor="#f2f2f2 [3041]" strokeweight="3pt">
            <v:shadow on="t" color="#243f60 [1604]" opacity=".5" offset="1pt"/>
            <v:textbox inset="0,0,0,0">
              <w:txbxContent>
                <w:p w:rsidR="003A7ABD" w:rsidRPr="00942869" w:rsidRDefault="003A7ABD" w:rsidP="00C75DE7">
                  <w:pPr>
                    <w:pStyle w:val="NoSpacing"/>
                    <w:jc w:val="center"/>
                    <w:rPr>
                      <w:lang w:val="en-IE"/>
                    </w:rPr>
                  </w:pPr>
                  <w:r>
                    <w:rPr>
                      <w:lang w:val="en-IE"/>
                    </w:rPr>
                    <w:t>500</w:t>
                  </w:r>
                </w:p>
              </w:txbxContent>
            </v:textbox>
          </v:shape>
        </w:pict>
      </w:r>
      <w:r>
        <w:rPr>
          <w:noProof/>
          <w:color w:val="000000"/>
        </w:rPr>
        <w:pict>
          <v:shape id="Right Arrow 429" o:spid="_x0000_s1124" type="#_x0000_t13" style="position:absolute;margin-left:202.2pt;margin-top:31.2pt;width:38.25pt;height:2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VEJEQMAAKQGAAAOAAAAZHJzL2Uyb0RvYy54bWysVU2P0zAQvSPxHyzfu0na9CPRpqv9oAhp&#10;gRUL4uzGTmNw7GC7TRfEf2dsJ6WlHADRg2VP7Jl5b+ZNL6/2jUA7pg1XssDJRYwRk6WiXG4K/OH9&#10;arTAyFgiKRFKsgI/MYOvls+fXXZtzsaqVoIyjcCJNHnXFri2ts2jyJQ1a4i5UC2T8LFSuiEWjnoT&#10;UU068N6IaBzHs6hTmrZalcwYsN6Fj3jp/VcVK+3bqjLMIlFgyM36Vft17dZoeUnyjSZtzcs+DfIP&#10;WTSESwh6cHVHLEFbzc9cNbzUyqjKXpSqiVRV8ZJ5DIAmiX9B81iTlnksQI5pDzSZ/+e2fLN70IjT&#10;AqfjDCNJGijSO76pLbrWWnXImYGkrjU53H1sH7SDadp7VX42SKrbmsgN83drRiiklrj70ckDdzDw&#10;FK2714pCBLK1yvO1r3TjHAITaO/L8nQoC9tbVIIxXUzn8ylGJXyaQD6xL1tE8uFxq419yVSD3KbA&#10;2qXvM/IhyO7eWF8b2uMj9FOCUdUIKPWOCDSN4de3wtGd8cmdyTxLPTKS9x4hgyGy50QJTldcCH9w&#10;DcxuhUYQAPCWJZM28fmIbQMkBHviIvehwQ69GuwDQq8D5wYYBdaPIwjp4kjlIjrCSR4szHd9D1lt&#10;LdOPNe0Q5Y6a8WKSgSIpBwlMFvEszuYYEbEB7ZZWY6SV/cht7RvP1eEvoByReIYEKBNtTQK2w0WH&#10;aKDJAzhk608nQKAXekiuK7yyvmXJOI1vxtloNVvMR+kqnY6yebwYxUl2k83iNEvvVt8dhCTNa04p&#10;k/dcskHlSfpnKurnTdCn1znqHHlQukDPcVEOeAJU8ZuSZw5/aLYzns4YOal4w6GYSPCmwIujvnGy&#10;eyGpn2SWcBH20SnqwOgedAAxBjK9SJ0ug77tfr33o2DuG92Jdq3oE8gW2sJrEwY9bGqlv2LUwdAs&#10;sPmyJZphJF5JkL6bsMNGD5v1sCGyhKd9p4XDrQ2zeNt60brhEbr6GgZExe0wSUIekLxLCkahh9GP&#10;bTdrj8/+1s8/l+UPAAAA//8DAFBLAwQUAAYACAAAACEAZO/UTOAAAAAKAQAADwAAAGRycy9kb3du&#10;cmV2LnhtbEyPy07DMBBF90j8gzVI7KjdyLJKiFNFSCyQeLSlC5ZuPMRRYzuK3Tb8PcMKVqPRHN05&#10;t1rPfmBnnFIfg4blQgDD0Ebbh07D/uPpbgUsZROsGWJADd+YYF1fX1WmtPEStnje5Y5RSEil0eBy&#10;HkvOU+vQm7SIIwa6fcXJm0zr1HE7mQuF+4EXQijuTR/ogzMjPjpsj7uT13CU+yYp5V6bt60fN8/F&#10;y+bzvdX69mZuHoBlnPMfDL/6pA41OR3iKdjEBg1SSEmoBlXQJECuxD2wA5FLJYHXFf9fof4BAAD/&#10;/wMAUEsBAi0AFAAGAAgAAAAhALaDOJL+AAAA4QEAABMAAAAAAAAAAAAAAAAAAAAAAFtDb250ZW50&#10;X1R5cGVzXS54bWxQSwECLQAUAAYACAAAACEAOP0h/9YAAACUAQAACwAAAAAAAAAAAAAAAAAvAQAA&#10;X3JlbHMvLnJlbHNQSwECLQAUAAYACAAAACEACz1RCREDAACkBgAADgAAAAAAAAAAAAAAAAAuAgAA&#10;ZHJzL2Uyb0RvYy54bWxQSwECLQAUAAYACAAAACEAZO/UTOAAAAAKAQAADwAAAAAAAAAAAAAAAABr&#10;BQAAZHJzL2Rvd25yZXYueG1sUEsFBgAAAAAEAAQA8wAAAHgGAAAAAA==&#10;" adj="13398" fillcolor="#4f81bd [3204]" stroked="f" strokecolor="#f2f2f2 [3041]" strokeweight="3pt">
            <v:shadow on="t" color="#243f60 [1604]" opacity=".5" offset="1pt"/>
            <v:textbox inset="0,0,0,0">
              <w:txbxContent>
                <w:p w:rsidR="003A7ABD" w:rsidRPr="008B0059" w:rsidRDefault="003A7ABD" w:rsidP="00C75DE7">
                  <w:pPr>
                    <w:pStyle w:val="NoSpacing"/>
                    <w:jc w:val="center"/>
                  </w:pPr>
                  <w:r w:rsidRPr="00C75DE7">
                    <w:rPr>
                      <w:sz w:val="22"/>
                    </w:rPr>
                    <w:t>Sweep</w:t>
                  </w:r>
                </w:p>
              </w:txbxContent>
            </v:textbox>
          </v:shape>
        </w:pict>
      </w:r>
      <w:r>
        <w:rPr>
          <w:noProof/>
          <w:color w:val="000000"/>
        </w:rPr>
        <w:pict>
          <v:shape id="Can 428" o:spid="_x0000_s1125" type="#_x0000_t22" style="position:absolute;margin-left:148.2pt;margin-top:22.2pt;width:54pt;height:44.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47+QIAAHMGAAAOAAAAZHJzL2Uyb0RvYy54bWysVdtuEzEQfUfiHyy/p3vp5rKrJlWbEoRU&#10;oFJBPDu2N2vw2ovtdFMQ/87Y3oSE8kARLyuPLzNz5syZvbjctRI9cGOFVnOcnaUYcUU1E2ozxx8/&#10;rEYzjKwjihGpFZ/jR27x5eLli4u+q3iuGy0ZNwicKFv13Rw3znVVklja8JbYM91xBYe1Ni1xYJpN&#10;wgzpwXsrkzxNJ0mvDeuMptxa2L2Jh3gR/Nc1p+59XVvukJxjyM2Frwnftf8miwtSbQzpGkGHNMg/&#10;ZNESoSDowdUNcQRtjXjiqhXUaKtrd0Z1m+i6FpQHDIAmS39Dc9+QjgcsUBzbHcpk/59b+u7hziDB&#10;5rjIgSpFWiBpSRTyJhSn72wFd+67O+Ph2e5W0y8WKb1siNrwK2N033DCIKXM309OHnjDwlO07t9q&#10;Bp7J1ulQp11tWu8QKoB2gY7HAx185xCFzclsPEuBNApH40lWTschAqn2jztj3WuuW+QXc0xJ5IA8&#10;3FoXyGADIMI+Y1S3Eqh9IBLl4xT8+mxJNVyG1d5bwKmlYCshZTB8M/KlNAgeAwZKuXJZgCG3LQCL&#10;+xk4jW5JBfvQd3F/Hyn0tHcT4trjCFL5OEr7iDGtuMNDBw9o9NZxc9+wHjHh4eaz8xIoYwLa+XyW&#10;TtJyihGRG9AhdQYjo90n4ZrQRL62z4Di6zNo4wkSKJnsGhKxHS5C/U7xHbINaE+AAL8DJM90UMn3&#10;MsuL9DovR6vJbDoqVsV4VE7T2SjNyutykhZlcbP64SFkRdUIxri6FYrvFZsVf6eIYXZErQXNot4X&#10;D6iL5Tkm5YAnQpV/oLzcN9KzGTd6qxhQTSqvnlfD2hEh4zo5BRqLuIOuhkLv6xe05uUVZep2611Q&#10;ctSJ195as0dQH3RCkBjMaVg02nzDqIeZN8f265YYjpF8o0DBZVYUfkgGoxhPczDM8cn6+IQoCq6G&#10;ZovG0sXRuu2M2DQQK6pE6SvQfS3cfkDEvACMTxImW4A1TGE/Oo/tcOvXv2LxEwAA//8DAFBLAwQU&#10;AAYACAAAACEA2CQj4d8AAAAKAQAADwAAAGRycy9kb3ducmV2LnhtbEyPTU/DMAyG70j8h8hI3FhK&#10;qSZWmk58iAMHNDF22DFrvKZq4pQm2wq/Hu8EJ9vyo9ePq+XknTjiGLtACm5nGQikJpiOWgWbz9eb&#10;exAxaTLaBUIF3xhhWV9eVLo04UQfeFynVnAIxVIrsCkNpZSxseh1nIUBiXf7MHqdeBxbaUZ94nDv&#10;ZJ5lc+l1R3zB6gGfLTb9+uAV/Dy9O+q3/YuVMoWvt9XK9Wmv1PXV9PgAIuGU/mA467M61Oy0Cwcy&#10;UTgF+WJeMKqgKLgyUGTnZsfkXb4AWVfy/wv1LwAAAP//AwBQSwECLQAUAAYACAAAACEAtoM4kv4A&#10;AADhAQAAEwAAAAAAAAAAAAAAAAAAAAAAW0NvbnRlbnRfVHlwZXNdLnhtbFBLAQItABQABgAIAAAA&#10;IQA4/SH/1gAAAJQBAAALAAAAAAAAAAAAAAAAAC8BAABfcmVscy8ucmVsc1BLAQItABQABgAIAAAA&#10;IQCTKA47+QIAAHMGAAAOAAAAAAAAAAAAAAAAAC4CAABkcnMvZTJvRG9jLnhtbFBLAQItABQABgAI&#10;AAAAIQDYJCPh3wAAAAoBAAAPAAAAAAAAAAAAAAAAAFMFAABkcnMvZG93bnJldi54bWxQSwUGAAAA&#10;AAQABADzAAAAXwYAAAAA&#10;" fillcolor="#4f81bd [3204]" stroked="f" strokecolor="#f2f2f2 [3041]" strokeweight="3pt">
            <v:shadow on="t" color="#243f60 [1604]" opacity=".5" offset="1pt"/>
            <v:textbox>
              <w:txbxContent>
                <w:p w:rsidR="003A7ABD" w:rsidRPr="00AD3332" w:rsidRDefault="003A7ABD" w:rsidP="00AB13B4">
                  <w:pPr>
                    <w:jc w:val="center"/>
                    <w:rPr>
                      <w:rFonts w:ascii="Arial" w:hAnsi="Arial" w:cs="Arial"/>
                      <w:sz w:val="22"/>
                      <w:szCs w:val="22"/>
                    </w:rPr>
                  </w:pPr>
                  <w:r>
                    <w:rPr>
                      <w:rFonts w:ascii="Arial" w:hAnsi="Arial" w:cs="Arial"/>
                      <w:sz w:val="22"/>
                      <w:szCs w:val="22"/>
                    </w:rPr>
                    <w:t>15</w:t>
                  </w:r>
                  <w:r w:rsidRPr="00AD3332">
                    <w:rPr>
                      <w:rFonts w:ascii="Arial" w:hAnsi="Arial" w:cs="Arial"/>
                      <w:sz w:val="22"/>
                      <w:szCs w:val="22"/>
                    </w:rPr>
                    <w:t>00</w:t>
                  </w:r>
                </w:p>
              </w:txbxContent>
            </v:textbox>
          </v:shape>
        </w:pict>
      </w:r>
      <w:r>
        <w:rPr>
          <w:noProof/>
          <w:color w:val="000000"/>
        </w:rPr>
        <w:pict>
          <v:shape id="Can 427" o:spid="_x0000_s1126" type="#_x0000_t22" style="position:absolute;margin-left:382.2pt;margin-top:66.45pt;width:54pt;height:27.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KCV+gIAAHMGAAAOAAAAZHJzL2Uyb0RvYy54bWysVdtuEzEQfUfiHyy/p3vp5rKrJlWbEoRU&#10;oFJBPDu2N2vw2ovtdFMQ/87Y3oSE8kARLyuPLzNz5syZvbjctRI9cGOFVnOcnaUYcUU1E2ozxx8/&#10;rEYzjKwjihGpFZ/jR27x5eLli4u+q3iuGy0ZNwicKFv13Rw3znVVklja8JbYM91xBYe1Ni1xYJpN&#10;wgzpwXsrkzxNJ0mvDeuMptxa2L2Jh3gR/Nc1p+59XVvukJxjyM2Frwnftf8miwtSbQzpGkGHNMg/&#10;ZNESoSDowdUNcQRtjXjiqhXUaKtrd0Z1m+i6FpQHDIAmS39Dc9+QjgcsUBzbHcpk/59b+u7hziDB&#10;5rjIpxgp0gJJS6KQN6E4fWcruHPf3RkPz3a3mn6xSOllQ9SGXxmj+4YTBill/n5y8sAbFp6idf9W&#10;M/BMtk6HOu1q03qHUAG0C3Q8HujgO4cobE5m41kKpFE4Oh/nRT4OEUi1f9wZ615z3SK/mGNKIgfk&#10;4da6QAYbABH2GaO6lUDtA5EoH6fg12dLquEyrPbeAk4tBVsJKYPhm5EvpUHwGDBQypXLAgy5bQFY&#10;3M/AaXRLKtiHvov7+0ihp72bENceR5DKx1HaR4xpxR0eOnhAo7eOm/uG9YgJDzefnZegLiagnc9n&#10;6SQtgUAiN6BD6gxGRrtPwjWhiXxtnwHF12fQxhMkUDLZNSRiO1yE+p3iO2Qb0J4AAX4HSJ7poJLv&#10;ZZYX6XVejlaT2XRUrIrxqJyms1GaldflJC3K4mb1w0PIiqoRjHF1KxTfKzYr/k4Rw+yIWguaRb0v&#10;HlAXy3NMygFPhCr/QHm5b6RnM270VjGgmlRePa+GtSNCxnVyCjQWcQddDYXe1y9ozcsrytTt1rug&#10;5Olkr9y1Zo+gPuiEIDGY07BotPmGUQ8zb47t1y0xHCP5RoGCy6wo/JAMRjGe5mCY45P18QlRFFwN&#10;zRaNpYujddsZsWkgVlSJ0leg+1q4/YCIeQEYPyBgsgVYwxT2o/PYDrd+/SsWPwEAAP//AwBQSwME&#10;FAAGAAgAAAAhADTSP/ngAAAACwEAAA8AAABkcnMvZG93bnJldi54bWxMj81OwzAQhO9IvIO1SNyo&#10;Q4jaNMSp+BEHDqiicOjRTbZxFHsdYrcNPD3bExx35tPsTLmanBVHHEPnScHtLAGBVPumo1bB58fL&#10;TQ4iRE2Ntp5QwTcGWFWXF6UuGn+idzxuYis4hEKhFZgYh0LKUBt0Osz8gMTe3o9ORz7HVjajPnG4&#10;szJNkrl0uiP+YPSATwbrfnNwCn4e3yz12/7ZSBn91+t6bfu4V+r6anq4BxFxin8wnOtzdai4084f&#10;qAnCKljMs4xRNu7SJQgm8kXKyo6VPM9AVqX8v6H6BQAA//8DAFBLAQItABQABgAIAAAAIQC2gziS&#10;/gAAAOEBAAATAAAAAAAAAAAAAAAAAAAAAABbQ29udGVudF9UeXBlc10ueG1sUEsBAi0AFAAGAAgA&#10;AAAhADj9If/WAAAAlAEAAAsAAAAAAAAAAAAAAAAALwEAAF9yZWxzLy5yZWxzUEsBAi0AFAAGAAgA&#10;AAAhAFxgoJX6AgAAcwYAAA4AAAAAAAAAAAAAAAAALgIAAGRycy9lMm9Eb2MueG1sUEsBAi0AFAAG&#10;AAgAAAAhADTSP/ngAAAACwEAAA8AAAAAAAAAAAAAAAAAVAUAAGRycy9kb3ducmV2LnhtbFBLBQYA&#10;AAAABAAEAPMAAABhBgAAAAA=&#10;" fillcolor="#4f81bd [3204]" stroked="f" strokecolor="#f2f2f2 [3041]" strokeweight="3pt">
            <v:shadow on="t" color="#243f60 [1604]" opacity=".5" offset="1pt"/>
            <v:textbox>
              <w:txbxContent>
                <w:p w:rsidR="003A7ABD" w:rsidRPr="00AD3332" w:rsidRDefault="003A7ABD" w:rsidP="00FA6191">
                  <w:pPr>
                    <w:pStyle w:val="NoSpacing"/>
                    <w:jc w:val="center"/>
                  </w:pPr>
                  <w:r>
                    <w:t>600</w:t>
                  </w:r>
                </w:p>
              </w:txbxContent>
            </v:textbox>
          </v:shape>
        </w:pict>
      </w:r>
      <w:r>
        <w:rPr>
          <w:noProof/>
          <w:color w:val="000000"/>
        </w:rPr>
        <w:pict>
          <v:shape id="Text Box 426" o:spid="_x0000_s1127" type="#_x0000_t202" style="position:absolute;margin-left:295.1pt;margin-top:67.2pt;width:87.1pt;height:27.1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M510wIAADcGAAAOAAAAZHJzL2Uyb0RvYy54bWysVG1v2yAQ/j5p/wHx3bWduUls1anaOJkm&#10;dS9Sux9AMI7RMHhA4nTT/vsOqNO0m6apmz9YxwEPd8/dcxeXh06gPdOGK1ni9CzBiEmqai63Jf58&#10;t47mGBlLZE2EkqzE98zgy8XrVxdDX7CJapWomUYAIk0x9CVure2LODa0ZR0xZ6pnEjYbpTtiYam3&#10;ca3JAOidiCdJMo0HpeteK8qMAW8VNvHC4zcNo/Zj0xhmkSgxxGb9X/v/xv3jxQUptpr0LacPYZAX&#10;RNERLuHRI1RFLEE7zX+B6jjVyqjGnlHVxappOGU+B8gmTZ5lc9uSnvlcgBzTH2ky/w+Wfth/0ojX&#10;Jc4mU4wk6aBId+xg0bU6IOcDhobeFHDwtoej9gAbUGmfrelvFP1ikFTLlsgtu9JaDS0jNUSYupvx&#10;ydWAYxzIZnivaniI7KzyQIdGd44+IAQBOlTq/lgdFwx1T6bJNJ3BFoW9N1nmbPcEKcbbvTb2LVMd&#10;ckaJNVTfo5P9jbHh6HjEPSbVmgsBflII+cQBmMHDfAuF26SASMB0J11Mvrzf8yRfzVfzLAKuVlGW&#10;VFV0tV5m0XSdzs6rN9VyWaU/XBRpVrS8rpl0j46tlmZ/V8qHpg9Ncmw2owSvHZwLyUuGLYVGewLN&#10;Tihl0oYyiV0HfAd/mrgv9D34QR3BP3J5hPHMnrwQP83AbwMNz9hIJ1lyPcmj9XQ+i7J1dh7ls2Qe&#10;JWl+nU+TLM+q9VM2brhk/84GGqAl5pBbaMs/8CJ+w0l+/jJKSNFxC+NL8K7E8xNinQRWsvatZQkX&#10;wT5h0GX9yCC029haXjBOI0Et9rA5eHXOZqMQN6q+BwlpBR0OYoDZC0ar9DeMBphjJTZfd0QzjMQ7&#10;CTJ0Q2809GhsRoNICldLTK3GKCyWNozHXa/5tgXs0ENSXYFYG+515FQd4oAk3AKmk0/nYZK68Xe6&#10;9qce5/3iJwAAAP//AwBQSwMEFAAGAAgAAAAhAJCwmy3gAAAACwEAAA8AAABkcnMvZG93bnJldi54&#10;bWxMj0FPhDAQhe8m/odmTLwYt+yCLCJloyYeTIxR1njuthUa6ZTQsuC/d/akt5l5L+99U+0W17Oj&#10;GYP1KGC9SoAZVF5bbAV87J+uC2AhStSy92gE/JgAu/r8rJKl9jO+m2MTW0YhGEopoItxKDkPqjNO&#10;hpUfDJL25UcnI61jy/UoZwp3Pd8kSc6dtEgNnRzMY2fUdzM56n2Oym4n9bBP317s/JldNev0VYjL&#10;i+X+Dlg0S/wzwwmf0KEmpoOfUAfWC7i5TTZkJSHNMmDk2Oan4UCXosiB1xX//0P9CwAA//8DAFBL&#10;AQItABQABgAIAAAAIQC2gziS/gAAAOEBAAATAAAAAAAAAAAAAAAAAAAAAABbQ29udGVudF9UeXBl&#10;c10ueG1sUEsBAi0AFAAGAAgAAAAhADj9If/WAAAAlAEAAAsAAAAAAAAAAAAAAAAALwEAAF9yZWxz&#10;Ly5yZWxzUEsBAi0AFAAGAAgAAAAhALiQznXTAgAANwYAAA4AAAAAAAAAAAAAAAAALgIAAGRycy9l&#10;Mm9Eb2MueG1sUEsBAi0AFAAGAAgAAAAhAJCwmy3gAAAACwEAAA8AAAAAAAAAAAAAAAAALQUAAGRy&#10;cy9kb3ducmV2LnhtbFBLBQYAAAAABAAEAPMAAAA6BgAAAAA=&#10;" filled="f" fillcolor="#4f81bd [3204]" stroked="f" strokecolor="#f2f2f2 [3041]" strokeweight="3pt">
            <v:textbox inset="0,0,0,0">
              <w:txbxContent>
                <w:p w:rsidR="003A7ABD" w:rsidRPr="00AD3332" w:rsidRDefault="003A7ABD" w:rsidP="00FA6191">
                  <w:pPr>
                    <w:pStyle w:val="NoSpacing"/>
                    <w:jc w:val="center"/>
                  </w:pPr>
                  <w:r>
                    <w:t>Post Sweep Balance is:</w:t>
                  </w:r>
                </w:p>
              </w:txbxContent>
            </v:textbox>
          </v:shape>
        </w:pict>
      </w:r>
      <w:r>
        <w:rPr>
          <w:noProof/>
          <w:color w:val="000000"/>
        </w:rPr>
        <w:pict>
          <v:shape id="Text Box 425" o:spid="_x0000_s1128" type="#_x0000_t202" style="position:absolute;margin-left:148.2pt;margin-top:67.2pt;width:87.1pt;height:27.1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2lG0wIAADcGAAAOAAAAZHJzL2Uyb0RvYy54bWysVG1vmzAQ/j5p/8HydwqkJAFUUrUhmSZ1&#10;L1K7H+AYE6yBzWwnpKv233e2S5p20zR14wM6n+3Hd8/dcxeXh65Fe6Y0l6LA8VmEERNUVlxsC/zl&#10;bh2kGGlDREVaKViB75nGl4u3by6GPmcT2ci2YgoBiND50Be4MabPw1DThnVEn8meCdispeqIgaXa&#10;hpUiA6B3bTiJolk4SFX1SlKmNXhLv4kXDr+uGTWf6lozg9oCQ2zG/ZX7b+w/XFyQfKtI33D6GAZ5&#10;RRQd4QIePUKVxBC0U/wXqI5TJbWszRmVXSjrmlPmcoBs4uhFNrcN6ZnLBcjR/ZEm/f9g6cf9Z4V4&#10;VeBkMsVIkA6KdMcOBl3LA7I+YGjodQ4Hb3s4ag6wAZV22er+RtKvGgm5bIjYsiul5NAwUkGEsb0Z&#10;nlz1ONqCbIYPsoKHyM5IB3SoVWfpA0IQoEOl7o/VscFQ+2QczeI5bFHYO08Sa9snSD7e7pU275js&#10;kDUKrKD6Dp3sb7TxR8cj9jEh17xtwU/yVjxzAKb3MNdC/jbJIRIw7UkbkyvvQxZlq3SVJkEyma2C&#10;JCrL4Gq9TILZOp5Py/NyuSzjHzaKOMkbXlVM2EfHVouTvyvlY9P7Jjk2m5YtryycDclJhi1bhfYE&#10;mp1QyoTxZWp3HfDt/XFkP9/34Ad1eP/I5RHGMXvyQvg8A7cNNLxgI54k0fUkC9azdB4k62QaZPMo&#10;DaI4u85mUZIl5fo5GzdcsH9nAw3QEink5tvyD7y0v+Ekm76OEpJ33MD4anlX4PSEWCuBlahcaxnC&#10;W2+fMGizfmIQ2m1sLScYqxGvFnPYHJw65+koxI2s7kFCSkKHgxhg9oLRSPUdowHmWIH1tx1RDKP2&#10;vQAZ2qE3Gmo0NqNBBIWrBaZGYeQXS+PH465XfNsAtu8hIa9ArDV3OrKq9nFAEnYB08ml8zhJ7fg7&#10;XbtTT/N+8RMAAP//AwBQSwMEFAAGAAgAAAAhAM9RHzvhAAAACwEAAA8AAABkcnMvZG93bnJldi54&#10;bWxMj0FLxDAQhe+C/yGM4EXcdLel261NFxU8CCLalT1nk7ENNklp0m39944nvc3Me7z3TbVfbM/O&#10;OAbjnYD1KgGGTnltXCvg4/B0WwALUTote+9QwDcG2NeXF5UstZ/dO56b2DIKcaGUAroYh5LzoDq0&#10;Mqz8gI60Tz9aGWkdW65HOVO47fkmSXJupXHU0MkBHztUX81kqfc5KrOd1MMhfXsx8zG7adbpqxDX&#10;V8v9HbCIS/wzwy8+oUNNTCc/OR1YL2CzyzOykpBmNJAj2yY5sBNdiiIHXlf8/w/1DwAAAP//AwBQ&#10;SwECLQAUAAYACAAAACEAtoM4kv4AAADhAQAAEwAAAAAAAAAAAAAAAAAAAAAAW0NvbnRlbnRfVHlw&#10;ZXNdLnhtbFBLAQItABQABgAIAAAAIQA4/SH/1gAAAJQBAAALAAAAAAAAAAAAAAAAAC8BAABfcmVs&#10;cy8ucmVsc1BLAQItABQABgAIAAAAIQA5A2lG0wIAADcGAAAOAAAAAAAAAAAAAAAAAC4CAABkcnMv&#10;ZTJvRG9jLnhtbFBLAQItABQABgAIAAAAIQDPUR874QAAAAsBAAAPAAAAAAAAAAAAAAAAAC0FAABk&#10;cnMvZG93bnJldi54bWxQSwUGAAAAAAQABADzAAAAOwYAAAAA&#10;" filled="f" fillcolor="#4f81bd [3204]" stroked="f" strokecolor="#f2f2f2 [3041]" strokeweight="3pt">
            <v:textbox inset="0,0,0,0">
              <w:txbxContent>
                <w:p w:rsidR="003A7ABD" w:rsidRPr="00AD3332" w:rsidRDefault="003A7ABD" w:rsidP="00AB13B4">
                  <w:pPr>
                    <w:jc w:val="center"/>
                    <w:rPr>
                      <w:rFonts w:ascii="Arial" w:hAnsi="Arial" w:cs="Arial"/>
                      <w:sz w:val="22"/>
                      <w:szCs w:val="22"/>
                    </w:rPr>
                  </w:pPr>
                  <w:r>
                    <w:rPr>
                      <w:rFonts w:ascii="Arial" w:hAnsi="Arial" w:cs="Arial"/>
                      <w:sz w:val="22"/>
                      <w:szCs w:val="22"/>
                    </w:rPr>
                    <w:t>Post Sweep Balance is:</w:t>
                  </w:r>
                </w:p>
              </w:txbxContent>
            </v:textbox>
          </v:shape>
        </w:pict>
      </w:r>
      <w:r>
        <w:rPr>
          <w:noProof/>
          <w:color w:val="000000"/>
        </w:rPr>
        <w:pict>
          <v:shape id="Can 424" o:spid="_x0000_s1129" type="#_x0000_t22" style="position:absolute;margin-left:310.2pt;margin-top:30.45pt;width:54pt;height:27.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Qr++gIAAHMGAAAOAAAAZHJzL2Uyb0RvYy54bWysVdtuEzEQfUfiHyy/p3vp5rKrJlWbEoRU&#10;oFJBPDu2N2vw2ovtdFMQ/87Y3oSE8kARLyuPLzNz5syZvbjctRI9cGOFVnOcnaUYcUU1E2ozxx8/&#10;rEYzjKwjihGpFZ/jR27x5eLli4u+q3iuGy0ZNwicKFv13Rw3znVVklja8JbYM91xBYe1Ni1xYJpN&#10;wgzpwXsrkzxNJ0mvDeuMptxa2L2Jh3gR/Nc1p+59XVvukJxjyM2Frwnftf8miwtSbQzpGkGHNMg/&#10;ZNESoSDowdUNcQRtjXjiqhXUaKtrd0Z1m+i6FpQHDIAmS39Dc9+QjgcsUBzbHcpk/59b+u7hziDB&#10;5rjIC4wUaYGkJVHIm1CcvrMV3Lnv7oyHZ7tbTb9YpPSyIWrDr4zRfcMJg5Qyfz85eeANC0/Run+r&#10;GXgmW6dDnXa1ab1DqADaBToeD3TwnUMUNiez8SwF0igcnY/zIh+HCKTaP+6Mda+5bpFfzDElkQPy&#10;cGtdIIMNgAj7jFHdSqD2gUiUj1Pw67Ml1XAZVntvAaeWgq2ElMHwzciX0iB4DBgo5cplAYbctgAs&#10;7mfgNLolFexD38X9faTQ095NiGuPI0jl4yjtI8a04g4PHTyg0VvHzX3DesSEh5vPzktQFxPQzuez&#10;dJKWU4yI3IAOqTMYGe0+CdeEJvK1fQYUX59BG0+QQMlk15CI7XAR6neK75BtQHsCBPgdIHmmg0q+&#10;l1lepNd5OVpNZtNRsSrGo3KazkZpVl6Xk7Qoi5vVDw8hK6pGMMbVrVB8r9is+DtFDLMjai1oFvW+&#10;eEBdLM8xKQc8Ear8A+XlvpGezbjRW8WAalJ59bwa1o4IGdfJKdBYxB10NRR6X7+gNS+vKFO3W++C&#10;kqflXrlrzR5BfdAJQWIwp2HRaPMNox5m3hzbr1tiOEbyjQIFl1lR+CEZjGI8zcEwxyfr4xOiKLga&#10;mi0aSxdH67YzYtNArKgSpa9A97Vw+wER8wIwfkDAZAuwhinsR+exHW79+lcsfgIAAP//AwBQSwME&#10;FAAGAAgAAAAhAEqmf3HfAAAACgEAAA8AAABkcnMvZG93bnJldi54bWxMjz1PwzAQhnck/oN1SGzU&#10;blSFNsSp+BADA6ooDB3d+JpEsc8hdtvAr+eYYLuPR+89V64n78QJx9gF0jCfKRBIdbAdNRo+3p9v&#10;liBiMmSNC4QavjDCurq8KE1hw5ne8LRNjeAQioXR0KY0FFLGukVv4iwMSLw7hNGbxO3YSDuaM4d7&#10;JzOlculNR3yhNQM+tlj326PX8P3w6qjf9U+tlCl8vmw2rk8Hra+vpvs7EAmn9AfDrz6rQ8VO+3Ak&#10;G4XTkGdqwSgXagWCgdtsyYM9k/N8AbIq5f8Xqh8AAAD//wMAUEsBAi0AFAAGAAgAAAAhALaDOJL+&#10;AAAA4QEAABMAAAAAAAAAAAAAAAAAAAAAAFtDb250ZW50X1R5cGVzXS54bWxQSwECLQAUAAYACAAA&#10;ACEAOP0h/9YAAACUAQAACwAAAAAAAAAAAAAAAAAvAQAAX3JlbHMvLnJlbHNQSwECLQAUAAYACAAA&#10;ACEAWhkK/voCAABzBgAADgAAAAAAAAAAAAAAAAAuAgAAZHJzL2Uyb0RvYy54bWxQSwECLQAUAAYA&#10;CAAAACEASqZ/cd8AAAAKAQAADwAAAAAAAAAAAAAAAABUBQAAZHJzL2Rvd25yZXYueG1sUEsFBgAA&#10;AAAEAAQA8wAAAGAGAAAAAA==&#10;" fillcolor="#4f81bd [3204]" stroked="f" strokecolor="#f2f2f2 [3041]" strokeweight="3pt">
            <v:shadow on="t" color="#243f60 [1604]" opacity=".5" offset="1pt"/>
            <v:textbox>
              <w:txbxContent>
                <w:p w:rsidR="003A7ABD" w:rsidRPr="00AD3332" w:rsidRDefault="003A7ABD" w:rsidP="00FA6191">
                  <w:pPr>
                    <w:pStyle w:val="NoSpacing"/>
                    <w:jc w:val="center"/>
                  </w:pPr>
                  <w:r>
                    <w:t>600</w:t>
                  </w:r>
                </w:p>
              </w:txbxContent>
            </v:textbox>
          </v:shape>
        </w:pict>
      </w:r>
      <w:r>
        <w:rPr>
          <w:noProof/>
          <w:color w:val="000000"/>
        </w:rPr>
        <w:pict>
          <v:shape id="Can 423" o:spid="_x0000_s1130" type="#_x0000_t22" style="position:absolute;margin-left:229.2pt;margin-top:58.2pt;width:54pt;height:3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ub3+QIAAHMGAAAOAAAAZHJzL2Uyb0RvYy54bWysVV1v0zAUfUfiP1h+75J0aZtES6etowhp&#10;wKSBeHZtpzE4drDdpgPx37l2ktIxHhjiJfLn8T3n3nNzcXloJNpzY4VWJU7OYoy4opoJtS3xxw/r&#10;SYaRdUQxIrXiJX7gFl8uX7646NqCT3WtJeMGAYiyRdeWuHauLaLI0po3xJ7plivYrLRpiIOp2UbM&#10;kA7QGxlN43geddqw1mjKrYXVm34TLwN+VXHq3leV5Q7JEkNsLnxN+G78N1pekGJrSFsLOoRB/iGK&#10;hggFjx6hbogjaGfEE6hGUKOtrtwZ1U2kq0pQHjgAmyT+jc19TVoeuIA4tj3KZP8fLH23vzNIsBKn&#10;03OMFGkgSSuikJ+COF1rCzhz394ZT8+2t5p+sUjpVU3Ull8Zo7uaEwYhJf589OiCn1i4ijbdW80A&#10;meycDjodKtN4QFAAHUI6Ho7p4AeHKCzOs1kWQ9IobKWzBaQ7vECK8XJrrHvNdYP8oMSU9Dkg+1vr&#10;QjLYQIiwzxhVjYTU7olE01l8xBoOR6QY0QJPLQVbCynDxBcjX0mD4DJwoJQrlwQactcAsX49AdAe&#10;lhSwDnXXr49Rh5r2MKASKHn6glT+HaX9i15EAAgrPFTwwEbvHDf3NesQE57uNDvPwV1MQDmfZ/E8&#10;zhcYEbkFH1JnMDLafRKuDkXktX0GFa/P4I0nTEhBZFuTntvxoGc0yhQIHKMNs0dEIL8DJZ/p4JLv&#10;eTJN4+tpPlnPs8UkXaezSb6Is0mc5Nf5PE7z9Gb9w1NI0qIWjHF1KxQfHZukf+eIoXf0XgueRZ0X&#10;D1LXy3OalCOfnqr8Q8rzsZCenXGjd4qF5uPd82oYOyJkP44eE+1FPEBVg9CjfsFr3l69Td1hcwhO&#10;zkLqvPc2mj2A+6ASgsWgT8Og1uYbRh30vBLbrztiOEbyjQIH50ma+iYZJsFxUEWnO5vTHaIoQA3F&#10;1k9Wrm+tu9aIbQ1v9S5R+gp8Xwk3Nog+LiDjg4TOFmgNXdi3ztN5OPXrX7H8CQAA//8DAFBLAwQU&#10;AAYACAAAACEAWGYlq94AAAALAQAADwAAAGRycy9kb3ducmV2LnhtbEyPMU/DMBCFdyT+g3VIbNQp&#10;aqMojVMVEAMDqigMjG58jaPY5xC7beDXc51ge3fv6d131XryTpxwjF0gBfNZBgKpCaajVsHH+/Nd&#10;ASImTUa7QKjgGyOs6+urSpcmnOkNT7vUCi6hWGoFNqWhlDI2Fr2OszAgsXcIo9eJx7GVZtRnLvdO&#10;3mdZLr3uiC9YPeCjxabfHb2Cn4dXR/1n/2SlTOHrZbt1fToodXszbVYgEk7pLwwXfEaHmpn24Ugm&#10;CqdgsSwWHGVjnrPgxDK/iD1vCrZkXcn/P9S/AAAA//8DAFBLAQItABQABgAIAAAAIQC2gziS/gAA&#10;AOEBAAATAAAAAAAAAAAAAAAAAAAAAABbQ29udGVudF9UeXBlc10ueG1sUEsBAi0AFAAGAAgAAAAh&#10;ADj9If/WAAAAlAEAAAsAAAAAAAAAAAAAAAAALwEAAF9yZWxzLy5yZWxzUEsBAi0AFAAGAAgAAAAh&#10;AK/i5vf5AgAAcwYAAA4AAAAAAAAAAAAAAAAALgIAAGRycy9lMm9Eb2MueG1sUEsBAi0AFAAGAAgA&#10;AAAhAFhmJaveAAAACwEAAA8AAAAAAAAAAAAAAAAAUwUAAGRycy9kb3ducmV2LnhtbFBLBQYAAAAA&#10;BAAEAPMAAABeBgAAAAA=&#10;" fillcolor="#4f81bd [3204]" stroked="f" strokecolor="#f2f2f2 [3041]" strokeweight="3pt">
            <v:shadow on="t" color="#243f60 [1604]" opacity=".5" offset="1pt"/>
            <v:textbox>
              <w:txbxContent>
                <w:p w:rsidR="003A7ABD" w:rsidRPr="00AD3332" w:rsidRDefault="003A7ABD" w:rsidP="00AB13B4">
                  <w:pPr>
                    <w:jc w:val="center"/>
                    <w:rPr>
                      <w:rFonts w:ascii="Arial" w:hAnsi="Arial" w:cs="Arial"/>
                      <w:sz w:val="22"/>
                      <w:szCs w:val="22"/>
                    </w:rPr>
                  </w:pPr>
                  <w:r w:rsidRPr="00AD3332">
                    <w:rPr>
                      <w:rFonts w:ascii="Arial" w:hAnsi="Arial" w:cs="Arial"/>
                      <w:sz w:val="22"/>
                      <w:szCs w:val="22"/>
                    </w:rPr>
                    <w:t>1000</w:t>
                  </w:r>
                </w:p>
              </w:txbxContent>
            </v:textbox>
          </v:shape>
        </w:pict>
      </w:r>
      <w:r>
        <w:rPr>
          <w:noProof/>
          <w:color w:val="000000"/>
        </w:rPr>
        <w:pict>
          <v:shape id="Can 422" o:spid="_x0000_s1131" type="#_x0000_t22" style="position:absolute;margin-left:76.95pt;margin-top:47.05pt;width:54pt;height:3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UBrDAMAAI4GAAAOAAAAZHJzL2Uyb0RvYy54bWysVV1v2zYUfR/Q/0Dw3ZHkyI4tRAkCKxkG&#10;dFuBbOjzNUlZ7ChSI+nI6dD/3ktS9pymBYZgLwI/D+85956r69tDr8iTsE4aXdPiIqdEaGa41Lua&#10;/vnHw2xFifOgOSijRU2fhaO3N+9+uh6HSsxNZxQXliCIdtU41LTzfqiyzLFO9OAuzCA0brbG9uBx&#10;ancZtzAieq+yeZ4vs9FYPljDhHO42qRNehPx21Yw/3vbOuGJqinG5uPXxu82fLOba6h2FoZOsikM&#10;eEMUPUiNj56gGvBA9la+guols8aZ1l8w02embSUTkQOyKfJv2Dx2MIjIBcVxw0km9//Bst+ePlgi&#10;eU3L+ZwSDT0maQOahCmKMw6uwjOPwwcb6LnhvWF/OaLNpgO9E3fWmrETwDGkIpzPXlwIE4dXyXb8&#10;1XBEhr03UadDa/sAiAqQQ0zH8ykd4uAJw8XlarHKMWkMt8rFFaY7vgDV8fJgnf9ZmJ6EQU0ZpBzA&#10;03vnYzL4RAj4J0raXmFqn0CR+SI/YU2HM6iOaOGmNg9SqVgcSpMRya3zRR4jd0ZJHnajHqFOxUZZ&#10;grg19YcinlH7HvmmtQLfSq9BhetYjmn9SCaWeoBA8VDgc/QQUQOuSxfcs2uMTxVrzV7zGF4Q/34a&#10;e5AqjRFJ6RCgiB6Y9DB7L+xjx0fCZRBsvrpcoz+5RENcrvJlvr6iBNQOncy8pcQa/1H6LpZhyM53&#10;GANjQvvXrIPCk7tekYYK1NBBYnU6GMgf1YxSnKKNsxdEsEImSqFWos/+Wefr+9X9qpyV8+X9rMyb&#10;Znb3sClny4fiatFcNptNU3wJFIqy6iTnQockHj1flP/NU1P3SW49uf5F1k4sEsEfKfTmusheMkjq&#10;HLDgUcGjMNGGwXnJwf6wPUSTr6JJgy23hj+jMTHF0X3YwnHQGfuZkhHbYU3d33uwghL1i0Zzr4uy&#10;DP0zTqIZsTzOd7bnO6AZQk1VlCYbn7rufrBy1+FbqWa0ucOW0Ep/7B0pLiQTgsSmF2lNDTp01fN5&#10;PPXvb+TmKwAAAP//AwBQSwMEFAAGAAgAAAAhAEic9JffAAAACgEAAA8AAABkcnMvZG93bnJldi54&#10;bWxMj8FOwzAQRO9I/IO1SFwQtVMgbUOcqiriwK20VL268TaJiNdR7LTh71lO5Tg7T7Mz+XJ0rThj&#10;HxpPGpKJAoFUettQpeFr9/44BxGiIWtaT6jhBwMsi9ub3GTWX+gTz9tYCQ6hkBkNdYxdJmUoa3Qm&#10;THyHxN7J985Eln0lbW8uHO5aOVUqlc40xB9q0+G6xvJ7OzgNg98dDvVmPa5OMzXbqAf62L+R1vd3&#10;4+oVRMQxXmH4q8/VoeBORz+QDaJl/fK0YFTD4jkBwcA0TfhwZCdNE5BFLv9PKH4BAAD//wMAUEsB&#10;Ai0AFAAGAAgAAAAhALaDOJL+AAAA4QEAABMAAAAAAAAAAAAAAAAAAAAAAFtDb250ZW50X1R5cGVz&#10;XS54bWxQSwECLQAUAAYACAAAACEAOP0h/9YAAACUAQAACwAAAAAAAAAAAAAAAAAvAQAAX3JlbHMv&#10;LnJlbHNQSwECLQAUAAYACAAAACEA9KFAawwDAACOBgAADgAAAAAAAAAAAAAAAAAuAgAAZHJzL2Uy&#10;b0RvYy54bWxQSwECLQAUAAYACAAAACEASJz0l98AAAAKAQAADwAAAAAAAAAAAAAAAABmBQAAZHJz&#10;L2Rvd25yZXYueG1sUEsFBgAAAAAEAAQA8wAAAHIGAAAAAA==&#10;" filled="f" fillcolor="#4f81bd [3204]" strokecolor="black [3213]" strokeweight="1.5pt">
            <v:stroke dashstyle="1 1"/>
            <v:shadow on="t" color="#243f60 [1604]" opacity=".5" offset="1pt"/>
            <v:textbox>
              <w:txbxContent>
                <w:p w:rsidR="003A7ABD" w:rsidRPr="00AD3332" w:rsidRDefault="003A7ABD" w:rsidP="00AB13B4">
                  <w:pPr>
                    <w:jc w:val="center"/>
                    <w:rPr>
                      <w:rFonts w:ascii="Arial" w:hAnsi="Arial" w:cs="Arial"/>
                      <w:sz w:val="22"/>
                      <w:szCs w:val="22"/>
                    </w:rPr>
                  </w:pPr>
                  <w:r w:rsidRPr="00AD3332">
                    <w:rPr>
                      <w:rFonts w:ascii="Arial" w:hAnsi="Arial" w:cs="Arial"/>
                      <w:sz w:val="22"/>
                      <w:szCs w:val="22"/>
                    </w:rPr>
                    <w:t>1000</w:t>
                  </w:r>
                </w:p>
              </w:txbxContent>
            </v:textbox>
          </v:shape>
        </w:pict>
      </w:r>
      <w:r>
        <w:rPr>
          <w:noProof/>
          <w:color w:val="000000"/>
        </w:rPr>
      </w:r>
      <w:r>
        <w:rPr>
          <w:noProof/>
          <w:color w:val="000000"/>
        </w:rPr>
        <w:pict>
          <v:rect id="Rectangle 421" o:spid="_x0000_s1282" style="width:69.2pt;height:102.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21w5wIAAGEGAAAOAAAAZHJzL2Uyb0RvYy54bWy0VduO0zAQfUfiHyy/d3Np2qbRpqtVLwhp&#10;gRUL4tm1ncbCsYPtNt1F/Dtjpy0tKyFA0AcrY4+P58zMmV7f7BuJdtxYoVWJk6sYI66oZkJtSvzx&#10;w2qQY2QdUYxIrXiJH7nFN7OXL667tuCprrVk3CAAUbbo2hLXzrVFFFla84bYK91yBYeVNg1xYJpN&#10;xAzpAL2RURrH46jThrVGU24t7C76QzwL+FXFqXtXVZY7JEsMsbmwmrCu/RrNrkmxMaStBT2EQf4i&#10;ioYIBY+eoBbEEbQ14hlUI6jRVlfuiuom0lUlKA8cgE0S/8TmoSYtD1wgObY9pcn+O1j6dndvkGAl&#10;ztIEI0UaKNJ7SBtRG8mR34QUda0twPOhvTeepG3vNP1skdLzGvz4rTG6qzlhEFjwjy4ueMPCVbTu&#10;3mgG+GTrdMjWvjKNB4Q8oH0oyuOpKHzvEIXNfJLnGZSOwlGSTifDeORDikhxvN0a615x3SD/UWID&#10;0Qd0sruzrnc9uvjHlF4JKUPhpUJdidNRFsfhhtVSMH8aWPoe5HNp0I5A9xBKuXJJ8JPbBpj0+0ns&#10;f30jwT60W78ftiDK0MoeJsR88UIjHDS/FA2wPEPxmVwqFiJ0RMj+G6Ck8nHx0NZALWRuCxAPNesQ&#10;E558mg+nIDkmoMeHeTyOpxOMiNyAOKkzGBntPglXh87yqf4DoqNf8CQFkW1NeuYnx2fs9THakIsL&#10;IlDuAyVf+CCdr9N4usyXeTbI0vFykMWLxeB2Nc8G41UyGS2Gi/l8kXzzFJKsqAVjXPnaHWWcZL8n&#10;k8NA6QV4EvJFoU41/E+tEF0y6LOzhwJDBo+JCZryMurl6PbrfdBtnh4VutbsEVQGJQ5SgqkMH7U2&#10;Txh1MOFKbL9sieEYydcKlDpNMq8rF4xsNEnBMOcn6/MToihAHbqoN+auH6Tb1ohNDW/14lD6FvRd&#10;iSA9r/0+LiDjDZhjgdZh5vpBeW4Hrx//DLPvAAAA//8DAFBLAwQUAAYACAAAACEAVT0cENsAAAAF&#10;AQAADwAAAGRycy9kb3ducmV2LnhtbEyPUUvDMBSF3wX/Q7iCby5xK1K6pkMEBfFBrEN8zJq7pCy5&#10;qU261X9v5ou+XDicwznfrTezd+yIY+wDSbhdCGBIXdA9GQnb98ebElhMirRygVDCN0bYNJcXtap0&#10;ONEbHttkWC6hWCkJNqWh4jx2Fr2KizAgZW8fRq9SlqPhelSnXO4dXwpxx73qKS9YNeCDxe7QTl5C&#10;2Rrx4Z6m/bYw4xd/9vPL56uV8vpqvl8DSzinvzCc8TM6NJlpFybSkTkJ+ZH0e8/eqiyA7SQsRbEC&#10;3tT8P33zAwAA//8DAFBLAQItABQABgAIAAAAIQC2gziS/gAAAOEBAAATAAAAAAAAAAAAAAAAAAAA&#10;AABbQ29udGVudF9UeXBlc10ueG1sUEsBAi0AFAAGAAgAAAAhADj9If/WAAAAlAEAAAsAAAAAAAAA&#10;AAAAAAAALwEAAF9yZWxzLy5yZWxzUEsBAi0AFAAGAAgAAAAhAG13bXDnAgAAYQYAAA4AAAAAAAAA&#10;AAAAAAAALgIAAGRycy9lMm9Eb2MueG1sUEsBAi0AFAAGAAgAAAAhAFU9HBDbAAAABQEAAA8AAAAA&#10;AAAAAAAAAAAAQQUAAGRycy9kb3ducmV2LnhtbFBLBQYAAAAABAAEAPMAAABJBgAAAAA=&#10;" filled="f" fillcolor="#4f81bd [3204]" strokecolor="#4f81bd [3204]" strokeweight="2pt">
            <v:shadow on="t" color="#243f60 [1604]" opacity=".5" offset="1pt"/>
            <v:textbox>
              <w:txbxContent>
                <w:p w:rsidR="003A7ABD" w:rsidRPr="00AD3332" w:rsidRDefault="003A7ABD" w:rsidP="00AB13B4">
                  <w:pPr>
                    <w:jc w:val="center"/>
                    <w:rPr>
                      <w:rFonts w:ascii="Arial" w:hAnsi="Arial" w:cs="Arial"/>
                      <w:b/>
                    </w:rPr>
                  </w:pPr>
                  <w:r>
                    <w:rPr>
                      <w:rFonts w:ascii="Arial" w:hAnsi="Arial" w:cs="Arial"/>
                      <w:b/>
                    </w:rPr>
                    <w:t>Residual Balance</w:t>
                  </w:r>
                </w:p>
              </w:txbxContent>
            </v:textbox>
            <w10:wrap type="none"/>
            <w10:anchorlock/>
          </v:rect>
        </w:pict>
      </w:r>
      <w:r>
        <w:rPr>
          <w:noProof/>
          <w:color w:val="000000"/>
        </w:rPr>
      </w:r>
      <w:r>
        <w:rPr>
          <w:noProof/>
          <w:color w:val="000000"/>
        </w:rPr>
        <w:pict>
          <v:rect id="Rectangle 420" o:spid="_x0000_s1281" style="width:68.95pt;height:10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RW36gIAAF8GAAAOAAAAZHJzL2Uyb0RvYy54bWy0VduO0zAQfUfiHyy/d5O06S3a7GrVC0Li&#10;smJBPLu201g4drDdTRfEvzOetGXLSggQ9CGyx+PjOTNzppfX+0aTe+m8sqak2UVKiTTcCmW2Jf3w&#10;fj2YUeIDM4Jpa2RJH6Sn11fPn112bSGHtrZaSEcAxPiia0tah9AWSeJ5LRvmL2wrDRxW1jUswNZt&#10;E+FYB+iNToZpOkk660TrLJfeg3XZH9IrxK8qycPbqvIyEF1SiC3g1+F3E7/J1SUrto61teKHMNhf&#10;RNEwZeDRE9SSBUZ2Tj2BahR31tsqXHDbJLaqFJfIAdhk6U9s7mrWSuQCyfHtKU3+38HyN/e3jihR&#10;0nwI+TGsgSK9g7Qxs9WSRCOkqGt9AZ537a2LJH37yvJPnhi7qMFP3jhnu1oyAYFl0T85uxA3Hq6S&#10;TffaCsBnu2AxW/vKNREQ8kD2WJSHU1HkPhAOxtl0PJmMKeFwlA3n01E6xidYcbzdOh9eSNuQuCip&#10;g+gRnd2/8iFGw4qjS3zM2LXSGguvDelKOhznaYo3vNVKxFNkGXtQLrQj9wy6h3EuTcjQT+8aYNLb&#10;szT++kYCO7Rbb0cTPI2tHGEwkLMXGhWg+bVqgOUjlJjJlREYYWBK92uA0ibGJbGtgRpmbgcQd7Xo&#10;iFCR/HA2moPkhIIeH83SSTqfUsL0FsTJg6PE2fBRhRo7K6b6D4iOf8GTFUy3NeuZnxyfsLfHaDEX&#10;Z0Sg3AdKsfAona/zdL6arWb5IB9OVoM8XS4HN+tFPpiss+l4OVouFsvsW6SQ5UWthJAm1u4o4yz/&#10;PZkcBkovwJOQzwp1quF/aoXknEGfnT0UGDJ4TAxqKsqol2PYb/ao29noqNCNFQ+gMigxSgmmMixq&#10;675Q0sGEK6n/vGNOUqJfGlDqPMvzOBJxk4+nUf/u8cnm8QkzHKBKGqCdcLkI/RjdtU5ta3ipl4ax&#10;N6DuSqHwovL7qIBK3MAUQ1KHiRvH5OM9ev34X7j6DgAA//8DAFBLAwQUAAYACAAAACEAcSzPc9sA&#10;AAAFAQAADwAAAGRycy9kb3ducmV2LnhtbEyPwU7DMBBE70j8g7VI3FqbBrUQ4lQIAYceELR8gBtv&#10;4wh7HdlOm/w9LpdyWWk0o5m31Xp0lh0xxM6ThLu5AIbUeN1RK+F79zZ7ABaTIq2sJ5QwYYR1fX1V&#10;qVL7E33hcZtalksolkqCSakvOY+NQafi3PdI2Tv44FTKMrRcB3XK5c7yhRBL7lRHecGoHl8MNj/b&#10;wUmgopimzQdu3oV5DcNyt7KHzyDl7c34/AQs4ZguYTjjZ3SoM9PeD6QjsxLyI+nvnr1i9QhsL2Eh&#10;7gvgdcX/09e/AAAA//8DAFBLAQItABQABgAIAAAAIQC2gziS/gAAAOEBAAATAAAAAAAAAAAAAAAA&#10;AAAAAABbQ29udGVudF9UeXBlc10ueG1sUEsBAi0AFAAGAAgAAAAhADj9If/WAAAAlAEAAAsAAAAA&#10;AAAAAAAAAAAALwEAAF9yZWxzLy5yZWxzUEsBAi0AFAAGAAgAAAAhAKydFbfqAgAAXwYAAA4AAAAA&#10;AAAAAAAAAAAALgIAAGRycy9lMm9Eb2MueG1sUEsBAi0AFAAGAAgAAAAhAHEsz3PbAAAABQEAAA8A&#10;AAAAAAAAAAAAAAAARAUAAGRycy9kb3ducmV2LnhtbFBLBQYAAAAABAAEAPMAAABMBgAAAAA=&#10;" filled="f" fillcolor="#4f81bd [3204]" strokecolor="#4f81bd [3204]" strokeweight="2pt">
            <v:shadow on="t" color="#243f60 [1604]" opacity=".5" offset="1pt"/>
            <v:textbox>
              <w:txbxContent>
                <w:p w:rsidR="003A7ABD" w:rsidRPr="00AD3332" w:rsidRDefault="003A7ABD" w:rsidP="00AB13B4">
                  <w:pPr>
                    <w:rPr>
                      <w:rFonts w:ascii="Arial" w:hAnsi="Arial" w:cs="Arial"/>
                      <w:sz w:val="22"/>
                      <w:szCs w:val="22"/>
                    </w:rPr>
                  </w:pPr>
                  <w:r w:rsidRPr="00AD3332">
                    <w:rPr>
                      <w:rFonts w:ascii="Arial" w:hAnsi="Arial" w:cs="Arial"/>
                      <w:sz w:val="22"/>
                      <w:szCs w:val="22"/>
                    </w:rPr>
                    <w:t>Product Setup:</w:t>
                  </w:r>
                </w:p>
              </w:txbxContent>
            </v:textbox>
            <w10:wrap type="none"/>
            <w10:anchorlock/>
          </v:rect>
        </w:pict>
      </w:r>
      <w:r>
        <w:rPr>
          <w:noProof/>
          <w:color w:val="000000"/>
        </w:rPr>
      </w:r>
      <w:r>
        <w:rPr>
          <w:noProof/>
          <w:color w:val="000000"/>
        </w:rPr>
        <w:pict>
          <v:rect id="Rectangle 419" o:spid="_x0000_s1280" style="width:136.2pt;height:10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sMs6wIAAGAGAAAOAAAAZHJzL2Uyb0RvYy54bWy0Vd9v0zAQfkfif7D83iVp07WNlk5T2yEk&#10;fkwMxLNrO42FYwfbXToQ/zvnS1taJiFA0IfIPp8/33d33/Xqetdo8iCdV9aUNLtIKZGGW6HMpqQf&#10;3t8OppT4wIxg2hpZ0kfp6fX8+bOrri3k0NZWC+kIgBhfdG1J6xDaIkk8r2XD/IVtpYHDyrqGBdi6&#10;TSIc6wC90ckwTS+TzjrROsul92Bd9od0jvhVJXl4W1VeBqJLCrEF/Dr8ruM3mV+xYuNYWyu+D4P9&#10;RRQNUwYePUItWWBk69QTqEZxZ72twgW3TWKrSnGJHIBNlv7E5r5mrUQukBzfHtPk/x0sf/Nw54gS&#10;Jc2zGSWGNVCkd5A2ZjZakmiEFHWtL8Dzvr1zkaRvX1n+yRNjFzX4yRvnbFdLJiCwLPonZxfixsNV&#10;su5eWwH4bBssZmtXuSYCQh7IDovyeCyK3AXCwZhNhrNJDrXjcJbBepSO8Q1WHK63zocX0jYkLkrq&#10;IHyEZw+vfIjhsOLgEl8z9lZpjZXXhnQlHY7zNMUb3mol4inSjE0oF9qRBwbtwziXJmTop7cNUOnt&#10;WRp/fSeBHfqtt6MJnsZejjAYyNkLjQrQ/Vo1JZ2eoMRUrozACANTul8DlDYxLol9DdQwdVuAuK9F&#10;R4SK5IfT0Qw0JxQ0+WiaXqazCSVMb0CdPDhKnA0fVaixtWKu/4Do+Bc8WcF0W7Oe+dHxCXt7iBZz&#10;cUYE6r2nFCuP2vk6S2er6WqaD/Lh5WqQp8vl4OZ2kQ8ub7PJeDlaLhbL7FukkOVFrYSQJtbuoOMs&#10;/z2d7CdKr8Cjks8Kdazhf2qF5JxBn50dFBgyeEgMiirqqNdj2K13KNxpfpDo2opHkBmUGLUEYxkW&#10;tXVfKOlgxJXUf94yJynRLw1IdZblUVcBN/l4MoSNOz1Zn54wwwGqpAHaCZeL0M/RbevUpoaXemkY&#10;ewPyrhQKL0q/jwqoxA2MMSS1H7lxTp7u0evHH8P8OwAAAP//AwBQSwMEFAAGAAgAAAAhAFbDwK/b&#10;AAAABQEAAA8AAABkcnMvZG93bnJldi54bWxMj8FOwzAQRO9I/IO1SNyoTVK1KMSpEAIOPSBo+QA3&#10;3sYR9jqynTb5ewwXelnNalYzb+vN5Cw7YYi9Jwn3CwEMqfW6p07C1/717gFYTIq0sp5QwowRNs31&#10;Va0q7c/0iadd6lgOoVgpCSaloeI8tgadigs/IGXv6INTKa+h4zqocw53lhdCrLhTPeUGowZ8Nth+&#10;70YngcpynrfvuH0T5iWMq/3aHj+ClLc309MjsIRT+j+GX/yMDk1mOviRdGRWQn4k/c3sFetiCeyQ&#10;hViWwJuaX9I3PwAAAP//AwBQSwECLQAUAAYACAAAACEAtoM4kv4AAADhAQAAEwAAAAAAAAAAAAAA&#10;AAAAAAAAW0NvbnRlbnRfVHlwZXNdLnhtbFBLAQItABQABgAIAAAAIQA4/SH/1gAAAJQBAAALAAAA&#10;AAAAAAAAAAAAAC8BAABfcmVscy8ucmVsc1BLAQItABQABgAIAAAAIQAy7sMs6wIAAGAGAAAOAAAA&#10;AAAAAAAAAAAAAC4CAABkcnMvZTJvRG9jLnhtbFBLAQItABQABgAIAAAAIQBWw8Cv2wAAAAUBAAAP&#10;AAAAAAAAAAAAAAAAAEUFAABkcnMvZG93bnJldi54bWxQSwUGAAAAAAQABADzAAAATQYAAAAA&#10;" filled="f" fillcolor="#4f81bd [3204]" strokecolor="#4f81bd [3204]" strokeweight="2pt">
            <v:shadow on="t" color="#243f60 [1604]" opacity=".5" offset="1pt"/>
            <v:textbox>
              <w:txbxContent>
                <w:p w:rsidR="003A7ABD" w:rsidRPr="00AD3332" w:rsidRDefault="003A7ABD" w:rsidP="00AB13B4">
                  <w:pPr>
                    <w:rPr>
                      <w:rFonts w:ascii="Arial" w:hAnsi="Arial" w:cs="Arial"/>
                      <w:sz w:val="22"/>
                      <w:szCs w:val="22"/>
                    </w:rPr>
                  </w:pPr>
                  <w:r>
                    <w:rPr>
                      <w:rFonts w:ascii="Arial" w:hAnsi="Arial" w:cs="Arial"/>
                      <w:sz w:val="22"/>
                      <w:szCs w:val="22"/>
                    </w:rPr>
                    <w:t>If Excess Account Balance</w:t>
                  </w:r>
                  <w:r w:rsidRPr="00AD3332">
                    <w:rPr>
                      <w:rFonts w:ascii="Arial" w:hAnsi="Arial" w:cs="Arial"/>
                      <w:sz w:val="22"/>
                      <w:szCs w:val="22"/>
                    </w:rPr>
                    <w:t>:</w:t>
                  </w:r>
                </w:p>
                <w:p w:rsidR="003A7ABD" w:rsidRDefault="003A7ABD" w:rsidP="00AB13B4"/>
              </w:txbxContent>
            </v:textbox>
            <w10:wrap type="none"/>
            <w10:anchorlock/>
          </v:rect>
        </w:pict>
      </w:r>
      <w:r>
        <w:rPr>
          <w:noProof/>
          <w:color w:val="000000"/>
        </w:rPr>
      </w:r>
      <w:r>
        <w:rPr>
          <w:noProof/>
          <w:color w:val="000000"/>
        </w:rPr>
        <w:pict>
          <v:rect id="Rectangle 418" o:spid="_x0000_s1279" style="width:150.1pt;height:10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knN6wIAAGAGAAAOAAAAZHJzL2Uyb0RvYy54bWy0VduO0zAQfUfiHyy/d3Npekm06WrVC0Ja&#10;YMWCeHZtp7Fw7GC7TRfEvzN22m7LSggQ9CGyx+PjOTNzptc3+0aiHTdWaFXi5CrGiCuqmVCbEn/8&#10;sBpMMbKOKEakVrzEj9zim9nLF9ddW/BU11oybhCAKFt0bYlr59oiiiyteUPslW65gsNKm4Y42JpN&#10;xAzpAL2RURrH46jThrVGU24tWBf9IZ4F/Kri1L2rKssdkiWG2Fz4mvBd+280uybFxpC2FvQQBvmL&#10;KBoiFDx6gloQR9DWiGdQjaBGW125K6qbSFeVoDxwADZJ/BObh5q0PHCB5Nj2lCb772Dp2929QYKV&#10;OEugVIo0UKT3kDaiNpIjb4QUda0twPOhvTeepG3vNP1skdLzGvz4rTG6qzlhEFji/aOLC35j4Spa&#10;d280A3yydTpka1+ZxgNCHtA+FOXxVBS+d4iCMcnjcTqB2lE4S9J8MoxH4Q1SHK+3xrpXXDfIL0ps&#10;IPwAT3Z31vlwSHF08a8pvRJShspLhboSp6MsjsMNq6Vg/jTQ9E3I59KgHYH2IZRy5ZLgJ7cNUOnt&#10;Sex/fSeBHfqttwcTPB162cOEQC5eaISD7peiKfH0DMWncqlYiNARIfs1QEnl4+Khr4FaSN0WIB5q&#10;1iEmPPl0OsyhkExAkw+n8TjOJxgRuQF1UmcwMtp9Eq4OreVz/QdER7/gSQoi25r0zE+Oz9jrY7Qh&#10;FxdEoN4HSr7yQTvf8jhfTpfTbJCl4+UgixeLwe1qng3Gq2QyWgwX8/ki+e4pJFlRC8a48rU76jjJ&#10;fk8nh4nSK/Ck5ItCnWr4n1ohumTQZ2cPBYYMHhMTROV11OvR7df7INxpkIMX2VqzR5AZlDhoCcYy&#10;LGptvmLUwYgrsf2yJYZjJF8rkGqeZJmfiWGTjSYpbMz5yfr8hCgKUCV20E5hOXf9HN22RmxqeKmX&#10;htK3IO9KBOE9RQVU/AbGWCB1GLl+Tp7vg9fTH8PsBwAAAP//AwBQSwMEFAAGAAgAAAAhALk+ttfb&#10;AAAABQEAAA8AAABkcnMvZG93bnJldi54bWxMj8FOwzAQRO9I/IO1SNyo3QQVFOJUCAGHHhBt+QA3&#10;3sZR7XVkO23y9xgucFlpNKOZt/V6cpadMcTek4TlQgBDar3uqZPwtX+7ewQWkyKtrCeUMGOEdXN9&#10;VatK+wtt8bxLHcslFCslwaQ0VJzH1qBTceEHpOwdfXAqZRk6roO65HJneSHEijvVU14wasAXg+1p&#10;NzoJVJbzvPnAzbswr2Fc7R/s8TNIeXszPT8BSzilvzD84Gd0aDLTwY+kI7MS8iPp92avFKIAdpBQ&#10;iPsSeFPz//TNNwAAAP//AwBQSwECLQAUAAYACAAAACEAtoM4kv4AAADhAQAAEwAAAAAAAAAAAAAA&#10;AAAAAAAAW0NvbnRlbnRfVHlwZXNdLnhtbFBLAQItABQABgAIAAAAIQA4/SH/1gAAAJQBAAALAAAA&#10;AAAAAAAAAAAAAC8BAABfcmVscy8ucmVsc1BLAQItABQABgAIAAAAIQB8LknN6wIAAGAGAAAOAAAA&#10;AAAAAAAAAAAAAC4CAABkcnMvZTJvRG9jLnhtbFBLAQItABQABgAIAAAAIQC5PrbX2wAAAAUBAAAP&#10;AAAAAAAAAAAAAAAAAEUFAABkcnMvZG93bnJldi54bWxQSwUGAAAAAAQABADzAAAATQYAAAAA&#10;" filled="f" fillcolor="#4f81bd [3204]" strokecolor="#4f81bd [3204]" strokeweight="2pt">
            <v:shadow on="t" color="#243f60 [1604]" opacity=".5" offset="1pt"/>
            <v:textbox>
              <w:txbxContent>
                <w:p w:rsidR="003A7ABD" w:rsidRPr="00AD3332" w:rsidRDefault="003A7ABD" w:rsidP="00AB13B4">
                  <w:pPr>
                    <w:rPr>
                      <w:rFonts w:ascii="Arial" w:hAnsi="Arial" w:cs="Arial"/>
                      <w:sz w:val="22"/>
                      <w:szCs w:val="22"/>
                    </w:rPr>
                  </w:pPr>
                  <w:r>
                    <w:rPr>
                      <w:rFonts w:ascii="Arial" w:hAnsi="Arial" w:cs="Arial"/>
                      <w:sz w:val="22"/>
                      <w:szCs w:val="22"/>
                    </w:rPr>
                    <w:t>If Deficit Account Balance</w:t>
                  </w:r>
                  <w:r w:rsidRPr="00AD3332">
                    <w:rPr>
                      <w:rFonts w:ascii="Arial" w:hAnsi="Arial" w:cs="Arial"/>
                      <w:sz w:val="22"/>
                      <w:szCs w:val="22"/>
                    </w:rPr>
                    <w:t>:</w:t>
                  </w:r>
                </w:p>
                <w:p w:rsidR="003A7ABD" w:rsidRDefault="003A7ABD" w:rsidP="00AB13B4"/>
              </w:txbxContent>
            </v:textbox>
            <w10:wrap type="none"/>
            <w10:anchorlock/>
          </v:rect>
        </w:pict>
      </w:r>
    </w:p>
    <w:p w:rsidR="00AF751D" w:rsidRPr="00410105" w:rsidRDefault="00AF751D" w:rsidP="00E93641">
      <w:pPr>
        <w:pStyle w:val="NormalWeb"/>
        <w:rPr>
          <w:i/>
          <w:color w:val="000000" w:themeColor="text1"/>
        </w:rPr>
      </w:pPr>
      <w:r w:rsidRPr="00410105">
        <w:rPr>
          <w:i/>
          <w:color w:val="000000" w:themeColor="text1"/>
        </w:rPr>
        <w:t>Sweep Constraint</w:t>
      </w:r>
    </w:p>
    <w:p w:rsidR="00AF751D" w:rsidRPr="00B824D5" w:rsidRDefault="00AF751D" w:rsidP="00AF751D">
      <w:r w:rsidRPr="00B824D5">
        <w:lastRenderedPageBreak/>
        <w:t>Sweep constraints influence the</w:t>
      </w:r>
      <w:r>
        <w:t xml:space="preserve"> final sweep amount. There are 2</w:t>
      </w:r>
      <w:r w:rsidRPr="00B824D5">
        <w:t xml:space="preserve"> different constraint categories </w:t>
      </w:r>
    </w:p>
    <w:p w:rsidR="00AF751D" w:rsidRDefault="00AF751D" w:rsidP="00254156">
      <w:pPr>
        <w:pStyle w:val="ListParagraph"/>
        <w:numPr>
          <w:ilvl w:val="0"/>
          <w:numId w:val="16"/>
        </w:numPr>
      </w:pPr>
      <w:r>
        <w:t>Single Sweep  C</w:t>
      </w:r>
      <w:r w:rsidRPr="0009119B">
        <w:t>onstraint</w:t>
      </w:r>
      <w:r>
        <w:t>: these constraints</w:t>
      </w:r>
      <w:r w:rsidRPr="0009119B">
        <w:t xml:space="preserve"> only take </w:t>
      </w:r>
      <w:r>
        <w:t>a single sweep into consideration (e.g. Minimum Amount, Maximum Amount and</w:t>
      </w:r>
      <w:r w:rsidRPr="0009119B">
        <w:t xml:space="preserve"> Lot Amount</w:t>
      </w:r>
      <w:r>
        <w:t xml:space="preserve">) </w:t>
      </w:r>
    </w:p>
    <w:p w:rsidR="00AF751D" w:rsidRDefault="00AF751D" w:rsidP="00254156">
      <w:pPr>
        <w:pStyle w:val="ListParagraph"/>
        <w:numPr>
          <w:ilvl w:val="0"/>
          <w:numId w:val="16"/>
        </w:numPr>
      </w:pPr>
      <w:r w:rsidRPr="0009119B">
        <w:t>A minimum amount constraint can be set as 100 EUR for a concentration pair, which will allow only sweeps more than 100 EUR amount. If a Sweep amount has been determin</w:t>
      </w:r>
      <w:r>
        <w:t>ed as 56.34 EUR, then the sweep</w:t>
      </w:r>
      <w:r w:rsidRPr="0009119B">
        <w:t xml:space="preserve"> will not be posted as it violates the Minimum amount</w:t>
      </w:r>
      <w:r>
        <w:t>.</w:t>
      </w:r>
    </w:p>
    <w:p w:rsidR="00AF751D" w:rsidRDefault="00AF751D" w:rsidP="00AF751D">
      <w:pPr>
        <w:pStyle w:val="NormalWeb"/>
        <w:numPr>
          <w:ilvl w:val="0"/>
          <w:numId w:val="6"/>
        </w:numPr>
        <w:spacing w:before="0" w:beforeAutospacing="0" w:after="0" w:afterAutospacing="0"/>
        <w:rPr>
          <w:color w:val="000000" w:themeColor="text1"/>
        </w:rPr>
      </w:pPr>
      <w:r w:rsidRPr="00B824D5">
        <w:rPr>
          <w:color w:val="000000" w:themeColor="text1"/>
        </w:rPr>
        <w:t>Balance based constrai</w:t>
      </w:r>
      <w:r>
        <w:rPr>
          <w:color w:val="000000" w:themeColor="text1"/>
        </w:rPr>
        <w:t xml:space="preserve">nt. </w:t>
      </w:r>
      <w:r w:rsidR="00991C7B">
        <w:rPr>
          <w:color w:val="000000" w:themeColor="text1"/>
        </w:rPr>
        <w:t>This</w:t>
      </w:r>
      <w:r>
        <w:rPr>
          <w:color w:val="000000" w:themeColor="text1"/>
        </w:rPr>
        <w:t xml:space="preserve"> </w:t>
      </w:r>
      <w:r w:rsidR="00991C7B">
        <w:rPr>
          <w:color w:val="000000" w:themeColor="text1"/>
        </w:rPr>
        <w:t>constraint takes</w:t>
      </w:r>
      <w:r>
        <w:rPr>
          <w:color w:val="000000" w:themeColor="text1"/>
        </w:rPr>
        <w:t xml:space="preserve"> the </w:t>
      </w:r>
      <w:r w:rsidRPr="00B824D5">
        <w:rPr>
          <w:color w:val="000000" w:themeColor="text1"/>
        </w:rPr>
        <w:t>cumulative effect of all sweeps into consideration (</w:t>
      </w:r>
      <w:r>
        <w:rPr>
          <w:color w:val="000000" w:themeColor="text1"/>
        </w:rPr>
        <w:t xml:space="preserve">e.g. strategy ZBA, </w:t>
      </w:r>
      <w:r w:rsidR="00020766">
        <w:rPr>
          <w:color w:val="000000" w:themeColor="text1"/>
        </w:rPr>
        <w:t>frequency</w:t>
      </w:r>
      <w:r>
        <w:rPr>
          <w:color w:val="000000" w:themeColor="text1"/>
        </w:rPr>
        <w:t xml:space="preserve"> daily, inter account limit 5000).</w:t>
      </w:r>
    </w:p>
    <w:p w:rsidR="00AF751D" w:rsidRDefault="00AF751D" w:rsidP="00AF751D">
      <w:pPr>
        <w:pStyle w:val="NormalWeb"/>
        <w:spacing w:before="0" w:beforeAutospacing="0" w:after="0" w:afterAutospacing="0"/>
        <w:ind w:left="720"/>
        <w:rPr>
          <w:color w:val="000000" w:themeColor="text1"/>
        </w:rPr>
      </w:pPr>
    </w:p>
    <w:tbl>
      <w:tblPr>
        <w:tblStyle w:val="TableGrid"/>
        <w:tblW w:w="0" w:type="auto"/>
        <w:tblInd w:w="720" w:type="dxa"/>
        <w:tblLook w:val="04A0" w:firstRow="1" w:lastRow="0" w:firstColumn="1" w:lastColumn="0" w:noHBand="0" w:noVBand="1"/>
      </w:tblPr>
      <w:tblGrid>
        <w:gridCol w:w="935"/>
        <w:gridCol w:w="1059"/>
        <w:gridCol w:w="1071"/>
        <w:gridCol w:w="1296"/>
        <w:gridCol w:w="1338"/>
        <w:gridCol w:w="1296"/>
        <w:gridCol w:w="1527"/>
      </w:tblGrid>
      <w:tr w:rsidR="00AF751D" w:rsidTr="000C02D0">
        <w:tc>
          <w:tcPr>
            <w:tcW w:w="1034" w:type="dxa"/>
            <w:shd w:val="clear" w:color="auto" w:fill="4F81BD" w:themeFill="accent1"/>
          </w:tcPr>
          <w:p w:rsidR="00AF751D" w:rsidRPr="00B216A3" w:rsidRDefault="00AF751D" w:rsidP="000C02D0">
            <w:pPr>
              <w:pStyle w:val="NormalWeb"/>
              <w:spacing w:before="0" w:beforeAutospacing="0" w:after="0" w:afterAutospacing="0"/>
              <w:rPr>
                <w:b/>
                <w:color w:val="FFFFFF" w:themeColor="background1"/>
              </w:rPr>
            </w:pPr>
            <w:r w:rsidRPr="00B216A3">
              <w:rPr>
                <w:b/>
                <w:color w:val="FFFFFF" w:themeColor="background1"/>
              </w:rPr>
              <w:t>Day</w:t>
            </w:r>
          </w:p>
        </w:tc>
        <w:tc>
          <w:tcPr>
            <w:tcW w:w="1068" w:type="dxa"/>
            <w:shd w:val="clear" w:color="auto" w:fill="4F81BD" w:themeFill="accent1"/>
          </w:tcPr>
          <w:p w:rsidR="00AF751D" w:rsidRPr="00B216A3" w:rsidRDefault="00AF751D" w:rsidP="000C02D0">
            <w:pPr>
              <w:pStyle w:val="NormalWeb"/>
              <w:spacing w:before="0" w:beforeAutospacing="0" w:after="0" w:afterAutospacing="0"/>
              <w:rPr>
                <w:b/>
                <w:color w:val="FFFFFF" w:themeColor="background1"/>
              </w:rPr>
            </w:pPr>
            <w:r w:rsidRPr="00B216A3">
              <w:rPr>
                <w:b/>
                <w:color w:val="FFFFFF" w:themeColor="background1"/>
              </w:rPr>
              <w:t xml:space="preserve">Balance Before Sweep  </w:t>
            </w:r>
          </w:p>
        </w:tc>
        <w:tc>
          <w:tcPr>
            <w:tcW w:w="1075" w:type="dxa"/>
            <w:shd w:val="clear" w:color="auto" w:fill="4F81BD" w:themeFill="accent1"/>
          </w:tcPr>
          <w:p w:rsidR="00AF751D" w:rsidRPr="00B216A3" w:rsidRDefault="00AF751D" w:rsidP="000C02D0">
            <w:pPr>
              <w:pStyle w:val="NormalWeb"/>
              <w:spacing w:before="0" w:beforeAutospacing="0" w:after="0" w:afterAutospacing="0"/>
              <w:rPr>
                <w:b/>
                <w:color w:val="FFFFFF" w:themeColor="background1"/>
              </w:rPr>
            </w:pPr>
            <w:r w:rsidRPr="00B216A3">
              <w:rPr>
                <w:b/>
                <w:color w:val="FFFFFF" w:themeColor="background1"/>
              </w:rPr>
              <w:t xml:space="preserve">ZBA Sweep Amount </w:t>
            </w:r>
          </w:p>
        </w:tc>
        <w:tc>
          <w:tcPr>
            <w:tcW w:w="1372" w:type="dxa"/>
            <w:shd w:val="clear" w:color="auto" w:fill="4F81BD" w:themeFill="accent1"/>
          </w:tcPr>
          <w:p w:rsidR="00AF751D" w:rsidRPr="00B216A3" w:rsidRDefault="00AF751D" w:rsidP="000C02D0">
            <w:pPr>
              <w:pStyle w:val="NormalWeb"/>
              <w:spacing w:before="0" w:beforeAutospacing="0" w:after="0" w:afterAutospacing="0"/>
              <w:rPr>
                <w:b/>
                <w:color w:val="FFFFFF" w:themeColor="background1"/>
              </w:rPr>
            </w:pPr>
            <w:r w:rsidRPr="00B216A3">
              <w:rPr>
                <w:b/>
                <w:color w:val="FFFFFF" w:themeColor="background1"/>
              </w:rPr>
              <w:t xml:space="preserve">Sweep Amount Actual </w:t>
            </w:r>
          </w:p>
        </w:tc>
        <w:tc>
          <w:tcPr>
            <w:tcW w:w="1436" w:type="dxa"/>
            <w:shd w:val="clear" w:color="auto" w:fill="4F81BD" w:themeFill="accent1"/>
          </w:tcPr>
          <w:p w:rsidR="00AF751D" w:rsidRPr="00B216A3" w:rsidRDefault="00AF751D" w:rsidP="000C02D0">
            <w:pPr>
              <w:pStyle w:val="NormalWeb"/>
              <w:spacing w:before="0" w:beforeAutospacing="0" w:after="0" w:afterAutospacing="0"/>
              <w:rPr>
                <w:b/>
                <w:color w:val="FFFFFF" w:themeColor="background1"/>
              </w:rPr>
            </w:pPr>
            <w:r w:rsidRPr="00B216A3">
              <w:rPr>
                <w:b/>
                <w:color w:val="FFFFFF" w:themeColor="background1"/>
              </w:rPr>
              <w:t>Balance After Sweep</w:t>
            </w:r>
          </w:p>
        </w:tc>
        <w:tc>
          <w:tcPr>
            <w:tcW w:w="1243" w:type="dxa"/>
            <w:shd w:val="clear" w:color="auto" w:fill="4F81BD" w:themeFill="accent1"/>
          </w:tcPr>
          <w:p w:rsidR="00AF751D" w:rsidRPr="00B216A3" w:rsidRDefault="00AF751D" w:rsidP="000C02D0">
            <w:pPr>
              <w:pStyle w:val="NormalWeb"/>
              <w:spacing w:before="0" w:beforeAutospacing="0" w:after="0" w:afterAutospacing="0"/>
              <w:rPr>
                <w:b/>
                <w:color w:val="FFFFFF" w:themeColor="background1"/>
              </w:rPr>
            </w:pPr>
            <w:r w:rsidRPr="00B216A3">
              <w:rPr>
                <w:b/>
                <w:color w:val="FFFFFF" w:themeColor="background1"/>
              </w:rPr>
              <w:t xml:space="preserve">Limit Utilization </w:t>
            </w:r>
          </w:p>
        </w:tc>
        <w:tc>
          <w:tcPr>
            <w:tcW w:w="1634" w:type="dxa"/>
            <w:shd w:val="clear" w:color="auto" w:fill="4F81BD" w:themeFill="accent1"/>
          </w:tcPr>
          <w:p w:rsidR="00AF751D" w:rsidRPr="00B216A3" w:rsidRDefault="00AF751D" w:rsidP="000C02D0">
            <w:pPr>
              <w:pStyle w:val="NormalWeb"/>
              <w:spacing w:before="0" w:beforeAutospacing="0" w:after="0" w:afterAutospacing="0"/>
              <w:rPr>
                <w:b/>
                <w:color w:val="FFFFFF" w:themeColor="background1"/>
              </w:rPr>
            </w:pPr>
            <w:r w:rsidRPr="00B216A3">
              <w:rPr>
                <w:b/>
                <w:color w:val="FFFFFF" w:themeColor="background1"/>
              </w:rPr>
              <w:t>Note</w:t>
            </w:r>
          </w:p>
        </w:tc>
      </w:tr>
      <w:tr w:rsidR="00AF751D" w:rsidTr="000C02D0">
        <w:tc>
          <w:tcPr>
            <w:tcW w:w="1034" w:type="dxa"/>
          </w:tcPr>
          <w:p w:rsidR="00AF751D" w:rsidRDefault="00AF751D" w:rsidP="000C02D0">
            <w:pPr>
              <w:pStyle w:val="NormalWeb"/>
              <w:spacing w:before="0" w:beforeAutospacing="0" w:after="0" w:afterAutospacing="0"/>
              <w:rPr>
                <w:color w:val="000000" w:themeColor="text1"/>
              </w:rPr>
            </w:pPr>
            <w:r>
              <w:rPr>
                <w:color w:val="000000" w:themeColor="text1"/>
              </w:rPr>
              <w:t>1</w:t>
            </w:r>
          </w:p>
        </w:tc>
        <w:tc>
          <w:tcPr>
            <w:tcW w:w="1068" w:type="dxa"/>
          </w:tcPr>
          <w:p w:rsidR="00AF751D" w:rsidRDefault="00AF751D" w:rsidP="000C02D0">
            <w:pPr>
              <w:pStyle w:val="NormalWeb"/>
              <w:spacing w:before="0" w:beforeAutospacing="0" w:after="0" w:afterAutospacing="0"/>
              <w:rPr>
                <w:color w:val="000000" w:themeColor="text1"/>
              </w:rPr>
            </w:pPr>
            <w:r>
              <w:rPr>
                <w:color w:val="000000" w:themeColor="text1"/>
              </w:rPr>
              <w:t>-2000</w:t>
            </w:r>
          </w:p>
        </w:tc>
        <w:tc>
          <w:tcPr>
            <w:tcW w:w="1075" w:type="dxa"/>
          </w:tcPr>
          <w:p w:rsidR="00AF751D" w:rsidRDefault="00AF751D" w:rsidP="000C02D0">
            <w:pPr>
              <w:pStyle w:val="NormalWeb"/>
              <w:spacing w:before="0" w:beforeAutospacing="0" w:after="0" w:afterAutospacing="0"/>
              <w:rPr>
                <w:color w:val="000000" w:themeColor="text1"/>
              </w:rPr>
            </w:pPr>
            <w:r>
              <w:rPr>
                <w:color w:val="000000" w:themeColor="text1"/>
              </w:rPr>
              <w:t>2000</w:t>
            </w:r>
          </w:p>
        </w:tc>
        <w:tc>
          <w:tcPr>
            <w:tcW w:w="1372" w:type="dxa"/>
          </w:tcPr>
          <w:p w:rsidR="00AF751D" w:rsidRDefault="00AF751D" w:rsidP="000C02D0">
            <w:pPr>
              <w:pStyle w:val="NormalWeb"/>
              <w:spacing w:before="0" w:beforeAutospacing="0" w:after="0" w:afterAutospacing="0"/>
              <w:rPr>
                <w:color w:val="000000" w:themeColor="text1"/>
              </w:rPr>
            </w:pPr>
            <w:r>
              <w:rPr>
                <w:color w:val="000000" w:themeColor="text1"/>
              </w:rPr>
              <w:t>2000</w:t>
            </w:r>
          </w:p>
        </w:tc>
        <w:tc>
          <w:tcPr>
            <w:tcW w:w="1436" w:type="dxa"/>
          </w:tcPr>
          <w:p w:rsidR="00AF751D" w:rsidRDefault="00AF751D" w:rsidP="000C02D0">
            <w:pPr>
              <w:pStyle w:val="NormalWeb"/>
              <w:spacing w:before="0" w:beforeAutospacing="0" w:after="0" w:afterAutospacing="0"/>
              <w:rPr>
                <w:color w:val="000000" w:themeColor="text1"/>
              </w:rPr>
            </w:pPr>
            <w:r>
              <w:rPr>
                <w:color w:val="000000" w:themeColor="text1"/>
              </w:rPr>
              <w:t>0</w:t>
            </w:r>
          </w:p>
        </w:tc>
        <w:tc>
          <w:tcPr>
            <w:tcW w:w="1243" w:type="dxa"/>
          </w:tcPr>
          <w:p w:rsidR="00AF751D" w:rsidRDefault="00AF751D" w:rsidP="000C02D0">
            <w:pPr>
              <w:pStyle w:val="NormalWeb"/>
              <w:spacing w:before="0" w:beforeAutospacing="0" w:after="0" w:afterAutospacing="0"/>
              <w:rPr>
                <w:color w:val="000000" w:themeColor="text1"/>
              </w:rPr>
            </w:pPr>
            <w:r>
              <w:rPr>
                <w:color w:val="000000" w:themeColor="text1"/>
              </w:rPr>
              <w:t>2000</w:t>
            </w:r>
          </w:p>
        </w:tc>
        <w:tc>
          <w:tcPr>
            <w:tcW w:w="1634" w:type="dxa"/>
          </w:tcPr>
          <w:p w:rsidR="00AF751D" w:rsidRDefault="00AF751D" w:rsidP="000C02D0">
            <w:pPr>
              <w:pStyle w:val="NormalWeb"/>
              <w:spacing w:before="0" w:beforeAutospacing="0" w:after="0" w:afterAutospacing="0"/>
              <w:rPr>
                <w:color w:val="000000" w:themeColor="text1"/>
              </w:rPr>
            </w:pPr>
            <w:r>
              <w:rPr>
                <w:color w:val="000000" w:themeColor="text1"/>
              </w:rPr>
              <w:t>Zero balance achieved</w:t>
            </w:r>
          </w:p>
        </w:tc>
      </w:tr>
      <w:tr w:rsidR="00AF751D" w:rsidTr="000C02D0">
        <w:tc>
          <w:tcPr>
            <w:tcW w:w="1034" w:type="dxa"/>
          </w:tcPr>
          <w:p w:rsidR="00AF751D" w:rsidRDefault="00AF751D" w:rsidP="000C02D0">
            <w:pPr>
              <w:pStyle w:val="NormalWeb"/>
              <w:spacing w:before="0" w:beforeAutospacing="0" w:after="0" w:afterAutospacing="0"/>
              <w:rPr>
                <w:color w:val="000000" w:themeColor="text1"/>
              </w:rPr>
            </w:pPr>
            <w:r>
              <w:rPr>
                <w:color w:val="000000" w:themeColor="text1"/>
              </w:rPr>
              <w:t>2</w:t>
            </w:r>
          </w:p>
        </w:tc>
        <w:tc>
          <w:tcPr>
            <w:tcW w:w="1068" w:type="dxa"/>
          </w:tcPr>
          <w:p w:rsidR="00AF751D" w:rsidRDefault="00AF751D" w:rsidP="000C02D0">
            <w:pPr>
              <w:pStyle w:val="NormalWeb"/>
              <w:spacing w:before="0" w:beforeAutospacing="0" w:after="0" w:afterAutospacing="0"/>
              <w:rPr>
                <w:color w:val="000000" w:themeColor="text1"/>
              </w:rPr>
            </w:pPr>
            <w:r>
              <w:rPr>
                <w:color w:val="000000" w:themeColor="text1"/>
              </w:rPr>
              <w:t>1000</w:t>
            </w:r>
          </w:p>
        </w:tc>
        <w:tc>
          <w:tcPr>
            <w:tcW w:w="1075" w:type="dxa"/>
          </w:tcPr>
          <w:p w:rsidR="00AF751D" w:rsidRDefault="00AF751D" w:rsidP="000C02D0">
            <w:pPr>
              <w:pStyle w:val="NormalWeb"/>
              <w:spacing w:before="0" w:beforeAutospacing="0" w:after="0" w:afterAutospacing="0"/>
              <w:rPr>
                <w:color w:val="000000" w:themeColor="text1"/>
              </w:rPr>
            </w:pPr>
            <w:r>
              <w:rPr>
                <w:color w:val="000000" w:themeColor="text1"/>
              </w:rPr>
              <w:t>-1000</w:t>
            </w:r>
          </w:p>
        </w:tc>
        <w:tc>
          <w:tcPr>
            <w:tcW w:w="1372" w:type="dxa"/>
          </w:tcPr>
          <w:p w:rsidR="00AF751D" w:rsidRDefault="00AF751D" w:rsidP="000C02D0">
            <w:pPr>
              <w:pStyle w:val="NormalWeb"/>
              <w:spacing w:before="0" w:beforeAutospacing="0" w:after="0" w:afterAutospacing="0"/>
              <w:rPr>
                <w:color w:val="000000" w:themeColor="text1"/>
              </w:rPr>
            </w:pPr>
            <w:r>
              <w:rPr>
                <w:color w:val="000000" w:themeColor="text1"/>
              </w:rPr>
              <w:t>-1000</w:t>
            </w:r>
          </w:p>
        </w:tc>
        <w:tc>
          <w:tcPr>
            <w:tcW w:w="1436" w:type="dxa"/>
          </w:tcPr>
          <w:p w:rsidR="00AF751D" w:rsidRDefault="00AF751D" w:rsidP="000C02D0">
            <w:pPr>
              <w:pStyle w:val="NormalWeb"/>
              <w:spacing w:before="0" w:beforeAutospacing="0" w:after="0" w:afterAutospacing="0"/>
              <w:rPr>
                <w:color w:val="000000" w:themeColor="text1"/>
              </w:rPr>
            </w:pPr>
            <w:r>
              <w:rPr>
                <w:color w:val="000000" w:themeColor="text1"/>
              </w:rPr>
              <w:t>0</w:t>
            </w:r>
          </w:p>
        </w:tc>
        <w:tc>
          <w:tcPr>
            <w:tcW w:w="1243" w:type="dxa"/>
          </w:tcPr>
          <w:p w:rsidR="00AF751D" w:rsidRDefault="00AF751D" w:rsidP="000C02D0">
            <w:pPr>
              <w:pStyle w:val="NormalWeb"/>
              <w:spacing w:before="0" w:beforeAutospacing="0" w:after="0" w:afterAutospacing="0"/>
              <w:rPr>
                <w:color w:val="000000" w:themeColor="text1"/>
              </w:rPr>
            </w:pPr>
            <w:r>
              <w:rPr>
                <w:color w:val="000000" w:themeColor="text1"/>
              </w:rPr>
              <w:t>1000</w:t>
            </w:r>
          </w:p>
        </w:tc>
        <w:tc>
          <w:tcPr>
            <w:tcW w:w="1634" w:type="dxa"/>
          </w:tcPr>
          <w:p w:rsidR="00AF751D" w:rsidRDefault="00AF751D" w:rsidP="000C02D0">
            <w:pPr>
              <w:pStyle w:val="NormalWeb"/>
              <w:spacing w:before="0" w:beforeAutospacing="0" w:after="0" w:afterAutospacing="0"/>
              <w:rPr>
                <w:color w:val="000000" w:themeColor="text1"/>
              </w:rPr>
            </w:pPr>
            <w:r>
              <w:rPr>
                <w:color w:val="000000" w:themeColor="text1"/>
              </w:rPr>
              <w:t>Zero balance achieved</w:t>
            </w:r>
          </w:p>
        </w:tc>
      </w:tr>
      <w:tr w:rsidR="00AF751D" w:rsidTr="000C02D0">
        <w:tc>
          <w:tcPr>
            <w:tcW w:w="1034" w:type="dxa"/>
          </w:tcPr>
          <w:p w:rsidR="00AF751D" w:rsidRDefault="00AF751D" w:rsidP="000C02D0">
            <w:pPr>
              <w:pStyle w:val="NormalWeb"/>
              <w:spacing w:before="0" w:beforeAutospacing="0" w:after="0" w:afterAutospacing="0"/>
              <w:rPr>
                <w:color w:val="000000" w:themeColor="text1"/>
              </w:rPr>
            </w:pPr>
            <w:r>
              <w:rPr>
                <w:color w:val="000000" w:themeColor="text1"/>
              </w:rPr>
              <w:t>3</w:t>
            </w:r>
          </w:p>
        </w:tc>
        <w:tc>
          <w:tcPr>
            <w:tcW w:w="1068" w:type="dxa"/>
          </w:tcPr>
          <w:p w:rsidR="00AF751D" w:rsidRDefault="00AF751D" w:rsidP="000C02D0">
            <w:pPr>
              <w:pStyle w:val="NormalWeb"/>
              <w:spacing w:before="0" w:beforeAutospacing="0" w:after="0" w:afterAutospacing="0"/>
              <w:rPr>
                <w:color w:val="000000" w:themeColor="text1"/>
              </w:rPr>
            </w:pPr>
            <w:r>
              <w:rPr>
                <w:color w:val="000000" w:themeColor="text1"/>
              </w:rPr>
              <w:t>-3500</w:t>
            </w:r>
          </w:p>
        </w:tc>
        <w:tc>
          <w:tcPr>
            <w:tcW w:w="1075" w:type="dxa"/>
          </w:tcPr>
          <w:p w:rsidR="00AF751D" w:rsidRDefault="00AF751D" w:rsidP="000C02D0">
            <w:pPr>
              <w:pStyle w:val="NormalWeb"/>
              <w:spacing w:before="0" w:beforeAutospacing="0" w:after="0" w:afterAutospacing="0"/>
              <w:rPr>
                <w:color w:val="000000" w:themeColor="text1"/>
              </w:rPr>
            </w:pPr>
            <w:r>
              <w:rPr>
                <w:color w:val="000000" w:themeColor="text1"/>
              </w:rPr>
              <w:t>3500</w:t>
            </w:r>
          </w:p>
        </w:tc>
        <w:tc>
          <w:tcPr>
            <w:tcW w:w="1372" w:type="dxa"/>
          </w:tcPr>
          <w:p w:rsidR="00AF751D" w:rsidRDefault="00AF751D" w:rsidP="000C02D0">
            <w:pPr>
              <w:pStyle w:val="NormalWeb"/>
              <w:spacing w:before="0" w:beforeAutospacing="0" w:after="0" w:afterAutospacing="0"/>
              <w:rPr>
                <w:color w:val="000000" w:themeColor="text1"/>
              </w:rPr>
            </w:pPr>
            <w:r>
              <w:rPr>
                <w:color w:val="000000" w:themeColor="text1"/>
              </w:rPr>
              <w:t>3500</w:t>
            </w:r>
          </w:p>
        </w:tc>
        <w:tc>
          <w:tcPr>
            <w:tcW w:w="1436" w:type="dxa"/>
          </w:tcPr>
          <w:p w:rsidR="00AF751D" w:rsidRDefault="00AF751D" w:rsidP="000C02D0">
            <w:pPr>
              <w:pStyle w:val="NormalWeb"/>
              <w:spacing w:before="0" w:beforeAutospacing="0" w:after="0" w:afterAutospacing="0"/>
              <w:rPr>
                <w:color w:val="000000" w:themeColor="text1"/>
              </w:rPr>
            </w:pPr>
            <w:r>
              <w:rPr>
                <w:color w:val="000000" w:themeColor="text1"/>
              </w:rPr>
              <w:t>0</w:t>
            </w:r>
          </w:p>
        </w:tc>
        <w:tc>
          <w:tcPr>
            <w:tcW w:w="1243" w:type="dxa"/>
          </w:tcPr>
          <w:p w:rsidR="00AF751D" w:rsidRDefault="00AF751D" w:rsidP="000C02D0">
            <w:pPr>
              <w:pStyle w:val="NormalWeb"/>
              <w:spacing w:before="0" w:beforeAutospacing="0" w:after="0" w:afterAutospacing="0"/>
              <w:rPr>
                <w:color w:val="000000" w:themeColor="text1"/>
              </w:rPr>
            </w:pPr>
            <w:r>
              <w:rPr>
                <w:color w:val="000000" w:themeColor="text1"/>
              </w:rPr>
              <w:t>4500</w:t>
            </w:r>
          </w:p>
        </w:tc>
        <w:tc>
          <w:tcPr>
            <w:tcW w:w="1634" w:type="dxa"/>
          </w:tcPr>
          <w:p w:rsidR="00AF751D" w:rsidRDefault="00AF751D" w:rsidP="000C02D0">
            <w:pPr>
              <w:pStyle w:val="NormalWeb"/>
              <w:spacing w:before="0" w:beforeAutospacing="0" w:after="0" w:afterAutospacing="0"/>
              <w:rPr>
                <w:color w:val="000000" w:themeColor="text1"/>
              </w:rPr>
            </w:pPr>
            <w:r>
              <w:rPr>
                <w:color w:val="000000" w:themeColor="text1"/>
              </w:rPr>
              <w:t>Zero balance achieved</w:t>
            </w:r>
          </w:p>
        </w:tc>
      </w:tr>
      <w:tr w:rsidR="00AF751D" w:rsidTr="000C02D0">
        <w:tc>
          <w:tcPr>
            <w:tcW w:w="1034" w:type="dxa"/>
          </w:tcPr>
          <w:p w:rsidR="00AF751D" w:rsidRDefault="00AF751D" w:rsidP="000C02D0">
            <w:pPr>
              <w:pStyle w:val="NormalWeb"/>
              <w:spacing w:before="0" w:beforeAutospacing="0" w:after="0" w:afterAutospacing="0"/>
              <w:rPr>
                <w:color w:val="000000" w:themeColor="text1"/>
              </w:rPr>
            </w:pPr>
            <w:r>
              <w:rPr>
                <w:color w:val="000000" w:themeColor="text1"/>
              </w:rPr>
              <w:t>4</w:t>
            </w:r>
          </w:p>
        </w:tc>
        <w:tc>
          <w:tcPr>
            <w:tcW w:w="1068" w:type="dxa"/>
          </w:tcPr>
          <w:p w:rsidR="00AF751D" w:rsidRDefault="00AF751D" w:rsidP="000C02D0">
            <w:pPr>
              <w:pStyle w:val="NormalWeb"/>
              <w:spacing w:before="0" w:beforeAutospacing="0" w:after="0" w:afterAutospacing="0"/>
              <w:rPr>
                <w:color w:val="000000" w:themeColor="text1"/>
              </w:rPr>
            </w:pPr>
            <w:r>
              <w:rPr>
                <w:color w:val="000000" w:themeColor="text1"/>
              </w:rPr>
              <w:t>-1000</w:t>
            </w:r>
          </w:p>
        </w:tc>
        <w:tc>
          <w:tcPr>
            <w:tcW w:w="1075" w:type="dxa"/>
          </w:tcPr>
          <w:p w:rsidR="00AF751D" w:rsidRDefault="00AF751D" w:rsidP="000C02D0">
            <w:pPr>
              <w:pStyle w:val="NormalWeb"/>
              <w:spacing w:before="0" w:beforeAutospacing="0" w:after="0" w:afterAutospacing="0"/>
              <w:rPr>
                <w:color w:val="000000" w:themeColor="text1"/>
              </w:rPr>
            </w:pPr>
            <w:r>
              <w:rPr>
                <w:color w:val="000000" w:themeColor="text1"/>
              </w:rPr>
              <w:t>1000</w:t>
            </w:r>
          </w:p>
        </w:tc>
        <w:tc>
          <w:tcPr>
            <w:tcW w:w="1372" w:type="dxa"/>
          </w:tcPr>
          <w:p w:rsidR="00AF751D" w:rsidRDefault="00AF751D" w:rsidP="000C02D0">
            <w:pPr>
              <w:pStyle w:val="NormalWeb"/>
              <w:spacing w:before="0" w:beforeAutospacing="0" w:after="0" w:afterAutospacing="0"/>
              <w:rPr>
                <w:color w:val="000000" w:themeColor="text1"/>
              </w:rPr>
            </w:pPr>
            <w:r>
              <w:rPr>
                <w:color w:val="000000" w:themeColor="text1"/>
              </w:rPr>
              <w:t>500</w:t>
            </w:r>
          </w:p>
        </w:tc>
        <w:tc>
          <w:tcPr>
            <w:tcW w:w="1436" w:type="dxa"/>
          </w:tcPr>
          <w:p w:rsidR="00AF751D" w:rsidRDefault="00AF751D" w:rsidP="000C02D0">
            <w:pPr>
              <w:pStyle w:val="NormalWeb"/>
              <w:spacing w:before="0" w:beforeAutospacing="0" w:after="0" w:afterAutospacing="0"/>
              <w:rPr>
                <w:color w:val="000000" w:themeColor="text1"/>
              </w:rPr>
            </w:pPr>
            <w:r>
              <w:rPr>
                <w:color w:val="000000" w:themeColor="text1"/>
              </w:rPr>
              <w:t>-500</w:t>
            </w:r>
          </w:p>
        </w:tc>
        <w:tc>
          <w:tcPr>
            <w:tcW w:w="1243" w:type="dxa"/>
          </w:tcPr>
          <w:p w:rsidR="00AF751D" w:rsidRDefault="00AF751D" w:rsidP="000C02D0">
            <w:pPr>
              <w:pStyle w:val="NormalWeb"/>
              <w:spacing w:before="0" w:beforeAutospacing="0" w:after="0" w:afterAutospacing="0"/>
              <w:rPr>
                <w:color w:val="000000" w:themeColor="text1"/>
              </w:rPr>
            </w:pPr>
            <w:r>
              <w:rPr>
                <w:color w:val="000000" w:themeColor="text1"/>
              </w:rPr>
              <w:t>5000</w:t>
            </w:r>
          </w:p>
        </w:tc>
        <w:tc>
          <w:tcPr>
            <w:tcW w:w="1634" w:type="dxa"/>
          </w:tcPr>
          <w:p w:rsidR="00AF751D" w:rsidRDefault="00AF751D" w:rsidP="000C02D0">
            <w:pPr>
              <w:pStyle w:val="NormalWeb"/>
              <w:spacing w:before="0" w:beforeAutospacing="0" w:after="0" w:afterAutospacing="0"/>
              <w:rPr>
                <w:color w:val="000000" w:themeColor="text1"/>
              </w:rPr>
            </w:pPr>
            <w:r>
              <w:rPr>
                <w:color w:val="000000" w:themeColor="text1"/>
              </w:rPr>
              <w:t xml:space="preserve">ZBA sweep amount should be 1000, but this will cause the limit utilization goes up to </w:t>
            </w:r>
            <w:proofErr w:type="gramStart"/>
            <w:r>
              <w:rPr>
                <w:color w:val="000000" w:themeColor="text1"/>
              </w:rPr>
              <w:t>5500,</w:t>
            </w:r>
            <w:proofErr w:type="gramEnd"/>
            <w:r>
              <w:rPr>
                <w:color w:val="000000" w:themeColor="text1"/>
              </w:rPr>
              <w:t xml:space="preserve"> the actual sweep amount is 500.</w:t>
            </w:r>
          </w:p>
        </w:tc>
      </w:tr>
    </w:tbl>
    <w:p w:rsidR="00AF751D" w:rsidRDefault="00AF751D" w:rsidP="00AF751D"/>
    <w:p w:rsidR="00AF751D" w:rsidRPr="00B216A3" w:rsidRDefault="00AF751D" w:rsidP="00254156">
      <w:pPr>
        <w:pStyle w:val="ListParagraph"/>
        <w:numPr>
          <w:ilvl w:val="0"/>
          <w:numId w:val="15"/>
        </w:numPr>
        <w:rPr>
          <w:b/>
          <w:i/>
        </w:rPr>
      </w:pPr>
      <w:r w:rsidRPr="00B216A3">
        <w:rPr>
          <w:b/>
          <w:i/>
        </w:rPr>
        <w:t>Sweep Order</w:t>
      </w:r>
    </w:p>
    <w:p w:rsidR="00AF751D" w:rsidRDefault="00AF751D" w:rsidP="00AF751D">
      <w:r w:rsidRPr="00B824D5">
        <w:t>When there are mult</w:t>
      </w:r>
      <w:r>
        <w:t>iple sweep constraints enabled for a product, the order of constraint processing should be in the following order:</w:t>
      </w:r>
    </w:p>
    <w:p w:rsidR="00AF751D" w:rsidRPr="00313E00" w:rsidRDefault="00AF751D" w:rsidP="00254156">
      <w:pPr>
        <w:pStyle w:val="ListParagraph"/>
        <w:numPr>
          <w:ilvl w:val="0"/>
          <w:numId w:val="18"/>
        </w:numPr>
      </w:pPr>
      <w:r w:rsidRPr="00313E00">
        <w:t xml:space="preserve">DEBIT ONLY SWEEPS </w:t>
      </w:r>
    </w:p>
    <w:p w:rsidR="00AF751D" w:rsidRPr="00313E00" w:rsidRDefault="00AF751D" w:rsidP="00254156">
      <w:pPr>
        <w:pStyle w:val="ListParagraph"/>
        <w:numPr>
          <w:ilvl w:val="0"/>
          <w:numId w:val="18"/>
        </w:numPr>
      </w:pPr>
      <w:r w:rsidRPr="00313E00">
        <w:t xml:space="preserve">CREDIT ONLY SWEEPS </w:t>
      </w:r>
    </w:p>
    <w:p w:rsidR="00AF751D" w:rsidRPr="00313E00" w:rsidRDefault="00AF751D" w:rsidP="00254156">
      <w:pPr>
        <w:pStyle w:val="ListParagraph"/>
        <w:numPr>
          <w:ilvl w:val="0"/>
          <w:numId w:val="18"/>
        </w:numPr>
      </w:pPr>
      <w:r w:rsidRPr="00313E00">
        <w:t xml:space="preserve">BOTH </w:t>
      </w:r>
    </w:p>
    <w:p w:rsidR="00AF751D" w:rsidRPr="00313E00" w:rsidRDefault="00AF751D" w:rsidP="00254156">
      <w:pPr>
        <w:pStyle w:val="ListParagraph"/>
        <w:numPr>
          <w:ilvl w:val="0"/>
          <w:numId w:val="18"/>
        </w:numPr>
      </w:pPr>
      <w:r w:rsidRPr="00313E00">
        <w:t xml:space="preserve">Posting Restriction </w:t>
      </w:r>
    </w:p>
    <w:p w:rsidR="00AF751D" w:rsidRPr="00313E00" w:rsidRDefault="00AF751D" w:rsidP="00254156">
      <w:pPr>
        <w:pStyle w:val="ListParagraph"/>
        <w:numPr>
          <w:ilvl w:val="0"/>
          <w:numId w:val="18"/>
        </w:numPr>
      </w:pPr>
      <w:r w:rsidRPr="00313E00">
        <w:t xml:space="preserve">Sweep Counter </w:t>
      </w:r>
    </w:p>
    <w:p w:rsidR="00AF751D" w:rsidRPr="00313E00" w:rsidRDefault="00AF751D" w:rsidP="00254156">
      <w:pPr>
        <w:pStyle w:val="ListParagraph"/>
        <w:numPr>
          <w:ilvl w:val="0"/>
          <w:numId w:val="18"/>
        </w:numPr>
      </w:pPr>
      <w:r w:rsidRPr="00313E00">
        <w:t xml:space="preserve">Min Amount </w:t>
      </w:r>
    </w:p>
    <w:p w:rsidR="00AF751D" w:rsidRPr="00313E00" w:rsidRDefault="00AF751D" w:rsidP="00254156">
      <w:pPr>
        <w:pStyle w:val="ListParagraph"/>
        <w:numPr>
          <w:ilvl w:val="0"/>
          <w:numId w:val="18"/>
        </w:numPr>
      </w:pPr>
      <w:r w:rsidRPr="00313E00">
        <w:t xml:space="preserve">Max Amount </w:t>
      </w:r>
    </w:p>
    <w:p w:rsidR="00AF751D" w:rsidRPr="00313E00" w:rsidRDefault="00AF751D" w:rsidP="00254156">
      <w:pPr>
        <w:pStyle w:val="ListParagraph"/>
        <w:numPr>
          <w:ilvl w:val="0"/>
          <w:numId w:val="18"/>
        </w:numPr>
      </w:pPr>
      <w:r w:rsidRPr="00313E00">
        <w:t xml:space="preserve">Lot Amount </w:t>
      </w:r>
    </w:p>
    <w:p w:rsidR="00AF751D" w:rsidRPr="00313E00" w:rsidRDefault="00AF751D" w:rsidP="00254156">
      <w:pPr>
        <w:pStyle w:val="ListParagraph"/>
        <w:numPr>
          <w:ilvl w:val="0"/>
          <w:numId w:val="18"/>
        </w:numPr>
      </w:pPr>
      <w:r w:rsidRPr="00313E00">
        <w:t xml:space="preserve">Inter Account Limit </w:t>
      </w:r>
    </w:p>
    <w:p w:rsidR="00AF751D" w:rsidRPr="00313E00" w:rsidRDefault="00AF751D" w:rsidP="00254156">
      <w:pPr>
        <w:pStyle w:val="ListParagraph"/>
        <w:numPr>
          <w:ilvl w:val="0"/>
          <w:numId w:val="18"/>
        </w:numPr>
      </w:pPr>
      <w:r w:rsidRPr="00313E00">
        <w:t xml:space="preserve">Cumulative Sweep Limit </w:t>
      </w:r>
    </w:p>
    <w:p w:rsidR="00AF751D" w:rsidRDefault="00AF751D" w:rsidP="00254156">
      <w:pPr>
        <w:pStyle w:val="ListParagraph"/>
        <w:numPr>
          <w:ilvl w:val="0"/>
          <w:numId w:val="18"/>
        </w:numPr>
      </w:pPr>
      <w:r w:rsidRPr="00313E00">
        <w:lastRenderedPageBreak/>
        <w:t xml:space="preserve">Cumulative Fund Limit </w:t>
      </w:r>
    </w:p>
    <w:p w:rsidR="00AF751D" w:rsidRPr="00313E00" w:rsidRDefault="00AF751D" w:rsidP="00254156">
      <w:pPr>
        <w:pStyle w:val="ListParagraph"/>
        <w:numPr>
          <w:ilvl w:val="0"/>
          <w:numId w:val="18"/>
        </w:numPr>
      </w:pPr>
      <w:r>
        <w:t>Structure Limit</w:t>
      </w:r>
    </w:p>
    <w:p w:rsidR="00AF751D" w:rsidRDefault="00AF751D" w:rsidP="00254156">
      <w:pPr>
        <w:pStyle w:val="ListParagraph"/>
        <w:numPr>
          <w:ilvl w:val="0"/>
          <w:numId w:val="18"/>
        </w:numPr>
      </w:pPr>
      <w:r w:rsidRPr="00313E00">
        <w:t>Header Overdraft Limit</w:t>
      </w:r>
    </w:p>
    <w:p w:rsidR="00AF751D" w:rsidRDefault="00AF751D" w:rsidP="00AF751D">
      <w:r w:rsidRPr="00B824D5">
        <w:t>Conceptually, EOD closing balance is passed to sweep strategy to determine the initial sweep amount. Then the initial sweep amount is passed to a sweep constraint pipeline. The po</w:t>
      </w:r>
      <w:r>
        <w:t>s</w:t>
      </w:r>
      <w:r w:rsidRPr="00B824D5">
        <w:t>i</w:t>
      </w:r>
      <w:r>
        <w:t>ti</w:t>
      </w:r>
      <w:r w:rsidRPr="00B824D5">
        <w:t>on of a constraint in the pipeline is decided by sweep constraint order</w:t>
      </w:r>
      <w:r>
        <w:t xml:space="preserve"> as mentioned above</w:t>
      </w:r>
      <w:r w:rsidRPr="00B824D5">
        <w:t>. The output amount of the</w:t>
      </w:r>
      <w:r>
        <w:t xml:space="preserve"> previous constraint will be fed</w:t>
      </w:r>
      <w:r w:rsidRPr="00B824D5">
        <w:t xml:space="preserve"> as input to the next constraint in the pipeline. The output of the last constraint in the pipeline w</w:t>
      </w:r>
      <w:r>
        <w:t>ill be the final sweep amount.</w:t>
      </w:r>
    </w:p>
    <w:p w:rsidR="00AF751D" w:rsidRDefault="00AF751D" w:rsidP="00AF751D">
      <w:pPr>
        <w:rPr>
          <w:i/>
          <w:sz w:val="22"/>
        </w:rPr>
      </w:pPr>
    </w:p>
    <w:p w:rsidR="00AF751D" w:rsidRPr="009F7936" w:rsidRDefault="00AF751D" w:rsidP="00B14836">
      <w:pPr>
        <w:pStyle w:val="Figure"/>
      </w:pPr>
      <w:bookmarkStart w:id="95" w:name="_Toc355796248"/>
      <w:r w:rsidRPr="009F7936">
        <w:t xml:space="preserve">Figure </w:t>
      </w:r>
      <w:r>
        <w:t>1</w:t>
      </w:r>
      <w:r w:rsidRPr="009F7936">
        <w:t xml:space="preserve">1: </w:t>
      </w:r>
      <w:r>
        <w:t xml:space="preserve">Diagram </w:t>
      </w:r>
      <w:r w:rsidRPr="009F7936">
        <w:t xml:space="preserve">depicting the </w:t>
      </w:r>
      <w:r>
        <w:t>sweep generation process through the constraints pipeline</w:t>
      </w:r>
      <w:bookmarkEnd w:id="95"/>
    </w:p>
    <w:p w:rsidR="00AF751D" w:rsidRDefault="00AF751D" w:rsidP="00AF751D">
      <w:pPr>
        <w:pStyle w:val="NormalWeb"/>
        <w:jc w:val="center"/>
        <w:rPr>
          <w:color w:val="000000" w:themeColor="text1"/>
        </w:rPr>
      </w:pPr>
      <w:r>
        <w:rPr>
          <w:noProof/>
          <w:color w:val="000000" w:themeColor="text1"/>
          <w:lang w:bidi="mr-IN"/>
        </w:rPr>
        <w:drawing>
          <wp:inline distT="0" distB="0" distL="0" distR="0">
            <wp:extent cx="5429250" cy="817868"/>
            <wp:effectExtent l="1905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1" cstate="print"/>
                    <a:srcRect/>
                    <a:stretch>
                      <a:fillRect/>
                    </a:stretch>
                  </pic:blipFill>
                  <pic:spPr bwMode="auto">
                    <a:xfrm>
                      <a:off x="0" y="0"/>
                      <a:ext cx="5429250" cy="817868"/>
                    </a:xfrm>
                    <a:prstGeom prst="rect">
                      <a:avLst/>
                    </a:prstGeom>
                    <a:noFill/>
                    <a:ln w="9525">
                      <a:noFill/>
                      <a:miter lim="800000"/>
                      <a:headEnd/>
                      <a:tailEnd/>
                    </a:ln>
                  </pic:spPr>
                </pic:pic>
              </a:graphicData>
            </a:graphic>
          </wp:inline>
        </w:drawing>
      </w:r>
    </w:p>
    <w:p w:rsidR="00AF751D" w:rsidRDefault="00AF751D" w:rsidP="0010575D">
      <w:pPr>
        <w:pStyle w:val="Level4-Tableofcontent"/>
      </w:pPr>
      <w:bookmarkStart w:id="96" w:name="_Toc355878808"/>
      <w:r>
        <w:t>Structure Management</w:t>
      </w:r>
      <w:bookmarkEnd w:id="96"/>
    </w:p>
    <w:p w:rsidR="00AF751D" w:rsidRPr="00B824D5" w:rsidRDefault="00AF751D" w:rsidP="00AF751D">
      <w:pPr>
        <w:rPr>
          <w:color w:val="000000" w:themeColor="text1"/>
        </w:rPr>
      </w:pPr>
      <w:r w:rsidRPr="00B824D5">
        <w:rPr>
          <w:color w:val="000000" w:themeColor="text1"/>
        </w:rPr>
        <w:t xml:space="preserve">GCE provides the capability to inquire, create, modify and verify </w:t>
      </w:r>
      <w:r>
        <w:rPr>
          <w:color w:val="000000" w:themeColor="text1"/>
        </w:rPr>
        <w:t xml:space="preserve">a </w:t>
      </w:r>
      <w:r w:rsidRPr="00B824D5">
        <w:rPr>
          <w:color w:val="000000" w:themeColor="text1"/>
        </w:rPr>
        <w:t xml:space="preserve">concentration </w:t>
      </w:r>
      <w:r>
        <w:rPr>
          <w:color w:val="000000" w:themeColor="text1"/>
        </w:rPr>
        <w:t>structure (</w:t>
      </w:r>
      <w:r w:rsidRPr="000E2CE2">
        <w:rPr>
          <w:i/>
          <w:color w:val="000000" w:themeColor="text1"/>
        </w:rPr>
        <w:t xml:space="preserve">See Section </w:t>
      </w:r>
      <w:r w:rsidRPr="00EA711B">
        <w:rPr>
          <w:i/>
        </w:rPr>
        <w:t>3.1</w:t>
      </w:r>
      <w:r>
        <w:rPr>
          <w:color w:val="000000" w:themeColor="text1"/>
        </w:rPr>
        <w:t>)</w:t>
      </w:r>
      <w:r w:rsidRPr="00B824D5">
        <w:rPr>
          <w:color w:val="000000" w:themeColor="text1"/>
        </w:rPr>
        <w:t xml:space="preserve">. Once a </w:t>
      </w:r>
      <w:r>
        <w:rPr>
          <w:color w:val="000000" w:themeColor="text1"/>
        </w:rPr>
        <w:t xml:space="preserve">structure </w:t>
      </w:r>
      <w:r w:rsidRPr="00B824D5">
        <w:rPr>
          <w:color w:val="000000" w:themeColor="text1"/>
        </w:rPr>
        <w:t>is created or modified, it will be submitted for verification. GCE will enforce the maker-check process</w:t>
      </w:r>
      <w:r>
        <w:rPr>
          <w:color w:val="000000" w:themeColor="text1"/>
        </w:rPr>
        <w:t>. This ensures</w:t>
      </w:r>
      <w:r w:rsidRPr="00B824D5">
        <w:rPr>
          <w:color w:val="000000" w:themeColor="text1"/>
        </w:rPr>
        <w:t xml:space="preserve"> that </w:t>
      </w:r>
      <w:r>
        <w:rPr>
          <w:color w:val="000000" w:themeColor="text1"/>
        </w:rPr>
        <w:t>the user</w:t>
      </w:r>
      <w:r w:rsidR="00886406">
        <w:rPr>
          <w:color w:val="000000" w:themeColor="text1"/>
        </w:rPr>
        <w:t xml:space="preserve"> (verifier)</w:t>
      </w:r>
      <w:r>
        <w:rPr>
          <w:color w:val="000000" w:themeColor="text1"/>
        </w:rPr>
        <w:t xml:space="preserve"> verifying the structure will be different from </w:t>
      </w:r>
      <w:r w:rsidRPr="00B824D5">
        <w:rPr>
          <w:color w:val="000000" w:themeColor="text1"/>
        </w:rPr>
        <w:t xml:space="preserve">the </w:t>
      </w:r>
      <w:r>
        <w:rPr>
          <w:color w:val="000000" w:themeColor="text1"/>
        </w:rPr>
        <w:t>user who submitted that structure</w:t>
      </w:r>
      <w:r w:rsidRPr="00B824D5">
        <w:rPr>
          <w:color w:val="000000" w:themeColor="text1"/>
        </w:rPr>
        <w:t xml:space="preserve">. The </w:t>
      </w:r>
      <w:r>
        <w:rPr>
          <w:color w:val="000000" w:themeColor="text1"/>
        </w:rPr>
        <w:t xml:space="preserve">verifier </w:t>
      </w:r>
      <w:r w:rsidRPr="00B824D5">
        <w:rPr>
          <w:color w:val="000000" w:themeColor="text1"/>
        </w:rPr>
        <w:t xml:space="preserve">can approve the </w:t>
      </w:r>
      <w:r>
        <w:rPr>
          <w:color w:val="000000" w:themeColor="text1"/>
        </w:rPr>
        <w:t xml:space="preserve">submitted structure </w:t>
      </w:r>
      <w:r w:rsidRPr="00B824D5">
        <w:rPr>
          <w:color w:val="000000" w:themeColor="text1"/>
        </w:rPr>
        <w:t xml:space="preserve">or reject it. </w:t>
      </w:r>
      <w:r>
        <w:rPr>
          <w:color w:val="000000" w:themeColor="text1"/>
        </w:rPr>
        <w:t>In the event the structure is approved, a version is assigned to the structure and the operations user can assign that structure with a concentration product to form an arrangement. In the event the structure is rejected, it can be further modified and submitted again for verification.</w:t>
      </w:r>
      <w:r w:rsidRPr="00B824D5">
        <w:rPr>
          <w:color w:val="000000" w:themeColor="text1"/>
        </w:rPr>
        <w:t xml:space="preserve">  </w:t>
      </w:r>
    </w:p>
    <w:p w:rsidR="00AF751D" w:rsidRDefault="00AF751D" w:rsidP="00AF751D">
      <w:pPr>
        <w:rPr>
          <w:color w:val="000000" w:themeColor="text1"/>
        </w:rPr>
      </w:pPr>
      <w:r w:rsidRPr="00B824D5">
        <w:rPr>
          <w:color w:val="000000" w:themeColor="text1"/>
        </w:rPr>
        <w:t xml:space="preserve">Concentration </w:t>
      </w:r>
      <w:r>
        <w:rPr>
          <w:color w:val="000000" w:themeColor="text1"/>
        </w:rPr>
        <w:t>structures</w:t>
      </w:r>
      <w:r w:rsidRPr="00B824D5">
        <w:rPr>
          <w:color w:val="000000" w:themeColor="text1"/>
        </w:rPr>
        <w:t xml:space="preserve"> are defined by</w:t>
      </w:r>
      <w:r>
        <w:rPr>
          <w:color w:val="000000" w:themeColor="text1"/>
        </w:rPr>
        <w:t xml:space="preserve"> parent child relationship of accounts to form an account hierarchy.</w:t>
      </w:r>
    </w:p>
    <w:p w:rsidR="00037C5A" w:rsidRDefault="00037C5A" w:rsidP="00037C5A">
      <w:r>
        <w:rPr>
          <w:color w:val="000000" w:themeColor="text1"/>
        </w:rPr>
        <w:t>Only approved structure has a version.</w:t>
      </w:r>
      <w:r w:rsidR="00A027EC">
        <w:rPr>
          <w:color w:val="000000" w:themeColor="text1"/>
        </w:rPr>
        <w:t xml:space="preserve"> </w:t>
      </w:r>
      <w:r w:rsidR="00AF751D">
        <w:rPr>
          <w:color w:val="000000" w:themeColor="text1"/>
        </w:rPr>
        <w:t>Any modification to an approved version of a structure would resul</w:t>
      </w:r>
      <w:r w:rsidR="00A027EC">
        <w:rPr>
          <w:color w:val="000000" w:themeColor="text1"/>
        </w:rPr>
        <w:t xml:space="preserve">t in a new version. </w:t>
      </w:r>
      <w:r>
        <w:rPr>
          <w:color w:val="000000" w:themeColor="text1"/>
        </w:rPr>
        <w:t xml:space="preserve">Note </w:t>
      </w:r>
      <w:r>
        <w:t xml:space="preserve">a structure does not have an effective start date and an end date and any version of the </w:t>
      </w:r>
      <w:r w:rsidR="00A027EC">
        <w:t>structure can</w:t>
      </w:r>
      <w:r>
        <w:t xml:space="preserve"> be used for future arrangement creation. </w:t>
      </w:r>
      <w:r w:rsidRPr="008D78E9">
        <w:t>Only the latest version of the structure will be available for structure modification.</w:t>
      </w:r>
    </w:p>
    <w:p w:rsidR="00D717A6" w:rsidRDefault="00D717A6" w:rsidP="00D717A6">
      <w:r>
        <w:t>Structures are made of a collection of accounts and concentration pairs and don’t have an effective start date and an effective end date. The modification of a structure (e.g. adds new accounts or removes old accounts) will create a new version of the same structure.</w:t>
      </w:r>
    </w:p>
    <w:p w:rsidR="00AF751D" w:rsidRDefault="00AF751D" w:rsidP="00AF751D">
      <w:pPr>
        <w:rPr>
          <w:i/>
          <w:sz w:val="22"/>
        </w:rPr>
      </w:pPr>
    </w:p>
    <w:p w:rsidR="00AF751D" w:rsidRPr="009F7936" w:rsidRDefault="00AF751D" w:rsidP="00B14836">
      <w:pPr>
        <w:pStyle w:val="Figure"/>
      </w:pPr>
      <w:bookmarkStart w:id="97" w:name="_Toc355796249"/>
      <w:r w:rsidRPr="009F7936">
        <w:t xml:space="preserve">Figure </w:t>
      </w:r>
      <w:r>
        <w:t>12</w:t>
      </w:r>
      <w:r w:rsidRPr="009F7936">
        <w:t xml:space="preserve">: </w:t>
      </w:r>
      <w:r>
        <w:t xml:space="preserve">Diagram </w:t>
      </w:r>
      <w:r w:rsidRPr="009F7936">
        <w:t xml:space="preserve">depicting the </w:t>
      </w:r>
      <w:r>
        <w:t>structure status and its application</w:t>
      </w:r>
      <w:bookmarkEnd w:id="97"/>
    </w:p>
    <w:p w:rsidR="00AF751D" w:rsidRDefault="003F0C34" w:rsidP="00AF751D">
      <w:r>
        <w:rPr>
          <w:noProof/>
        </w:rPr>
        <w:pict>
          <v:group id="Group 231" o:spid="_x0000_s1136" style="position:absolute;left:0;text-align:left;margin-left:10.95pt;margin-top:2.75pt;width:283.7pt;height:25.15pt;z-index:251724800" coordorigin="1956,1908" coordsize="567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mlkgQQAAMkNAAAOAAAAZHJzL2Uyb0RvYy54bWzsV1tvrDYQfq/U/2DxTpb7TdkcJXuJKqU9&#10;Ryet+uwFc2kBU+MNm1b97x2Pgd1NTtoo6eWlL8jGwzDzzXzfwOWHQ1OTByb6irdLw76wDMLalGdV&#10;WyyNH77fmpFBeknbjNa8ZUvjkfXGh6uvv7ocuoQ5vOR1xgQBJ22fDN3SKKXsksWiT0vW0P6Cd6yF&#10;w5yLhkrYimKRCTqA96ZeOJYVLAYusk7wlPU93F3rQ+MK/ec5S+XHPO+ZJPXSgNgkXgVed+q6uLqk&#10;SSFoV1bpGAZ9QxQNrVp46exqTSUle1E9c9VUqeA9z+VFypsFz/MqZZgDZGNbT7K5FXzfYS5FMhTd&#10;DBNA+wSnN7tNv3v4JEiVLQ0ndgzS0gaKhO8ljmsreIauSMDqVnT33Sehc4TlHU9/7uF48fRc7Qtt&#10;THbDtzwDh3QvOcJzyEWjXEDi5IBVeJyrwA6SpHDTDSwnjqFYKZy5duxZvi5TWkIt1WN27AcGgVM7&#10;tqLpbDM+7gehp5/1LVcdLmiiX4uhjqGpvKDj+iOo/ftAvS9px7BWvYJrBtWdQP0MvUjbombEdkZg&#10;0XJCtdeQkpavSrBj10LwoWQ0g8DQHsI/eUBteijIX2J8ApYTa7AmpJ3QDkeYI6TCDBVNOtHLW8Yb&#10;ohZLQ0D0WEH6cNdLjepkogra87rKtlVd40YUu1UtyAMF1q226/VmPRbizKxulXHL1WPao77DkLf6&#10;NTSBYGGpLFXYyKnfYtvxrBsnNrdBFJre1vPNOLQi07LjmziwvNhbb39X4dpeUlZZxtq7qmUTv23v&#10;daUelUYzExlOBujIyLYshOIsGVQsNmddSxtt6n0DFNBIxL4FT0KmNIHbqpcRoAn52QO27JnzppKg&#10;knXVLI0IfExeVHds2gw9SlrVer04zxq9AXTnCF5vfSv03MgMQ981PXdjmTfRdmVer+wgCDc3q5uN&#10;fY7gBqvSvx9EDGQqsdrwPWR3X2YDySrVa07kxjA2sgp02o2swIqhS2ldwIBJpTCI4PLHSpbIOKUe&#10;yscMnsaUpilrv1ACVYGXSkATWncl1Q5mQ6DE7BuhnKPVwB4TOcF9xOoIPXiZ+hhprJirJUgedgfU&#10;3yhQraFovePZIxAb0kSFhOkKi5KLXw0ywKRaGv0veyqYQepvWhCH2PY8Ndpw4/mhAxtxerI7PaFt&#10;Cq6WhgRIcbmSehzuO1EVJbxJN27Lr0G08wq5fowKUlIbEM5/TUFBzfVYUgFh0UFBnQks0Np/WkF9&#10;EJQn40ZJkZpVjh/ZXx42zxWU79tMDQHsV5RR1bhFNmZHs58Mkjc1fH6ALBCgYRCOqjkaQxOdSu4s&#10;nCAnrVIm2wlfoUwvUQNU7WVuPGPBmTzBZ8qoQi8pEkR4RnuUrIkRZ8puxZtoE3mm5wQb07PWa/N6&#10;u/LMYGuH/tpdr1brJ7qkpsffI0pnOc2k/3NBeTNqJ2qhx6aWCERpnnP/q/SzQflfqzRy8qiHr1bp&#10;WaFndYaFVmZYTKqM8+29uozfufC/gONn/LdRPySne9Tx4x/Y1R8AAAD//wMAUEsDBBQABgAIAAAA&#10;IQBOXLWu3QAAAAcBAAAPAAAAZHJzL2Rvd25yZXYueG1sTI7BasJAFEX3hf7D8ITu6iRKSoyZiEjb&#10;lRSqhdLdM/NMgpk3ITMm8e87rtrl5V7OPflmMq0YqHeNZQXxPAJBXFrdcKXg6/j2nIJwHllja5kU&#10;3MjBpnh8yDHTduRPGg6+EgHCLkMFtfddJqUrazLo5rYjDt3Z9gZ9iH0ldY9jgJtWLqLoRRpsODzU&#10;2NGupvJyuBoF7yOO22X8Ouwv593t55h8fO9jUuppNm3XIDxN/m8Md/2gDkVwOtkraydaBYt4FZYK&#10;kgREqJN0tQRxuucUZJHL//7FLwAAAP//AwBQSwECLQAUAAYACAAAACEAtoM4kv4AAADhAQAAEwAA&#10;AAAAAAAAAAAAAAAAAAAAW0NvbnRlbnRfVHlwZXNdLnhtbFBLAQItABQABgAIAAAAIQA4/SH/1gAA&#10;AJQBAAALAAAAAAAAAAAAAAAAAC8BAABfcmVscy8ucmVsc1BLAQItABQABgAIAAAAIQDB8mlkgQQA&#10;AMkNAAAOAAAAAAAAAAAAAAAAAC4CAABkcnMvZTJvRG9jLnhtbFBLAQItABQABgAIAAAAIQBOXLWu&#10;3QAAAAcBAAAPAAAAAAAAAAAAAAAAANsGAABkcnMvZG93bnJldi54bWxQSwUGAAAAAAQABADzAAAA&#10;5QcAAAAA&#10;">
            <v:rect id="Rectangle 121" o:spid="_x0000_s1137" style="position:absolute;left:1956;top:1929;width:2717;height: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3aN8MA&#10;AADcAAAADwAAAGRycy9kb3ducmV2LnhtbESP3WrCQBSE74W+w3IK3unGH0Sjq7QlYu/E6AMcsyeb&#10;YPZsyG5N+vbdQqGXw8x8w+wOg23EkzpfO1YwmyYgiAunazYKbtfjZA3CB2SNjWNS8E0eDvuX0Q5T&#10;7Xq+0DMPRkQI+xQVVCG0qZS+qMiin7qWOHql6yyGKDsjdYd9hNtGzpNkJS3WHBcqbOmjouKRf1kF&#10;8m7K8tQXWcaLpXGkz0n2LpUavw5vWxCBhvAf/mt/agXzzQJ+z8Qj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3aN8MAAADcAAAADwAAAAAAAAAAAAAAAACYAgAAZHJzL2Rv&#10;d25yZXYueG1sUEsFBgAAAAAEAAQA9QAAAIgDAAAAAA==&#10;" fillcolor="#cfdded" stroked="f" strokecolor="#f2f2f2 [3041]" strokeweight="3pt">
              <v:shadow color="#243f60 [1604]" opacity=".5" offset="1pt"/>
              <v:textbox>
                <w:txbxContent>
                  <w:p w:rsidR="003A7ABD" w:rsidRPr="00A801E9" w:rsidRDefault="003A7ABD" w:rsidP="00AF751D">
                    <w:pPr>
                      <w:pStyle w:val="NoSpacing"/>
                    </w:pPr>
                    <w:r w:rsidRPr="00A801E9">
                      <w:t>Submitted Structure</w:t>
                    </w:r>
                  </w:p>
                </w:txbxContent>
              </v:textbox>
            </v:rect>
            <v:roundrect id="AutoShape 122" o:spid="_x0000_s1138" style="position:absolute;left:5049;top:1908;width:2581;height:50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SdL8UA&#10;AADcAAAADwAAAGRycy9kb3ducmV2LnhtbESPQWvCQBSE74X+h+UVepG6UdqiMRsRS8FDLyb5AY/s&#10;M4nNvk13txr99d2C4HGYmW+YbD2aXpzI+c6ygtk0AUFcW91xo6AqP18WIHxA1thbJgUX8rDOHx8y&#10;TLU9855ORWhEhLBPUUEbwpBK6euWDPqpHYijd7DOYIjSNVI7PEe46eU8Sd6lwY7jQosDbVuqv4tf&#10;o+Dr54qVnLwNuDt+uLCdFFW56JR6fho3KxCBxnAP39o7rWC+fIX/M/EIy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ZJ0vxQAAANwAAAAPAAAAAAAAAAAAAAAAAJgCAABkcnMv&#10;ZG93bnJldi54bWxQSwUGAAAAAAQABAD1AAAAigMAAAAA&#10;" filled="f" fillcolor="#4f81bd [3204]" strokecolor="#4f81bd [3204]" strokeweight="1pt">
              <v:shadow color="#243f60 [1604]" opacity=".5" offset="1pt"/>
              <v:textbox inset="0,0,0,0">
                <w:txbxContent>
                  <w:p w:rsidR="003A7ABD" w:rsidRPr="00DC2E3B" w:rsidRDefault="003A7ABD" w:rsidP="00AF751D">
                    <w:pPr>
                      <w:pStyle w:val="NoSpacing"/>
                      <w:rPr>
                        <w:sz w:val="20"/>
                      </w:rPr>
                    </w:pPr>
                    <w:r w:rsidRPr="00DC2E3B">
                      <w:rPr>
                        <w:sz w:val="20"/>
                      </w:rPr>
                      <w:t>Sent for approval / rejection</w:t>
                    </w:r>
                  </w:p>
                </w:txbxContent>
              </v:textbox>
            </v:roundrect>
          </v:group>
        </w:pict>
      </w:r>
    </w:p>
    <w:p w:rsidR="00AF751D" w:rsidRDefault="00AF751D" w:rsidP="00AF751D"/>
    <w:p w:rsidR="00AF751D" w:rsidRDefault="00AF751D" w:rsidP="00AF751D"/>
    <w:p w:rsidR="00AF751D" w:rsidRDefault="003F0C34" w:rsidP="00AF751D">
      <w:r>
        <w:rPr>
          <w:noProof/>
        </w:rPr>
        <w:pict>
          <v:group id="Group 228" o:spid="_x0000_s1139" style="position:absolute;left:0;text-align:left;margin-left:7.95pt;margin-top:.55pt;width:283.7pt;height:25.15pt;z-index:251725824" coordorigin="1956,3052" coordsize="567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wCoegQAAMMNAAAOAAAAZHJzL2Uyb0RvYy54bWzsl1tvq0YQx98r9TuseCcGzF1xjhJjR5XS&#10;9qhp1ec1LJcWdumCg9Oq372zs4Avadoop6d96YvFsssw85+Z35jrD4emJk9MdpXgK8O+sgzCeCqy&#10;ihcr44fvt2ZokK6nPKO14GxlPLPO+HDz5RfXQxszR5SizpgkYIR38dCujLLv23ix6NKSNbS7Ei3j&#10;sJkL2dAelrJYZJIOYL2pF45l+YtByKyVImVdB3cTvWncoP08Z2n/bZ53rCf1ygDfevyV+LtTv4ub&#10;axoXkrZllY5u0Hd40dCKw0tnUwntKdnL6oWppkql6ETeX6WiWYg8r1KGMUA0tnURzb0U+xZjKeKh&#10;aGeZQNoLnd5tNv3m6aMkVbYynDAyCKcNJAnfSxwnVPIMbRHDqXvZPrYfpY4RLh9E+nMH24vLfbUu&#10;9GGyG74WGRik+16gPIdcNsoEBE4OmIXnOQvs0JMUbi59y4kiSFYKe0s7ci1PpyktIZfqMTvyfIOo&#10;Xctzpr3N+LjnB65+1rOWanNBY/1adHV0TcUFFdcdRe0+TdTHkrYMc9UpuSZRVRxa1O+gFikvakZs&#10;x9XC4slJ1U5LSrhYl3CO3UophpLRDByzMQ7lMZjWD6hFBwn5W42PYo3vpfGktBPYwShziK0wS0Xj&#10;Vnb9PRMNURcrQ4L3mEH69ND1WtXpiEpoJ+oq21Z1jQtZ7Na1JE8Uum69TZJNMibi7FjN1WEu1GPa&#10;or7DsG/1a9BZuFQnldvYU79FEIp150Tm1g8D0926nhkFVmhadnQX+ZYbucn2d+Wu7cZllWWMP1Sc&#10;Tf1tu29L9Uga3ZnY4WSAmgtty0IpzoJBYrE56rq38Uy9b6AFtBKRZ8GTECmN4baqZRRoUn62gCV7&#10;ZrypeqBkXTUrIwQbkxVVHRueocWeVrW+XpxHjdZAunMFb7eeFbjL0AwCb2m6y41l3oXbtXm7tn0/&#10;2Nyt7zb2uYIbzEr36SKiI1OK1ULsIbrHMhtIVqlac8JlBGMjq4DTy9DyrQiqlNYFDJi0lwaRov+x&#10;6kvsOEUPZWMWT2tK05TxP0mBysBrKaAxrduSagPzQWiJ2TZKOXurhT0GcqL7qNVRerACKcA6Bgrp&#10;ztUI6g+7A/I3HGnbxTuRPUNjQ5hISJiucFEK+atBBphUK6P7ZU8lM0j9FQc4RLbrqtGGC7iQp3d3&#10;013KUzAxKqgX614Pwn0rq6KEd+iS5eIWcJ1X2OXKWe0PBKMWgMx/jZ32xE7lEKYb2InDQHkyoxAy&#10;9JnY6QFKLgbNzE4vBPfUiLocMy/ZKfY8U/jHSkWAqpItsnEy0Owng+RNDX88AAgEGtAPRl6Oh6F8&#10;TmE7IxNAwhWTbCd4A5Neawrg2etd8aL+z8AEf1BG/rzGIvDwrOERVlMvnDHdijbhJnRN1/E3pmsl&#10;iXm7Xbumv7UDL1km63VyQSQ1N/4ZHJ3FNLf7X6Pk3aqdcEIPTA0HVGmecP/z+cWI/K/5HKmePPLw&#10;zXx+yWa483m4jP9w4UsBB8/4VaM+RU7XyPHjt9fNHwAAAP//AwBQSwMEFAAGAAgAAAAhAJckPc/d&#10;AAAABwEAAA8AAABkcnMvZG93bnJldi54bWxMjkFLw0AQhe+C/2EZwZvdrDFSYzalFPVUBFtBvE2z&#10;0yQ0uxuy2yT9944nPc17vMebr1jNthMjDaH1ToNaJCDIVd60rtbwuX+9W4IIEZ3BzjvScKEAq/L6&#10;qsDc+Ml90LiLteARF3LU0MTY51KGqiGLYeF7cpwd/WAxsh1qaQaceNx28j5JHqXF1vGHBnvaNFSd&#10;dmer4W3CaZ2ql3F7Om4u3/vs/WurSOvbm3n9DCLSHP/K8IvP6FAy08GfnQmiY589cZOvAsFxtkxT&#10;EAcW6gFkWcj//OUPAAAA//8DAFBLAQItABQABgAIAAAAIQC2gziS/gAAAOEBAAATAAAAAAAAAAAA&#10;AAAAAAAAAABbQ29udGVudF9UeXBlc10ueG1sUEsBAi0AFAAGAAgAAAAhADj9If/WAAAAlAEAAAsA&#10;AAAAAAAAAAAAAAAALwEAAF9yZWxzLy5yZWxzUEsBAi0AFAAGAAgAAAAhADQbAKh6BAAAww0AAA4A&#10;AAAAAAAAAAAAAAAALgIAAGRycy9lMm9Eb2MueG1sUEsBAi0AFAAGAAgAAAAhAJckPc/dAAAABwEA&#10;AA8AAAAAAAAAAAAAAAAA1AYAAGRycy9kb3ducmV2LnhtbFBLBQYAAAAABAAEAPMAAADeBwAAAAA=&#10;">
            <v:rect id="Rectangle 124" o:spid="_x0000_s1140" style="position:absolute;left:1956;top:3124;width:2717;height:3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kF7L0A&#10;AADcAAAADwAAAGRycy9kb3ducmV2LnhtbERPyw7BQBTdS/zD5ErsmFZCKEOQCLHz2NhdnattdO5U&#10;Z1B/bxYSy5Pzni0aU4oX1a6wrCDuRyCIU6sLzhScT5veGITzyBpLy6TgQw4W83Zrhom2bz7Q6+gz&#10;EULYJagg975KpHRpTgZd31bEgbvZ2qAPsM6krvEdwk0pB1E0kgYLDg05VrTOKb0fn0bB1q/c8GEP&#10;aXyJrpPnajOK7WevVLfTLKcgPDX+L/65d1rBYBLmhzPhCMj5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4kF7L0AAADcAAAADwAAAAAAAAAAAAAAAACYAgAAZHJzL2Rvd25yZXYu&#10;eG1sUEsFBgAAAAAEAAQA9QAAAIIDAAAAAA==&#10;" fillcolor="#cfdded" stroked="f" strokecolor="#f2f2f2 [3041]" strokeweight="3pt">
              <v:shadow color="#243f60 [1604]" opacity=".5" offset="1pt"/>
              <v:textbox inset=",0,,0">
                <w:txbxContent>
                  <w:p w:rsidR="003A7ABD" w:rsidRPr="00A801E9" w:rsidRDefault="003A7ABD" w:rsidP="00AF751D">
                    <w:pPr>
                      <w:pStyle w:val="NoSpacing"/>
                    </w:pPr>
                    <w:r w:rsidRPr="00A801E9">
                      <w:t>Approved Structure</w:t>
                    </w:r>
                  </w:p>
                </w:txbxContent>
              </v:textbox>
            </v:rect>
            <v:roundrect id="AutoShape 125" o:spid="_x0000_s1141" style="position:absolute;left:5049;top:3052;width:2581;height:50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M+t8QA&#10;AADcAAAADwAAAGRycy9kb3ducmV2LnhtbESPQYvCMBSE7wv+h/AEL6Kpwi5ajSKK4GEv1v6AR/Ns&#10;q81LTaLW/fUbYWGPw8x8wyzXnWnEg5yvLSuYjBMQxIXVNZcK8tN+NAPhA7LGxjIpeJGH9ar3scRU&#10;2ycf6ZGFUkQI+xQVVCG0qZS+qMigH9uWOHpn6wyGKF0ptcNnhJtGTpPkSxqsOS5U2NK2ouKa3Y2C&#10;79sP5nL42eLhsnNhO8zy06xWatDvNgsQgbrwH/5rH7SC6XwC7zPxCM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TPrfEAAAA3AAAAA8AAAAAAAAAAAAAAAAAmAIAAGRycy9k&#10;b3ducmV2LnhtbFBLBQYAAAAABAAEAPUAAACJAwAAAAA=&#10;" filled="f" fillcolor="#4f81bd [3204]" strokecolor="#4f81bd [3204]" strokeweight="1pt">
              <v:shadow color="#243f60 [1604]" opacity=".5" offset="1pt"/>
              <v:textbox inset="0,0,0,0">
                <w:txbxContent>
                  <w:p w:rsidR="003A7ABD" w:rsidRPr="00DC2E3B" w:rsidRDefault="003A7ABD" w:rsidP="00AF751D">
                    <w:pPr>
                      <w:pStyle w:val="NoSpacing"/>
                      <w:rPr>
                        <w:sz w:val="20"/>
                      </w:rPr>
                    </w:pPr>
                    <w:r w:rsidRPr="00DC2E3B">
                      <w:rPr>
                        <w:sz w:val="20"/>
                      </w:rPr>
                      <w:t>Available for arrangement creation (gets a version)</w:t>
                    </w:r>
                  </w:p>
                </w:txbxContent>
              </v:textbox>
            </v:roundrect>
          </v:group>
        </w:pict>
      </w:r>
    </w:p>
    <w:p w:rsidR="00AF751D" w:rsidRDefault="00AF751D" w:rsidP="00AF751D"/>
    <w:p w:rsidR="00AF751D" w:rsidRDefault="00AF751D" w:rsidP="00AF751D"/>
    <w:p w:rsidR="00AF751D" w:rsidRDefault="003F0C34" w:rsidP="00AF751D">
      <w:r>
        <w:rPr>
          <w:noProof/>
        </w:rPr>
        <w:pict>
          <v:group id="Group 225" o:spid="_x0000_s1142" style="position:absolute;left:0;text-align:left;margin-left:7.95pt;margin-top:1.5pt;width:284.9pt;height:25.15pt;z-index:251726848" coordorigin="1956,4259" coordsize="5698,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RhMdAQAAMENAAAOAAAAZHJzL2Uyb0RvYy54bWzsV9tupEYQfY+Uf2jxjof7APJ4ZQ8zVqTd&#10;ZBUnynMPNJcEuknDmHGi/Huqq4Ex9jqxvMnmJS+or4eqU1Wn4PLdqanJPZNdJfjGsC8sgzCeiqzi&#10;xcb48Ye9GRqk6ynPaC042xgPrDPeXX391eXQxswRpagzJgmA8C4e2o1R9n0br1ZdWrKGdheiZRw2&#10;cyEb2sNUFqtM0gHQm3rlWFawGoTMWilS1nWwmuhN4wrx85yl/Xd53rGe1BsDbOvxKfF5UM/V1SWN&#10;C0nbskpHM+gbrGhoxeGlM1RCe0qOsnoG1VSpFJ3I+4tUNCuR51XK0AfwxraeeHMrxbFFX4p4KNqZ&#10;JqD2CU9vhk2/vf8oSZVtjMAxCKcNxAhfSxzHV+wMbRHDoVvZ3rUfpXYRhu9F+ksH26un+2pe6MPk&#10;MHwQGQDSYy+QnVMuGwUBfpMTBuFhDgI79SSFRTewQ8eFWKWw59qRZ6EdNE5LCKW6Zkd+YBDY9Rw/&#10;0hFMy9143Q8iSDl117dctbmisX4tmjqapvyChOvOnHafx+ldSVuGoeoUXROn7sTp95CJlBc1I7az&#10;1rziwYnUTjNKuNiWcI5dSymGktEM7LLRDWUwIOsLatJBPP6W4jNX7sTjRLSzttcjyyEWwswUjVvZ&#10;9bdMNEQNNoYE6zGA9P5912tSpyMqnp2oq2xf1TVOZHHY1pLcU6i57T5JdskYh8WxmqvDXKhrGlGv&#10;MKxa/Roag7EwVCeV2VhRv0e241k3TmTug3BtenvPN6O1FZqWHd1EgeVFXrL/Q5lre3FZZRnj7yvO&#10;puq2vddFetQZXZdY32SAhAxty0IqFs6gXrHZ67q38Ux9bKACNBORb8FN8JTGsKxSGQmamJ8RMGMX&#10;4E3Vg0bWVbMxQsCYUFR27HiGiD2taj1eLb1GNKBuyeD13rfWnhua67Xvmp67s8ybcL81r7d2EKx3&#10;N9ubnb1kcIdR6T6fRDRkCrGaiCN4d1dmA8kqlWtO6KoKzipQaTe0AiuCLKV1Ae0l7aVBpOh/qvoS&#10;C06Jh8KYydOc0jRl/BMhUBF4KQQ0pnVbUg0wH4SSmLGRytlaTezZkUe8j1ydqQeUKY9BhHTlagXq&#10;T4cTqm+EdqnNg8geoLDBTRRI6K0wKIX8zSAD9KmN0f16pJIZpP6GgzhEtuepxoYTGMjHq4dplfIU&#10;IEYG9WTb6zZ4bGVVlPAOnbJcXINa5xVW+dkecEZNQDG/kHQ6ISSB7kfKIAw3aGf4BbUTagT0e9Fn&#10;lAipJuX4of3pLvNcO8WRZ0r+MVNRQFXKFtnoHc1+Nkje1PDZAYJAoAADbBCQNONhGD0W21kyQUi4&#10;0iToKK/QpJeKAvTs5ap4lv8LYYLPk1F/XtIisHBR8ChWUy0sNN2KduEu9EzPCXamZyWJeb3femaw&#10;t9d+4ibbbfJEkVTf+GfkaOHTXO5/LSVvZu2RTuiGqcUBWZo73P/6/KxF/tf6jB9hZz18tT4/12ZY&#10;+Xd0GT9w4T8BG8/4T6N+RB7PUcfPf15XfwIAAP//AwBQSwMEFAAGAAgAAAAhALFA0WTdAAAABwEA&#10;AA8AAABkcnMvZG93bnJldi54bWxMj0FLw0AQhe+C/2EZwZvdxBCtMZtSinoqgq0g3qbJNAnNzobs&#10;Nkn/veNJb/N4jzffy1ez7dRIg28dG4gXESji0lUt1wY+9693S1A+IFfYOSYDF/KwKq6vcswqN/EH&#10;jbtQKylhn6GBJoQ+09qXDVn0C9cTi3d0g8Ugcqh1NeAk5bbT91H0oC22LB8a7GnTUHnana2Btwmn&#10;dRK/jNvTcXP53qfvX9uYjLm9mdfPoALN4S8Mv/iCDoUwHdyZK6860emTJA0kskjsdJk+gjrIkSSg&#10;i1z/5y9+AAAA//8DAFBLAQItABQABgAIAAAAIQC2gziS/gAAAOEBAAATAAAAAAAAAAAAAAAAAAAA&#10;AABbQ29udGVudF9UeXBlc10ueG1sUEsBAi0AFAAGAAgAAAAhADj9If/WAAAAlAEAAAsAAAAAAAAA&#10;AAAAAAAALwEAAF9yZWxzLy5yZWxzUEsBAi0AFAAGAAgAAAAhAA0lGEx0BAAAwQ0AAA4AAAAAAAAA&#10;AAAAAAAALgIAAGRycy9lMm9Eb2MueG1sUEsBAi0AFAAGAAgAAAAhALFA0WTdAAAABwEAAA8AAAAA&#10;AAAAAAAAAAAAzgYAAGRycy9kb3ducmV2LnhtbFBLBQYAAAAABAAEAPMAAADYBwAAAAA=&#10;">
            <v:rect id="Rectangle 127" o:spid="_x0000_s1143" style="position:absolute;left:1956;top:4305;width:2717;height:3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WZf8MA&#10;AADbAAAADwAAAGRycy9kb3ducmV2LnhtbESPQYvCMBSE74L/IbwFbzati0WrUXRBFG/qXvb2bJ5t&#10;2ealNlHrvzcLCx6HmfmGmS87U4s7ta6yrCCJYhDEudUVFwq+T5vhBITzyBpry6TgSQ6Wi35vjpm2&#10;Dz7Q/egLESDsMlRQet9kUrq8JIMusg1x8C62NeiDbAupW3wEuKnlKI5TabDisFBiQ18l5b/Hm1Gw&#10;9Ws3vtpDnvzE5+ltvUkT+9wrNfjoVjMQnjr/Dv+3d1pB+gl/X8IP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WZf8MAAADbAAAADwAAAAAAAAAAAAAAAACYAgAAZHJzL2Rv&#10;d25yZXYueG1sUEsFBgAAAAAEAAQA9QAAAIgDAAAAAA==&#10;" fillcolor="#cfdded" stroked="f" strokecolor="#f2f2f2 [3041]" strokeweight="3pt">
              <v:shadow color="#243f60 [1604]" opacity=".5" offset="1pt"/>
              <v:textbox inset=",0,,0">
                <w:txbxContent>
                  <w:p w:rsidR="003A7ABD" w:rsidRPr="00A801E9" w:rsidRDefault="003A7ABD" w:rsidP="00AF751D">
                    <w:pPr>
                      <w:pStyle w:val="NoSpacing"/>
                    </w:pPr>
                    <w:r w:rsidRPr="00A801E9">
                      <w:t>Rejected Structure</w:t>
                    </w:r>
                  </w:p>
                </w:txbxContent>
              </v:textbox>
            </v:rect>
            <v:roundrect id="AutoShape 128" o:spid="_x0000_s1144" style="position:absolute;left:5073;top:4259;width:2581;height:50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AB98AA&#10;AADcAAAADwAAAGRycy9kb3ducmV2LnhtbERPzYrCMBC+C75DGMGLrKmCUqpRRBE87MXaBxia2bba&#10;TGoStbtPvzkIHj++//W2N614kvONZQWzaQKCuLS64UpBcTl+pSB8QNbYWiYFv+RhuxkO1php++Iz&#10;PfNQiRjCPkMFdQhdJqUvazLop7YjjtyPdQZDhK6S2uErhptWzpNkKQ02HBtq7GhfU3nLH0bB9/0P&#10;CzlZdHi6HlzYT/LikjZKjUf9bgUiUB8+4rf7pBXM07g2nolH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vAB98AAAADcAAAADwAAAAAAAAAAAAAAAACYAgAAZHJzL2Rvd25y&#10;ZXYueG1sUEsFBgAAAAAEAAQA9QAAAIUDAAAAAA==&#10;" filled="f" fillcolor="#4f81bd [3204]" strokecolor="#4f81bd [3204]" strokeweight="1pt">
              <v:shadow color="#243f60 [1604]" opacity=".5" offset="1pt"/>
              <v:textbox inset="0,0,0,0">
                <w:txbxContent>
                  <w:p w:rsidR="003A7ABD" w:rsidRPr="00DC2E3B" w:rsidRDefault="003A7ABD" w:rsidP="00AF751D">
                    <w:pPr>
                      <w:pStyle w:val="NoSpacing"/>
                      <w:rPr>
                        <w:sz w:val="20"/>
                      </w:rPr>
                    </w:pPr>
                    <w:r w:rsidRPr="00DC2E3B">
                      <w:rPr>
                        <w:sz w:val="20"/>
                      </w:rPr>
                      <w:t>Can be modified and resubmitted for approval</w:t>
                    </w:r>
                  </w:p>
                </w:txbxContent>
              </v:textbox>
            </v:roundrect>
          </v:group>
        </w:pict>
      </w:r>
    </w:p>
    <w:p w:rsidR="00AF751D" w:rsidRDefault="00AF751D" w:rsidP="00AF751D"/>
    <w:p w:rsidR="00AF751D" w:rsidRDefault="00AF751D" w:rsidP="00AF751D">
      <w:r w:rsidRPr="00B216A3">
        <w:rPr>
          <w:b/>
          <w:u w:val="single"/>
        </w:rPr>
        <w:t>Example</w:t>
      </w:r>
      <w:r>
        <w:t xml:space="preserve">: Few accounts are considered been linked to create a concentration structure. A structure is then submitted for approval/rejection. An approved structure will attain a structure version 1.0. Any modification </w:t>
      </w:r>
      <w:r w:rsidR="00A027EC">
        <w:t>will require approval</w:t>
      </w:r>
      <w:r>
        <w:t>. And upon such approval, the structure version would have value as 2.0.</w:t>
      </w:r>
    </w:p>
    <w:p w:rsidR="00AF751D" w:rsidRDefault="00AF751D" w:rsidP="00AF751D">
      <w:r>
        <w:t xml:space="preserve"> </w:t>
      </w:r>
    </w:p>
    <w:p w:rsidR="00AF751D" w:rsidRDefault="00AF751D" w:rsidP="00AF751D"/>
    <w:p w:rsidR="00AF751D" w:rsidRDefault="00AF751D" w:rsidP="0010575D">
      <w:pPr>
        <w:pStyle w:val="Level4-Tableofcontent"/>
      </w:pPr>
      <w:bookmarkStart w:id="98" w:name="_Toc355878809"/>
      <w:r>
        <w:t>Arrangement Management</w:t>
      </w:r>
      <w:bookmarkEnd w:id="98"/>
    </w:p>
    <w:p w:rsidR="00156038" w:rsidRDefault="00156038" w:rsidP="00156038">
      <w:r w:rsidRPr="00970E0D">
        <w:t>GCE provides the capability to inquire, create, modify and verify arrangement</w:t>
      </w:r>
      <w:r>
        <w:t>s</w:t>
      </w:r>
      <w:r w:rsidRPr="00970E0D">
        <w:t>. The arrangement creation and modification goes through a maker and checker process.</w:t>
      </w:r>
    </w:p>
    <w:p w:rsidR="00D717A6" w:rsidRDefault="007B119C" w:rsidP="00D717A6">
      <w:r w:rsidRPr="00970E0D">
        <w:t>Associating a product to all individual concentration pairs in a structure</w:t>
      </w:r>
      <w:r>
        <w:t xml:space="preserve"> version</w:t>
      </w:r>
      <w:r w:rsidRPr="00970E0D">
        <w:t xml:space="preserve"> will constitute an arrangement. </w:t>
      </w:r>
      <w:r w:rsidR="008D1C6B" w:rsidRPr="00BC04C1">
        <w:t>User has the ability to alter the values that differ from the associated product to each of the individual concentration pairs in a structure.</w:t>
      </w:r>
      <w:r w:rsidR="008D1C6B">
        <w:t xml:space="preserve"> </w:t>
      </w:r>
      <w:r w:rsidR="00D717A6">
        <w:t>A</w:t>
      </w:r>
      <w:r w:rsidR="00CE7404">
        <w:t xml:space="preserve">rrangements have an effective start and an </w:t>
      </w:r>
      <w:r w:rsidR="0096195A">
        <w:t xml:space="preserve">effective </w:t>
      </w:r>
      <w:r w:rsidR="00CE7404">
        <w:t>end date.</w:t>
      </w:r>
      <w:r w:rsidR="00D717A6">
        <w:t xml:space="preserve"> Versioning is done at structure level, rather than on each individ</w:t>
      </w:r>
      <w:r w:rsidR="00A027EC">
        <w:t>ual concentration pair level.</w:t>
      </w:r>
      <w:r w:rsidR="00D717A6">
        <w:t xml:space="preserve"> </w:t>
      </w:r>
    </w:p>
    <w:p w:rsidR="007147D9" w:rsidRDefault="00281372" w:rsidP="007147D9">
      <w:r w:rsidRPr="00970E0D">
        <w:t>When</w:t>
      </w:r>
      <w:r w:rsidR="00AF751D" w:rsidRPr="00970E0D">
        <w:t xml:space="preserve"> the arrangement is created for the first time it is allocated an arra</w:t>
      </w:r>
      <w:r w:rsidR="00AF751D">
        <w:t xml:space="preserve">ngement id and a version number equal to </w:t>
      </w:r>
      <w:r w:rsidR="00AF751D" w:rsidRPr="00970E0D">
        <w:t xml:space="preserve">1. </w:t>
      </w:r>
      <w:r w:rsidR="007147D9" w:rsidRPr="007147D9">
        <w:t>Version change can be induced</w:t>
      </w:r>
      <w:r w:rsidR="007147D9">
        <w:t>:</w:t>
      </w:r>
    </w:p>
    <w:p w:rsidR="007147D9" w:rsidRDefault="007147D9" w:rsidP="007147D9">
      <w:pPr>
        <w:pStyle w:val="ListParagraph"/>
        <w:numPr>
          <w:ilvl w:val="0"/>
          <w:numId w:val="15"/>
        </w:numPr>
      </w:pPr>
      <w:r>
        <w:t>by</w:t>
      </w:r>
      <w:r w:rsidRPr="007147D9">
        <w:t xml:space="preserve"> chang</w:t>
      </w:r>
      <w:r>
        <w:t>es to arrangement attributes</w:t>
      </w:r>
    </w:p>
    <w:p w:rsidR="007147D9" w:rsidRDefault="007147D9" w:rsidP="00BC04C1">
      <w:pPr>
        <w:pStyle w:val="ListParagraph"/>
        <w:numPr>
          <w:ilvl w:val="1"/>
          <w:numId w:val="15"/>
        </w:numPr>
      </w:pPr>
      <w:r w:rsidRPr="00970E0D">
        <w:t>any modification of an existing arrangement will result in new ar</w:t>
      </w:r>
      <w:r>
        <w:t>rangement version being created</w:t>
      </w:r>
    </w:p>
    <w:p w:rsidR="007147D9" w:rsidRDefault="007147D9" w:rsidP="00BC04C1">
      <w:pPr>
        <w:pStyle w:val="ListParagraph"/>
        <w:numPr>
          <w:ilvl w:val="0"/>
          <w:numId w:val="15"/>
        </w:numPr>
      </w:pPr>
      <w:r>
        <w:t>by changes in underlying structure</w:t>
      </w:r>
    </w:p>
    <w:p w:rsidR="00BC04C1" w:rsidRPr="00970E0D" w:rsidRDefault="007147D9" w:rsidP="00BC04C1">
      <w:pPr>
        <w:pStyle w:val="ListParagraph"/>
        <w:numPr>
          <w:ilvl w:val="1"/>
          <w:numId w:val="15"/>
        </w:numPr>
      </w:pPr>
      <w:r>
        <w:t xml:space="preserve">Any </w:t>
      </w:r>
      <w:r w:rsidRPr="00970E0D">
        <w:t xml:space="preserve">structure modification will trigger </w:t>
      </w:r>
      <w:r w:rsidR="00CD1A31">
        <w:t>generation of new</w:t>
      </w:r>
      <w:r w:rsidRPr="00970E0D">
        <w:t xml:space="preserve"> versions of arrangement</w:t>
      </w:r>
      <w:r w:rsidR="008D1C6B">
        <w:t>.</w:t>
      </w:r>
      <w:r w:rsidRPr="00970E0D">
        <w:t xml:space="preserve"> </w:t>
      </w:r>
      <w:r w:rsidR="00CD1A31">
        <w:t xml:space="preserve">The last version of the arrangement will be used as a base for the new arrangement </w:t>
      </w:r>
      <w:r w:rsidR="00BC04C1" w:rsidRPr="00BC04C1">
        <w:t>Structure modifications are seen as actions performed for the purpose of modifying arrangement(s). So, the change in structure will be linked to underlying arrangement modification by automating arrangement structure changes.</w:t>
      </w:r>
    </w:p>
    <w:p w:rsidR="00A027EC" w:rsidRDefault="00A027EC" w:rsidP="00AF751D">
      <w:pPr>
        <w:rPr>
          <w:b/>
          <w:sz w:val="22"/>
          <w:szCs w:val="22"/>
          <w:u w:val="single"/>
        </w:rPr>
      </w:pPr>
    </w:p>
    <w:p w:rsidR="00AF751D" w:rsidRPr="00075A28" w:rsidRDefault="00AF751D" w:rsidP="00AF751D">
      <w:pPr>
        <w:rPr>
          <w:b/>
          <w:sz w:val="22"/>
          <w:szCs w:val="22"/>
        </w:rPr>
      </w:pPr>
      <w:r w:rsidRPr="00794751">
        <w:rPr>
          <w:b/>
          <w:sz w:val="22"/>
          <w:szCs w:val="22"/>
          <w:u w:val="single"/>
        </w:rPr>
        <w:t>Example</w:t>
      </w:r>
      <w:r>
        <w:rPr>
          <w:b/>
          <w:sz w:val="22"/>
          <w:szCs w:val="22"/>
        </w:rPr>
        <w:t>:</w:t>
      </w:r>
    </w:p>
    <w:p w:rsidR="00AF751D" w:rsidRDefault="00AF751D" w:rsidP="00AF751D">
      <w:pPr>
        <w:rPr>
          <w:sz w:val="20"/>
        </w:rPr>
      </w:pPr>
      <w:r w:rsidRPr="00970E0D">
        <w:t>Suppose we have the following setup S1 version 1 which is being used in Arrangement A1 version 1 (status – approved), in case user modifies the structure version S1 version 1 to S1 version 2, then the action is seen as done with the purpose of modifying arrangement A1 version 1. Implicitly, the GCE application will ‘modify’ A1 version 1 to use the new version of structure (i.e.S1 version 2). So, a new version of the said arrangement ‘A1 version 2’ will be created at the time of S1 version 2 Approval with status – ‘Saved’. User can go and submit arrangement ‘A1 version 2’ for approval process</w:t>
      </w:r>
      <w:r>
        <w:rPr>
          <w:sz w:val="20"/>
        </w:rPr>
        <w:t>.</w:t>
      </w:r>
    </w:p>
    <w:p w:rsidR="00B14836" w:rsidRDefault="00B14836" w:rsidP="00AF751D">
      <w:pPr>
        <w:rPr>
          <w:sz w:val="20"/>
        </w:rPr>
      </w:pPr>
    </w:p>
    <w:p w:rsidR="00D77D9A" w:rsidRDefault="00D77D9A" w:rsidP="00AF751D">
      <w:pPr>
        <w:rPr>
          <w:sz w:val="20"/>
        </w:rPr>
      </w:pPr>
    </w:p>
    <w:p w:rsidR="00020766" w:rsidRDefault="00020766" w:rsidP="00AF751D">
      <w:pPr>
        <w:rPr>
          <w:sz w:val="20"/>
        </w:rPr>
      </w:pPr>
    </w:p>
    <w:p w:rsidR="00D77D9A" w:rsidRDefault="00D77D9A" w:rsidP="00AF751D">
      <w:pPr>
        <w:rPr>
          <w:sz w:val="20"/>
        </w:rPr>
      </w:pPr>
    </w:p>
    <w:p w:rsidR="00D77D9A" w:rsidRDefault="00D77D9A" w:rsidP="00D77D9A">
      <w:pPr>
        <w:pStyle w:val="Figure"/>
        <w:spacing w:before="0"/>
      </w:pPr>
    </w:p>
    <w:p w:rsidR="00D77D9A" w:rsidRDefault="00D77D9A" w:rsidP="00D77D9A">
      <w:pPr>
        <w:pStyle w:val="Figure"/>
        <w:spacing w:before="0"/>
      </w:pPr>
    </w:p>
    <w:p w:rsidR="00863037" w:rsidRDefault="00863037" w:rsidP="00D77D9A">
      <w:pPr>
        <w:pStyle w:val="Figure"/>
        <w:spacing w:before="0"/>
      </w:pPr>
    </w:p>
    <w:p w:rsidR="00863037" w:rsidRDefault="00863037" w:rsidP="00D77D9A">
      <w:pPr>
        <w:pStyle w:val="Figure"/>
        <w:spacing w:before="0"/>
      </w:pPr>
    </w:p>
    <w:p w:rsidR="00B14836" w:rsidRPr="009F7936" w:rsidRDefault="00B14836" w:rsidP="00D77D9A">
      <w:pPr>
        <w:pStyle w:val="Figure"/>
        <w:spacing w:before="0"/>
      </w:pPr>
      <w:bookmarkStart w:id="99" w:name="_Toc355796250"/>
      <w:r w:rsidRPr="009F7936">
        <w:t xml:space="preserve">Figure </w:t>
      </w:r>
      <w:r>
        <w:t>13</w:t>
      </w:r>
      <w:r w:rsidRPr="009F7936">
        <w:t xml:space="preserve">: </w:t>
      </w:r>
      <w:r>
        <w:t>Impact of Structure Modification and Arrangement changes</w:t>
      </w:r>
      <w:bookmarkEnd w:id="99"/>
    </w:p>
    <w:p w:rsidR="00AF751D" w:rsidRDefault="00D30C53" w:rsidP="00D77D9A">
      <w:pPr>
        <w:spacing w:before="0"/>
      </w:pPr>
      <w:r>
        <w:object w:dxaOrig="19606" w:dyaOrig="14080">
          <v:shape id="_x0000_i1041" type="#_x0000_t75" style="width:457.05pt;height:423.25pt" o:ole="">
            <v:imagedata r:id="rId22" o:title=""/>
          </v:shape>
          <o:OLEObject Type="Embed" ProgID="Visio.Drawing.11" ShapeID="_x0000_i1041" DrawAspect="Content" ObjectID="_1600839269" r:id="rId23"/>
        </w:object>
      </w:r>
    </w:p>
    <w:p w:rsidR="00AF751D" w:rsidRDefault="00AF751D" w:rsidP="0010575D">
      <w:pPr>
        <w:pStyle w:val="Level4-Tableofcontent"/>
      </w:pPr>
      <w:bookmarkStart w:id="100" w:name="_Toc355878810"/>
      <w:r>
        <w:t>Branch Management</w:t>
      </w:r>
      <w:bookmarkEnd w:id="100"/>
      <w:r>
        <w:t xml:space="preserve"> </w:t>
      </w:r>
    </w:p>
    <w:p w:rsidR="00AF751D" w:rsidRDefault="00AF751D" w:rsidP="00AF751D">
      <w:r>
        <w:t>A Citibank branch setup in GCE enables the customer accounts of that branch to participate in the liquidity sweeps domestically as well as on a cross border level. A Citibank branch in GCE is identified by its Citibank Branch Code (For example, London Branch Code: 600). The key branch level parameters are:</w:t>
      </w:r>
    </w:p>
    <w:p w:rsidR="00AF751D" w:rsidRPr="00BA6DF6" w:rsidRDefault="00AF751D" w:rsidP="00254156">
      <w:pPr>
        <w:numPr>
          <w:ilvl w:val="0"/>
          <w:numId w:val="11"/>
        </w:numPr>
        <w:spacing w:before="100" w:beforeAutospacing="1" w:after="100" w:afterAutospacing="1"/>
        <w:jc w:val="left"/>
        <w:rPr>
          <w:b/>
        </w:rPr>
      </w:pPr>
      <w:r w:rsidRPr="00BA6DF6">
        <w:rPr>
          <w:b/>
        </w:rPr>
        <w:t>Branch Interface Setup</w:t>
      </w:r>
    </w:p>
    <w:p w:rsidR="00AF751D" w:rsidRDefault="00AF751D" w:rsidP="00254156">
      <w:pPr>
        <w:numPr>
          <w:ilvl w:val="1"/>
          <w:numId w:val="11"/>
        </w:numPr>
        <w:spacing w:before="100" w:beforeAutospacing="1" w:after="100" w:afterAutospacing="1"/>
        <w:jc w:val="left"/>
      </w:pPr>
      <w:r w:rsidRPr="00190A80">
        <w:t>Billing System Linkage</w:t>
      </w:r>
      <w:r>
        <w:t xml:space="preserve"> – The two billing systems (GBS and BIS) are for the respective branch to denote the billing format to be followed.</w:t>
      </w:r>
    </w:p>
    <w:p w:rsidR="00AF751D" w:rsidRPr="00190A80" w:rsidRDefault="00AF751D" w:rsidP="00254156">
      <w:pPr>
        <w:numPr>
          <w:ilvl w:val="1"/>
          <w:numId w:val="11"/>
        </w:numPr>
        <w:spacing w:before="100" w:beforeAutospacing="1" w:after="100" w:afterAutospacing="1"/>
        <w:jc w:val="left"/>
      </w:pPr>
      <w:r>
        <w:t>DDA System – The transaction posting interface (</w:t>
      </w:r>
      <w:proofErr w:type="spellStart"/>
      <w:r>
        <w:t>Flexcube</w:t>
      </w:r>
      <w:proofErr w:type="spellEnd"/>
      <w:r>
        <w:t>, Citi Checking and Canada GL).</w:t>
      </w:r>
    </w:p>
    <w:p w:rsidR="00AF751D" w:rsidRDefault="00AF751D" w:rsidP="00254156">
      <w:pPr>
        <w:numPr>
          <w:ilvl w:val="0"/>
          <w:numId w:val="11"/>
        </w:numPr>
        <w:spacing w:before="100" w:beforeAutospacing="1" w:after="100" w:afterAutospacing="1"/>
        <w:jc w:val="left"/>
      </w:pPr>
      <w:r w:rsidRPr="00BA6DF6">
        <w:rPr>
          <w:b/>
        </w:rPr>
        <w:t>Settlement Accounts</w:t>
      </w:r>
      <w:r>
        <w:t xml:space="preserve"> – The settlement accounts are captured at the branch level to cater to the maintenance of the settlement transactions amounts. For different currency, there exists a specific settlement account.</w:t>
      </w:r>
    </w:p>
    <w:p w:rsidR="00AF751D" w:rsidRDefault="00AF751D" w:rsidP="00254156">
      <w:pPr>
        <w:numPr>
          <w:ilvl w:val="0"/>
          <w:numId w:val="11"/>
        </w:numPr>
        <w:spacing w:before="100" w:beforeAutospacing="1" w:after="100" w:afterAutospacing="1"/>
        <w:jc w:val="left"/>
      </w:pPr>
      <w:r w:rsidRPr="00BA6DF6">
        <w:rPr>
          <w:b/>
        </w:rPr>
        <w:lastRenderedPageBreak/>
        <w:t>Branch Holiday</w:t>
      </w:r>
      <w:r>
        <w:t xml:space="preserve"> – The weekly holidays are captured for a branch. For example, For US and European branches, the weekly holiday would occur on Saturday and Sunday; For MENA branches, the weekly holiday would occur on Friday. GCE also is intimated by the respective branches regarding the festival/local holidays through a daily feed (containing next 30 days working status)</w:t>
      </w:r>
    </w:p>
    <w:p w:rsidR="00AF751D" w:rsidRDefault="00AF751D" w:rsidP="00254156">
      <w:pPr>
        <w:numPr>
          <w:ilvl w:val="0"/>
          <w:numId w:val="11"/>
        </w:numPr>
        <w:spacing w:before="100" w:beforeAutospacing="1" w:after="100" w:afterAutospacing="1"/>
        <w:jc w:val="left"/>
      </w:pPr>
      <w:r w:rsidRPr="00BA6DF6">
        <w:rPr>
          <w:b/>
        </w:rPr>
        <w:t>Transaction Processing Setup</w:t>
      </w:r>
    </w:p>
    <w:p w:rsidR="00AF751D" w:rsidRDefault="00AF751D" w:rsidP="00254156">
      <w:pPr>
        <w:numPr>
          <w:ilvl w:val="1"/>
          <w:numId w:val="11"/>
        </w:numPr>
        <w:spacing w:before="100" w:beforeAutospacing="1" w:after="100" w:afterAutospacing="1"/>
        <w:jc w:val="left"/>
      </w:pPr>
      <w:r>
        <w:t>Back/Future Value Processing</w:t>
      </w:r>
    </w:p>
    <w:p w:rsidR="00AF751D" w:rsidRDefault="00AF751D" w:rsidP="00254156">
      <w:pPr>
        <w:numPr>
          <w:ilvl w:val="1"/>
          <w:numId w:val="11"/>
        </w:numPr>
        <w:spacing w:before="100" w:beforeAutospacing="1" w:after="100" w:afterAutospacing="1"/>
        <w:jc w:val="left"/>
      </w:pPr>
      <w:r>
        <w:t>Holiday Processing - to enable the branch to accept transactions with a value date on a holiday.</w:t>
      </w:r>
    </w:p>
    <w:p w:rsidR="00AF751D" w:rsidRDefault="00AF751D" w:rsidP="00254156">
      <w:pPr>
        <w:numPr>
          <w:ilvl w:val="0"/>
          <w:numId w:val="11"/>
        </w:numPr>
        <w:spacing w:before="100" w:beforeAutospacing="1" w:after="100" w:afterAutospacing="1"/>
        <w:jc w:val="left"/>
      </w:pPr>
      <w:r w:rsidRPr="00BA6DF6">
        <w:rPr>
          <w:b/>
        </w:rPr>
        <w:t>Branch Online Window</w:t>
      </w:r>
      <w:r>
        <w:t xml:space="preserve"> – the working period of the branch where transaction will be posted intraday.</w:t>
      </w:r>
    </w:p>
    <w:p w:rsidR="00AF751D" w:rsidRDefault="00AF751D" w:rsidP="0010575D">
      <w:pPr>
        <w:pStyle w:val="Level4-Tableofcontent"/>
      </w:pPr>
      <w:bookmarkStart w:id="101" w:name="_Toc355878811"/>
      <w:r>
        <w:t>User Management</w:t>
      </w:r>
      <w:bookmarkEnd w:id="101"/>
      <w:r>
        <w:t xml:space="preserve"> </w:t>
      </w:r>
    </w:p>
    <w:p w:rsidR="00AF751D" w:rsidRDefault="00AF751D" w:rsidP="00AF751D">
      <w:r>
        <w:t>A User Profile is a record of user-specific data that define the users working environment within the GCE Application. The record would include user details such as name, role and access settings.</w:t>
      </w:r>
    </w:p>
    <w:p w:rsidR="00AF751D" w:rsidRDefault="00AF751D" w:rsidP="00AF751D">
      <w:r>
        <w:t>User profiles accessing the GCE application would have restricted access to the screens present in GCE. User profile would define the access provided for a user id.</w:t>
      </w:r>
    </w:p>
    <w:p w:rsidR="00AF751D" w:rsidRDefault="00AF751D" w:rsidP="00AF751D">
      <w:r>
        <w:t xml:space="preserve">To set specific access rights to functional users, GCE will first set the entitlements (specific screen access); then assign entitlements to their roles (functional user) and then assign the roles with the users (SOE Id). For Example, </w:t>
      </w:r>
      <w:r>
        <w:rPr>
          <w:rStyle w:val="Emphasis"/>
        </w:rPr>
        <w:t>Entitlement</w:t>
      </w:r>
      <w:r>
        <w:t xml:space="preserve">: Create Product; </w:t>
      </w:r>
      <w:r>
        <w:rPr>
          <w:rStyle w:val="Emphasis"/>
        </w:rPr>
        <w:t>Role</w:t>
      </w:r>
      <w:r>
        <w:t xml:space="preserve">: Operational User (Assign Create Product to Operational User); </w:t>
      </w:r>
      <w:r>
        <w:rPr>
          <w:rStyle w:val="Emphasis"/>
        </w:rPr>
        <w:t>User</w:t>
      </w:r>
      <w:r>
        <w:t>: ab12345 (Assign Operational User to ab12345).</w:t>
      </w:r>
    </w:p>
    <w:p w:rsidR="00AF751D" w:rsidRDefault="00AF751D" w:rsidP="00AF751D">
      <w:r>
        <w:t>An entitlement is linked to a Role. Flow for entitlements will follow in order:</w:t>
      </w:r>
    </w:p>
    <w:p w:rsidR="00AF751D" w:rsidRDefault="00AF751D" w:rsidP="00AF751D">
      <w:pPr>
        <w:pStyle w:val="NormalWeb"/>
        <w:spacing w:before="0" w:beforeAutospacing="0" w:after="0" w:afterAutospacing="0"/>
        <w:ind w:left="720"/>
      </w:pPr>
      <w:r>
        <w:t>1. Entitlement Creation,</w:t>
      </w:r>
    </w:p>
    <w:p w:rsidR="00AF751D" w:rsidRDefault="00AF751D" w:rsidP="00AF751D">
      <w:pPr>
        <w:pStyle w:val="NormalWeb"/>
        <w:spacing w:before="0" w:beforeAutospacing="0" w:after="0" w:afterAutospacing="0"/>
        <w:ind w:left="720"/>
      </w:pPr>
      <w:r>
        <w:t>2. Role Creation and</w:t>
      </w:r>
    </w:p>
    <w:p w:rsidR="00AF751D" w:rsidRDefault="00AF751D" w:rsidP="00AF751D">
      <w:pPr>
        <w:pStyle w:val="NormalWeb"/>
        <w:spacing w:before="0" w:beforeAutospacing="0" w:after="0" w:afterAutospacing="0"/>
        <w:ind w:left="720"/>
      </w:pPr>
      <w:r>
        <w:t>3. User Creation.</w:t>
      </w:r>
    </w:p>
    <w:p w:rsidR="00AF751D" w:rsidRPr="00E27F9F" w:rsidRDefault="00AF751D" w:rsidP="00AF751D">
      <w:pPr>
        <w:rPr>
          <w:rFonts w:ascii="Arial" w:eastAsiaTheme="minorEastAsia" w:hAnsi="Arial" w:cs="Arial"/>
        </w:rPr>
      </w:pPr>
      <w:r>
        <w:t>A role is defined by a role name and the entitlement associated with it. Role is then linked with a specific user id. Entitlements will be stored as a flag – enabled/</w:t>
      </w:r>
      <w:proofErr w:type="gramStart"/>
      <w:r>
        <w:t>disabled,</w:t>
      </w:r>
      <w:proofErr w:type="gramEnd"/>
      <w:r>
        <w:t xml:space="preserve"> the status of this flag will define the activities assigned to a role. This role id when gets linked to a particular user id will define the rights of that user.</w:t>
      </w:r>
    </w:p>
    <w:p w:rsidR="00AF751D" w:rsidRDefault="00AF751D" w:rsidP="00AF751D">
      <w:pPr>
        <w:spacing w:before="0" w:after="0"/>
        <w:jc w:val="left"/>
        <w:rPr>
          <w:rFonts w:cs="Arial"/>
          <w:b/>
          <w:bCs/>
          <w:sz w:val="28"/>
          <w:szCs w:val="30"/>
        </w:rPr>
      </w:pPr>
      <w:bookmarkStart w:id="102" w:name="_Toc338938215"/>
      <w:bookmarkStart w:id="103" w:name="_Toc354151423"/>
      <w:r>
        <w:br w:type="page"/>
      </w:r>
    </w:p>
    <w:p w:rsidR="00AF751D" w:rsidRDefault="00AF751D" w:rsidP="00254156">
      <w:pPr>
        <w:pStyle w:val="Heading2"/>
        <w:numPr>
          <w:ilvl w:val="1"/>
          <w:numId w:val="30"/>
        </w:numPr>
      </w:pPr>
      <w:bookmarkStart w:id="104" w:name="_Toc355878812"/>
      <w:r w:rsidRPr="00936C5E">
        <w:lastRenderedPageBreak/>
        <w:t>Operation</w:t>
      </w:r>
      <w:bookmarkEnd w:id="102"/>
      <w:bookmarkEnd w:id="103"/>
      <w:bookmarkEnd w:id="104"/>
    </w:p>
    <w:p w:rsidR="00392F14" w:rsidRPr="00392F14" w:rsidRDefault="00392F14" w:rsidP="00392F14">
      <w:pPr>
        <w:pStyle w:val="ListParagraph"/>
        <w:numPr>
          <w:ilvl w:val="1"/>
          <w:numId w:val="3"/>
        </w:numPr>
        <w:spacing w:before="600" w:after="240"/>
        <w:contextualSpacing w:val="0"/>
        <w:outlineLvl w:val="0"/>
        <w:rPr>
          <w:b/>
          <w:bCs/>
          <w:vanish/>
          <w:sz w:val="32"/>
          <w:szCs w:val="32"/>
        </w:rPr>
      </w:pPr>
      <w:bookmarkStart w:id="105" w:name="_Toc354150766"/>
      <w:bookmarkStart w:id="106" w:name="_Toc354150915"/>
      <w:bookmarkStart w:id="107" w:name="_Toc354151424"/>
      <w:bookmarkStart w:id="108" w:name="_Toc354150771"/>
      <w:bookmarkStart w:id="109" w:name="_Toc354150920"/>
      <w:bookmarkStart w:id="110" w:name="_Toc354151429"/>
      <w:bookmarkStart w:id="111" w:name="_Toc354499194"/>
      <w:bookmarkStart w:id="112" w:name="_Toc354499246"/>
      <w:bookmarkStart w:id="113" w:name="_Toc354499911"/>
      <w:bookmarkStart w:id="114" w:name="_Toc354579074"/>
      <w:bookmarkStart w:id="115" w:name="_Toc354579128"/>
      <w:bookmarkStart w:id="116" w:name="_Toc354670795"/>
      <w:bookmarkStart w:id="117" w:name="_Toc354670899"/>
      <w:bookmarkStart w:id="118" w:name="_Toc354671027"/>
      <w:bookmarkStart w:id="119" w:name="_Toc340852358"/>
      <w:bookmarkStart w:id="120" w:name="_Toc354151430"/>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rsidR="00AF751D" w:rsidRPr="0096558C" w:rsidRDefault="00AF751D" w:rsidP="00254156">
      <w:pPr>
        <w:pStyle w:val="Heading3"/>
        <w:numPr>
          <w:ilvl w:val="2"/>
          <w:numId w:val="26"/>
        </w:numPr>
      </w:pPr>
      <w:bookmarkStart w:id="121" w:name="_Toc355878813"/>
      <w:r w:rsidRPr="0096558C">
        <w:t>Automated Operation</w:t>
      </w:r>
      <w:bookmarkEnd w:id="119"/>
      <w:bookmarkEnd w:id="120"/>
      <w:bookmarkEnd w:id="121"/>
    </w:p>
    <w:p w:rsidR="00AF751D" w:rsidRDefault="00AF751D" w:rsidP="00AF751D">
      <w:r>
        <w:t>Prior section describes the administration of setup details for the GCE application. The setup information will be used for generating the sweeps during branch EOD process. All Automated operations including the sweep generation is described below.</w:t>
      </w:r>
    </w:p>
    <w:p w:rsidR="005D0BB6" w:rsidRDefault="00AF751D" w:rsidP="00254156">
      <w:pPr>
        <w:pStyle w:val="ListParagraph"/>
        <w:numPr>
          <w:ilvl w:val="0"/>
          <w:numId w:val="10"/>
        </w:numPr>
      </w:pPr>
      <w:r w:rsidRPr="002A13C3">
        <w:rPr>
          <w:b/>
        </w:rPr>
        <w:t>Sweep Generatio</w:t>
      </w:r>
      <w:r w:rsidR="0069276B">
        <w:rPr>
          <w:b/>
        </w:rPr>
        <w:t>n</w:t>
      </w:r>
    </w:p>
    <w:p w:rsidR="0069276B" w:rsidRDefault="0069276B" w:rsidP="0069276B">
      <w:r>
        <w:t xml:space="preserve">This section describes the generation process for a concentration pair for a given date. </w:t>
      </w:r>
    </w:p>
    <w:p w:rsidR="005D0BB6" w:rsidRDefault="00EA288A">
      <w:r>
        <w:t xml:space="preserve">Key attributes of sweeps are Sweep Id, </w:t>
      </w:r>
      <w:r w:rsidR="008C442A">
        <w:t>Sweep Amount, Value</w:t>
      </w:r>
      <w:r>
        <w:t xml:space="preserve"> </w:t>
      </w:r>
      <w:r w:rsidR="008C442A">
        <w:t>D</w:t>
      </w:r>
      <w:r>
        <w:t>ate</w:t>
      </w:r>
      <w:r w:rsidR="008C442A">
        <w:t>, Sweep Status, GCE T</w:t>
      </w:r>
      <w:r>
        <w:t>ransaction</w:t>
      </w:r>
      <w:r w:rsidR="008C442A">
        <w:t xml:space="preserve"> R</w:t>
      </w:r>
      <w:r w:rsidR="0069276B">
        <w:t xml:space="preserve">eference and </w:t>
      </w:r>
      <w:r w:rsidR="008C442A">
        <w:t>Transaction C</w:t>
      </w:r>
      <w:r w:rsidR="0069276B">
        <w:t>ode:</w:t>
      </w:r>
    </w:p>
    <w:p w:rsidR="00C1384D" w:rsidRPr="001A6351" w:rsidRDefault="00C1384D" w:rsidP="00254156">
      <w:pPr>
        <w:pStyle w:val="ListParagraph"/>
        <w:numPr>
          <w:ilvl w:val="0"/>
          <w:numId w:val="12"/>
        </w:numPr>
      </w:pPr>
      <w:r w:rsidRPr="00BE783F">
        <w:rPr>
          <w:b/>
        </w:rPr>
        <w:t>Sweep Id:</w:t>
      </w:r>
      <w:r w:rsidRPr="001A6351">
        <w:t xml:space="preserve"> This is a unique identifier for every sweep transactions that GCE creates between a source and header account. The first few characters in the sweep id are used to identify the sweep type. E.g.</w:t>
      </w:r>
    </w:p>
    <w:p w:rsidR="00C1384D" w:rsidRPr="001A6351" w:rsidRDefault="00C1384D" w:rsidP="00254156">
      <w:pPr>
        <w:pStyle w:val="ListParagraph"/>
        <w:numPr>
          <w:ilvl w:val="1"/>
          <w:numId w:val="12"/>
        </w:numPr>
      </w:pPr>
      <w:r w:rsidRPr="001A6351">
        <w:t>EOD Sweep-SWP600******************</w:t>
      </w:r>
    </w:p>
    <w:p w:rsidR="00C1384D" w:rsidRPr="001A6351" w:rsidRDefault="00C1384D" w:rsidP="00254156">
      <w:pPr>
        <w:pStyle w:val="ListParagraph"/>
        <w:numPr>
          <w:ilvl w:val="1"/>
          <w:numId w:val="12"/>
        </w:numPr>
      </w:pPr>
      <w:r w:rsidRPr="001A6351">
        <w:t>Two way reverse sweep-REVSWP600*******************</w:t>
      </w:r>
    </w:p>
    <w:p w:rsidR="00C1384D" w:rsidRPr="001A6351" w:rsidRDefault="00C1384D" w:rsidP="00254156">
      <w:pPr>
        <w:pStyle w:val="ListParagraph"/>
        <w:numPr>
          <w:ilvl w:val="1"/>
          <w:numId w:val="12"/>
        </w:numPr>
      </w:pPr>
      <w:r w:rsidRPr="001A6351">
        <w:t>Back value sweep-BVSWP930********************</w:t>
      </w:r>
    </w:p>
    <w:p w:rsidR="00C1384D" w:rsidRPr="001A6351" w:rsidRDefault="00C1384D" w:rsidP="00254156">
      <w:pPr>
        <w:pStyle w:val="ListParagraph"/>
        <w:numPr>
          <w:ilvl w:val="0"/>
          <w:numId w:val="12"/>
        </w:numPr>
      </w:pPr>
      <w:r w:rsidRPr="00BE783F">
        <w:rPr>
          <w:b/>
        </w:rPr>
        <w:t>Sweep Amount:</w:t>
      </w:r>
      <w:r w:rsidRPr="001A6351">
        <w:t xml:space="preserve"> Signed Amount of the sweep (+ for Credits and – for debits) is populated. This amount is derived after applying the strategy and various constraints as per setup done.</w:t>
      </w:r>
    </w:p>
    <w:p w:rsidR="00C1384D" w:rsidRPr="001A6351" w:rsidRDefault="00C1384D" w:rsidP="00254156">
      <w:pPr>
        <w:pStyle w:val="ListParagraph"/>
        <w:numPr>
          <w:ilvl w:val="0"/>
          <w:numId w:val="12"/>
        </w:numPr>
      </w:pPr>
      <w:r w:rsidRPr="00BE783F">
        <w:rPr>
          <w:b/>
        </w:rPr>
        <w:t>Value Date:</w:t>
      </w:r>
      <w:r w:rsidRPr="001A6351">
        <w:t xml:space="preserve"> Value date is typically the EOD business date for the EOD sweeps. </w:t>
      </w:r>
    </w:p>
    <w:p w:rsidR="00C1384D" w:rsidRPr="001A6351" w:rsidRDefault="00C1384D" w:rsidP="00254156">
      <w:pPr>
        <w:pStyle w:val="ListParagraph"/>
        <w:numPr>
          <w:ilvl w:val="0"/>
          <w:numId w:val="12"/>
        </w:numPr>
      </w:pPr>
      <w:r w:rsidRPr="00BE783F">
        <w:rPr>
          <w:b/>
        </w:rPr>
        <w:t>Sweep Status:</w:t>
      </w:r>
      <w:r w:rsidRPr="001A6351">
        <w:t xml:space="preserve"> The sweep status attribute provides the status of a sweep transaction at any point. When GCE creates a sweep, it is either in status ZERO or NONZERO. A zero sweep is a zero amount sweep. This sweep is of no value and it is ignored. The NONZERO sweep is the one which is picked and posted to DDA. The sweep status is also updated during posting and reconciliation. The status after posting is PENDING. Post reconciliation it is either SUCCESS or FAILED.</w:t>
      </w:r>
    </w:p>
    <w:p w:rsidR="00C1384D" w:rsidRPr="001A6351" w:rsidRDefault="00C1384D" w:rsidP="00254156">
      <w:pPr>
        <w:pStyle w:val="ListParagraph"/>
        <w:numPr>
          <w:ilvl w:val="0"/>
          <w:numId w:val="12"/>
        </w:numPr>
      </w:pPr>
      <w:r>
        <w:rPr>
          <w:b/>
        </w:rPr>
        <w:t>GCE Transaction R</w:t>
      </w:r>
      <w:r w:rsidRPr="00BE783F">
        <w:rPr>
          <w:b/>
        </w:rPr>
        <w:t>eference:</w:t>
      </w:r>
      <w:r w:rsidRPr="001A6351">
        <w:t xml:space="preserve"> This is the transaction reference that GCE will create for purposes of end to end traceability of the sweep transaction. This will have a 16 character format of &lt;GCE&gt;&lt;BR CODE&lt;SEQNUMBER&gt; GCE600XXXXXXXXXX. The sequence number will be a sequence number generated for the branch whose EOD process in on. This Sequence number will be unique and will be unique for every branch for every day. Hence if the sweeps processed on another day, the sequence number will be different.</w:t>
      </w:r>
    </w:p>
    <w:p w:rsidR="00C1384D" w:rsidRPr="001A6351" w:rsidRDefault="00C1384D" w:rsidP="00254156">
      <w:pPr>
        <w:pStyle w:val="ListParagraph"/>
        <w:numPr>
          <w:ilvl w:val="0"/>
          <w:numId w:val="12"/>
        </w:numPr>
      </w:pPr>
      <w:r w:rsidRPr="00BE783F">
        <w:rPr>
          <w:b/>
        </w:rPr>
        <w:t>Transaction Code:</w:t>
      </w:r>
      <w:r w:rsidRPr="001A6351">
        <w:t xml:space="preserve"> Transaction codes play a vital role in the concentration process. Transaction codes are the identifiers of transactions and govern the descriptions of the transactions and the codes that are sent to the customers. GCE populates the required transaction codes based on the following parameters</w:t>
      </w:r>
    </w:p>
    <w:p w:rsidR="00C1384D" w:rsidRPr="001A6351" w:rsidRDefault="00C1384D" w:rsidP="00254156">
      <w:pPr>
        <w:pStyle w:val="ListParagraph"/>
        <w:numPr>
          <w:ilvl w:val="1"/>
          <w:numId w:val="12"/>
        </w:numPr>
      </w:pPr>
      <w:r w:rsidRPr="001A6351">
        <w:t xml:space="preserve">Sweep Transaction Type (Domestic/Cross Border) </w:t>
      </w:r>
    </w:p>
    <w:p w:rsidR="00C1384D" w:rsidRPr="001A6351" w:rsidRDefault="00C1384D" w:rsidP="00254156">
      <w:pPr>
        <w:pStyle w:val="ListParagraph"/>
        <w:numPr>
          <w:ilvl w:val="1"/>
          <w:numId w:val="12"/>
        </w:numPr>
      </w:pPr>
      <w:r w:rsidRPr="001A6351">
        <w:t xml:space="preserve">Sweep Transaction Direction (Sweep or reverse sweep) </w:t>
      </w:r>
    </w:p>
    <w:p w:rsidR="00C1384D" w:rsidRPr="001A6351" w:rsidRDefault="00C1384D" w:rsidP="00254156">
      <w:pPr>
        <w:pStyle w:val="ListParagraph"/>
        <w:numPr>
          <w:ilvl w:val="1"/>
          <w:numId w:val="12"/>
        </w:numPr>
      </w:pPr>
      <w:r w:rsidRPr="001A6351">
        <w:t xml:space="preserve">Source/Target Account Branch code </w:t>
      </w:r>
    </w:p>
    <w:p w:rsidR="00C1384D" w:rsidRDefault="00C1384D" w:rsidP="00254156">
      <w:pPr>
        <w:pStyle w:val="ListParagraph"/>
        <w:numPr>
          <w:ilvl w:val="1"/>
          <w:numId w:val="12"/>
        </w:numPr>
      </w:pPr>
      <w:r w:rsidRPr="001A6351">
        <w:t>Direction of fund movement(Credit/Debit)</w:t>
      </w:r>
    </w:p>
    <w:p w:rsidR="00EA288A" w:rsidRDefault="00EA288A" w:rsidP="00EA288A">
      <w:pPr>
        <w:pStyle w:val="ListParagraph"/>
        <w:ind w:left="1080"/>
      </w:pPr>
    </w:p>
    <w:p w:rsidR="000E0D63" w:rsidRDefault="00E540C4" w:rsidP="00596A1C">
      <w:pPr>
        <w:pStyle w:val="ListParagraph"/>
        <w:ind w:left="0"/>
      </w:pPr>
      <w:r>
        <w:t>The following control diagram shows how GCE loops through the days for which it need to generate sweeps, the logic to group concentration pairs into virtual arrangement</w:t>
      </w:r>
      <w:r w:rsidR="009B6A6C">
        <w:t xml:space="preserve">s and generate sweeps for each concentration pairs in sequence. </w:t>
      </w:r>
    </w:p>
    <w:p w:rsidR="000E0D63" w:rsidRDefault="000E0D63" w:rsidP="00596A1C">
      <w:pPr>
        <w:pStyle w:val="ListParagraph"/>
        <w:ind w:left="0"/>
      </w:pPr>
    </w:p>
    <w:p w:rsidR="009751D9" w:rsidRDefault="003D2C09" w:rsidP="00596A1C">
      <w:pPr>
        <w:pStyle w:val="ListParagraph"/>
        <w:ind w:left="0"/>
      </w:pPr>
      <w:r>
        <w:t xml:space="preserve">GCE generates sweeps for the current </w:t>
      </w:r>
      <w:r w:rsidR="001E35BD">
        <w:t>working</w:t>
      </w:r>
      <w:r>
        <w:t xml:space="preserve"> date</w:t>
      </w:r>
      <w:r w:rsidR="001E35BD">
        <w:t xml:space="preserve"> (business date)</w:t>
      </w:r>
      <w:r>
        <w:t xml:space="preserve"> and all holidays until next </w:t>
      </w:r>
      <w:r w:rsidR="00076A66">
        <w:t>working</w:t>
      </w:r>
      <w:r>
        <w:t xml:space="preserve"> </w:t>
      </w:r>
      <w:r w:rsidR="009751D9">
        <w:t>date.</w:t>
      </w:r>
      <w:r w:rsidR="00076A66">
        <w:t xml:space="preserve"> For more details please see the below example</w:t>
      </w:r>
      <w:r w:rsidR="00963BCD">
        <w:t>s</w:t>
      </w:r>
      <w:r w:rsidR="00076A66">
        <w:t>.</w:t>
      </w:r>
    </w:p>
    <w:p w:rsidR="00076A66" w:rsidRDefault="00076A66" w:rsidP="00596A1C">
      <w:pPr>
        <w:pStyle w:val="ListParagraph"/>
        <w:ind w:left="0"/>
      </w:pPr>
    </w:p>
    <w:p w:rsidR="00E342CB" w:rsidRDefault="00A74060" w:rsidP="00596A1C">
      <w:pPr>
        <w:pStyle w:val="ListParagraph"/>
        <w:ind w:left="0"/>
      </w:pPr>
      <w:r w:rsidRPr="00E342CB">
        <w:rPr>
          <w:b/>
          <w:u w:val="single"/>
        </w:rPr>
        <w:t>Example</w:t>
      </w:r>
      <w:r w:rsidR="00E342CB">
        <w:t>:</w:t>
      </w:r>
      <w:r w:rsidR="00DC126E">
        <w:t xml:space="preserve"> EOD processing days for branch 600 based on </w:t>
      </w:r>
      <w:r w:rsidR="00F9113A">
        <w:t>the following calendar</w:t>
      </w:r>
    </w:p>
    <w:p w:rsidR="00E342CB" w:rsidRDefault="00E342CB" w:rsidP="00596A1C">
      <w:pPr>
        <w:pStyle w:val="ListParagraph"/>
        <w:ind w:left="0"/>
      </w:pPr>
    </w:p>
    <w:p w:rsidR="00E342CB" w:rsidRPr="00F9113A" w:rsidRDefault="00E342CB" w:rsidP="00E342CB">
      <w:pPr>
        <w:pStyle w:val="ListParagraph"/>
        <w:ind w:left="0"/>
        <w:rPr>
          <w:b/>
        </w:rPr>
      </w:pPr>
      <w:r w:rsidRPr="00F9113A">
        <w:rPr>
          <w:b/>
        </w:rPr>
        <w:t>600 Branch calendar</w:t>
      </w:r>
    </w:p>
    <w:p w:rsidR="00E342CB" w:rsidRDefault="00E342CB" w:rsidP="00E342CB">
      <w:pPr>
        <w:ind w:left="720"/>
      </w:pPr>
      <w:r>
        <w:t>24.12.2013 Monday – Working date</w:t>
      </w:r>
    </w:p>
    <w:p w:rsidR="00E342CB" w:rsidRDefault="00E342CB" w:rsidP="00E342CB">
      <w:pPr>
        <w:ind w:left="720"/>
      </w:pPr>
      <w:r>
        <w:t>25.12.2013 Tuesday – Holiday – Christmas</w:t>
      </w:r>
    </w:p>
    <w:p w:rsidR="00E342CB" w:rsidRDefault="00E342CB" w:rsidP="00E342CB">
      <w:pPr>
        <w:ind w:left="720"/>
      </w:pPr>
      <w:r>
        <w:t>26.12.2013 Wednesday – Holiday – Christmas</w:t>
      </w:r>
    </w:p>
    <w:p w:rsidR="00E342CB" w:rsidRDefault="00E342CB" w:rsidP="00E342CB">
      <w:pPr>
        <w:ind w:left="720"/>
      </w:pPr>
      <w:r>
        <w:t>27.12.2013 Thursday – Working date</w:t>
      </w:r>
    </w:p>
    <w:p w:rsidR="00E342CB" w:rsidRDefault="00E342CB" w:rsidP="00E342CB">
      <w:pPr>
        <w:ind w:left="720"/>
      </w:pPr>
      <w:r>
        <w:t>28.12.2013 Friday – Working date</w:t>
      </w:r>
    </w:p>
    <w:p w:rsidR="00DC126E" w:rsidRDefault="00DC126E" w:rsidP="00DC126E">
      <w:pPr>
        <w:pStyle w:val="ListParagraph"/>
        <w:ind w:left="0"/>
        <w:rPr>
          <w:b/>
        </w:rPr>
      </w:pPr>
    </w:p>
    <w:p w:rsidR="00DC126E" w:rsidRPr="00F9113A" w:rsidRDefault="00F9113A" w:rsidP="00DC126E">
      <w:pPr>
        <w:pStyle w:val="ListParagraph"/>
        <w:ind w:left="0"/>
      </w:pPr>
      <w:r w:rsidRPr="00C7072E">
        <w:rPr>
          <w:b/>
        </w:rPr>
        <w:t>Case 1</w:t>
      </w:r>
      <w:r>
        <w:rPr>
          <w:b/>
        </w:rPr>
        <w:t xml:space="preserve">: </w:t>
      </w:r>
      <w:r w:rsidR="00DC126E" w:rsidRPr="00F9113A">
        <w:t>EOD processing days in case of no holidays after current working date (business date)</w:t>
      </w:r>
    </w:p>
    <w:p w:rsidR="00DC126E" w:rsidRDefault="00DC126E" w:rsidP="00DC126E">
      <w:r>
        <w:t>On 27.12.2013 when GCE receives the EOD signal from DDA for branch 600 will trigger the EOD only for the business date equal to 27.12.2013.</w:t>
      </w:r>
    </w:p>
    <w:p w:rsidR="00DC126E" w:rsidRDefault="00DC126E" w:rsidP="00596A1C">
      <w:pPr>
        <w:pStyle w:val="ListParagraph"/>
        <w:ind w:left="0"/>
        <w:rPr>
          <w:b/>
          <w:u w:val="single"/>
        </w:rPr>
      </w:pPr>
    </w:p>
    <w:p w:rsidR="00076A66" w:rsidRPr="00F9113A" w:rsidRDefault="00F9113A" w:rsidP="00596A1C">
      <w:pPr>
        <w:pStyle w:val="ListParagraph"/>
        <w:ind w:left="0"/>
      </w:pPr>
      <w:r w:rsidRPr="00C7072E">
        <w:rPr>
          <w:b/>
        </w:rPr>
        <w:t>Case 2</w:t>
      </w:r>
      <w:r>
        <w:rPr>
          <w:b/>
        </w:rPr>
        <w:t xml:space="preserve">: </w:t>
      </w:r>
      <w:r w:rsidR="006A7B1D" w:rsidRPr="00F9113A">
        <w:t>EOD processing days</w:t>
      </w:r>
      <w:r w:rsidR="001E35BD" w:rsidRPr="00F9113A">
        <w:t xml:space="preserve"> in case of holidays after current working date (business date)</w:t>
      </w:r>
    </w:p>
    <w:p w:rsidR="00A74060" w:rsidRDefault="00076A66" w:rsidP="00A74060">
      <w:r>
        <w:t>On 24.12.2013 when GCE receives the EOD signal from DDA for branch 600 will trigger the following EODs in this order</w:t>
      </w:r>
    </w:p>
    <w:p w:rsidR="00A74060" w:rsidRDefault="00076A66" w:rsidP="00A74060">
      <w:pPr>
        <w:ind w:left="720"/>
      </w:pPr>
      <w:r>
        <w:t>600 EOD – Business date = 24.12.2013</w:t>
      </w:r>
    </w:p>
    <w:p w:rsidR="00A74060" w:rsidRDefault="00076A66" w:rsidP="00A74060">
      <w:pPr>
        <w:ind w:left="720"/>
      </w:pPr>
      <w:r>
        <w:t>600 EOD – Business date = 25.12.2013</w:t>
      </w:r>
    </w:p>
    <w:p w:rsidR="00A74060" w:rsidRDefault="00076A66" w:rsidP="00A74060">
      <w:pPr>
        <w:ind w:left="720"/>
      </w:pPr>
      <w:r>
        <w:t>600 EOD – Business date = 26.12.2013</w:t>
      </w:r>
    </w:p>
    <w:p w:rsidR="003D2C09" w:rsidRDefault="003D2C09" w:rsidP="00596A1C">
      <w:pPr>
        <w:pStyle w:val="ListParagraph"/>
        <w:ind w:left="0"/>
      </w:pPr>
      <w:r>
        <w:t xml:space="preserve"> </w:t>
      </w:r>
    </w:p>
    <w:p w:rsidR="00863037" w:rsidRDefault="00863037" w:rsidP="00863037">
      <w:pPr>
        <w:pStyle w:val="ListParagraph"/>
        <w:ind w:left="0"/>
      </w:pPr>
    </w:p>
    <w:p w:rsidR="00863037" w:rsidRDefault="00863037" w:rsidP="00863037">
      <w:pPr>
        <w:pStyle w:val="ListParagraph"/>
        <w:ind w:left="0"/>
      </w:pPr>
    </w:p>
    <w:p w:rsidR="00863037" w:rsidRDefault="00863037" w:rsidP="00863037">
      <w:pPr>
        <w:pStyle w:val="ListParagraph"/>
        <w:ind w:left="0"/>
      </w:pPr>
      <w:r>
        <w:t xml:space="preserve">To facilitate understanding, the following virtual arrangement is used as an example. </w:t>
      </w:r>
    </w:p>
    <w:p w:rsidR="00863037" w:rsidRDefault="00863037" w:rsidP="00863037">
      <w:pPr>
        <w:pStyle w:val="ListParagraph"/>
        <w:ind w:left="480"/>
      </w:pPr>
    </w:p>
    <w:p w:rsidR="00863037" w:rsidRPr="009F7936" w:rsidRDefault="00863037" w:rsidP="00863037">
      <w:pPr>
        <w:pStyle w:val="Figure"/>
      </w:pPr>
      <w:bookmarkStart w:id="122" w:name="_Toc355796251"/>
      <w:r w:rsidRPr="009F7936">
        <w:t xml:space="preserve">Figure </w:t>
      </w:r>
      <w:r>
        <w:t>14</w:t>
      </w:r>
      <w:r w:rsidRPr="009F7936">
        <w:t xml:space="preserve">: </w:t>
      </w:r>
      <w:r>
        <w:t>Virtual arrangement</w:t>
      </w:r>
      <w:bookmarkEnd w:id="122"/>
    </w:p>
    <w:p w:rsidR="00863037" w:rsidRDefault="00863037" w:rsidP="00863037">
      <w:pPr>
        <w:pStyle w:val="ListParagraph"/>
        <w:ind w:left="480"/>
      </w:pPr>
      <w:r>
        <w:rPr>
          <w:noProof/>
          <w:lang w:bidi="mr-IN"/>
        </w:rPr>
        <w:drawing>
          <wp:inline distT="0" distB="0" distL="0" distR="0">
            <wp:extent cx="4591050" cy="2028825"/>
            <wp:effectExtent l="19050" t="0" r="0" b="0"/>
            <wp:docPr id="1" name="Picture 5" descr="arr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3.bmp"/>
                    <pic:cNvPicPr/>
                  </pic:nvPicPr>
                  <pic:blipFill>
                    <a:blip r:embed="rId24" cstate="print"/>
                    <a:stretch>
                      <a:fillRect/>
                    </a:stretch>
                  </pic:blipFill>
                  <pic:spPr>
                    <a:xfrm>
                      <a:off x="0" y="0"/>
                      <a:ext cx="4591050" cy="2028825"/>
                    </a:xfrm>
                    <a:prstGeom prst="rect">
                      <a:avLst/>
                    </a:prstGeom>
                  </pic:spPr>
                </pic:pic>
              </a:graphicData>
            </a:graphic>
          </wp:inline>
        </w:drawing>
      </w:r>
    </w:p>
    <w:p w:rsidR="00863037" w:rsidRDefault="00863037" w:rsidP="00863037">
      <w:pPr>
        <w:pStyle w:val="ListParagraph"/>
        <w:ind w:left="0"/>
      </w:pPr>
    </w:p>
    <w:p w:rsidR="00863037" w:rsidRDefault="00863037" w:rsidP="00863037">
      <w:pPr>
        <w:pStyle w:val="ListParagraph"/>
        <w:ind w:left="0"/>
      </w:pPr>
    </w:p>
    <w:p w:rsidR="00AF751D" w:rsidRDefault="00AF751D" w:rsidP="00AF751D">
      <w:pPr>
        <w:spacing w:before="0" w:after="0"/>
        <w:jc w:val="left"/>
        <w:rPr>
          <w:u w:val="single"/>
        </w:rPr>
      </w:pPr>
      <w:r>
        <w:rPr>
          <w:u w:val="single"/>
        </w:rPr>
        <w:br w:type="page"/>
      </w:r>
    </w:p>
    <w:p w:rsidR="00AF751D" w:rsidRPr="002A13C3" w:rsidRDefault="00B97837" w:rsidP="00B97837">
      <w:pPr>
        <w:pStyle w:val="Figure"/>
        <w:rPr>
          <w:u w:val="single"/>
        </w:rPr>
      </w:pPr>
      <w:bookmarkStart w:id="123" w:name="_Toc355796252"/>
      <w:r w:rsidRPr="009F7936">
        <w:lastRenderedPageBreak/>
        <w:t xml:space="preserve">Figure </w:t>
      </w:r>
      <w:r>
        <w:t>15</w:t>
      </w:r>
      <w:r w:rsidRPr="009F7936">
        <w:t xml:space="preserve">: </w:t>
      </w:r>
      <w:r>
        <w:t>Control flow diagram</w:t>
      </w:r>
      <w:bookmarkEnd w:id="123"/>
    </w:p>
    <w:p w:rsidR="00AF751D" w:rsidRDefault="00AF751D" w:rsidP="00AF751D">
      <w:pPr>
        <w:pStyle w:val="ListParagraph"/>
        <w:ind w:left="480"/>
      </w:pPr>
      <w:r>
        <w:object w:dxaOrig="9968" w:dyaOrig="15135">
          <v:shape id="_x0000_i1042" type="#_x0000_t75" style="width:406.95pt;height:618.55pt" o:ole="">
            <v:imagedata r:id="rId25" o:title=""/>
          </v:shape>
          <o:OLEObject Type="Embed" ProgID="Visio.Drawing.11" ShapeID="_x0000_i1042" DrawAspect="Content" ObjectID="_1600839270" r:id="rId26"/>
        </w:object>
      </w:r>
    </w:p>
    <w:p w:rsidR="00AF751D" w:rsidRDefault="00AF751D" w:rsidP="00AF751D">
      <w:pPr>
        <w:jc w:val="left"/>
        <w:rPr>
          <w:u w:val="single"/>
        </w:rPr>
      </w:pPr>
    </w:p>
    <w:p w:rsidR="00AF751D" w:rsidRDefault="00AF751D" w:rsidP="00AF751D">
      <w:pPr>
        <w:jc w:val="left"/>
        <w:rPr>
          <w:u w:val="single"/>
        </w:rPr>
      </w:pPr>
    </w:p>
    <w:p w:rsidR="00AF751D" w:rsidRDefault="00AF751D" w:rsidP="00AF751D">
      <w:pPr>
        <w:jc w:val="left"/>
        <w:rPr>
          <w:u w:val="single"/>
        </w:rPr>
      </w:pPr>
    </w:p>
    <w:p w:rsidR="000E0D63" w:rsidRDefault="000E0D63" w:rsidP="000E0D63">
      <w:pPr>
        <w:pStyle w:val="ListParagraph"/>
        <w:ind w:left="0"/>
      </w:pPr>
      <w:r>
        <w:lastRenderedPageBreak/>
        <w:t xml:space="preserve">While the data flow diagram shows how each attribute of a sweep is decided. </w:t>
      </w:r>
    </w:p>
    <w:p w:rsidR="000E0D63" w:rsidRDefault="000E0D63" w:rsidP="00A36189">
      <w:pPr>
        <w:pStyle w:val="Figure"/>
      </w:pPr>
    </w:p>
    <w:p w:rsidR="00AF751D" w:rsidRPr="002A13C3" w:rsidRDefault="00A36189" w:rsidP="00A36189">
      <w:pPr>
        <w:pStyle w:val="Figure"/>
        <w:rPr>
          <w:u w:val="single"/>
        </w:rPr>
      </w:pPr>
      <w:bookmarkStart w:id="124" w:name="_Toc355796253"/>
      <w:r w:rsidRPr="009F7936">
        <w:t xml:space="preserve">Figure </w:t>
      </w:r>
      <w:r>
        <w:t>16</w:t>
      </w:r>
      <w:r w:rsidRPr="009F7936">
        <w:t xml:space="preserve">: </w:t>
      </w:r>
      <w:r>
        <w:t>Data flow diagram</w:t>
      </w:r>
      <w:bookmarkEnd w:id="124"/>
    </w:p>
    <w:p w:rsidR="00AF751D" w:rsidRDefault="00AF751D" w:rsidP="00AF751D">
      <w:r>
        <w:object w:dxaOrig="8779" w:dyaOrig="7709">
          <v:shape id="_x0000_i1043" type="#_x0000_t75" style="width:438.9pt;height:383.8pt" o:ole="">
            <v:imagedata r:id="rId27" o:title=""/>
          </v:shape>
          <o:OLEObject Type="Embed" ProgID="Visio.Drawing.11" ShapeID="_x0000_i1043" DrawAspect="Content" ObjectID="_1600839271" r:id="rId28"/>
        </w:object>
      </w:r>
    </w:p>
    <w:p w:rsidR="00AF751D" w:rsidRDefault="00AF751D" w:rsidP="00AF751D">
      <w:pPr>
        <w:pStyle w:val="ListParagraph"/>
      </w:pPr>
    </w:p>
    <w:p w:rsidR="00AF751D" w:rsidRPr="00215682" w:rsidRDefault="00AF751D" w:rsidP="0010575D">
      <w:pPr>
        <w:pStyle w:val="Level4-Tableofcontent"/>
      </w:pPr>
      <w:bookmarkStart w:id="125" w:name="_Toc355878814"/>
      <w:r w:rsidRPr="00215682">
        <w:t>DDA Transaction Generation</w:t>
      </w:r>
      <w:bookmarkEnd w:id="125"/>
      <w:r>
        <w:t xml:space="preserve"> </w:t>
      </w:r>
    </w:p>
    <w:p w:rsidR="00AF751D" w:rsidRDefault="00AF751D" w:rsidP="00AF751D">
      <w:r w:rsidRPr="00324C8F">
        <w:t>Sweeps generated by the concentration engine is split into transaction legs (credit and debit leg</w:t>
      </w:r>
      <w:r w:rsidR="00A1046D">
        <w:t>s</w:t>
      </w:r>
      <w:r w:rsidRPr="00324C8F">
        <w:t xml:space="preserve"> together forms a transaction) by APS. </w:t>
      </w:r>
      <w:r w:rsidR="00863037">
        <w:t xml:space="preserve">If the sweep happens within the country or within </w:t>
      </w:r>
      <w:r w:rsidR="00A1046D">
        <w:t xml:space="preserve">the same branch for splitting into transaction legs are used the settlement accounts, otherwise </w:t>
      </w:r>
      <w:proofErr w:type="spellStart"/>
      <w:r w:rsidR="00A1046D">
        <w:t>Nostro</w:t>
      </w:r>
      <w:proofErr w:type="spellEnd"/>
      <w:r w:rsidR="00A1046D">
        <w:t xml:space="preserve"> and </w:t>
      </w:r>
      <w:proofErr w:type="spellStart"/>
      <w:r w:rsidR="00A1046D">
        <w:t>Vostro</w:t>
      </w:r>
      <w:proofErr w:type="spellEnd"/>
      <w:r w:rsidR="00A1046D">
        <w:t xml:space="preserve"> accounts are used. </w:t>
      </w:r>
      <w:r w:rsidRPr="00324C8F">
        <w:t xml:space="preserve">APS uses the same transaction creation logic for </w:t>
      </w:r>
      <w:r w:rsidR="00A1046D">
        <w:t xml:space="preserve">all </w:t>
      </w:r>
      <w:r w:rsidRPr="00324C8F">
        <w:t xml:space="preserve">sweeps </w:t>
      </w:r>
      <w:r w:rsidR="00A1046D">
        <w:t>received (</w:t>
      </w:r>
      <w:r w:rsidRPr="00324C8F">
        <w:t xml:space="preserve">created by GCE </w:t>
      </w:r>
      <w:r w:rsidR="00A1046D">
        <w:t xml:space="preserve">or </w:t>
      </w:r>
      <w:r w:rsidRPr="00324C8F">
        <w:t>created by GBNP</w:t>
      </w:r>
      <w:r w:rsidR="00A1046D">
        <w:t>)</w:t>
      </w:r>
      <w:r w:rsidRPr="00324C8F">
        <w:t>.</w:t>
      </w:r>
    </w:p>
    <w:p w:rsidR="00A1046D" w:rsidRDefault="00A1046D" w:rsidP="00AF751D"/>
    <w:p w:rsidR="00A1046D" w:rsidRDefault="00A1046D" w:rsidP="00AF751D"/>
    <w:p w:rsidR="00A1046D" w:rsidRDefault="00A1046D" w:rsidP="00AF751D"/>
    <w:p w:rsidR="00A1046D" w:rsidRDefault="00A1046D" w:rsidP="00AF751D"/>
    <w:p w:rsidR="00A1046D" w:rsidRDefault="00A1046D" w:rsidP="00AF751D"/>
    <w:p w:rsidR="00A1046D" w:rsidRDefault="00A1046D" w:rsidP="00AF751D"/>
    <w:p w:rsidR="00A1046D" w:rsidRDefault="00A1046D" w:rsidP="00AF751D"/>
    <w:p w:rsidR="00A1046D" w:rsidRDefault="00A1046D" w:rsidP="00AF751D"/>
    <w:p w:rsidR="00AF751D" w:rsidRPr="00324C8F" w:rsidRDefault="00AF751D" w:rsidP="00254156">
      <w:pPr>
        <w:pStyle w:val="ListParagraph"/>
        <w:numPr>
          <w:ilvl w:val="0"/>
          <w:numId w:val="13"/>
        </w:numPr>
        <w:spacing w:before="0" w:after="0"/>
      </w:pPr>
      <w:r w:rsidRPr="00324C8F">
        <w:t>Domestic sweeps</w:t>
      </w:r>
    </w:p>
    <w:p w:rsidR="00AF751D" w:rsidRDefault="00AF751D" w:rsidP="00AF751D">
      <w:r w:rsidRPr="00324C8F">
        <w:t>Sweeps that happen within the same branch or between different braches within a country are classified as domestic sweeps. Domestic settlement accounts are used for sweeps across different branches within a country. The transaction legs for different scenarios are provided below.</w:t>
      </w:r>
    </w:p>
    <w:p w:rsidR="00AF751D" w:rsidRDefault="00AF751D" w:rsidP="00AF751D"/>
    <w:p w:rsidR="00AF751D" w:rsidRPr="00A1046D" w:rsidRDefault="000E0D63" w:rsidP="000E0D63">
      <w:pPr>
        <w:spacing w:before="0" w:after="0"/>
        <w:rPr>
          <w:b/>
        </w:rPr>
      </w:pPr>
      <w:r w:rsidRPr="00F407BD">
        <w:rPr>
          <w:b/>
          <w:u w:val="single"/>
          <w:lang w:val="en-GB"/>
        </w:rPr>
        <w:t>Scenario 1</w:t>
      </w:r>
      <w:proofErr w:type="gramStart"/>
      <w:r w:rsidR="00AA5C3F">
        <w:rPr>
          <w:b/>
          <w:u w:val="single"/>
          <w:lang w:val="en-GB"/>
        </w:rPr>
        <w:t>:</w:t>
      </w:r>
      <w:r w:rsidR="00AF751D" w:rsidRPr="00A1046D">
        <w:rPr>
          <w:b/>
        </w:rPr>
        <w:t>Sweep</w:t>
      </w:r>
      <w:proofErr w:type="gramEnd"/>
      <w:r w:rsidR="00AF751D" w:rsidRPr="00A1046D">
        <w:rPr>
          <w:b/>
        </w:rPr>
        <w:t xml:space="preserve"> within a branch( Sweep from account A to B)</w:t>
      </w:r>
    </w:p>
    <w:p w:rsidR="00F066A3" w:rsidRDefault="00F066A3" w:rsidP="00F066A3">
      <w:pPr>
        <w:spacing w:before="0" w:after="0"/>
      </w:pPr>
    </w:p>
    <w:p w:rsidR="00F066A3" w:rsidRPr="00324C8F" w:rsidRDefault="00F066A3" w:rsidP="00A1046D">
      <w:pPr>
        <w:pStyle w:val="Figure"/>
        <w:jc w:val="left"/>
      </w:pPr>
      <w:bookmarkStart w:id="126" w:name="_Toc355796254"/>
      <w:r w:rsidRPr="009F7936">
        <w:t xml:space="preserve">Figure </w:t>
      </w:r>
      <w:r>
        <w:t>17</w:t>
      </w:r>
      <w:r w:rsidRPr="009F7936">
        <w:t xml:space="preserve">: </w:t>
      </w:r>
      <w:r>
        <w:t>Sweep within a branch</w:t>
      </w:r>
      <w:bookmarkEnd w:id="126"/>
    </w:p>
    <w:p w:rsidR="00AF751D" w:rsidRPr="00324C8F" w:rsidRDefault="00AF751D" w:rsidP="00A1046D">
      <w:pPr>
        <w:jc w:val="left"/>
      </w:pPr>
      <w:r w:rsidRPr="00324C8F">
        <w:object w:dxaOrig="4035" w:dyaOrig="1515">
          <v:shape id="_x0000_i1044" type="#_x0000_t75" style="width:150.9pt;height:56.95pt" o:ole="">
            <v:imagedata r:id="rId29" o:title=""/>
          </v:shape>
          <o:OLEObject Type="Embed" ProgID="Visio.Drawing.11" ShapeID="_x0000_i1044" DrawAspect="Content" ObjectID="_1600839272" r:id="rId30"/>
        </w:object>
      </w:r>
    </w:p>
    <w:p w:rsidR="00A1046D" w:rsidRDefault="00A1046D" w:rsidP="00A1046D">
      <w:pPr>
        <w:spacing w:before="0" w:after="0"/>
        <w:ind w:left="1080"/>
      </w:pPr>
    </w:p>
    <w:p w:rsidR="00AF751D" w:rsidRPr="00A1046D" w:rsidRDefault="000E0D63" w:rsidP="000E0D63">
      <w:pPr>
        <w:spacing w:before="0" w:after="0"/>
        <w:rPr>
          <w:b/>
        </w:rPr>
      </w:pPr>
      <w:r w:rsidRPr="002661D8">
        <w:rPr>
          <w:b/>
          <w:u w:val="single"/>
          <w:lang w:val="en-GB"/>
        </w:rPr>
        <w:t>Scenario 2</w:t>
      </w:r>
      <w:proofErr w:type="gramStart"/>
      <w:r w:rsidR="00AA5C3F">
        <w:rPr>
          <w:b/>
          <w:u w:val="single"/>
          <w:lang w:val="en-GB"/>
        </w:rPr>
        <w:t>:</w:t>
      </w:r>
      <w:r w:rsidR="00AF751D" w:rsidRPr="00A1046D">
        <w:rPr>
          <w:b/>
        </w:rPr>
        <w:t>Sweep</w:t>
      </w:r>
      <w:proofErr w:type="gramEnd"/>
      <w:r w:rsidR="00AF751D" w:rsidRPr="00A1046D">
        <w:rPr>
          <w:b/>
        </w:rPr>
        <w:t xml:space="preserve"> between different branches within the country ( Sweep from a/c A in branch 1 to a/c B in branch 2)</w:t>
      </w:r>
    </w:p>
    <w:p w:rsidR="00A1046D" w:rsidRDefault="00A1046D" w:rsidP="00AF751D"/>
    <w:p w:rsidR="00AF751D" w:rsidRDefault="00AF751D" w:rsidP="00AF751D">
      <w:r w:rsidRPr="00324C8F">
        <w:t>Different counties use different settlement accounts for domestic transactions. In the US wash accounts are used.</w:t>
      </w:r>
    </w:p>
    <w:p w:rsidR="00F066A3" w:rsidRDefault="00F066A3" w:rsidP="00AF751D"/>
    <w:p w:rsidR="00F066A3" w:rsidRPr="00324C8F" w:rsidRDefault="00F066A3" w:rsidP="00A1046D">
      <w:pPr>
        <w:pStyle w:val="Figure"/>
        <w:jc w:val="left"/>
      </w:pPr>
      <w:bookmarkStart w:id="127" w:name="_Toc355796255"/>
      <w:r w:rsidRPr="009F7936">
        <w:t xml:space="preserve">Figure </w:t>
      </w:r>
      <w:r>
        <w:t>18</w:t>
      </w:r>
      <w:r w:rsidRPr="009F7936">
        <w:t xml:space="preserve">: </w:t>
      </w:r>
      <w:r>
        <w:t>Sweep between different branches within the country</w:t>
      </w:r>
      <w:bookmarkEnd w:id="127"/>
    </w:p>
    <w:p w:rsidR="00AF751D" w:rsidRPr="00324C8F" w:rsidRDefault="00F066A3" w:rsidP="00A1046D">
      <w:pPr>
        <w:jc w:val="left"/>
      </w:pPr>
      <w:r w:rsidRPr="00324C8F">
        <w:object w:dxaOrig="8715" w:dyaOrig="2235">
          <v:shape id="_x0000_i1045" type="#_x0000_t75" style="width:327.45pt;height:83.25pt" o:ole="">
            <v:imagedata r:id="rId31" o:title=""/>
          </v:shape>
          <o:OLEObject Type="Embed" ProgID="Visio.Drawing.11" ShapeID="_x0000_i1045" DrawAspect="Content" ObjectID="_1600839273" r:id="rId32"/>
        </w:object>
      </w:r>
    </w:p>
    <w:p w:rsidR="00AF751D" w:rsidRDefault="00AF751D" w:rsidP="00AF751D">
      <w:pPr>
        <w:pStyle w:val="ListParagraph"/>
      </w:pPr>
    </w:p>
    <w:p w:rsidR="00AF751D" w:rsidRPr="00324C8F" w:rsidRDefault="00AF751D" w:rsidP="00254156">
      <w:pPr>
        <w:pStyle w:val="ListParagraph"/>
        <w:numPr>
          <w:ilvl w:val="0"/>
          <w:numId w:val="13"/>
        </w:numPr>
        <w:spacing w:before="0" w:after="0"/>
      </w:pPr>
      <w:r w:rsidRPr="00324C8F">
        <w:t>Cross Border sweeps</w:t>
      </w:r>
    </w:p>
    <w:p w:rsidR="00AF751D" w:rsidRDefault="00AF751D" w:rsidP="00AF751D">
      <w:r w:rsidRPr="00324C8F">
        <w:t>Sweeps that happen between two branches from different countries are treated as cross sweeps.</w:t>
      </w:r>
      <w:r w:rsidRPr="00324C8F">
        <w:rPr>
          <w:lang w:val="en-GB"/>
        </w:rPr>
        <w:t xml:space="preserve"> For Cross Border sweeps, additional movements are generated transferring funds between the appropriate </w:t>
      </w:r>
      <w:proofErr w:type="spellStart"/>
      <w:r w:rsidRPr="00324C8F">
        <w:t>Nostro</w:t>
      </w:r>
      <w:proofErr w:type="spellEnd"/>
      <w:r w:rsidRPr="00324C8F">
        <w:t>/</w:t>
      </w:r>
      <w:proofErr w:type="spellStart"/>
      <w:r w:rsidRPr="00324C8F">
        <w:t>Vostro</w:t>
      </w:r>
      <w:proofErr w:type="spellEnd"/>
      <w:r w:rsidRPr="00324C8F">
        <w:t xml:space="preserve"> accounts. The </w:t>
      </w:r>
      <w:proofErr w:type="spellStart"/>
      <w:r w:rsidRPr="00324C8F">
        <w:t>Nostro</w:t>
      </w:r>
      <w:proofErr w:type="spellEnd"/>
      <w:r w:rsidRPr="00324C8F">
        <w:t xml:space="preserve"> account for a sweep currency is maintained in the currency </w:t>
      </w:r>
      <w:proofErr w:type="spellStart"/>
      <w:r w:rsidRPr="00324C8F">
        <w:t>centre</w:t>
      </w:r>
      <w:proofErr w:type="spellEnd"/>
      <w:r w:rsidRPr="00324C8F">
        <w:t xml:space="preserve"> branch. Currently GCE handles sweeps within Citibank accounts only. Also the current capability does not support multi-currency sweeps. The transaction legs created for each scenario is provided below. Vice-Versa holds true for source and header branch</w:t>
      </w:r>
      <w:r>
        <w:t>.</w:t>
      </w:r>
    </w:p>
    <w:p w:rsidR="00AF751D" w:rsidRPr="00324C8F" w:rsidRDefault="00AF751D" w:rsidP="00AF751D"/>
    <w:p w:rsidR="00ED3BB9" w:rsidRDefault="000E0D63" w:rsidP="00A32544">
      <w:pPr>
        <w:spacing w:before="0" w:after="0"/>
        <w:ind w:left="360"/>
        <w:rPr>
          <w:b/>
          <w:lang w:val="en-GB"/>
        </w:rPr>
      </w:pPr>
      <w:r w:rsidRPr="00F407BD">
        <w:rPr>
          <w:b/>
          <w:u w:val="single"/>
          <w:lang w:val="en-GB"/>
        </w:rPr>
        <w:t>Scenario 1</w:t>
      </w:r>
      <w:proofErr w:type="gramStart"/>
      <w:r w:rsidR="00AA5C3F">
        <w:rPr>
          <w:b/>
          <w:u w:val="single"/>
          <w:lang w:val="en-GB"/>
        </w:rPr>
        <w:t>:</w:t>
      </w:r>
      <w:r w:rsidR="00AF751D" w:rsidRPr="00324C8F">
        <w:rPr>
          <w:b/>
          <w:lang w:val="en-GB"/>
        </w:rPr>
        <w:t>Source</w:t>
      </w:r>
      <w:proofErr w:type="gramEnd"/>
      <w:r w:rsidR="00AF751D" w:rsidRPr="00324C8F">
        <w:rPr>
          <w:b/>
          <w:lang w:val="en-GB"/>
        </w:rPr>
        <w:t xml:space="preserve"> </w:t>
      </w:r>
      <w:r w:rsidR="00AF751D">
        <w:rPr>
          <w:b/>
          <w:lang w:val="en-GB"/>
        </w:rPr>
        <w:t xml:space="preserve">account </w:t>
      </w:r>
      <w:r w:rsidR="00AF751D" w:rsidRPr="00324C8F">
        <w:rPr>
          <w:b/>
          <w:lang w:val="en-GB"/>
        </w:rPr>
        <w:t xml:space="preserve">branch  ≠  Currency centre branch of the sweep currency  =  Header </w:t>
      </w:r>
      <w:r w:rsidR="00AF751D">
        <w:rPr>
          <w:b/>
          <w:lang w:val="en-GB"/>
        </w:rPr>
        <w:t xml:space="preserve">account </w:t>
      </w:r>
      <w:r w:rsidR="00AF751D" w:rsidRPr="00324C8F">
        <w:rPr>
          <w:b/>
          <w:lang w:val="en-GB"/>
        </w:rPr>
        <w:t>branch</w:t>
      </w:r>
      <w:r w:rsidR="00AF751D">
        <w:rPr>
          <w:b/>
          <w:lang w:val="en-GB"/>
        </w:rPr>
        <w:t>(i.e. Source account is moving money to currency centre branch)</w:t>
      </w:r>
    </w:p>
    <w:p w:rsidR="00E50A34" w:rsidRDefault="00E50A34" w:rsidP="00E50A34">
      <w:pPr>
        <w:spacing w:before="0" w:after="0"/>
        <w:rPr>
          <w:b/>
          <w:lang w:val="en-GB"/>
        </w:rPr>
      </w:pPr>
    </w:p>
    <w:p w:rsidR="00E50A34" w:rsidRPr="00324C8F" w:rsidRDefault="00E50A34" w:rsidP="00E50A34">
      <w:pPr>
        <w:pStyle w:val="Figure"/>
        <w:rPr>
          <w:b/>
          <w:lang w:val="en-GB"/>
        </w:rPr>
      </w:pPr>
      <w:bookmarkStart w:id="128" w:name="_Toc355796256"/>
      <w:r w:rsidRPr="009F7936">
        <w:lastRenderedPageBreak/>
        <w:t xml:space="preserve">Figure </w:t>
      </w:r>
      <w:r>
        <w:t>19:</w:t>
      </w:r>
      <w:r w:rsidR="004F056F">
        <w:t xml:space="preserve"> </w:t>
      </w:r>
      <w:r>
        <w:t>Cross border sweep with currency center branch equal to header account branch</w:t>
      </w:r>
      <w:bookmarkEnd w:id="128"/>
    </w:p>
    <w:p w:rsidR="00AF751D" w:rsidRPr="00324C8F" w:rsidRDefault="00AF751D" w:rsidP="00AF751D">
      <w:pPr>
        <w:rPr>
          <w:b/>
          <w:lang w:val="en-GB"/>
        </w:rPr>
      </w:pPr>
      <w:r w:rsidRPr="00324C8F">
        <w:object w:dxaOrig="9210" w:dyaOrig="2145">
          <v:shape id="_x0000_i1046" type="#_x0000_t75" style="width:340.6pt;height:80.15pt" o:ole="">
            <v:imagedata r:id="rId33" o:title=""/>
          </v:shape>
          <o:OLEObject Type="Embed" ProgID="Visio.Drawing.11" ShapeID="_x0000_i1046" DrawAspect="Content" ObjectID="_1600839274" r:id="rId34"/>
        </w:object>
      </w:r>
    </w:p>
    <w:p w:rsidR="00AF751D" w:rsidRPr="00324C8F" w:rsidRDefault="00AF751D" w:rsidP="00AF751D">
      <w:pPr>
        <w:rPr>
          <w:b/>
          <w:lang w:val="en-GB"/>
        </w:rPr>
      </w:pPr>
    </w:p>
    <w:p w:rsidR="00AF751D" w:rsidRDefault="000E0D63" w:rsidP="000E0D63">
      <w:pPr>
        <w:spacing w:before="0" w:after="0"/>
        <w:rPr>
          <w:b/>
          <w:lang w:val="en-GB"/>
        </w:rPr>
      </w:pPr>
      <w:r w:rsidRPr="002661D8">
        <w:rPr>
          <w:b/>
          <w:u w:val="single"/>
          <w:lang w:val="en-GB"/>
        </w:rPr>
        <w:t>Scenario 2</w:t>
      </w:r>
      <w:proofErr w:type="gramStart"/>
      <w:r w:rsidR="00AA5C3F">
        <w:rPr>
          <w:b/>
          <w:u w:val="single"/>
          <w:lang w:val="en-GB"/>
        </w:rPr>
        <w:t>:</w:t>
      </w:r>
      <w:r w:rsidR="00AF751D" w:rsidRPr="00324C8F">
        <w:rPr>
          <w:b/>
          <w:lang w:val="en-GB"/>
        </w:rPr>
        <w:t>Source</w:t>
      </w:r>
      <w:proofErr w:type="gramEnd"/>
      <w:r w:rsidR="00AF751D" w:rsidRPr="00324C8F">
        <w:rPr>
          <w:b/>
          <w:lang w:val="en-GB"/>
        </w:rPr>
        <w:t xml:space="preserve"> account branch ≠ Currency Centre branch  ≠ Header </w:t>
      </w:r>
      <w:r w:rsidR="00AF751D">
        <w:rPr>
          <w:b/>
          <w:lang w:val="en-GB"/>
        </w:rPr>
        <w:t xml:space="preserve">account </w:t>
      </w:r>
      <w:r w:rsidR="00AF751D" w:rsidRPr="00324C8F">
        <w:rPr>
          <w:b/>
          <w:lang w:val="en-GB"/>
        </w:rPr>
        <w:t xml:space="preserve">branch </w:t>
      </w:r>
    </w:p>
    <w:p w:rsidR="004F056F" w:rsidRDefault="004F056F" w:rsidP="004F056F">
      <w:pPr>
        <w:spacing w:before="0" w:after="0"/>
        <w:ind w:left="360"/>
        <w:rPr>
          <w:b/>
          <w:lang w:val="en-GB"/>
        </w:rPr>
      </w:pPr>
    </w:p>
    <w:p w:rsidR="004F056F" w:rsidRPr="00324C8F" w:rsidRDefault="004F056F" w:rsidP="004F056F">
      <w:pPr>
        <w:pStyle w:val="Figure"/>
        <w:rPr>
          <w:b/>
          <w:lang w:val="en-GB"/>
        </w:rPr>
      </w:pPr>
      <w:bookmarkStart w:id="129" w:name="_Toc355796257"/>
      <w:r w:rsidRPr="009F7936">
        <w:t xml:space="preserve">Figure </w:t>
      </w:r>
      <w:r>
        <w:t>20: Cross border sweep with currency center branch different than header account branch and source account branch</w:t>
      </w:r>
      <w:bookmarkEnd w:id="129"/>
    </w:p>
    <w:p w:rsidR="00AB13B4" w:rsidRDefault="00D30C53" w:rsidP="00AF751D">
      <w:pPr>
        <w:rPr>
          <w:b/>
          <w:lang w:val="en-GB"/>
        </w:rPr>
      </w:pPr>
      <w:r w:rsidRPr="00324C8F">
        <w:object w:dxaOrig="14115" w:dyaOrig="2145">
          <v:shape id="_x0000_i1047" type="#_x0000_t75" style="width:456.4pt;height:71.35pt" o:ole="">
            <v:imagedata r:id="rId35" o:title=""/>
          </v:shape>
          <o:OLEObject Type="Embed" ProgID="Visio.Drawing.11" ShapeID="_x0000_i1047" DrawAspect="Content" ObjectID="_1600839275" r:id="rId36"/>
        </w:object>
      </w:r>
    </w:p>
    <w:p w:rsidR="00AF751D" w:rsidRPr="00324C8F" w:rsidRDefault="00AF751D" w:rsidP="00254156">
      <w:pPr>
        <w:pStyle w:val="ListParagraph"/>
        <w:numPr>
          <w:ilvl w:val="0"/>
          <w:numId w:val="13"/>
        </w:numPr>
        <w:spacing w:before="0" w:after="0"/>
      </w:pPr>
      <w:r w:rsidRPr="00324C8F">
        <w:t>Local Currency Centre solution</w:t>
      </w:r>
    </w:p>
    <w:p w:rsidR="00AF751D" w:rsidRPr="00324C8F" w:rsidRDefault="00AF751D" w:rsidP="00AF751D">
      <w:pPr>
        <w:rPr>
          <w:lang w:val="en-GB"/>
        </w:rPr>
      </w:pPr>
      <w:r w:rsidRPr="00324C8F">
        <w:rPr>
          <w:lang w:val="en-GB"/>
        </w:rPr>
        <w:t>There is a different routing introduced to cross branch domestic/cross border sweeps routing by local currency centre solution.</w:t>
      </w:r>
    </w:p>
    <w:p w:rsidR="00AF751D" w:rsidRPr="00324C8F" w:rsidRDefault="00AF751D" w:rsidP="00AF751D">
      <w:pPr>
        <w:rPr>
          <w:lang w:val="en-GB"/>
        </w:rPr>
      </w:pPr>
      <w:r w:rsidRPr="00F407BD">
        <w:rPr>
          <w:b/>
          <w:u w:val="single"/>
          <w:lang w:val="en-GB"/>
        </w:rPr>
        <w:t>Scenario 1</w:t>
      </w:r>
      <w:r>
        <w:rPr>
          <w:lang w:val="en-GB"/>
        </w:rPr>
        <w:t>: T</w:t>
      </w:r>
      <w:r w:rsidRPr="00324C8F">
        <w:rPr>
          <w:lang w:val="en-GB"/>
        </w:rPr>
        <w:t xml:space="preserve">his solution caters countries with more than one branch, where all cross branch movements within the country/outside will flow through the local clearing branch for that currency. The </w:t>
      </w:r>
      <w:proofErr w:type="spellStart"/>
      <w:r w:rsidRPr="00324C8F">
        <w:rPr>
          <w:lang w:val="en-GB"/>
        </w:rPr>
        <w:t>Nostro</w:t>
      </w:r>
      <w:proofErr w:type="spellEnd"/>
      <w:r w:rsidRPr="00324C8F">
        <w:rPr>
          <w:lang w:val="en-GB"/>
        </w:rPr>
        <w:t>/</w:t>
      </w:r>
      <w:proofErr w:type="spellStart"/>
      <w:r w:rsidRPr="00324C8F">
        <w:rPr>
          <w:lang w:val="en-GB"/>
        </w:rPr>
        <w:t>Nostro</w:t>
      </w:r>
      <w:proofErr w:type="spellEnd"/>
      <w:r w:rsidRPr="00324C8F">
        <w:rPr>
          <w:lang w:val="en-GB"/>
        </w:rPr>
        <w:t xml:space="preserve"> mirror account details for settlement will be captured in the respective Local clearing branch for that currency. </w:t>
      </w:r>
    </w:p>
    <w:p w:rsidR="00AF751D" w:rsidRDefault="00AF751D" w:rsidP="00AF751D">
      <w:pPr>
        <w:rPr>
          <w:lang w:val="en-IN"/>
        </w:rPr>
      </w:pPr>
      <w:r w:rsidRPr="00F407BD">
        <w:rPr>
          <w:b/>
          <w:u w:val="single"/>
          <w:lang w:val="en-GB"/>
        </w:rPr>
        <w:t>Example</w:t>
      </w:r>
      <w:r w:rsidRPr="00F407BD">
        <w:rPr>
          <w:b/>
          <w:lang w:val="en-GB"/>
        </w:rPr>
        <w:t>:</w:t>
      </w:r>
      <w:r w:rsidRPr="00324C8F">
        <w:rPr>
          <w:i/>
          <w:lang w:val="en-IN"/>
        </w:rPr>
        <w:t xml:space="preserve"> </w:t>
      </w:r>
      <w:r w:rsidRPr="00324C8F">
        <w:rPr>
          <w:lang w:val="en-IN"/>
        </w:rPr>
        <w:t xml:space="preserve">UAE has 3 branches </w:t>
      </w:r>
      <w:proofErr w:type="spellStart"/>
      <w:r w:rsidRPr="00324C8F">
        <w:rPr>
          <w:lang w:val="en-IN"/>
        </w:rPr>
        <w:t>Sharjah</w:t>
      </w:r>
      <w:proofErr w:type="spellEnd"/>
      <w:r w:rsidRPr="00324C8F">
        <w:rPr>
          <w:lang w:val="en-IN"/>
        </w:rPr>
        <w:t xml:space="preserve">, Dubai and Abu Dhabi. Dubai is the currency centre and local clearing branch for all currencies for </w:t>
      </w:r>
      <w:proofErr w:type="spellStart"/>
      <w:r w:rsidRPr="00324C8F">
        <w:rPr>
          <w:lang w:val="en-IN"/>
        </w:rPr>
        <w:t>Sharjah</w:t>
      </w:r>
      <w:proofErr w:type="spellEnd"/>
      <w:r w:rsidRPr="00324C8F">
        <w:rPr>
          <w:lang w:val="en-IN"/>
        </w:rPr>
        <w:t xml:space="preserve"> and Abu Dhabi. Any cross branch money movement between UAE branches will flow through Dubai. A movement from </w:t>
      </w:r>
      <w:proofErr w:type="spellStart"/>
      <w:r w:rsidRPr="00324C8F">
        <w:rPr>
          <w:lang w:val="en-IN"/>
        </w:rPr>
        <w:t>Sharjah</w:t>
      </w:r>
      <w:proofErr w:type="spellEnd"/>
      <w:r w:rsidRPr="00324C8F">
        <w:rPr>
          <w:lang w:val="en-IN"/>
        </w:rPr>
        <w:t xml:space="preserve"> to Abu Dhabi branch is illustrated below</w:t>
      </w:r>
      <w:r>
        <w:rPr>
          <w:lang w:val="en-IN"/>
        </w:rPr>
        <w:t xml:space="preserve"> </w:t>
      </w:r>
    </w:p>
    <w:p w:rsidR="00570086" w:rsidRDefault="00570086" w:rsidP="00AF751D">
      <w:pPr>
        <w:rPr>
          <w:lang w:val="en-IN"/>
        </w:rPr>
      </w:pPr>
    </w:p>
    <w:p w:rsidR="00570086" w:rsidRPr="00324C8F" w:rsidRDefault="00570086" w:rsidP="00570086">
      <w:pPr>
        <w:pStyle w:val="Figure"/>
        <w:rPr>
          <w:b/>
          <w:lang w:val="en-GB"/>
        </w:rPr>
      </w:pPr>
      <w:bookmarkStart w:id="130" w:name="_Toc355796258"/>
      <w:r w:rsidRPr="009F7936">
        <w:t xml:space="preserve">Figure </w:t>
      </w:r>
      <w:r>
        <w:t xml:space="preserve">21: Cross border sweep </w:t>
      </w:r>
      <w:r w:rsidR="00101F8D">
        <w:t>using local clearing branch</w:t>
      </w:r>
      <w:r w:rsidR="00452F0E">
        <w:t xml:space="preserve"> (scenario1 example)</w:t>
      </w:r>
      <w:bookmarkEnd w:id="130"/>
    </w:p>
    <w:p w:rsidR="00AF751D" w:rsidRPr="00324C8F" w:rsidRDefault="00D30C53" w:rsidP="00AF751D">
      <w:pPr>
        <w:rPr>
          <w:lang w:val="en-GB"/>
        </w:rPr>
      </w:pPr>
      <w:r w:rsidRPr="00324C8F">
        <w:object w:dxaOrig="12945" w:dyaOrig="2235">
          <v:shape id="_x0000_i1048" type="#_x0000_t75" style="width:457.05pt;height:80.75pt" o:ole="">
            <v:imagedata r:id="rId37" o:title=""/>
          </v:shape>
          <o:OLEObject Type="Embed" ProgID="Visio.Drawing.11" ShapeID="_x0000_i1048" DrawAspect="Content" ObjectID="_1600839276" r:id="rId38"/>
        </w:object>
      </w:r>
    </w:p>
    <w:p w:rsidR="00AF751D" w:rsidRPr="00324C8F" w:rsidRDefault="00AF751D" w:rsidP="00AF751D">
      <w:pPr>
        <w:rPr>
          <w:lang w:val="en-GB"/>
        </w:rPr>
      </w:pPr>
      <w:r w:rsidRPr="002661D8">
        <w:rPr>
          <w:b/>
          <w:u w:val="single"/>
          <w:lang w:val="en-GB"/>
        </w:rPr>
        <w:t>Scenario 2</w:t>
      </w:r>
      <w:r w:rsidRPr="00324C8F">
        <w:rPr>
          <w:b/>
          <w:lang w:val="en-GB"/>
        </w:rPr>
        <w:t xml:space="preserve">: </w:t>
      </w:r>
      <w:r w:rsidRPr="00324C8F">
        <w:rPr>
          <w:lang w:val="en-GB"/>
        </w:rPr>
        <w:t xml:space="preserve">Some countries do not maintain direct </w:t>
      </w:r>
      <w:proofErr w:type="spellStart"/>
      <w:r w:rsidRPr="00324C8F">
        <w:rPr>
          <w:lang w:val="en-GB"/>
        </w:rPr>
        <w:t>Nostro</w:t>
      </w:r>
      <w:proofErr w:type="spellEnd"/>
      <w:r w:rsidRPr="00324C8F">
        <w:rPr>
          <w:lang w:val="en-GB"/>
        </w:rPr>
        <w:t xml:space="preserve"> relationship with respective currency centre branches. Such countries are dependent on other big branches as their local clearing branch for that particular currency.</w:t>
      </w:r>
    </w:p>
    <w:p w:rsidR="00AF751D" w:rsidRDefault="00AF751D" w:rsidP="00AF751D">
      <w:pPr>
        <w:rPr>
          <w:lang w:val="en-GB"/>
        </w:rPr>
      </w:pPr>
      <w:r w:rsidRPr="002661D8">
        <w:rPr>
          <w:b/>
          <w:u w:val="single"/>
          <w:lang w:val="en-GB"/>
        </w:rPr>
        <w:lastRenderedPageBreak/>
        <w:t>Example</w:t>
      </w:r>
      <w:r w:rsidRPr="00324C8F">
        <w:rPr>
          <w:b/>
          <w:lang w:val="en-GB"/>
        </w:rPr>
        <w:t>:</w:t>
      </w:r>
      <w:r w:rsidRPr="00324C8F">
        <w:rPr>
          <w:lang w:val="en-GB"/>
        </w:rPr>
        <w:t xml:space="preserve"> Vienna (branch 490) does not maintain a </w:t>
      </w:r>
      <w:proofErr w:type="spellStart"/>
      <w:r w:rsidRPr="00324C8F">
        <w:rPr>
          <w:lang w:val="en-GB"/>
        </w:rPr>
        <w:t>Nostro</w:t>
      </w:r>
      <w:proofErr w:type="spellEnd"/>
      <w:r w:rsidRPr="00324C8F">
        <w:rPr>
          <w:lang w:val="en-GB"/>
        </w:rPr>
        <w:t xml:space="preserve"> relationship with New York (branch 940) for USD currency. All USD currency settlements for Vienna should be settled through London. A sweep from Vienna to Paris in USD is illustrated below</w:t>
      </w:r>
      <w:r w:rsidR="00452F0E">
        <w:rPr>
          <w:lang w:val="en-GB"/>
        </w:rPr>
        <w:t>.</w:t>
      </w:r>
    </w:p>
    <w:p w:rsidR="00452F0E" w:rsidRDefault="00452F0E" w:rsidP="00AF751D">
      <w:pPr>
        <w:rPr>
          <w:lang w:val="en-GB"/>
        </w:rPr>
      </w:pPr>
    </w:p>
    <w:p w:rsidR="00452F0E" w:rsidRPr="00324C8F" w:rsidRDefault="00452F0E" w:rsidP="00452F0E">
      <w:pPr>
        <w:pStyle w:val="Figure"/>
        <w:rPr>
          <w:b/>
          <w:lang w:val="en-GB"/>
        </w:rPr>
      </w:pPr>
      <w:bookmarkStart w:id="131" w:name="_Toc355796259"/>
      <w:r w:rsidRPr="009F7936">
        <w:t xml:space="preserve">Figure </w:t>
      </w:r>
      <w:r>
        <w:t>22: Cross border sweep using local clearing branch (scenari2 example)</w:t>
      </w:r>
      <w:bookmarkEnd w:id="131"/>
    </w:p>
    <w:p w:rsidR="00AF751D" w:rsidRPr="006A6E21" w:rsidRDefault="00AF751D" w:rsidP="00AF751D">
      <w:pPr>
        <w:rPr>
          <w:color w:val="FF0000"/>
        </w:rPr>
      </w:pPr>
      <w:r w:rsidRPr="00324C8F">
        <w:object w:dxaOrig="10515" w:dyaOrig="5585">
          <v:shape id="_x0000_i1049" type="#_x0000_t75" style="width:410.1pt;height:218.5pt" o:ole="">
            <v:imagedata r:id="rId39" o:title=""/>
          </v:shape>
          <o:OLEObject Type="Embed" ProgID="Visio.Drawing.11" ShapeID="_x0000_i1049" DrawAspect="Content" ObjectID="_1600839277" r:id="rId40"/>
        </w:object>
      </w:r>
    </w:p>
    <w:p w:rsidR="00AF751D" w:rsidRDefault="00AF751D" w:rsidP="00AF751D"/>
    <w:p w:rsidR="00AF751D" w:rsidRDefault="00AF751D" w:rsidP="0010575D">
      <w:pPr>
        <w:pStyle w:val="Level4-Tableofcontent"/>
      </w:pPr>
      <w:bookmarkStart w:id="132" w:name="_Toc355878815"/>
      <w:r w:rsidRPr="002661D8">
        <w:t>Swee</w:t>
      </w:r>
      <w:r>
        <w:t>p/ Transaction Reconciliation</w:t>
      </w:r>
      <w:bookmarkEnd w:id="132"/>
    </w:p>
    <w:p w:rsidR="00AF751D" w:rsidRDefault="00AF751D" w:rsidP="00AF751D">
      <w:pPr>
        <w:rPr>
          <w:color w:val="000000" w:themeColor="text1"/>
          <w:lang w:val="en-GB"/>
        </w:rPr>
      </w:pPr>
      <w:r>
        <w:rPr>
          <w:color w:val="000000" w:themeColor="text1"/>
        </w:rPr>
        <w:t>Sweeps sent to APS have</w:t>
      </w:r>
      <w:r w:rsidRPr="002B4BD1">
        <w:rPr>
          <w:color w:val="000000" w:themeColor="text1"/>
          <w:lang w:val="en-GB"/>
        </w:rPr>
        <w:t xml:space="preserve"> a unique Source reference number</w:t>
      </w:r>
      <w:r>
        <w:rPr>
          <w:color w:val="000000" w:themeColor="text1"/>
          <w:lang w:val="en-GB"/>
        </w:rPr>
        <w:t xml:space="preserve">. </w:t>
      </w:r>
      <w:r w:rsidRPr="002B4BD1">
        <w:rPr>
          <w:color w:val="000000" w:themeColor="text1"/>
          <w:lang w:val="en-GB"/>
        </w:rPr>
        <w:t>APS will have another set of unique reference number (for e.g. AREF) assigned to every transaction that it processes for posting.</w:t>
      </w:r>
      <w:r>
        <w:rPr>
          <w:color w:val="000000" w:themeColor="text1"/>
          <w:lang w:val="en-GB"/>
        </w:rPr>
        <w:t xml:space="preserve"> Upon receiving confirmation from downstream DDA systems, status of transactions will be marked as success/ failure. The status of a transaction until the acknowledgement is received is pending.</w:t>
      </w:r>
    </w:p>
    <w:p w:rsidR="00D22D52" w:rsidRDefault="00D22D52" w:rsidP="00D22D52">
      <w:pPr>
        <w:pStyle w:val="Figure"/>
      </w:pPr>
    </w:p>
    <w:p w:rsidR="00D22D52" w:rsidRPr="00324C8F" w:rsidRDefault="00D22D52" w:rsidP="00D22D52">
      <w:pPr>
        <w:pStyle w:val="Figure"/>
        <w:rPr>
          <w:b/>
          <w:lang w:val="en-GB"/>
        </w:rPr>
      </w:pPr>
      <w:bookmarkStart w:id="133" w:name="_Toc355796260"/>
      <w:r w:rsidRPr="009F7936">
        <w:t xml:space="preserve">Figure </w:t>
      </w:r>
      <w:r>
        <w:t xml:space="preserve">23: </w:t>
      </w:r>
      <w:r w:rsidRPr="00A94881">
        <w:t>Different p</w:t>
      </w:r>
      <w:r>
        <w:t>ossible status of a transaction</w:t>
      </w:r>
      <w:bookmarkEnd w:id="133"/>
    </w:p>
    <w:p w:rsidR="00A94881" w:rsidRPr="00324C8F" w:rsidRDefault="00D22D52" w:rsidP="00A32544">
      <w:pPr>
        <w:jc w:val="center"/>
        <w:rPr>
          <w:b/>
          <w:lang w:val="en-GB"/>
        </w:rPr>
      </w:pPr>
      <w:r>
        <w:rPr>
          <w:noProof/>
          <w:lang w:bidi="mr-IN"/>
        </w:rPr>
        <w:lastRenderedPageBreak/>
        <w:drawing>
          <wp:inline distT="0" distB="0" distL="0" distR="0">
            <wp:extent cx="4730516" cy="3590925"/>
            <wp:effectExtent l="19050" t="19050" r="12934" b="2857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41" cstate="print"/>
                    <a:srcRect/>
                    <a:stretch>
                      <a:fillRect/>
                    </a:stretch>
                  </pic:blipFill>
                  <pic:spPr bwMode="auto">
                    <a:xfrm>
                      <a:off x="0" y="0"/>
                      <a:ext cx="4730516" cy="3590925"/>
                    </a:xfrm>
                    <a:prstGeom prst="rect">
                      <a:avLst/>
                    </a:prstGeom>
                    <a:noFill/>
                    <a:ln w="9525">
                      <a:solidFill>
                        <a:srgbClr val="000000"/>
                      </a:solidFill>
                      <a:miter lim="800000"/>
                      <a:headEnd/>
                      <a:tailEnd/>
                    </a:ln>
                  </pic:spPr>
                </pic:pic>
              </a:graphicData>
            </a:graphic>
          </wp:inline>
        </w:drawing>
      </w:r>
    </w:p>
    <w:p w:rsidR="00AF751D" w:rsidRDefault="00AF751D" w:rsidP="00AF751D">
      <w:pPr>
        <w:rPr>
          <w:color w:val="000000" w:themeColor="text1"/>
          <w:lang w:val="en-GB"/>
        </w:rPr>
      </w:pPr>
      <w:r>
        <w:rPr>
          <w:color w:val="000000" w:themeColor="text1"/>
          <w:lang w:val="en-GB"/>
        </w:rPr>
        <w:br w:type="textWrapping" w:clear="all"/>
      </w:r>
    </w:p>
    <w:p w:rsidR="00AF751D" w:rsidRDefault="00AF751D" w:rsidP="00254156">
      <w:pPr>
        <w:pStyle w:val="ListParagraph"/>
        <w:numPr>
          <w:ilvl w:val="0"/>
          <w:numId w:val="13"/>
        </w:numPr>
        <w:spacing w:before="0" w:after="0"/>
      </w:pPr>
      <w:r>
        <w:t>Acknowledgement from DDA systems</w:t>
      </w:r>
    </w:p>
    <w:p w:rsidR="00AF751D" w:rsidRDefault="00AF751D" w:rsidP="00AF751D">
      <w:r>
        <w:t xml:space="preserve">The Acknowledgement process varies with different DDA systems. The acknowledgement process for </w:t>
      </w:r>
      <w:proofErr w:type="spellStart"/>
      <w:r>
        <w:t>Flexcube</w:t>
      </w:r>
      <w:proofErr w:type="spellEnd"/>
      <w:r>
        <w:t xml:space="preserve"> and Citi-Checking is provided below.</w:t>
      </w:r>
    </w:p>
    <w:p w:rsidR="00AF751D" w:rsidRDefault="00AF751D" w:rsidP="00254156">
      <w:pPr>
        <w:pStyle w:val="ListParagraph"/>
        <w:numPr>
          <w:ilvl w:val="1"/>
          <w:numId w:val="13"/>
        </w:numPr>
        <w:spacing w:before="0" w:after="0"/>
      </w:pPr>
      <w:proofErr w:type="spellStart"/>
      <w:r>
        <w:t>Flexcube</w:t>
      </w:r>
      <w:proofErr w:type="spellEnd"/>
      <w:r>
        <w:t xml:space="preserve"> Transaction Reconciliation Process</w:t>
      </w:r>
    </w:p>
    <w:p w:rsidR="00AF751D" w:rsidRDefault="00AF751D" w:rsidP="00AF751D">
      <w:pPr>
        <w:rPr>
          <w:color w:val="000000" w:themeColor="text1"/>
        </w:rPr>
      </w:pPr>
      <w:r w:rsidRPr="006A6E21">
        <w:rPr>
          <w:color w:val="000000" w:themeColor="text1"/>
        </w:rPr>
        <w:t xml:space="preserve">For EOD </w:t>
      </w:r>
      <w:r>
        <w:rPr>
          <w:color w:val="000000" w:themeColor="text1"/>
        </w:rPr>
        <w:t xml:space="preserve">batch </w:t>
      </w:r>
      <w:r w:rsidRPr="006A6E21">
        <w:rPr>
          <w:color w:val="000000" w:themeColor="text1"/>
        </w:rPr>
        <w:t xml:space="preserve">transactions, a single file containing the acknowledgements is sent for a branch for a given business date. </w:t>
      </w:r>
      <w:r>
        <w:rPr>
          <w:color w:val="000000" w:themeColor="text1"/>
        </w:rPr>
        <w:t xml:space="preserve">In general for EOD batch transactions </w:t>
      </w:r>
      <w:proofErr w:type="spellStart"/>
      <w:r>
        <w:rPr>
          <w:color w:val="000000" w:themeColor="text1"/>
        </w:rPr>
        <w:t>Flexcube</w:t>
      </w:r>
      <w:proofErr w:type="spellEnd"/>
      <w:r>
        <w:rPr>
          <w:color w:val="000000" w:themeColor="text1"/>
        </w:rPr>
        <w:t xml:space="preserve"> sends only the successful transactions, but for Flex Asia, all transitions are sent with a status (success/failed).</w:t>
      </w:r>
      <w:r w:rsidRPr="00371EBE">
        <w:rPr>
          <w:color w:val="000000" w:themeColor="text1"/>
        </w:rPr>
        <w:t xml:space="preserve"> </w:t>
      </w:r>
      <w:r w:rsidRPr="006A6E21">
        <w:rPr>
          <w:color w:val="000000" w:themeColor="text1"/>
        </w:rPr>
        <w:t>For Intraday transactions, every transaction</w:t>
      </w:r>
      <w:r>
        <w:rPr>
          <w:color w:val="000000" w:themeColor="text1"/>
        </w:rPr>
        <w:t>’</w:t>
      </w:r>
      <w:r w:rsidRPr="006A6E21">
        <w:rPr>
          <w:color w:val="000000" w:themeColor="text1"/>
        </w:rPr>
        <w:t>s acknowledgement is sent separately. The acknowledgement for each transaction contains the status of the transaction (Failed, Success).</w:t>
      </w:r>
    </w:p>
    <w:p w:rsidR="00AF751D" w:rsidRDefault="00AF751D" w:rsidP="00254156">
      <w:pPr>
        <w:pStyle w:val="ListParagraph"/>
        <w:numPr>
          <w:ilvl w:val="1"/>
          <w:numId w:val="13"/>
        </w:numPr>
        <w:spacing w:before="0" w:after="0"/>
      </w:pPr>
      <w:r>
        <w:t>Citi-Checking Transaction Reconciliation Process</w:t>
      </w:r>
    </w:p>
    <w:p w:rsidR="00AF751D" w:rsidRDefault="00AF751D" w:rsidP="00AF751D">
      <w:pPr>
        <w:rPr>
          <w:color w:val="000000" w:themeColor="text1"/>
        </w:rPr>
      </w:pPr>
      <w:r>
        <w:rPr>
          <w:color w:val="000000" w:themeColor="text1"/>
        </w:rPr>
        <w:t>For EOD transactions, a batch file is sent to Citi-Checking and for intraday individual transaction is sent. However f</w:t>
      </w:r>
      <w:r w:rsidRPr="006A6E21">
        <w:rPr>
          <w:color w:val="000000" w:themeColor="text1"/>
        </w:rPr>
        <w:t>or EOD transactions as well as Intraday Transactions, acknowledgmen</w:t>
      </w:r>
      <w:r>
        <w:rPr>
          <w:color w:val="000000" w:themeColor="text1"/>
        </w:rPr>
        <w:t>t is sent at a transaction level. Citi-Checking also sends an end of transmission message to indicate acknowledgement is complete.</w:t>
      </w:r>
    </w:p>
    <w:p w:rsidR="00A32544" w:rsidRDefault="00A32544" w:rsidP="00A32544">
      <w:pPr>
        <w:pStyle w:val="ListParagraph"/>
        <w:spacing w:before="0" w:after="0"/>
      </w:pPr>
    </w:p>
    <w:p w:rsidR="00AF751D" w:rsidRDefault="00AF751D" w:rsidP="00254156">
      <w:pPr>
        <w:pStyle w:val="ListParagraph"/>
        <w:numPr>
          <w:ilvl w:val="0"/>
          <w:numId w:val="13"/>
        </w:numPr>
        <w:spacing w:before="0" w:after="0"/>
      </w:pPr>
      <w:r>
        <w:t>APS reconciliation</w:t>
      </w:r>
    </w:p>
    <w:p w:rsidR="00AF751D" w:rsidRDefault="00AF751D" w:rsidP="00AF751D">
      <w:r>
        <w:t xml:space="preserve">As and when the acknowledgement from the DDA systems </w:t>
      </w:r>
      <w:r w:rsidR="008C442A">
        <w:t>is</w:t>
      </w:r>
      <w:r>
        <w:t xml:space="preserve"> received, the status is updated by APS for the respective transactions/transaction legs. The status of the transaction/transaction legs will be updated to successful or failed from earlier pending status.</w:t>
      </w:r>
    </w:p>
    <w:p w:rsidR="00A32544" w:rsidRDefault="00A32544" w:rsidP="00A32544">
      <w:pPr>
        <w:pStyle w:val="ListParagraph"/>
        <w:spacing w:before="0" w:after="0"/>
      </w:pPr>
    </w:p>
    <w:p w:rsidR="00AF751D" w:rsidRDefault="00AF751D" w:rsidP="00254156">
      <w:pPr>
        <w:pStyle w:val="ListParagraph"/>
        <w:numPr>
          <w:ilvl w:val="0"/>
          <w:numId w:val="13"/>
        </w:numPr>
        <w:spacing w:before="0" w:after="0"/>
      </w:pPr>
      <w:r>
        <w:t>GCE reconciliation</w:t>
      </w:r>
    </w:p>
    <w:p w:rsidR="00AF751D" w:rsidRDefault="00AF751D" w:rsidP="00AF751D">
      <w:pPr>
        <w:rPr>
          <w:color w:val="000000" w:themeColor="text1"/>
          <w:lang w:val="en-GB"/>
        </w:rPr>
      </w:pPr>
      <w:r>
        <w:rPr>
          <w:color w:val="000000" w:themeColor="text1"/>
          <w:lang w:val="en-GB"/>
        </w:rPr>
        <w:lastRenderedPageBreak/>
        <w:t xml:space="preserve">As soon as APS has update the status of transactions based on acknowledgement from the DDA systems, APS will trigger a reconciliation process and GCE will </w:t>
      </w:r>
      <w:r w:rsidRPr="00E53217">
        <w:rPr>
          <w:color w:val="000000" w:themeColor="text1"/>
          <w:lang w:val="en-GB"/>
        </w:rPr>
        <w:t>enquire about the posting status of the sweep</w:t>
      </w:r>
      <w:r>
        <w:rPr>
          <w:color w:val="000000" w:themeColor="text1"/>
          <w:lang w:val="en-GB"/>
        </w:rPr>
        <w:t>s. APS provides feedback on</w:t>
      </w:r>
      <w:r w:rsidR="009B6A6C">
        <w:rPr>
          <w:color w:val="000000" w:themeColor="text1"/>
          <w:lang w:val="en-GB"/>
        </w:rPr>
        <w:t xml:space="preserve"> </w:t>
      </w:r>
      <w:r>
        <w:rPr>
          <w:color w:val="000000" w:themeColor="text1"/>
          <w:lang w:val="en-GB"/>
        </w:rPr>
        <w:t xml:space="preserve">status and the </w:t>
      </w:r>
      <w:r w:rsidR="009B6A6C">
        <w:rPr>
          <w:color w:val="000000" w:themeColor="text1"/>
          <w:lang w:val="en-GB"/>
        </w:rPr>
        <w:t>sweep</w:t>
      </w:r>
      <w:r>
        <w:rPr>
          <w:color w:val="000000" w:themeColor="text1"/>
          <w:lang w:val="en-GB"/>
        </w:rPr>
        <w:t xml:space="preserve"> </w:t>
      </w:r>
      <w:r w:rsidR="009B6A6C">
        <w:rPr>
          <w:color w:val="000000" w:themeColor="text1"/>
          <w:lang w:val="en-GB"/>
        </w:rPr>
        <w:t>status</w:t>
      </w:r>
      <w:r>
        <w:rPr>
          <w:color w:val="000000" w:themeColor="text1"/>
          <w:lang w:val="en-GB"/>
        </w:rPr>
        <w:t xml:space="preserve"> is updated based on rules provided in the table below.</w:t>
      </w:r>
    </w:p>
    <w:tbl>
      <w:tblPr>
        <w:tblStyle w:val="TableGrid"/>
        <w:tblW w:w="0" w:type="auto"/>
        <w:jc w:val="center"/>
        <w:tblLook w:val="04A0" w:firstRow="1" w:lastRow="0" w:firstColumn="1" w:lastColumn="0" w:noHBand="0" w:noVBand="1"/>
      </w:tblPr>
      <w:tblGrid>
        <w:gridCol w:w="918"/>
        <w:gridCol w:w="3600"/>
        <w:gridCol w:w="3060"/>
      </w:tblGrid>
      <w:tr w:rsidR="00AF751D" w:rsidTr="000C02D0">
        <w:trPr>
          <w:jc w:val="center"/>
        </w:trPr>
        <w:tc>
          <w:tcPr>
            <w:tcW w:w="918" w:type="dxa"/>
            <w:shd w:val="clear" w:color="auto" w:fill="4F81BD" w:themeFill="accent1"/>
          </w:tcPr>
          <w:p w:rsidR="00AF751D" w:rsidRPr="002661D8" w:rsidRDefault="00AF751D" w:rsidP="000C02D0">
            <w:pPr>
              <w:jc w:val="center"/>
              <w:rPr>
                <w:b/>
                <w:color w:val="FFFFFF" w:themeColor="background1"/>
              </w:rPr>
            </w:pPr>
            <w:r w:rsidRPr="002661D8">
              <w:rPr>
                <w:b/>
                <w:color w:val="FFFFFF" w:themeColor="background1"/>
              </w:rPr>
              <w:t>S.</w:t>
            </w:r>
            <w:r w:rsidR="00596A1C">
              <w:rPr>
                <w:b/>
                <w:color w:val="FFFFFF" w:themeColor="background1"/>
              </w:rPr>
              <w:t xml:space="preserve"> </w:t>
            </w:r>
            <w:r w:rsidRPr="002661D8">
              <w:rPr>
                <w:b/>
                <w:color w:val="FFFFFF" w:themeColor="background1"/>
              </w:rPr>
              <w:t>No</w:t>
            </w:r>
          </w:p>
        </w:tc>
        <w:tc>
          <w:tcPr>
            <w:tcW w:w="3600" w:type="dxa"/>
            <w:shd w:val="clear" w:color="auto" w:fill="4F81BD" w:themeFill="accent1"/>
          </w:tcPr>
          <w:p w:rsidR="00AF751D" w:rsidRPr="002661D8" w:rsidRDefault="00AF751D" w:rsidP="000C02D0">
            <w:pPr>
              <w:jc w:val="center"/>
              <w:rPr>
                <w:b/>
                <w:color w:val="FFFFFF" w:themeColor="background1"/>
              </w:rPr>
            </w:pPr>
            <w:r w:rsidRPr="002661D8">
              <w:rPr>
                <w:b/>
                <w:color w:val="FFFFFF" w:themeColor="background1"/>
              </w:rPr>
              <w:t>APS transactions</w:t>
            </w:r>
          </w:p>
        </w:tc>
        <w:tc>
          <w:tcPr>
            <w:tcW w:w="3060" w:type="dxa"/>
            <w:shd w:val="clear" w:color="auto" w:fill="4F81BD" w:themeFill="accent1"/>
          </w:tcPr>
          <w:p w:rsidR="00AF751D" w:rsidRPr="002661D8" w:rsidRDefault="00AF751D" w:rsidP="000C02D0">
            <w:pPr>
              <w:jc w:val="center"/>
              <w:rPr>
                <w:b/>
                <w:color w:val="FFFFFF" w:themeColor="background1"/>
              </w:rPr>
            </w:pPr>
            <w:r w:rsidRPr="002661D8">
              <w:rPr>
                <w:b/>
                <w:color w:val="FFFFFF" w:themeColor="background1"/>
              </w:rPr>
              <w:t>GCE Sweep status</w:t>
            </w:r>
          </w:p>
        </w:tc>
      </w:tr>
      <w:tr w:rsidR="00AF751D" w:rsidTr="000C02D0">
        <w:trPr>
          <w:jc w:val="center"/>
        </w:trPr>
        <w:tc>
          <w:tcPr>
            <w:tcW w:w="918" w:type="dxa"/>
          </w:tcPr>
          <w:p w:rsidR="00AF751D" w:rsidRPr="007C3025" w:rsidRDefault="00AF751D" w:rsidP="000C02D0">
            <w:pPr>
              <w:jc w:val="center"/>
            </w:pPr>
            <w:r w:rsidRPr="007C3025">
              <w:t>1</w:t>
            </w:r>
          </w:p>
        </w:tc>
        <w:tc>
          <w:tcPr>
            <w:tcW w:w="3600" w:type="dxa"/>
          </w:tcPr>
          <w:p w:rsidR="00AF751D" w:rsidRPr="007C3025" w:rsidRDefault="00AF751D" w:rsidP="000C02D0">
            <w:r>
              <w:t>Source &amp; header</w:t>
            </w:r>
            <w:r w:rsidRPr="007C3025">
              <w:t xml:space="preserve"> transactions are successful</w:t>
            </w:r>
          </w:p>
        </w:tc>
        <w:tc>
          <w:tcPr>
            <w:tcW w:w="3060" w:type="dxa"/>
          </w:tcPr>
          <w:p w:rsidR="00AF751D" w:rsidRPr="007C3025" w:rsidRDefault="00AF751D" w:rsidP="000C02D0">
            <w:r w:rsidRPr="007C3025">
              <w:t>Success</w:t>
            </w:r>
          </w:p>
        </w:tc>
      </w:tr>
      <w:tr w:rsidR="00AF751D" w:rsidTr="000C02D0">
        <w:trPr>
          <w:jc w:val="center"/>
        </w:trPr>
        <w:tc>
          <w:tcPr>
            <w:tcW w:w="918" w:type="dxa"/>
          </w:tcPr>
          <w:p w:rsidR="00AF751D" w:rsidRDefault="00AF751D" w:rsidP="000C02D0">
            <w:pPr>
              <w:jc w:val="center"/>
            </w:pPr>
            <w:r>
              <w:t>2</w:t>
            </w:r>
          </w:p>
        </w:tc>
        <w:tc>
          <w:tcPr>
            <w:tcW w:w="3600" w:type="dxa"/>
          </w:tcPr>
          <w:p w:rsidR="00AF751D" w:rsidRDefault="00AF751D" w:rsidP="000C02D0">
            <w:r>
              <w:t>Source &amp; header transactions are failed</w:t>
            </w:r>
          </w:p>
        </w:tc>
        <w:tc>
          <w:tcPr>
            <w:tcW w:w="3060" w:type="dxa"/>
          </w:tcPr>
          <w:p w:rsidR="00AF751D" w:rsidRDefault="00AF751D" w:rsidP="000C02D0">
            <w:r>
              <w:t>Failed</w:t>
            </w:r>
          </w:p>
        </w:tc>
      </w:tr>
      <w:tr w:rsidR="00AF751D" w:rsidTr="000C02D0">
        <w:trPr>
          <w:jc w:val="center"/>
        </w:trPr>
        <w:tc>
          <w:tcPr>
            <w:tcW w:w="918" w:type="dxa"/>
          </w:tcPr>
          <w:p w:rsidR="00AF751D" w:rsidRDefault="00AF751D" w:rsidP="000C02D0">
            <w:pPr>
              <w:jc w:val="center"/>
            </w:pPr>
            <w:r>
              <w:t>3</w:t>
            </w:r>
          </w:p>
        </w:tc>
        <w:tc>
          <w:tcPr>
            <w:tcW w:w="3600" w:type="dxa"/>
          </w:tcPr>
          <w:p w:rsidR="00AF751D" w:rsidRDefault="00AF751D" w:rsidP="000C02D0">
            <w:r>
              <w:t>Source &amp; header transactions are pending</w:t>
            </w:r>
          </w:p>
        </w:tc>
        <w:tc>
          <w:tcPr>
            <w:tcW w:w="3060" w:type="dxa"/>
          </w:tcPr>
          <w:p w:rsidR="00AF751D" w:rsidRDefault="00AF751D" w:rsidP="000C02D0">
            <w:r>
              <w:t>Pending</w:t>
            </w:r>
          </w:p>
        </w:tc>
      </w:tr>
      <w:tr w:rsidR="00AF751D" w:rsidTr="000C02D0">
        <w:trPr>
          <w:trHeight w:val="70"/>
          <w:jc w:val="center"/>
        </w:trPr>
        <w:tc>
          <w:tcPr>
            <w:tcW w:w="918" w:type="dxa"/>
          </w:tcPr>
          <w:p w:rsidR="00AF751D" w:rsidRDefault="00AF751D" w:rsidP="000C02D0">
            <w:pPr>
              <w:jc w:val="center"/>
            </w:pPr>
            <w:r>
              <w:t>4</w:t>
            </w:r>
          </w:p>
        </w:tc>
        <w:tc>
          <w:tcPr>
            <w:tcW w:w="3600" w:type="dxa"/>
          </w:tcPr>
          <w:p w:rsidR="00AF751D" w:rsidRDefault="00AF751D" w:rsidP="000C02D0">
            <w:r>
              <w:t>Either of Source/Header transaction is  successful &amp; other failed</w:t>
            </w:r>
          </w:p>
        </w:tc>
        <w:tc>
          <w:tcPr>
            <w:tcW w:w="3060" w:type="dxa"/>
          </w:tcPr>
          <w:p w:rsidR="00AF751D" w:rsidRDefault="00AF751D" w:rsidP="000C02D0">
            <w:r>
              <w:t>Failed</w:t>
            </w:r>
          </w:p>
        </w:tc>
      </w:tr>
      <w:tr w:rsidR="00AF751D" w:rsidTr="000C02D0">
        <w:trPr>
          <w:jc w:val="center"/>
        </w:trPr>
        <w:tc>
          <w:tcPr>
            <w:tcW w:w="918" w:type="dxa"/>
          </w:tcPr>
          <w:p w:rsidR="00AF751D" w:rsidRDefault="00AF751D" w:rsidP="000C02D0">
            <w:pPr>
              <w:jc w:val="center"/>
            </w:pPr>
            <w:r>
              <w:t>5</w:t>
            </w:r>
          </w:p>
        </w:tc>
        <w:tc>
          <w:tcPr>
            <w:tcW w:w="3600" w:type="dxa"/>
          </w:tcPr>
          <w:p w:rsidR="00AF751D" w:rsidRDefault="00AF751D" w:rsidP="000C02D0">
            <w:r>
              <w:t>Either of Source/Header transaction is  successful &amp; other pending</w:t>
            </w:r>
          </w:p>
        </w:tc>
        <w:tc>
          <w:tcPr>
            <w:tcW w:w="3060" w:type="dxa"/>
          </w:tcPr>
          <w:p w:rsidR="00AF751D" w:rsidRDefault="00AF751D" w:rsidP="000C02D0">
            <w:r>
              <w:t>Pending</w:t>
            </w:r>
          </w:p>
        </w:tc>
      </w:tr>
      <w:tr w:rsidR="00AF751D" w:rsidTr="000C02D0">
        <w:trPr>
          <w:jc w:val="center"/>
        </w:trPr>
        <w:tc>
          <w:tcPr>
            <w:tcW w:w="918" w:type="dxa"/>
          </w:tcPr>
          <w:p w:rsidR="00AF751D" w:rsidRDefault="00AF751D" w:rsidP="000C02D0">
            <w:pPr>
              <w:jc w:val="center"/>
            </w:pPr>
            <w:r>
              <w:t>6</w:t>
            </w:r>
          </w:p>
        </w:tc>
        <w:tc>
          <w:tcPr>
            <w:tcW w:w="3600" w:type="dxa"/>
          </w:tcPr>
          <w:p w:rsidR="00AF751D" w:rsidRDefault="00AF751D" w:rsidP="000C02D0">
            <w:r>
              <w:t>Either of Source/Header transaction is  failed &amp; other pending</w:t>
            </w:r>
            <w:r w:rsidR="00072694">
              <w:t xml:space="preserve">/success </w:t>
            </w:r>
          </w:p>
        </w:tc>
        <w:tc>
          <w:tcPr>
            <w:tcW w:w="3060" w:type="dxa"/>
          </w:tcPr>
          <w:p w:rsidR="00AF751D" w:rsidRDefault="00AF751D" w:rsidP="000C02D0">
            <w:r>
              <w:t>Failed</w:t>
            </w:r>
          </w:p>
        </w:tc>
      </w:tr>
    </w:tbl>
    <w:p w:rsidR="00AF751D" w:rsidRDefault="00AF751D" w:rsidP="00AF751D">
      <w:pPr>
        <w:rPr>
          <w:color w:val="000000" w:themeColor="text1"/>
        </w:rPr>
      </w:pPr>
    </w:p>
    <w:p w:rsidR="00AF751D" w:rsidRPr="00F36025" w:rsidRDefault="00AF751D" w:rsidP="00254156">
      <w:pPr>
        <w:pStyle w:val="ListParagraph"/>
        <w:numPr>
          <w:ilvl w:val="0"/>
          <w:numId w:val="13"/>
        </w:numPr>
        <w:spacing w:before="0" w:after="0"/>
      </w:pPr>
      <w:r w:rsidRPr="00F36025">
        <w:t>SLA Window for Reconciliation</w:t>
      </w:r>
    </w:p>
    <w:p w:rsidR="00AF751D" w:rsidRDefault="00AF751D" w:rsidP="00AF751D">
      <w:pPr>
        <w:rPr>
          <w:color w:val="000000" w:themeColor="text1"/>
        </w:rPr>
      </w:pPr>
      <w:r>
        <w:rPr>
          <w:color w:val="000000" w:themeColor="text1"/>
        </w:rPr>
        <w:t>The window until which APS will wait for transactions to get acknowledged is the next SOD (Start of Day) of the branch that generated the EOD sweeps. After this cut off time APS will mark the transactions as failed.</w:t>
      </w:r>
    </w:p>
    <w:p w:rsidR="00AF751D" w:rsidRPr="00BF41A2" w:rsidRDefault="00AF751D" w:rsidP="00254156">
      <w:pPr>
        <w:pStyle w:val="ListParagraph"/>
        <w:numPr>
          <w:ilvl w:val="0"/>
          <w:numId w:val="13"/>
        </w:numPr>
        <w:spacing w:before="0" w:after="0"/>
      </w:pPr>
      <w:r w:rsidRPr="00BF41A2">
        <w:t>Exception Process</w:t>
      </w:r>
    </w:p>
    <w:p w:rsidR="00AF751D" w:rsidRPr="002661D8" w:rsidRDefault="00AF751D" w:rsidP="00AF751D">
      <w:pPr>
        <w:rPr>
          <w:b/>
          <w:color w:val="000000" w:themeColor="text1"/>
          <w:lang w:val="en-GB"/>
        </w:rPr>
      </w:pPr>
      <w:r w:rsidRPr="002C032C">
        <w:rPr>
          <w:color w:val="000000" w:themeColor="text1"/>
          <w:lang w:val="en-GB"/>
        </w:rPr>
        <w:t xml:space="preserve">In case of exception at the branch level, the </w:t>
      </w:r>
      <w:r>
        <w:rPr>
          <w:color w:val="000000" w:themeColor="text1"/>
          <w:lang w:val="en-GB"/>
        </w:rPr>
        <w:t xml:space="preserve">Operations </w:t>
      </w:r>
      <w:r w:rsidRPr="002C032C">
        <w:rPr>
          <w:color w:val="000000" w:themeColor="text1"/>
          <w:lang w:val="en-GB"/>
        </w:rPr>
        <w:t xml:space="preserve">user would be able to drill down to the transaction(s) responsible for the exception. These are the transactions for which the reconciliation is not successful. </w:t>
      </w:r>
      <w:r>
        <w:rPr>
          <w:color w:val="000000" w:themeColor="text1"/>
          <w:lang w:val="en-GB"/>
        </w:rPr>
        <w:t xml:space="preserve">Operations along with Production support team </w:t>
      </w:r>
      <w:r w:rsidRPr="002C032C">
        <w:rPr>
          <w:color w:val="000000" w:themeColor="text1"/>
          <w:lang w:val="en-GB"/>
        </w:rPr>
        <w:t xml:space="preserve">would be able to investigate the cause for the failure and take necessary actions </w:t>
      </w:r>
      <w:r>
        <w:rPr>
          <w:color w:val="000000" w:themeColor="text1"/>
          <w:lang w:val="en-GB"/>
        </w:rPr>
        <w:t>to set right the failure/exception.</w:t>
      </w:r>
    </w:p>
    <w:p w:rsidR="00AF751D" w:rsidRDefault="00AF751D" w:rsidP="00254156">
      <w:pPr>
        <w:pStyle w:val="Heading3"/>
        <w:numPr>
          <w:ilvl w:val="2"/>
          <w:numId w:val="26"/>
        </w:numPr>
      </w:pPr>
      <w:bookmarkStart w:id="134" w:name="_Toc354151431"/>
      <w:bookmarkStart w:id="135" w:name="_Toc355878816"/>
      <w:r>
        <w:t>Human Intervention</w:t>
      </w:r>
      <w:bookmarkEnd w:id="134"/>
      <w:bookmarkEnd w:id="135"/>
    </w:p>
    <w:p w:rsidR="00AF751D" w:rsidRPr="00B351C2" w:rsidRDefault="00AF751D" w:rsidP="0010575D">
      <w:pPr>
        <w:pStyle w:val="Level4-Tableofcontent"/>
      </w:pPr>
      <w:bookmarkStart w:id="136" w:name="_Toc355878817"/>
      <w:r w:rsidRPr="00B351C2">
        <w:t>Manual Adjustment</w:t>
      </w:r>
      <w:bookmarkEnd w:id="136"/>
    </w:p>
    <w:p w:rsidR="00AF751D" w:rsidRDefault="00AF751D" w:rsidP="00AF751D">
      <w:pPr>
        <w:rPr>
          <w:color w:val="000000" w:themeColor="text1"/>
        </w:rPr>
      </w:pPr>
      <w:r>
        <w:rPr>
          <w:color w:val="000000" w:themeColor="text1"/>
        </w:rPr>
        <w:t xml:space="preserve">Manual Adjustment is a </w:t>
      </w:r>
      <w:r w:rsidRPr="00FF6900">
        <w:rPr>
          <w:color w:val="000000" w:themeColor="text1"/>
        </w:rPr>
        <w:t>user generated sweep without any restriction of the amount, date and value of the transaction. The purpose of a manual adjustment is to offset any error in the system generated sweep.</w:t>
      </w:r>
    </w:p>
    <w:p w:rsidR="00AF751D" w:rsidRDefault="00AF751D" w:rsidP="00AF751D">
      <w:pPr>
        <w:rPr>
          <w:color w:val="000000" w:themeColor="text1"/>
        </w:rPr>
      </w:pPr>
      <w:r w:rsidRPr="00FF6900">
        <w:rPr>
          <w:color w:val="000000" w:themeColor="text1"/>
        </w:rPr>
        <w:t xml:space="preserve">GCE offers the production support team a way to recover from EOD failures. If the actual EOD cash concentration process failed to complete successfully, production support users </w:t>
      </w:r>
      <w:r w:rsidRPr="00FF6900">
        <w:rPr>
          <w:color w:val="000000" w:themeColor="text1"/>
        </w:rPr>
        <w:lastRenderedPageBreak/>
        <w:t xml:space="preserve">can go the GCE UI and submit a manual EOD request. GCE will check if it has received </w:t>
      </w:r>
      <w:r>
        <w:rPr>
          <w:color w:val="000000" w:themeColor="text1"/>
        </w:rPr>
        <w:t xml:space="preserve">the balance and the transaction file for the </w:t>
      </w:r>
      <w:r w:rsidRPr="00B351C2">
        <w:rPr>
          <w:color w:val="000000" w:themeColor="text1"/>
        </w:rPr>
        <w:t>b</w:t>
      </w:r>
      <w:r>
        <w:rPr>
          <w:color w:val="000000" w:themeColor="text1"/>
        </w:rPr>
        <w:t>ranch</w:t>
      </w:r>
      <w:r w:rsidRPr="00FF6900">
        <w:rPr>
          <w:color w:val="000000" w:themeColor="text1"/>
        </w:rPr>
        <w:t xml:space="preserve"> and </w:t>
      </w:r>
      <w:r>
        <w:rPr>
          <w:color w:val="000000" w:themeColor="text1"/>
        </w:rPr>
        <w:t xml:space="preserve">then </w:t>
      </w:r>
      <w:r w:rsidRPr="00FF6900">
        <w:rPr>
          <w:color w:val="000000" w:themeColor="text1"/>
        </w:rPr>
        <w:t xml:space="preserve">starts the entire </w:t>
      </w:r>
      <w:r>
        <w:rPr>
          <w:color w:val="000000" w:themeColor="text1"/>
        </w:rPr>
        <w:t>sweep generation process for that</w:t>
      </w:r>
      <w:r w:rsidRPr="00FF6900">
        <w:rPr>
          <w:color w:val="000000" w:themeColor="text1"/>
        </w:rPr>
        <w:t xml:space="preserve"> branch.</w:t>
      </w:r>
    </w:p>
    <w:p w:rsidR="00AF751D" w:rsidRDefault="00AF751D" w:rsidP="00254156">
      <w:pPr>
        <w:pStyle w:val="Heading2"/>
        <w:numPr>
          <w:ilvl w:val="1"/>
          <w:numId w:val="30"/>
        </w:numPr>
      </w:pPr>
      <w:bookmarkStart w:id="137" w:name="_Toc354151432"/>
      <w:bookmarkStart w:id="138" w:name="_Toc355878818"/>
      <w:r w:rsidRPr="00000FB7">
        <w:t>Integration</w:t>
      </w:r>
      <w:bookmarkEnd w:id="137"/>
      <w:bookmarkEnd w:id="138"/>
    </w:p>
    <w:p w:rsidR="00AF751D" w:rsidRPr="00D11352" w:rsidRDefault="00AF751D" w:rsidP="0010575D">
      <w:pPr>
        <w:pStyle w:val="Level4-Tableofcontent"/>
      </w:pPr>
      <w:bookmarkStart w:id="139" w:name="_Toc355878819"/>
      <w:r w:rsidRPr="00D11352">
        <w:t>Account Posting Service</w:t>
      </w:r>
      <w:bookmarkEnd w:id="139"/>
    </w:p>
    <w:p w:rsidR="00AF751D" w:rsidRPr="00AB7871" w:rsidRDefault="00AF751D" w:rsidP="00AF751D">
      <w:r w:rsidRPr="00AB7871">
        <w:t xml:space="preserve">GCE through APS provides an interface to Citibank applications to post financial transactions across the spectrum of Citibank branches. APS </w:t>
      </w:r>
      <w:r>
        <w:t>can</w:t>
      </w:r>
      <w:r w:rsidRPr="00AB7871">
        <w:t xml:space="preserve"> be considered to be a broker between GCE and core ledger systems </w:t>
      </w:r>
      <w:r>
        <w:t>in</w:t>
      </w:r>
      <w:r w:rsidRPr="00AB7871">
        <w:t xml:space="preserve"> Citibank branches.</w:t>
      </w:r>
    </w:p>
    <w:p w:rsidR="00AF751D" w:rsidRPr="00AB7871" w:rsidRDefault="00AF751D" w:rsidP="00AF751D">
      <w:r w:rsidRPr="00AB7871">
        <w:t xml:space="preserve">APS </w:t>
      </w:r>
      <w:r>
        <w:t>is receiving</w:t>
      </w:r>
      <w:r w:rsidRPr="00AB7871">
        <w:t xml:space="preserve"> transactions from GCE and GBNP. The transactions </w:t>
      </w:r>
      <w:r>
        <w:t xml:space="preserve">are </w:t>
      </w:r>
      <w:r w:rsidR="00991C7B">
        <w:t xml:space="preserve">coming </w:t>
      </w:r>
      <w:r w:rsidR="00991C7B" w:rsidRPr="00AB7871">
        <w:t>in</w:t>
      </w:r>
      <w:r w:rsidRPr="00AB7871">
        <w:t xml:space="preserve"> batch during EOD processing. During intraday these transactions </w:t>
      </w:r>
      <w:r>
        <w:t>are coming</w:t>
      </w:r>
      <w:r w:rsidRPr="00AB7871">
        <w:t xml:space="preserve"> either in a batch or in silos. APS </w:t>
      </w:r>
      <w:r>
        <w:t xml:space="preserve">is </w:t>
      </w:r>
      <w:r w:rsidRPr="00AB7871">
        <w:t>check</w:t>
      </w:r>
      <w:r>
        <w:t>ing</w:t>
      </w:r>
      <w:r w:rsidRPr="00AB7871">
        <w:t xml:space="preserve"> </w:t>
      </w:r>
      <w:r>
        <w:t>if</w:t>
      </w:r>
      <w:r w:rsidRPr="00AB7871">
        <w:t xml:space="preserve"> the sweep currency is a valid currency and is applicable for the branch involved in the sweep. After validation a transaction is split into credit </w:t>
      </w:r>
      <w:r>
        <w:t>and</w:t>
      </w:r>
      <w:r w:rsidRPr="00AB7871">
        <w:t xml:space="preserve"> debit leg</w:t>
      </w:r>
      <w:r>
        <w:t>s</w:t>
      </w:r>
      <w:r w:rsidRPr="00AB7871">
        <w:t>.</w:t>
      </w:r>
    </w:p>
    <w:p w:rsidR="00AF751D" w:rsidRPr="00B351C2" w:rsidRDefault="00AF751D" w:rsidP="0010575D">
      <w:pPr>
        <w:pStyle w:val="Level4-Tableofcontent"/>
      </w:pPr>
      <w:bookmarkStart w:id="140" w:name="_Toc355878820"/>
      <w:r>
        <w:t>Structure Broker Feed</w:t>
      </w:r>
      <w:bookmarkEnd w:id="140"/>
    </w:p>
    <w:p w:rsidR="00AF751D" w:rsidRDefault="00AF751D" w:rsidP="00AF751D">
      <w:pPr>
        <w:rPr>
          <w:color w:val="000000" w:themeColor="text1"/>
          <w:highlight w:val="yellow"/>
        </w:rPr>
      </w:pPr>
      <w:r w:rsidRPr="00D91B8F">
        <w:rPr>
          <w:color w:val="000000" w:themeColor="text1"/>
        </w:rPr>
        <w:t xml:space="preserve">A daily feed containing an exhaustive data of </w:t>
      </w:r>
      <w:r>
        <w:rPr>
          <w:color w:val="000000" w:themeColor="text1"/>
        </w:rPr>
        <w:t>all</w:t>
      </w:r>
      <w:r w:rsidRPr="00D91B8F">
        <w:rPr>
          <w:color w:val="000000" w:themeColor="text1"/>
        </w:rPr>
        <w:t xml:space="preserve"> active customer setup information is pushed to Structure Broker component of the liquidity Mart in GIW. This information forms as a basis for structure related customer reports in </w:t>
      </w:r>
      <w:proofErr w:type="spellStart"/>
      <w:r w:rsidRPr="00D91B8F">
        <w:rPr>
          <w:color w:val="000000" w:themeColor="text1"/>
        </w:rPr>
        <w:t>CitiDirect</w:t>
      </w:r>
      <w:proofErr w:type="spellEnd"/>
      <w:r w:rsidRPr="00D91B8F">
        <w:rPr>
          <w:color w:val="000000" w:themeColor="text1"/>
        </w:rPr>
        <w:t>. This feed is usually sent every day at 21:30 ET.</w:t>
      </w:r>
    </w:p>
    <w:p w:rsidR="00AF751D" w:rsidRPr="00B351C2" w:rsidRDefault="00AF751D" w:rsidP="0010575D">
      <w:pPr>
        <w:pStyle w:val="Level4-Tableofcontent"/>
      </w:pPr>
      <w:bookmarkStart w:id="141" w:name="_Toc355878821"/>
      <w:r w:rsidRPr="00B351C2">
        <w:t>Liquidity Mart Feed</w:t>
      </w:r>
      <w:bookmarkEnd w:id="141"/>
    </w:p>
    <w:p w:rsidR="00AF751D" w:rsidRDefault="00AF751D" w:rsidP="00AF751D">
      <w:pPr>
        <w:rPr>
          <w:color w:val="000000" w:themeColor="text1"/>
        </w:rPr>
      </w:pPr>
      <w:r w:rsidRPr="00D91B8F">
        <w:rPr>
          <w:color w:val="000000" w:themeColor="text1"/>
        </w:rPr>
        <w:t xml:space="preserve">Multiple incremental feeds are sent on daily basis to Liquidity Mart in GIW, containing details of transactions processed in GCE. This information forms basis for sweep transaction related customer reports in </w:t>
      </w:r>
      <w:proofErr w:type="spellStart"/>
      <w:r w:rsidRPr="00D91B8F">
        <w:rPr>
          <w:color w:val="000000" w:themeColor="text1"/>
        </w:rPr>
        <w:t>CitiDirect</w:t>
      </w:r>
      <w:proofErr w:type="spellEnd"/>
      <w:r w:rsidRPr="00D91B8F">
        <w:rPr>
          <w:color w:val="000000" w:themeColor="text1"/>
        </w:rPr>
        <w:t>. Multiple feeds are sent every day at around 22:30 ET, 04:00ET, 08:00 ET and 12:00 ET.</w:t>
      </w:r>
    </w:p>
    <w:p w:rsidR="00AF751D" w:rsidRPr="00B351C2" w:rsidRDefault="00AF751D" w:rsidP="0010575D">
      <w:pPr>
        <w:pStyle w:val="Level4-Tableofcontent"/>
      </w:pPr>
      <w:bookmarkStart w:id="142" w:name="_Toc355878822"/>
      <w:r w:rsidRPr="00B351C2">
        <w:t>Billing Feed</w:t>
      </w:r>
      <w:bookmarkEnd w:id="142"/>
    </w:p>
    <w:p w:rsidR="00AF751D" w:rsidRDefault="00AF751D" w:rsidP="00AF751D">
      <w:r w:rsidRPr="00D91B8F">
        <w:t>GCE sends monthly feeds to Billing Information System (BIS) and Global Billing System (GBS) in BIS prescribed format and MBBS (a legacy billing platform) prescribed formats.</w:t>
      </w:r>
      <w:r>
        <w:t xml:space="preserve"> GBS and BIS are billing </w:t>
      </w:r>
      <w:r w:rsidR="008C442A">
        <w:t>systems which cater</w:t>
      </w:r>
      <w:r>
        <w:t xml:space="preserve"> to customers in Europe and USA respectively.</w:t>
      </w:r>
    </w:p>
    <w:p w:rsidR="00AF751D" w:rsidRDefault="00AF751D" w:rsidP="00AF751D">
      <w:r w:rsidRPr="00D91B8F">
        <w:t>The automated transactions being carried out by GCE on behalf of the customer is recorded and that information is sent as a feed to GBS and BIS billing systems</w:t>
      </w:r>
      <w:r>
        <w:t>.</w:t>
      </w:r>
    </w:p>
    <w:p w:rsidR="00AF751D" w:rsidRPr="00B351C2" w:rsidRDefault="00AF751D" w:rsidP="0010575D">
      <w:pPr>
        <w:pStyle w:val="Level4-Tableofcontent"/>
      </w:pPr>
      <w:bookmarkStart w:id="143" w:name="_Toc355878823"/>
      <w:r w:rsidRPr="00B351C2">
        <w:t>Interest Postings</w:t>
      </w:r>
      <w:bookmarkEnd w:id="143"/>
    </w:p>
    <w:p w:rsidR="00AF751D" w:rsidRPr="00D91B8F" w:rsidRDefault="00AF751D" w:rsidP="00AF751D">
      <w:pPr>
        <w:rPr>
          <w:highlight w:val="yellow"/>
        </w:rPr>
      </w:pPr>
      <w:r w:rsidRPr="00D91B8F">
        <w:t xml:space="preserve">The purpose of IRAL Interface (or IRAL feed) is to send loan positions, associated arrangements </w:t>
      </w:r>
      <w:r>
        <w:t>and account information to GBNP (Partner S</w:t>
      </w:r>
      <w:r w:rsidRPr="00D91B8F">
        <w:t>ystem</w:t>
      </w:r>
      <w:r>
        <w:t>)</w:t>
      </w:r>
      <w:r w:rsidRPr="00D91B8F">
        <w:t>. The GBNP calculates interest for accounts and sends interest information to GIW. The IRAL Interface is started once a day by Quartz scheduler job.</w:t>
      </w:r>
    </w:p>
    <w:p w:rsidR="00AF751D" w:rsidRDefault="00AF751D" w:rsidP="00254156">
      <w:pPr>
        <w:pStyle w:val="Heading2"/>
        <w:numPr>
          <w:ilvl w:val="1"/>
          <w:numId w:val="30"/>
        </w:numPr>
      </w:pPr>
      <w:bookmarkStart w:id="144" w:name="_Toc338938219"/>
      <w:bookmarkStart w:id="145" w:name="_Toc354151433"/>
      <w:bookmarkStart w:id="146" w:name="_Toc355878824"/>
      <w:r>
        <w:t>Management Repor</w:t>
      </w:r>
      <w:bookmarkStart w:id="147" w:name="_Toc338938220"/>
      <w:bookmarkEnd w:id="144"/>
      <w:r>
        <w:t>t</w:t>
      </w:r>
      <w:bookmarkEnd w:id="145"/>
      <w:bookmarkEnd w:id="146"/>
    </w:p>
    <w:p w:rsidR="00AF751D" w:rsidRDefault="00AF751D" w:rsidP="00254156">
      <w:pPr>
        <w:pStyle w:val="Heading3"/>
        <w:numPr>
          <w:ilvl w:val="2"/>
          <w:numId w:val="30"/>
        </w:numPr>
      </w:pPr>
      <w:bookmarkStart w:id="148" w:name="_Toc354150776"/>
      <w:bookmarkStart w:id="149" w:name="_Toc354150925"/>
      <w:bookmarkStart w:id="150" w:name="_Toc354151434"/>
      <w:bookmarkStart w:id="151" w:name="_Toc354150777"/>
      <w:bookmarkStart w:id="152" w:name="_Toc354150926"/>
      <w:bookmarkStart w:id="153" w:name="_Toc354151435"/>
      <w:bookmarkStart w:id="154" w:name="_Toc354151436"/>
      <w:bookmarkStart w:id="155" w:name="_Toc355878825"/>
      <w:bookmarkEnd w:id="148"/>
      <w:bookmarkEnd w:id="149"/>
      <w:bookmarkEnd w:id="150"/>
      <w:bookmarkEnd w:id="151"/>
      <w:bookmarkEnd w:id="152"/>
      <w:bookmarkEnd w:id="153"/>
      <w:r w:rsidRPr="006F00FE">
        <w:t>Scheduled Report</w:t>
      </w:r>
      <w:bookmarkEnd w:id="147"/>
      <w:bookmarkEnd w:id="154"/>
      <w:bookmarkEnd w:id="155"/>
    </w:p>
    <w:p w:rsidR="00AF751D" w:rsidRDefault="00AF751D" w:rsidP="00AF751D">
      <w:r>
        <w:t>Reports which are generated through scheduled intervals and also by trigger of another event are called as scheduled reports. It can also be accessed by the GCE User Interface. For example, Sweep Status Report, Interest Re-allocation summary report, etc.</w:t>
      </w:r>
    </w:p>
    <w:tbl>
      <w:tblPr>
        <w:tblStyle w:val="TableGrid"/>
        <w:tblW w:w="0" w:type="auto"/>
        <w:tblLook w:val="04A0" w:firstRow="1" w:lastRow="0" w:firstColumn="1" w:lastColumn="0" w:noHBand="0" w:noVBand="1"/>
      </w:tblPr>
      <w:tblGrid>
        <w:gridCol w:w="2395"/>
        <w:gridCol w:w="6847"/>
      </w:tblGrid>
      <w:tr w:rsidR="00AF751D" w:rsidRPr="00C066B4" w:rsidTr="000C02D0">
        <w:tc>
          <w:tcPr>
            <w:tcW w:w="2448" w:type="dxa"/>
            <w:shd w:val="clear" w:color="auto" w:fill="4F81BD" w:themeFill="accent1"/>
            <w:vAlign w:val="center"/>
          </w:tcPr>
          <w:p w:rsidR="00AF751D" w:rsidRPr="00C066B4" w:rsidRDefault="00AF751D" w:rsidP="000C02D0">
            <w:pPr>
              <w:jc w:val="center"/>
              <w:rPr>
                <w:b/>
                <w:color w:val="FFFFFF" w:themeColor="background1"/>
              </w:rPr>
            </w:pPr>
            <w:r w:rsidRPr="00C066B4">
              <w:rPr>
                <w:b/>
                <w:color w:val="FFFFFF" w:themeColor="background1"/>
              </w:rPr>
              <w:lastRenderedPageBreak/>
              <w:t>Report name</w:t>
            </w:r>
          </w:p>
        </w:tc>
        <w:tc>
          <w:tcPr>
            <w:tcW w:w="7134" w:type="dxa"/>
            <w:shd w:val="clear" w:color="auto" w:fill="4F81BD" w:themeFill="accent1"/>
          </w:tcPr>
          <w:p w:rsidR="00AF751D" w:rsidRPr="00C066B4" w:rsidRDefault="00AF751D" w:rsidP="000C02D0">
            <w:pPr>
              <w:jc w:val="center"/>
              <w:rPr>
                <w:b/>
                <w:color w:val="FFFFFF" w:themeColor="background1"/>
                <w:sz w:val="22"/>
              </w:rPr>
            </w:pPr>
            <w:r w:rsidRPr="00C066B4">
              <w:rPr>
                <w:b/>
                <w:color w:val="FFFFFF" w:themeColor="background1"/>
                <w:sz w:val="22"/>
              </w:rPr>
              <w:t>Report description</w:t>
            </w:r>
          </w:p>
        </w:tc>
      </w:tr>
      <w:tr w:rsidR="00AF751D" w:rsidTr="000C02D0">
        <w:tc>
          <w:tcPr>
            <w:tcW w:w="2448" w:type="dxa"/>
            <w:vAlign w:val="center"/>
          </w:tcPr>
          <w:p w:rsidR="00AF751D" w:rsidRDefault="00AF751D" w:rsidP="000C02D0">
            <w:pPr>
              <w:jc w:val="center"/>
            </w:pPr>
            <w:r w:rsidRPr="00D91B8F">
              <w:t>Sweep Status Report (Balance Mismatch Report)</w:t>
            </w:r>
          </w:p>
        </w:tc>
        <w:tc>
          <w:tcPr>
            <w:tcW w:w="7134" w:type="dxa"/>
          </w:tcPr>
          <w:p w:rsidR="00AF751D" w:rsidRPr="00D91B8F" w:rsidRDefault="00AF751D" w:rsidP="000C02D0">
            <w:r w:rsidRPr="00D91B8F">
              <w:t>This report gives a comprehensive overview of all sweep status for a particular date. The report can be run for EOD, intraday and both and by the branch wise. This can be achieved by the filter criterion in the Scheduler. The report process portrays the list of accounts and their balances (both GCE’s expected balance and GIW’s actual balance) and the mismatch amount (if any). The report will be generated only for successful sweeps.</w:t>
            </w:r>
          </w:p>
        </w:tc>
      </w:tr>
      <w:tr w:rsidR="00AF751D" w:rsidTr="000C02D0">
        <w:tc>
          <w:tcPr>
            <w:tcW w:w="2448" w:type="dxa"/>
            <w:vAlign w:val="center"/>
          </w:tcPr>
          <w:p w:rsidR="00AF751D" w:rsidRDefault="00AF751D" w:rsidP="000C02D0">
            <w:pPr>
              <w:jc w:val="center"/>
            </w:pPr>
            <w:r w:rsidRPr="00D91B8F">
              <w:t>Interest Reallocation Summary Report</w:t>
            </w:r>
          </w:p>
        </w:tc>
        <w:tc>
          <w:tcPr>
            <w:tcW w:w="7134" w:type="dxa"/>
          </w:tcPr>
          <w:p w:rsidR="00AF751D" w:rsidRPr="00D91B8F" w:rsidRDefault="00AF751D" w:rsidP="000668A4">
            <w:r w:rsidRPr="00D91B8F">
              <w:t xml:space="preserve">This report shows the summary of the Interest reallocated between a header and the source account and details on the rate, reallocation strategy and other related details between the </w:t>
            </w:r>
            <w:r w:rsidR="000668A4">
              <w:t>concentration</w:t>
            </w:r>
            <w:r w:rsidRPr="00D91B8F">
              <w:t xml:space="preserve"> pair. The report is generated monthly and will be available at the 1st of every month for the previous month data.</w:t>
            </w:r>
          </w:p>
        </w:tc>
      </w:tr>
      <w:tr w:rsidR="00AF751D" w:rsidTr="000C02D0">
        <w:tc>
          <w:tcPr>
            <w:tcW w:w="2448" w:type="dxa"/>
            <w:vAlign w:val="center"/>
          </w:tcPr>
          <w:p w:rsidR="00AF751D" w:rsidRDefault="00AF751D" w:rsidP="000C02D0">
            <w:pPr>
              <w:jc w:val="center"/>
            </w:pPr>
            <w:r w:rsidRPr="00D91B8F">
              <w:t>Interest Re-allocation Detail Report</w:t>
            </w:r>
          </w:p>
        </w:tc>
        <w:tc>
          <w:tcPr>
            <w:tcW w:w="7134" w:type="dxa"/>
          </w:tcPr>
          <w:p w:rsidR="00AF751D" w:rsidRPr="00D91B8F" w:rsidRDefault="00AF751D" w:rsidP="000C02D0">
            <w:r w:rsidRPr="00D91B8F">
              <w:t xml:space="preserve">This report shows the Interest reallocation detail between a header and the source account and details on the rate, reallocation strategy and other related details between the </w:t>
            </w:r>
            <w:r w:rsidR="000668A4">
              <w:t>concentration pair</w:t>
            </w:r>
            <w:r w:rsidRPr="00D91B8F">
              <w:t>. The report is generated monthly and will be available at the 1st of every month for the previous month data.</w:t>
            </w:r>
          </w:p>
        </w:tc>
      </w:tr>
      <w:tr w:rsidR="00AF751D" w:rsidTr="000C02D0">
        <w:tc>
          <w:tcPr>
            <w:tcW w:w="2448" w:type="dxa"/>
            <w:vAlign w:val="center"/>
          </w:tcPr>
          <w:p w:rsidR="00AF751D" w:rsidRDefault="00AF751D" w:rsidP="000C02D0">
            <w:pPr>
              <w:jc w:val="center"/>
            </w:pPr>
            <w:r w:rsidRPr="00D91B8F">
              <w:t>Interest Reallocation Prior Period Adjustment Detail Report</w:t>
            </w:r>
          </w:p>
        </w:tc>
        <w:tc>
          <w:tcPr>
            <w:tcW w:w="7134" w:type="dxa"/>
          </w:tcPr>
          <w:p w:rsidR="00AF751D" w:rsidRPr="00D91B8F" w:rsidRDefault="00AF751D" w:rsidP="000C02D0">
            <w:r w:rsidRPr="00D91B8F">
              <w:t xml:space="preserve">This report shows the Interest reallocation as part of BVT sweeps happened in the arrangement between a header and the source account and details on the rate, reallocation strategy and other related details between the </w:t>
            </w:r>
            <w:r w:rsidR="000668A4">
              <w:t>concentration pair</w:t>
            </w:r>
            <w:r w:rsidRPr="00D91B8F">
              <w:t>. The report is generated monthly and will be available at the 1st of every month for the previous month data.</w:t>
            </w:r>
          </w:p>
        </w:tc>
      </w:tr>
      <w:tr w:rsidR="00AF751D" w:rsidTr="000C02D0">
        <w:tc>
          <w:tcPr>
            <w:tcW w:w="2448" w:type="dxa"/>
            <w:vAlign w:val="center"/>
          </w:tcPr>
          <w:p w:rsidR="00AF751D" w:rsidRDefault="00AF751D" w:rsidP="000C02D0">
            <w:pPr>
              <w:jc w:val="center"/>
            </w:pPr>
            <w:r w:rsidRPr="00D91B8F">
              <w:t>Interest Failure Exception Report</w:t>
            </w:r>
          </w:p>
        </w:tc>
        <w:tc>
          <w:tcPr>
            <w:tcW w:w="7134" w:type="dxa"/>
          </w:tcPr>
          <w:p w:rsidR="00AF751D" w:rsidRPr="00D91B8F" w:rsidRDefault="00AF751D" w:rsidP="000C02D0">
            <w:r w:rsidRPr="00D91B8F">
              <w:t>This report shows the failed Interest reallocation of GCE arrangements that is being posted by the IS. The report is generated daily and will contain the list of Interest reallocation failed to process.</w:t>
            </w:r>
          </w:p>
        </w:tc>
      </w:tr>
    </w:tbl>
    <w:p w:rsidR="00AF751D" w:rsidRDefault="00AF751D" w:rsidP="00254156">
      <w:pPr>
        <w:pStyle w:val="Heading3"/>
        <w:numPr>
          <w:ilvl w:val="2"/>
          <w:numId w:val="30"/>
        </w:numPr>
      </w:pPr>
      <w:bookmarkStart w:id="156" w:name="_Toc338938221"/>
      <w:bookmarkStart w:id="157" w:name="_Toc354151437"/>
      <w:bookmarkStart w:id="158" w:name="_Toc355878826"/>
      <w:r w:rsidRPr="006F00FE">
        <w:t>Inquiry Report</w:t>
      </w:r>
      <w:bookmarkEnd w:id="156"/>
      <w:bookmarkEnd w:id="157"/>
      <w:bookmarkEnd w:id="158"/>
    </w:p>
    <w:p w:rsidR="00AF751D" w:rsidRDefault="00AF751D" w:rsidP="00AF751D">
      <w:r>
        <w:t xml:space="preserve">Inquiry reports are the reports that can be generated on demand by the user. All Excel reports can be fetched as per the business requirements. All </w:t>
      </w:r>
      <w:r w:rsidRPr="00DD6D3A">
        <w:rPr>
          <w:i/>
        </w:rPr>
        <w:t>Inquiry reports</w:t>
      </w:r>
      <w:r>
        <w:t xml:space="preserve"> will have an UI to trigger the report. User can provide the date range/period and other criteria to generate the report. All the Inquiry reports are Excel reports.</w:t>
      </w:r>
    </w:p>
    <w:tbl>
      <w:tblPr>
        <w:tblStyle w:val="TableGrid"/>
        <w:tblW w:w="0" w:type="auto"/>
        <w:tblLook w:val="04A0" w:firstRow="1" w:lastRow="0" w:firstColumn="1" w:lastColumn="0" w:noHBand="0" w:noVBand="1"/>
      </w:tblPr>
      <w:tblGrid>
        <w:gridCol w:w="2398"/>
        <w:gridCol w:w="6844"/>
      </w:tblGrid>
      <w:tr w:rsidR="00AF751D" w:rsidRPr="00C066B4" w:rsidTr="000C02D0">
        <w:tc>
          <w:tcPr>
            <w:tcW w:w="2448" w:type="dxa"/>
            <w:shd w:val="clear" w:color="auto" w:fill="4F81BD" w:themeFill="accent1"/>
            <w:vAlign w:val="center"/>
          </w:tcPr>
          <w:p w:rsidR="00AF751D" w:rsidRPr="00C066B4" w:rsidRDefault="00AF751D" w:rsidP="000C02D0">
            <w:pPr>
              <w:jc w:val="center"/>
              <w:rPr>
                <w:b/>
                <w:color w:val="FFFFFF" w:themeColor="background1"/>
              </w:rPr>
            </w:pPr>
            <w:r w:rsidRPr="00C066B4">
              <w:rPr>
                <w:b/>
                <w:color w:val="FFFFFF" w:themeColor="background1"/>
              </w:rPr>
              <w:t>Report name</w:t>
            </w:r>
          </w:p>
        </w:tc>
        <w:tc>
          <w:tcPr>
            <w:tcW w:w="7134" w:type="dxa"/>
            <w:shd w:val="clear" w:color="auto" w:fill="4F81BD" w:themeFill="accent1"/>
          </w:tcPr>
          <w:p w:rsidR="00AF751D" w:rsidRPr="00C066B4" w:rsidRDefault="00AF751D" w:rsidP="000C02D0">
            <w:pPr>
              <w:jc w:val="center"/>
              <w:rPr>
                <w:b/>
                <w:color w:val="FFFFFF" w:themeColor="background1"/>
                <w:sz w:val="22"/>
              </w:rPr>
            </w:pPr>
            <w:r w:rsidRPr="00C066B4">
              <w:rPr>
                <w:b/>
                <w:color w:val="FFFFFF" w:themeColor="background1"/>
                <w:sz w:val="22"/>
              </w:rPr>
              <w:t>Report description</w:t>
            </w:r>
          </w:p>
        </w:tc>
      </w:tr>
      <w:tr w:rsidR="00AF751D" w:rsidTr="000C02D0">
        <w:tc>
          <w:tcPr>
            <w:tcW w:w="2448" w:type="dxa"/>
            <w:vAlign w:val="center"/>
          </w:tcPr>
          <w:p w:rsidR="00AF751D" w:rsidRDefault="00AF751D" w:rsidP="000C02D0">
            <w:pPr>
              <w:jc w:val="center"/>
            </w:pPr>
            <w:r w:rsidRPr="00D91B8F">
              <w:t>Predictor Report</w:t>
            </w:r>
          </w:p>
        </w:tc>
        <w:tc>
          <w:tcPr>
            <w:tcW w:w="7134" w:type="dxa"/>
          </w:tcPr>
          <w:p w:rsidR="00AF751D" w:rsidRPr="00AE48F6" w:rsidRDefault="00AF751D" w:rsidP="000C02D0">
            <w:r w:rsidRPr="00AE48F6">
              <w:t xml:space="preserve">This report provides the information regarding the amounts flowing in and out in a particular currency from a particular branch on the current business date. This </w:t>
            </w:r>
            <w:r>
              <w:t>is</w:t>
            </w:r>
            <w:r w:rsidRPr="00AE48F6">
              <w:t xml:space="preserve"> based on the available balance at the time of triggering the report. </w:t>
            </w:r>
            <w:r>
              <w:t>The</w:t>
            </w:r>
            <w:r w:rsidRPr="00AE48F6">
              <w:t xml:space="preserve"> report </w:t>
            </w:r>
            <w:r>
              <w:t>is</w:t>
            </w:r>
            <w:r w:rsidRPr="00AE48F6">
              <w:t xml:space="preserve"> used by the treasury to keep track of the demand for a particular currency in that branch in order to take suitable currency positions (buy or sell) in the market. This report is </w:t>
            </w:r>
            <w:proofErr w:type="gramStart"/>
            <w:r w:rsidRPr="00AE48F6">
              <w:t>a</w:t>
            </w:r>
            <w:proofErr w:type="gramEnd"/>
            <w:r w:rsidRPr="00AE48F6">
              <w:t xml:space="preserve"> </w:t>
            </w:r>
            <w:r>
              <w:t>Excel</w:t>
            </w:r>
            <w:r w:rsidRPr="00AE48F6">
              <w:t xml:space="preserve"> report.</w:t>
            </w:r>
          </w:p>
        </w:tc>
      </w:tr>
      <w:tr w:rsidR="00AF751D" w:rsidTr="000C02D0">
        <w:tc>
          <w:tcPr>
            <w:tcW w:w="2448" w:type="dxa"/>
            <w:vAlign w:val="center"/>
          </w:tcPr>
          <w:p w:rsidR="00AF751D" w:rsidRDefault="00AF751D" w:rsidP="000C02D0">
            <w:pPr>
              <w:jc w:val="center"/>
            </w:pPr>
            <w:r w:rsidRPr="00D91B8F">
              <w:lastRenderedPageBreak/>
              <w:t>Branch Movement Details Report</w:t>
            </w:r>
          </w:p>
        </w:tc>
        <w:tc>
          <w:tcPr>
            <w:tcW w:w="7134" w:type="dxa"/>
          </w:tcPr>
          <w:p w:rsidR="00AF751D" w:rsidRPr="00AE48F6" w:rsidRDefault="00AF751D" w:rsidP="000C02D0">
            <w:r w:rsidRPr="00AE48F6">
              <w:t>The Branch Movement Details Report gives the count of active sweeps of the branch, all the arrangements and accounts that are operational in the given input criteria. The report classifies the arrangements and accounts in further subtypes. This report is an Excel report</w:t>
            </w:r>
          </w:p>
        </w:tc>
      </w:tr>
      <w:tr w:rsidR="00AF751D" w:rsidTr="000C02D0">
        <w:tc>
          <w:tcPr>
            <w:tcW w:w="2448" w:type="dxa"/>
            <w:vAlign w:val="center"/>
          </w:tcPr>
          <w:p w:rsidR="00AF751D" w:rsidRDefault="00AF751D" w:rsidP="000C02D0">
            <w:pPr>
              <w:jc w:val="center"/>
            </w:pPr>
            <w:r w:rsidRPr="00D91B8F">
              <w:t>Branch Movement Summary Report</w:t>
            </w:r>
          </w:p>
        </w:tc>
        <w:tc>
          <w:tcPr>
            <w:tcW w:w="7134" w:type="dxa"/>
          </w:tcPr>
          <w:p w:rsidR="00AF751D" w:rsidRPr="00AE48F6" w:rsidRDefault="00AF751D" w:rsidP="000C02D0">
            <w:r w:rsidRPr="00AE48F6">
              <w:t xml:space="preserve">The Branch Movement Summary Report provides the user with the count of number of sweeps (EOD/Intra Day/ Both) that have swept successfully in the mentioned date range. The count for the summary report is done at the leg level </w:t>
            </w:r>
            <w:r>
              <w:t>(</w:t>
            </w:r>
            <w:r w:rsidRPr="00AE48F6">
              <w:t>i.e. single sweep is broke up into debit leg and credit leg for domestic sweep</w:t>
            </w:r>
            <w:r>
              <w:t>)</w:t>
            </w:r>
            <w:r w:rsidRPr="00AE48F6">
              <w:t xml:space="preserve">. If it is cross border sweep, then the sweep is broke up to more than 2 legs (i.e. Debit </w:t>
            </w:r>
            <w:proofErr w:type="spellStart"/>
            <w:r w:rsidRPr="00AE48F6">
              <w:t>Nostro</w:t>
            </w:r>
            <w:proofErr w:type="spellEnd"/>
            <w:r w:rsidRPr="00AE48F6">
              <w:t xml:space="preserve">, Credit </w:t>
            </w:r>
            <w:proofErr w:type="spellStart"/>
            <w:r w:rsidRPr="00AE48F6">
              <w:t>Vostro</w:t>
            </w:r>
            <w:proofErr w:type="spellEnd"/>
            <w:r w:rsidR="0010575D">
              <w:t>,</w:t>
            </w:r>
            <w:r w:rsidRPr="00AE48F6">
              <w:t xml:space="preserve"> </w:t>
            </w:r>
            <w:proofErr w:type="spellStart"/>
            <w:r w:rsidRPr="00AE48F6">
              <w:t>etc</w:t>
            </w:r>
            <w:proofErr w:type="spellEnd"/>
            <w:r w:rsidRPr="00AE48F6">
              <w:t>). This report is an Excel report.</w:t>
            </w:r>
          </w:p>
        </w:tc>
      </w:tr>
      <w:tr w:rsidR="00AF751D" w:rsidTr="000C02D0">
        <w:tc>
          <w:tcPr>
            <w:tcW w:w="2448" w:type="dxa"/>
            <w:vAlign w:val="center"/>
          </w:tcPr>
          <w:p w:rsidR="00AF751D" w:rsidRDefault="00AF751D" w:rsidP="000C02D0">
            <w:pPr>
              <w:jc w:val="center"/>
            </w:pPr>
            <w:r w:rsidRPr="00AE48F6">
              <w:t>Complete Report</w:t>
            </w:r>
          </w:p>
        </w:tc>
        <w:tc>
          <w:tcPr>
            <w:tcW w:w="7134" w:type="dxa"/>
          </w:tcPr>
          <w:p w:rsidR="00AF751D" w:rsidRPr="00AE48F6" w:rsidRDefault="00AF751D" w:rsidP="000C02D0">
            <w:r w:rsidRPr="00AE48F6">
              <w:t>This report show</w:t>
            </w:r>
            <w:r>
              <w:t>s</w:t>
            </w:r>
            <w:r w:rsidRPr="00AE48F6">
              <w:t xml:space="preserve"> all details of </w:t>
            </w:r>
            <w:r>
              <w:t>(active) structure/</w:t>
            </w:r>
            <w:r w:rsidRPr="00AE48F6">
              <w:t xml:space="preserve">arrangement including </w:t>
            </w:r>
            <w:r>
              <w:t>structure information and a</w:t>
            </w:r>
            <w:r w:rsidRPr="00AE48F6">
              <w:t>rrangement attribute information for all arrangements in the branch (for all branches). Complete Report take</w:t>
            </w:r>
            <w:r>
              <w:t>s</w:t>
            </w:r>
            <w:r w:rsidRPr="00AE48F6">
              <w:t xml:space="preserve"> into account dependent arrangements and </w:t>
            </w:r>
            <w:r w:rsidR="00991C7B" w:rsidRPr="00AE48F6">
              <w:t>lists</w:t>
            </w:r>
            <w:r w:rsidRPr="00AE48F6">
              <w:t xml:space="preserve"> them in the following order – first the arrangements where an account is participating as an FCA </w:t>
            </w:r>
            <w:r>
              <w:t>are</w:t>
            </w:r>
            <w:r w:rsidRPr="00AE48F6">
              <w:t xml:space="preserve"> listed and subsequently the arrangement where the same account is acting as a source. This report is an Excel report.</w:t>
            </w:r>
          </w:p>
        </w:tc>
      </w:tr>
      <w:tr w:rsidR="00AF751D" w:rsidTr="000C02D0">
        <w:tc>
          <w:tcPr>
            <w:tcW w:w="2448" w:type="dxa"/>
            <w:vAlign w:val="center"/>
          </w:tcPr>
          <w:p w:rsidR="00AF751D" w:rsidRDefault="00AF751D" w:rsidP="000C02D0">
            <w:pPr>
              <w:jc w:val="center"/>
            </w:pPr>
            <w:r w:rsidRPr="00AE48F6">
              <w:t>Sweep Failure Exception Report</w:t>
            </w:r>
          </w:p>
        </w:tc>
        <w:tc>
          <w:tcPr>
            <w:tcW w:w="7134" w:type="dxa"/>
          </w:tcPr>
          <w:p w:rsidR="00AF751D" w:rsidRPr="00AE48F6" w:rsidRDefault="00AF751D" w:rsidP="000C02D0">
            <w:r w:rsidRPr="00AE48F6">
              <w:t>This report gives a comprehensive overview of all “failed” GCE sweeps including zero value sweeps for a particular date. The report can be filtered for EOD, intraday and both and by the branch wise. This can be achieved by the filter criterion in the UI. This report is an Excel report</w:t>
            </w:r>
          </w:p>
        </w:tc>
      </w:tr>
      <w:tr w:rsidR="00AF751D" w:rsidTr="000C02D0">
        <w:tc>
          <w:tcPr>
            <w:tcW w:w="2448" w:type="dxa"/>
            <w:vAlign w:val="center"/>
          </w:tcPr>
          <w:p w:rsidR="00AF751D" w:rsidRDefault="00AF751D" w:rsidP="000C02D0">
            <w:pPr>
              <w:jc w:val="center"/>
            </w:pPr>
            <w:r w:rsidRPr="00AE48F6">
              <w:t>APS Reconciliation Report</w:t>
            </w:r>
          </w:p>
        </w:tc>
        <w:tc>
          <w:tcPr>
            <w:tcW w:w="7134" w:type="dxa"/>
          </w:tcPr>
          <w:p w:rsidR="00AF751D" w:rsidRPr="00AE48F6" w:rsidRDefault="00AF751D" w:rsidP="000C02D0">
            <w:r w:rsidRPr="00AE48F6">
              <w:t>This report show</w:t>
            </w:r>
            <w:r>
              <w:t>s</w:t>
            </w:r>
            <w:r w:rsidRPr="00AE48F6">
              <w:t xml:space="preserve"> all </w:t>
            </w:r>
            <w:r>
              <w:t>payments/</w:t>
            </w:r>
            <w:r w:rsidRPr="00AE48F6">
              <w:t xml:space="preserve">postings with status details per branch. APS </w:t>
            </w:r>
            <w:r>
              <w:t>is posting</w:t>
            </w:r>
            <w:r w:rsidRPr="00AE48F6">
              <w:t xml:space="preserve"> all transactions of GCE to downstream systems in through Direct Channel</w:t>
            </w:r>
            <w:r>
              <w:t xml:space="preserve"> </w:t>
            </w:r>
            <w:r w:rsidRPr="00AE48F6">
              <w:t>- comprising of Batch or Online mode.</w:t>
            </w:r>
          </w:p>
          <w:p w:rsidR="00AF751D" w:rsidRPr="00AE48F6" w:rsidRDefault="00AF751D" w:rsidP="000C02D0">
            <w:r w:rsidRPr="00AE48F6">
              <w:t>All transactions that are posted through APS has to be reconciled whether it has reached the downstream system or not in the desir</w:t>
            </w:r>
            <w:r>
              <w:t>ed time frame and the payments/</w:t>
            </w:r>
            <w:r w:rsidRPr="00AE48F6">
              <w:t>transactions that misses this</w:t>
            </w:r>
            <w:r>
              <w:t>,</w:t>
            </w:r>
            <w:r w:rsidRPr="00AE48F6">
              <w:t xml:space="preserve"> needs to be</w:t>
            </w:r>
            <w:r>
              <w:t xml:space="preserve"> investigated upon to enable OPS team</w:t>
            </w:r>
            <w:r w:rsidRPr="00AE48F6">
              <w:t xml:space="preserve"> to take corrective actions.</w:t>
            </w:r>
          </w:p>
        </w:tc>
      </w:tr>
    </w:tbl>
    <w:p w:rsidR="004007AB" w:rsidRDefault="004007AB" w:rsidP="00AF751D"/>
    <w:p w:rsidR="004007AB" w:rsidRDefault="004007AB" w:rsidP="004007AB">
      <w:r>
        <w:br w:type="page"/>
      </w:r>
    </w:p>
    <w:p w:rsidR="004007AB" w:rsidRPr="00732CC5" w:rsidRDefault="004007AB" w:rsidP="00732CC5">
      <w:pPr>
        <w:pStyle w:val="Heading1"/>
      </w:pPr>
      <w:bookmarkStart w:id="159" w:name="_Toc355878827"/>
      <w:r w:rsidRPr="00732CC5">
        <w:lastRenderedPageBreak/>
        <w:t>Business Processes</w:t>
      </w:r>
      <w:bookmarkEnd w:id="159"/>
    </w:p>
    <w:p w:rsidR="00732CC5" w:rsidRDefault="00732CC5" w:rsidP="00732CC5">
      <w:pPr>
        <w:pStyle w:val="Heading2"/>
        <w:numPr>
          <w:ilvl w:val="0"/>
          <w:numId w:val="0"/>
        </w:numPr>
      </w:pPr>
      <w:bookmarkStart w:id="160" w:name="_Toc338938223"/>
      <w:bookmarkStart w:id="161" w:name="_Toc354488742"/>
      <w:bookmarkStart w:id="162" w:name="_Toc355878828"/>
      <w:r>
        <w:t>5.1. Primary Process</w:t>
      </w:r>
      <w:bookmarkEnd w:id="160"/>
      <w:bookmarkEnd w:id="161"/>
      <w:bookmarkEnd w:id="162"/>
      <w:r>
        <w:t xml:space="preserve"> </w:t>
      </w:r>
    </w:p>
    <w:p w:rsidR="00732CC5" w:rsidRPr="009E692D" w:rsidRDefault="00732CC5" w:rsidP="00732CC5">
      <w:r>
        <w:t>GCE is the last application which executes in the customer account for a branch in a day.</w:t>
      </w:r>
    </w:p>
    <w:p w:rsidR="00732CC5" w:rsidRDefault="00EF593B" w:rsidP="00732CC5">
      <w:pPr>
        <w:pStyle w:val="Heading3"/>
      </w:pPr>
      <w:bookmarkStart w:id="163" w:name="_Toc338938225"/>
      <w:bookmarkStart w:id="164" w:name="_Toc354488743"/>
      <w:bookmarkStart w:id="165" w:name="_Toc355878829"/>
      <w:r>
        <w:t>End of Day process (</w:t>
      </w:r>
      <w:r w:rsidR="00732CC5" w:rsidRPr="0002439C">
        <w:t>EOD</w:t>
      </w:r>
      <w:bookmarkEnd w:id="163"/>
      <w:bookmarkEnd w:id="164"/>
      <w:r>
        <w:t>)</w:t>
      </w:r>
      <w:bookmarkEnd w:id="165"/>
    </w:p>
    <w:p w:rsidR="00732CC5" w:rsidRDefault="00732CC5" w:rsidP="00732CC5">
      <w:r>
        <w:t xml:space="preserve">The single most important process in the application is </w:t>
      </w:r>
      <w:r w:rsidR="00A11754">
        <w:t xml:space="preserve">the </w:t>
      </w:r>
      <w:r>
        <w:t>End of Day process for a branch</w:t>
      </w:r>
      <w:r w:rsidR="00BF387D">
        <w:t>.</w:t>
      </w:r>
      <w:r>
        <w:t xml:space="preserve"> It is also the most resource intensive and time-critical.</w:t>
      </w:r>
    </w:p>
    <w:p w:rsidR="00596A1C" w:rsidRDefault="00596A1C" w:rsidP="00596A1C">
      <w:pPr>
        <w:pStyle w:val="Figure"/>
      </w:pPr>
    </w:p>
    <w:p w:rsidR="00596A1C" w:rsidRPr="00324C8F" w:rsidRDefault="00596A1C" w:rsidP="00596A1C">
      <w:pPr>
        <w:pStyle w:val="Figure"/>
        <w:rPr>
          <w:b/>
          <w:lang w:val="en-GB"/>
        </w:rPr>
      </w:pPr>
      <w:bookmarkStart w:id="166" w:name="_Toc355796261"/>
      <w:r w:rsidRPr="009F7936">
        <w:t xml:space="preserve">Figure </w:t>
      </w:r>
      <w:r w:rsidR="00A32544">
        <w:t>24</w:t>
      </w:r>
      <w:r>
        <w:t xml:space="preserve">: </w:t>
      </w:r>
      <w:r w:rsidRPr="00596A1C">
        <w:t>The high level flowchart diagram for the End of Day process</w:t>
      </w:r>
      <w:bookmarkEnd w:id="166"/>
    </w:p>
    <w:p w:rsidR="00732CC5" w:rsidRDefault="00570CAE" w:rsidP="00732CC5">
      <w:r>
        <w:object w:dxaOrig="10403" w:dyaOrig="10945">
          <v:shape id="_x0000_i1050" type="#_x0000_t75" style="width:467.05pt;height:492.1pt" o:ole="">
            <v:imagedata r:id="rId42" o:title=""/>
          </v:shape>
          <o:OLEObject Type="Embed" ProgID="Visio.Drawing.11" ShapeID="_x0000_i1050" DrawAspect="Content" ObjectID="_1600839278" r:id="rId43"/>
        </w:object>
      </w:r>
    </w:p>
    <w:p w:rsidR="00732CC5" w:rsidRPr="005F1726" w:rsidRDefault="00732CC5" w:rsidP="0010575D">
      <w:pPr>
        <w:pStyle w:val="Level4-Tableofcontent"/>
      </w:pPr>
      <w:bookmarkStart w:id="167" w:name="_Toc355878830"/>
      <w:r w:rsidRPr="005F1726">
        <w:lastRenderedPageBreak/>
        <w:t>Pre-loading</w:t>
      </w:r>
      <w:r w:rsidR="00A11754">
        <w:t xml:space="preserve"> </w:t>
      </w:r>
      <w:r>
        <w:t>(Create &amp; store AWU)</w:t>
      </w:r>
      <w:bookmarkEnd w:id="167"/>
    </w:p>
    <w:p w:rsidR="00732CC5" w:rsidRPr="005F1726" w:rsidRDefault="00732CC5" w:rsidP="00A11754">
      <w:r w:rsidRPr="005F1726">
        <w:t>This process gets initiated when a DDA System (</w:t>
      </w:r>
      <w:proofErr w:type="spellStart"/>
      <w:r w:rsidRPr="005F1726">
        <w:t>FlexCube</w:t>
      </w:r>
      <w:proofErr w:type="spellEnd"/>
      <w:r w:rsidRPr="005F1726">
        <w:t>/</w:t>
      </w:r>
      <w:proofErr w:type="spellStart"/>
      <w:r w:rsidRPr="005F1726">
        <w:t>CitiChecking</w:t>
      </w:r>
      <w:proofErr w:type="spellEnd"/>
      <w:r w:rsidR="00A11754">
        <w:t>/Canada GL</w:t>
      </w:r>
      <w:r w:rsidR="00BF387D">
        <w:t>) sends an End of D</w:t>
      </w:r>
      <w:r w:rsidRPr="005F1726">
        <w:t>ay (EOD) message to GCE. On receiving the message, GCE will fetch the details of the account concentration pair which will be participating in EOD and load them into database work tables.</w:t>
      </w:r>
    </w:p>
    <w:p w:rsidR="00A11754" w:rsidRDefault="00732CC5" w:rsidP="00A11754">
      <w:r w:rsidRPr="005F1726">
        <w:t>For a concentration pair to participate, its header account</w:t>
      </w:r>
      <w:r w:rsidR="00BF387D">
        <w:t xml:space="preserve"> or source</w:t>
      </w:r>
      <w:r w:rsidRPr="005F1726">
        <w:t xml:space="preserve"> account has to be held in the EOD branch or the whole </w:t>
      </w:r>
      <w:r w:rsidR="000A2C6C">
        <w:t>concentration pair’s</w:t>
      </w:r>
      <w:r w:rsidR="00BF387D">
        <w:t xml:space="preserve"> </w:t>
      </w:r>
      <w:r w:rsidRPr="005F1726">
        <w:t>structure is tagged to be run in the EOD branch (</w:t>
      </w:r>
      <w:r w:rsidR="00BF387D">
        <w:t xml:space="preserve">the tagging functionality was provided in GCE </w:t>
      </w:r>
      <w:r w:rsidRPr="005F1726">
        <w:t xml:space="preserve">1.4 </w:t>
      </w:r>
      <w:r w:rsidR="00BF387D">
        <w:t>release</w:t>
      </w:r>
      <w:r w:rsidRPr="005F1726">
        <w:t>)</w:t>
      </w:r>
      <w:r>
        <w:t xml:space="preserve">. Hence there is a possibility that a concentration pair </w:t>
      </w:r>
      <w:r w:rsidR="00BF387D">
        <w:t xml:space="preserve">to </w:t>
      </w:r>
      <w:r>
        <w:t>be picked up for processing utmost 3 times in</w:t>
      </w:r>
      <w:r w:rsidR="00BF387D">
        <w:t xml:space="preserve"> a</w:t>
      </w:r>
      <w:r>
        <w:t xml:space="preserve"> day</w:t>
      </w:r>
      <w:r w:rsidR="00A11754">
        <w:t xml:space="preserve"> </w:t>
      </w:r>
      <w:r>
        <w:t>(Source branch EOD, Header branch EOD and tagged FCA branch EOD).</w:t>
      </w:r>
      <w:r w:rsidRPr="005F1726">
        <w:t xml:space="preserve"> </w:t>
      </w:r>
    </w:p>
    <w:p w:rsidR="00732CC5" w:rsidRPr="005F1726" w:rsidRDefault="00732CC5" w:rsidP="00A11754">
      <w:r w:rsidRPr="005F1726">
        <w:t>In addition, its sweep schedule is checked to make sure it is eligible to be run for the particular day (e.g. a concentration pair set up to be run on every Tuesday will not run on the other six days of a week). The EOD process also checks account status (whether account is open or closed) and whether the account has any posting restriction imposed on it that should be adhered.</w:t>
      </w:r>
    </w:p>
    <w:p w:rsidR="00732CC5" w:rsidRPr="005F1726" w:rsidRDefault="00732CC5" w:rsidP="00A11754">
      <w:r w:rsidRPr="005F1726">
        <w:t>The process then constructs virtual arrangement (aka virtual structure) if a final concentration account in an arrangement acts as a source in another arrangement. These concentrator pair</w:t>
      </w:r>
      <w:r w:rsidR="00A11754">
        <w:t>s</w:t>
      </w:r>
      <w:r w:rsidRPr="005F1726">
        <w:t xml:space="preserve"> of the same virtual arrangements are grouped together to form an arrangement work unit (AWU). All participating concentration pairs in an AWU have to be executed in sequence, while concentration pair</w:t>
      </w:r>
      <w:r w:rsidR="00A11754">
        <w:t>s</w:t>
      </w:r>
      <w:r w:rsidRPr="005F1726">
        <w:t xml:space="preserve"> in different AWUs can run in parallel. </w:t>
      </w:r>
    </w:p>
    <w:p w:rsidR="00DF323D" w:rsidRDefault="00DF323D" w:rsidP="00DF323D">
      <w:pPr>
        <w:pStyle w:val="Figure"/>
      </w:pPr>
    </w:p>
    <w:p w:rsidR="00DF323D" w:rsidRDefault="00DF323D" w:rsidP="00DF323D">
      <w:pPr>
        <w:pStyle w:val="Figure"/>
      </w:pPr>
      <w:bookmarkStart w:id="168" w:name="_Toc355796262"/>
      <w:r w:rsidRPr="009F7936">
        <w:t xml:space="preserve">Figure </w:t>
      </w:r>
      <w:r>
        <w:t>2</w:t>
      </w:r>
      <w:r w:rsidR="00A32544">
        <w:t>5</w:t>
      </w:r>
      <w:r>
        <w:t xml:space="preserve">: Example of </w:t>
      </w:r>
      <w:r w:rsidR="00801BCB">
        <w:t xml:space="preserve">creating a </w:t>
      </w:r>
      <w:r>
        <w:t>Virtual Structure</w:t>
      </w:r>
      <w:r w:rsidR="00801BCB">
        <w:t>/AWU</w:t>
      </w:r>
      <w:bookmarkEnd w:id="168"/>
    </w:p>
    <w:p w:rsidR="008A1D94" w:rsidRDefault="003F0C34" w:rsidP="00DF323D">
      <w:pPr>
        <w:pStyle w:val="Figure"/>
        <w:rPr>
          <w:b/>
          <w:lang w:val="en-GB"/>
        </w:rPr>
      </w:pPr>
      <w:bookmarkStart w:id="169" w:name="_Toc355796230"/>
      <w:bookmarkStart w:id="170" w:name="_Toc355796263"/>
      <w:r>
        <w:rPr>
          <w:b/>
          <w:noProof/>
        </w:rPr>
        <w:pict>
          <v:roundrect id="AutoShape 203" o:spid="_x0000_s1234" style="position:absolute;left:0;text-align:left;margin-left:-3pt;margin-top:12.25pt;width:437.25pt;height:212.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fsaigIAACMFAAAOAAAAZHJzL2Uyb0RvYy54bWysVNuO0zAQfUfiHyy/d3Npkm6jTVdV0yKk&#10;BVYsfIAbO43BsYPtNl0Q/87YSUvLviBEHhJPxj4zZ+aM7+6PrUAHpg1XssDRTYgRk5WiXO4K/PnT&#10;ZnKLkbFEUiKUZAV+ZgbfL16/uuu7nMWqUYIyjQBEmrzvCtxY2+VBYKqGtcTcqI5JcNZKt8SCqXcB&#10;1aQH9FYEcRhmQa807bSqmDHwtxyceOHx65pV9kNdG2aRKDDkZv1b+/fWvYPFHcl3mnQNr8Y0yD9k&#10;0RIuIegZqiSWoL3mL6BaXmllVG1vKtUGqq55xTwHYBOFf7B5akjHPBcojunOZTL/D7Z6f3jUiNMC&#10;ZxFGkrTQo+XeKh8axeHUVajvTA4bn7pH7Tia7kFVXw2SatUQuWNLrVXfMEIhr8jtD64OOMPAUbTt&#10;3ykK+ATwfbGOtW4dIJQBHX1Pns89YUeLKviZpuk0nKUYVeCLs3maguFikPx0vNPGvmGqRW5RYK32&#10;kn6EzvsY5PBgrO8MHekR+gWjuhXQ5wMRKMqybDYijpsB+4TpTkq14UJ4pQiJ+gLP0zj14EYJTp3T&#10;l0XvtiuhEYACC/+MsFfbfHoezJVsLalfW8LFsIbgQjo8qMCYuquFF9OPeThf365vk0kSZ+tJEpbl&#10;ZLlZJZNsE83SclquVmX006UWJXnDKWXSZXcSdpT8nXDGERskeZb2FQtzSXbjn5dkg+s0fNOAy+nr&#10;2XmtOHkMMtsq+gxS0WqYVLhZYNEo/R2jHqa0wObbnmiGkXgrQW7zKEncWHsjSWcxGPrSs730EFkB&#10;VIEtRsNyZYerYN9pvmsgUuTbKpUbgZpbpzMn3yGr0YBJ9AzGW8ON+qXtd/2+2xa/AAAA//8DAFBL&#10;AwQUAAYACAAAACEAark76+AAAAAJAQAADwAAAGRycy9kb3ducmV2LnhtbEyPwU7DMBBE70j8g7VI&#10;3FqHKLVCiFOhSkioJ2gRKDc3Nk4gXgfbbcPfs5zgNqtZzbyp17Mb2cmEOHiUcLPMgBnsvB7QSnjZ&#10;PyxKYDEp1Gr0aCR8mwjr5vKiVpX2Z3w2p12yjEIwVkpCn9JUcR673jgVl34ySN67D04lOoPlOqgz&#10;hbuR51kmuFMDUkOvJrPpTfe5OzoJ7avIw6p9w+120z7OYnqyH19Wyuur+f4OWDJz+nuGX3xCh4aY&#10;Dv6IOrJRwkLQlCQhL1bAyC9FSeIgoShuM+BNzf8vaH4AAAD//wMAUEsBAi0AFAAGAAgAAAAhALaD&#10;OJL+AAAA4QEAABMAAAAAAAAAAAAAAAAAAAAAAFtDb250ZW50X1R5cGVzXS54bWxQSwECLQAUAAYA&#10;CAAAACEAOP0h/9YAAACUAQAACwAAAAAAAAAAAAAAAAAvAQAAX3JlbHMvLnJlbHNQSwECLQAUAAYA&#10;CAAAACEAke37GooCAAAjBQAADgAAAAAAAAAAAAAAAAAuAgAAZHJzL2Uyb0RvYy54bWxQSwECLQAU&#10;AAYACAAAACEAark76+AAAAAJAQAADwAAAAAAAAAAAAAAAADkBAAAZHJzL2Rvd25yZXYueG1sUEsF&#10;BgAAAAAEAAQA8wAAAPEFAAAAAA==&#10;" filled="f"/>
        </w:pict>
      </w:r>
      <w:bookmarkEnd w:id="169"/>
      <w:bookmarkEnd w:id="170"/>
    </w:p>
    <w:p w:rsidR="0085704D" w:rsidRDefault="003F0C34" w:rsidP="00DF323D">
      <w:pPr>
        <w:pStyle w:val="Figure"/>
        <w:rPr>
          <w:b/>
          <w:lang w:val="en-GB"/>
        </w:rPr>
      </w:pPr>
      <w:bookmarkStart w:id="171" w:name="_Toc355796231"/>
      <w:bookmarkStart w:id="172" w:name="_Toc355796264"/>
      <w:r>
        <w:rPr>
          <w:b/>
          <w:noProof/>
        </w:rPr>
        <w:pict>
          <v:shape id="_x0000_s1145" type="#_x0000_t202" style="position:absolute;left:0;text-align:left;margin-left:257.8pt;margin-top:7.1pt;width:123.6pt;height:15.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WAKJgIAAEwEAAAOAAAAZHJzL2Uyb0RvYy54bWysVFFv0zAQfkfiP1h+p2krWtao6TQ6ipDG&#10;QNr4AY7jJBaOz5zdJuXXc3babhrwgsiDdbbP33333V3W10Nn2EGh12ALPptMOVNWQqVtU/Bvj7s3&#10;V5z5IGwlDFhV8KPy/Hrz+tW6d7maQwumUsgIxPq8dwVvQ3B5lnnZqk74CThl6bIG7ESgLTZZhaIn&#10;9M5k8+l0mfWAlUOQyns6vR0v+Sbh17WS4UtdexWYKThxC2nFtJZxzTZrkTcoXKvliYb4Bxad0JaC&#10;XqBuRRBsj/o3qE5LBA91mEjoMqhrLVXKgbKZTV9k89AKp1IuJI53F5n8/4OV94evyHRV8CXJY0VH&#10;NXpUQ2DvYWBvkz698zm5PThyDAOdU51Trt7dgfzumYVtK2yjbhChb5WoiN8sKps9exor4nMfQcr+&#10;M1QUR+wDJKChxi6KR3IwQicix0ttIhcZQy6Wq3dzupJ0N1strxaJXCby82uHPnxU0LFoFByp9gld&#10;HO58iGxEfnaJwTwYXe20MWmDTbk1yA6C+mSXvpTACzdjWV/w1WK+GAX4K8Q0fX+C6HSghje6K/jV&#10;xUnkUbYPtkrtGIQ2o02UjT3pGKUbRQxDOaSSreYxQtS1hOpIyiKMDU4DSUYL+JOznpq74P7HXqDi&#10;zHyyVJ04CWcDz0Z5NoSV9LTgMiBn42YbxpnZO9RNS9hjB1i4oRrWOsn7xOPEmFo2qX4arzgTz/fJ&#10;6+knsPkFAAD//wMAUEsDBBQABgAIAAAAIQCBd47q3AAAAAkBAAAPAAAAZHJzL2Rvd25yZXYueG1s&#10;TI9BTsMwEEX3SNzBGiR21InVBBTiVBUVEmJHywGmsUlS7HEUu03g9AwrWI7+05/3683inbjYKQ6B&#10;NOSrDISlNpiBOg3vh+e7BxAxIRl0gayGLxth01xf1ViZMNObvexTJ7iEYoUa+pTGSsrY9tZjXIXR&#10;EmcfYfKY+Jw6aSacudw7qbKslB4H4g89jvapt+3n/uw1kNr5vHXLSW4P+P0yv5p5d0pa394s20cQ&#10;yS7pD4ZffVaHhp2O4UwmCqehyIuSUQ7WCgQD96XiLUcN60KBbGr5f0HzAwAA//8DAFBLAQItABQA&#10;BgAIAAAAIQC2gziS/gAAAOEBAAATAAAAAAAAAAAAAAAAAAAAAABbQ29udGVudF9UeXBlc10ueG1s&#10;UEsBAi0AFAAGAAgAAAAhADj9If/WAAAAlAEAAAsAAAAAAAAAAAAAAAAALwEAAF9yZWxzLy5yZWxz&#10;UEsBAi0AFAAGAAgAAAAhAI8BYAomAgAATAQAAA4AAAAAAAAAAAAAAAAALgIAAGRycy9lMm9Eb2Mu&#10;eG1sUEsBAi0AFAAGAAgAAAAhAIF3jurcAAAACQEAAA8AAAAAAAAAAAAAAAAAgAQAAGRycy9kb3du&#10;cmV2LnhtbFBLBQYAAAAABAAEAPMAAACJBQAAAAA=&#10;">
            <v:textbox inset="0,0,0,0">
              <w:txbxContent>
                <w:p w:rsidR="003A7ABD" w:rsidRPr="00BA20EA" w:rsidRDefault="003A7ABD" w:rsidP="0085704D">
                  <w:pPr>
                    <w:pStyle w:val="NoSpacing"/>
                  </w:pPr>
                  <w:r>
                    <w:t>Virtual Structure/AWU</w:t>
                  </w:r>
                </w:p>
              </w:txbxContent>
            </v:textbox>
          </v:shape>
        </w:pict>
      </w:r>
      <w:r>
        <w:rPr>
          <w:b/>
          <w:noProof/>
        </w:rPr>
        <w:pict>
          <v:shape id="_x0000_s1146" type="#_x0000_t202" style="position:absolute;left:0;text-align:left;margin-left:53.35pt;margin-top:7.75pt;width:127.25pt;height:1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imoJwIAAEwEAAAOAAAAZHJzL2Uyb0RvYy54bWysVNuO0zAQfUfiHyy/07SFljZqulq6FCEt&#10;F2mXD3AcJ7FwPGbsNlm+fsdOW1YLvCDyYM3Y4+OZc2ayuRo6w44KvQZb8NlkypmyEiptm4J/u9+/&#10;WnHmg7CVMGBVwR+U51fbly82vcvVHFowlUJGINbnvSt4G4LLs8zLVnXCT8ApS4c1YCcCudhkFYqe&#10;0DuTzafTZdYDVg5BKu9p92Y85NuEX9dKhi917VVgpuCUW0grprWMa7bdiLxB4VotT2mIf8iiE9rS&#10;oxeoGxEEO6D+DarTEsFDHSYSugzqWkuVaqBqZtNn1dy1wqlUC5Hj3YUm//9g5efjV2S6KvjyDWdW&#10;dKTRvRoCewcDoy3ip3c+p7A7R4FhoH3SOdXq3S3I755Z2LXCNuoaEfpWiYrym8Wb2ZOrI46PIGX/&#10;CSp6RxwCJKChxi6SR3QwQiedHi7axFxkfHI5W07fLjiTdDZbL1eLJF4m8vNthz58UNCxaBQcSfuE&#10;Lo63PsRsRH4OiY95MLraa2OSg025M8iOgvpkn75UwLMwY1lf8PVivhgJ+CvENH1/guh0oIY3uiv4&#10;6hIk8kjbe1uldgxCm9GmlI098RipG0kMQzkkydavz/qUUD0Qswhjg9NAktEC/uSsp+YuuP9xEKg4&#10;Mx8tqRMn4Wzg2SjPhrCSrhZcBuRsdHZhnJmDQ920hD12gIVr0rDWid4o9pjHKWNq2cT6abziTDz1&#10;U9Svn8D2EQAA//8DAFBLAwQUAAYACAAAACEAyBghK9wAAAAJAQAADwAAAGRycy9kb3ducmV2Lnht&#10;bEyPwU7DMAyG70i8Q2QkbixtoQWVptPEhIS4sfEAXmPajsapmmwtPD3mBDf/8qffn6v14gZ1pin0&#10;ng2kqwQUceNtz62B9/3zzQOoEJEtDp7JwBcFWNeXFxWW1s/8RuddbJWUcCjRQBfjWGodmo4chpUf&#10;iWX34SeHUeLUajvhLOVu0FmSFNphz3Khw5GeOmo+dydngLOtS5thOerNHr9f5lc7b4/RmOurZfMI&#10;KtIS/2D41Rd1qMXp4E9sgxokJ8W9oDLkOSgBbos0A3UwcFfkoOtK//+g/gEAAP//AwBQSwECLQAU&#10;AAYACAAAACEAtoM4kv4AAADhAQAAEwAAAAAAAAAAAAAAAAAAAAAAW0NvbnRlbnRfVHlwZXNdLnht&#10;bFBLAQItABQABgAIAAAAIQA4/SH/1gAAAJQBAAALAAAAAAAAAAAAAAAAAC8BAABfcmVscy8ucmVs&#10;c1BLAQItABQABgAIAAAAIQCBpimoJwIAAEwEAAAOAAAAAAAAAAAAAAAAAC4CAABkcnMvZTJvRG9j&#10;LnhtbFBLAQItABQABgAIAAAAIQDIGCEr3AAAAAkBAAAPAAAAAAAAAAAAAAAAAIEEAABkcnMvZG93&#10;bnJldi54bWxQSwUGAAAAAAQABADzAAAAigUAAAAA&#10;">
            <v:textbox inset="0,0,0,0">
              <w:txbxContent>
                <w:p w:rsidR="003A7ABD" w:rsidRPr="00BA20EA" w:rsidRDefault="003A7ABD" w:rsidP="0085704D">
                  <w:pPr>
                    <w:pStyle w:val="NoSpacing"/>
                  </w:pPr>
                  <w:r>
                    <w:t>Concentration Structures</w:t>
                  </w:r>
                </w:p>
              </w:txbxContent>
            </v:textbox>
          </v:shape>
        </w:pict>
      </w:r>
      <w:bookmarkEnd w:id="171"/>
      <w:bookmarkEnd w:id="172"/>
    </w:p>
    <w:p w:rsidR="0085704D" w:rsidRDefault="003F0C34" w:rsidP="00DF323D">
      <w:pPr>
        <w:pStyle w:val="Figure"/>
        <w:rPr>
          <w:b/>
          <w:lang w:val="en-GB"/>
        </w:rPr>
      </w:pPr>
      <w:bookmarkStart w:id="173" w:name="_Toc355796232"/>
      <w:bookmarkStart w:id="174" w:name="_Toc355796265"/>
      <w:r>
        <w:rPr>
          <w:b/>
          <w:noProof/>
        </w:rPr>
        <w:pict>
          <v:group id="Group 212" o:spid="_x0000_s1147" style="position:absolute;left:0;text-align:left;margin-left:235.65pt;margin-top:15.65pt;width:160.5pt;height:144.75pt;z-index:251802624" coordorigin="6153,9364" coordsize="3210,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Z2AUAALEtAAAOAAAAZHJzL2Uyb0RvYy54bWzsWltv2zYUfh+w/yDo3bHuN9QpWjvOBmRr&#10;gXTbMyPRljCZ1Cg6djrsv+8cUpIlu027FnEbTH4wRPF6Lvx0yO+8eLnflMY9FXXB2cy0LyzToCzl&#10;WcHWM/O3d8tJZBq1JCwjJWd0Zj7Q2nx5+eMPL3ZVQh2e8zKjwoBBWJ3sqpmZS1kl02md5nRD6gte&#10;UQaVKy42REJRrKeZIDsYfVNOHcsKpjsuskrwlNY1vF3oSvNSjb9a0VS+Wa1qKo1yZsLapPoX6v8O&#10;/6eXL0iyFqTKi7RZBvmCVWxIwWDSbqgFkcTYiuJkqE2RCl7zlbxI+WbKV6sipUoGkMa2jqS5Fnxb&#10;KVnWyW5ddWoC1R7p6YuHTX+9fyuMIpuZHliKkQ3YSE1rOLaD2tlV6wQaXYvqtnortIjweMPTP2uo&#10;nh7XY3mtGxt3u194BgOSreRKO/uV2OAQILexV0Z46IxA99JI4aVjuZHrg61SqLMjKDi+NlOagy2x&#10;X2D7rmlAdewGXlt31fR3Hbvp7ESx6jkliZ5YLbZZHEoGLlcftFp/nVZvc1JRZawaFdZqNW61+uae&#10;lEakFoQzQ5NWobXWpsH4PCdsTV8JwXc5JRmsyEbxYN29DliowRafVG8UulpNthX6sdZTq+XAbZTk&#10;g7ZwilZHJKlELa8p3xj4MDNpWRZVjZKRhNzf1FK3blvh65qXRbYsylIVcOvSeSkMEBhsn6aUSVd1&#10;L7cbcAj93rbwpxcF79Gyqn27GoUAOIxa22CGkuE8jOOMejH6DVX7HVaI1XwrqbjNs52RFSiGE7kx&#10;eHhWwOZ3Iyuw4tA0SLkG1EqlMA3B5R+FzJUV0Sf/gyj+I5KAzsoqJ1q2riFoeyhft1ol7UAQsFgj&#10;EtpOYcrfse141msnniyDKJx4S8+fxKEVTSw7fh0Hlhd7i+U/KILtJXmRZZTdFIy2+GZ7n+fpDdJq&#10;ZFIIZ+xQeWA6rZ5HzF5KW7XpmzxG+b/I4oCDLANTkwS3xVXzLElR6ufpUFCtxD34ASi61Z/aRLhv&#10;9M6X+7u9wr1YIQhuqjuePcC2Ak9Q0ARfNXjIuXhvGjv4QszM+q8tEdQ0yp8ZbM3Y9jz8pKiC54cO&#10;FES/5q5fQ1gKQ81MCV6nHudSf4a2lSjWOcykFcb4K0DLVaG22WFVIAoWAK/OBFyIwPpzoIErQMPh&#10;Es4AXB2+A3A5I3CNwKXjQ9jkI3AlB+DqYokRuHoRl28PgSs8I3CFnve9RFynn99nG3GditIFUiQ5&#10;iR3HiOsQZH+nEVcXS4zA1QcuZwhc0RmBKwha4LJD79tGXKe7fQSu5kStzjPjUfH48Dy4HHjSo2IX&#10;S4zA1QcuiHn6R0WFH2c6KkYO3lviTeE3B67g5MLj2QLXqShjxIX3nMOrzWd0x9XFEiNw9YHLGwBX&#10;7J4x4uqOigcOY7yb/9q7+dPYccStZ41bXSgx4lYft/wWt5ArUJQV0LWdruCGfs40V5vuWcPVduyi&#10;av7uoQJedkAu6i4Ytn2cXDRWwAX+3lIVDYsb+HGg2dgwatjYFsliOEsqHjeOW16vpYBb/rBhGWsp&#10;CNIgc84YkPZc6K38EcKx4/7g/ochKRX7QBIrym7ASYn1XUdEIkmn6Sdk3/rNHj0yGFKpSooCqNkS&#10;yB+YbUMzIIEoUIf4NKAgP0TWWfFVdBV5E88JriaetVhMXi3n3iRY2qG/cBfz+cIeknVIbH49WYfq&#10;6BTVY8g0UauZsccYMr3lULozM0/gTfo40fNuINcO/NNTevdP6N0f9PMwdqEGsw5O/Ny2HAglMGFh&#10;dPTR0U8TeRTmAj41h+ImN8SHDIRTR1eg3DR8Skc/hvEw9OGzgi4chUcwbkMFOnek01cAOkYUH1G8&#10;zbn7iHN36WR9FG9SylQWwVM692eguG077tFNt+81KP7JpKgxXOnlFv3Pw5Uuw6/v6P2rhKd09BMU&#10;twKN4h9wby/63Jy/0b2fg3tDXK7yglUQ3+QwY+Jxv6yi90Om9eW/AAAA//8DAFBLAwQUAAYACAAA&#10;ACEAKn62KeAAAAAKAQAADwAAAGRycy9kb3ducmV2LnhtbEyPy07DMBBF90j8gzVI7KjzAFpCnKqq&#10;gFVViRYJsZvG0yRqbEexm6R/z3QFq3ld3XsmX06mFQP1vnFWQTyLQJAtnW5speBr//6wAOEDWo2t&#10;s6TgQh6Wxe1Njpl2o/2kYRcqwSbWZ6igDqHLpPRlTQb9zHVk+XZ0vcHAY19J3ePI5qaVSRQ9S4ON&#10;5YQaO1rXVJ52Z6PgY8RxlcZvw+Z0XF9+9k/b701MSt3fTatXEIGm8CeGKz6jQ8FMB3e22otWweM8&#10;TlmqIL1WFsxfEm4OvEiiBcgil/9fKH4BAAD//wMAUEsBAi0AFAAGAAgAAAAhALaDOJL+AAAA4QEA&#10;ABMAAAAAAAAAAAAAAAAAAAAAAFtDb250ZW50X1R5cGVzXS54bWxQSwECLQAUAAYACAAAACEAOP0h&#10;/9YAAACUAQAACwAAAAAAAAAAAAAAAAAvAQAAX3JlbHMvLnJlbHNQSwECLQAUAAYACAAAACEAfrpT&#10;GdgFAACxLQAADgAAAAAAAAAAAAAAAAAuAgAAZHJzL2Uyb0RvYy54bWxQSwECLQAUAAYACAAAACEA&#10;Kn62KeAAAAAKAQAADwAAAAAAAAAAAAAAAAAyCAAAZHJzL2Rvd25yZXYueG1sUEsFBgAAAAAEAAQA&#10;8wAAAD8JAAAAAA==&#10;">
            <v:oval id="Oval 85" o:spid="_x0000_s1148" style="position:absolute;left:8733;top:10759;width:63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h8MA&#10;AADbAAAADwAAAGRycy9kb3ducmV2LnhtbESPQWsCMRSE74X+h/AKXkSzrVbbrVFUkHq0q/T82Lzu&#10;hm5eliSu6783hYLHYWa+YRar3jaiIx+MYwXP4wwEcem04UrB6bgbvYEIEVlj45gUXCnAavn4sMBc&#10;uwt/UVfESiQIhxwV1DG2uZShrMliGLuWOHk/zluMSfpKao+XBLeNfMmymbRoOC3U2NK2pvK3OFsF&#10;m1dNn99zngyne6Pddbj2u9NBqcFTv/4AEamP9/B/e68VTN/h70v6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L/h8MAAADbAAAADwAAAAAAAAAAAAAAAACYAgAAZHJzL2Rv&#10;d25yZXYueG1sUEsFBgAAAAAEAAQA9QAAAIgDAAAAAA==&#10;" fillcolor="#9bbb59 [3206]" stroked="f" strokecolor="#f2f2f2 [3041]" strokeweight="3pt">
              <v:shadow on="t" color="#4e6128 [1606]" opacity=".5" offset="1pt"/>
              <v:textbox>
                <w:txbxContent>
                  <w:p w:rsidR="003A7ABD" w:rsidRDefault="003A7ABD" w:rsidP="0085704D">
                    <w:pPr>
                      <w:pStyle w:val="NoSpacing"/>
                    </w:pPr>
                    <w:r>
                      <w:t>Z</w:t>
                    </w:r>
                  </w:p>
                </w:txbxContent>
              </v:textbox>
            </v:oval>
            <v:oval id="Oval 86" o:spid="_x0000_s1149" style="position:absolute;left:6153;top:10729;width:63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HAx8EA&#10;AADbAAAADwAAAGRycy9kb3ducmV2LnhtbERPy2rCQBTdF/yH4Ra6EZ3Y1rbEjBILQZetFdeXzDUJ&#10;zdwJM2Mef+8sCl0ezjvbjaYVPTnfWFawWiYgiEurG64UnH+KxQcIH5A1tpZJwUQedtvZQ4aptgN/&#10;U38KlYgh7FNUUIfQpVL6siaDfmk74shdrTMYInSV1A6HGG5a+Zwkb9Jgw7Ghxo4+ayp/TzejYL/W&#10;dLi888v89dhoO81zV5y/lHp6HPMNiEBj+Bf/uY9awTquj1/iD5Db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1BwMfBAAAA2wAAAA8AAAAAAAAAAAAAAAAAmAIAAGRycy9kb3du&#10;cmV2LnhtbFBLBQYAAAAABAAEAPUAAACGAwAAAAA=&#10;" fillcolor="#9bbb59 [3206]" stroked="f" strokecolor="#f2f2f2 [3041]" strokeweight="3pt">
              <v:shadow on="t" color="#4e6128 [1606]" opacity=".5" offset="1pt"/>
              <v:textbox>
                <w:txbxContent>
                  <w:p w:rsidR="003A7ABD" w:rsidRDefault="003A7ABD" w:rsidP="0085704D">
                    <w:pPr>
                      <w:pStyle w:val="NoSpacing"/>
                    </w:pPr>
                    <w:r>
                      <w:t>Y</w:t>
                    </w:r>
                  </w:p>
                </w:txbxContent>
              </v:textbox>
            </v:oval>
            <v:oval id="Oval 87" o:spid="_x0000_s1150" style="position:absolute;left:7443;top:10759;width:63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qmMYA&#10;AADbAAAADwAAAGRycy9kb3ducmV2LnhtbESPT2sCMRTE7wW/Q3hCbzWxrUVWo6hQWqWl+Odgb4/N&#10;6+7i5mVJ0nX99kYo9DjMzG+Y6byztWjJh8qxhuFAgSDOnam40HDYvz6MQYSIbLB2TBouFGA+691N&#10;MTPuzFtqd7EQCcIhQw1ljE0mZchLshgGriFO3o/zFmOSvpDG4znBbS0flXqRFitOCyU2tCopP+1+&#10;rYZPtfhw36HZtOrp7Wv07Ner43Kt9X2/W0xAROrif/iv/W40jIZw+5J+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qmMYAAADbAAAADwAAAAAAAAAAAAAAAACYAgAAZHJz&#10;L2Rvd25yZXYueG1sUEsFBgAAAAAEAAQA9QAAAIsDAAAAAA==&#10;" fillcolor="#4f81bd [3204]" stroked="f" strokecolor="#f2f2f2 [3041]" strokeweight="3pt">
              <v:shadow on="t" color="#243f60 [1604]" opacity=".5" offset="1pt"/>
              <v:textbox>
                <w:txbxContent>
                  <w:p w:rsidR="003A7ABD" w:rsidRPr="00504317" w:rsidRDefault="003A7ABD" w:rsidP="0085704D">
                    <w:pPr>
                      <w:pStyle w:val="NoSpacing"/>
                    </w:pPr>
                    <w:r w:rsidRPr="00504317">
                      <w:t>A</w:t>
                    </w:r>
                  </w:p>
                </w:txbxContent>
              </v:textbox>
            </v:oval>
            <v:oval id="Oval 88" o:spid="_x0000_s1151" style="position:absolute;left:6643;top:11749;width:63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S078YA&#10;AADbAAAADwAAAGRycy9kb3ducmV2LnhtbESPT2sCMRTE7wW/Q3hCbzXRapHVKFYo1dJS/HOwt8fm&#10;dXdx87Ik6bp+e1Mo9DjMzG+Y+bKztWjJh8qxhuFAgSDOnam40HA8vDxMQYSIbLB2TBquFGC56N3N&#10;MTPuwjtq97EQCcIhQw1ljE0mZchLshgGriFO3rfzFmOSvpDG4yXBbS1HSj1JixWnhRIbWpeUn/c/&#10;VsOHWr27r9C8terx9XMy9tv16Xmr9X2/W81AROrif/ivvTEaJiP4/ZJ+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S078YAAADbAAAADwAAAAAAAAAAAAAAAACYAgAAZHJz&#10;L2Rvd25yZXYueG1sUEsFBgAAAAAEAAQA9QAAAIsDAAAAAA==&#10;" fillcolor="#4f81bd [3204]" stroked="f" strokecolor="#f2f2f2 [3041]" strokeweight="3pt">
              <v:shadow on="t" color="#243f60 [1604]" opacity=".5" offset="1pt"/>
              <v:textbox>
                <w:txbxContent>
                  <w:p w:rsidR="003A7ABD" w:rsidRPr="00504317" w:rsidRDefault="003A7ABD" w:rsidP="0085704D">
                    <w:pPr>
                      <w:pStyle w:val="NoSpacing"/>
                    </w:pPr>
                    <w:r w:rsidRPr="00504317">
                      <w:t>B</w:t>
                    </w:r>
                  </w:p>
                </w:txbxContent>
              </v:textbox>
            </v:oval>
            <v:oval id="Oval 89" o:spid="_x0000_s1152" style="position:absolute;left:8248;top:11749;width:63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Uiv8UA&#10;AADbAAAADwAAAGRycy9kb3ducmV2LnhtbESPT2vCQBTE74LfYXlCb7rxXwnRVcQilF7EGGh7e2Sf&#10;STD7Ns1uY/z2bqHgcZiZ3zDrbW9q0VHrKssKppMIBHFudcWFgux8GMcgnEfWWFsmBXdysN0MB2tM&#10;tL3xibrUFyJA2CWooPS+SaR0eUkG3cQ2xMG72NagD7ItpG7xFuCmlrMoepUGKw4LJTa0Lym/pr9G&#10;wTGNu+Pi53MXpbzMTt9vH9n9C5V6GfW7FQhPvX+G/9vvWsFyDn9fwg+Qm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lSK/xQAAANsAAAAPAAAAAAAAAAAAAAAAAJgCAABkcnMv&#10;ZG93bnJldi54bWxQSwUGAAAAAAQABAD1AAAAigMAAAAA&#10;" fillcolor="#f79646 [3209]" stroked="f" strokecolor="#f2f2f2 [3041]" strokeweight="3pt">
              <v:shadow on="t" color="#974706 [1609]" opacity=".5" offset="1pt"/>
              <v:textbox>
                <w:txbxContent>
                  <w:p w:rsidR="003A7ABD" w:rsidRDefault="003A7ABD" w:rsidP="0085704D">
                    <w:pPr>
                      <w:pStyle w:val="NoSpacing"/>
                    </w:pPr>
                    <w:r>
                      <w:t>C</w:t>
                    </w:r>
                  </w:p>
                </w:txbxContent>
              </v:textbox>
            </v:oval>
            <v:oval id="Oval 93" o:spid="_x0000_s1153" style="position:absolute;left:7443;top:9364;width:63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ZpUcQA&#10;AADbAAAADwAAAGRycy9kb3ducmV2LnhtbESP3WrCQBSE7wu+w3KE3hTdxFaR6CpBLLQ3BX8e4Jg9&#10;ZoPZsyG7JvHt3UKhl8PMfMOst4OtRUetrxwrSKcJCOLC6YpLBefT52QJwgdkjbVjUvAgD9vN6GWN&#10;mXY9H6g7hlJECPsMFZgQmkxKXxiy6KeuIY7e1bUWQ5RtKXWLfYTbWs6SZCEtVhwXDDa0M1Tcjner&#10;4D1NL/t+dshPb3y+m9zJ7+SnU+p1POQrEIGG8B/+a39pBfMP+P0Sf4D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2aVHEAAAA2wAAAA8AAAAAAAAAAAAAAAAAmAIAAGRycy9k&#10;b3ducmV2LnhtbFBLBQYAAAAABAAEAPUAAACJAwAAAAA=&#10;" fillcolor="#9bbb59 [3206]" stroked="f" strokecolor="#f2f2f2 [3041]" strokeweight="3pt">
              <v:shadow on="t" color="#243f60 [1604]" opacity=".5" offset="1pt"/>
              <v:textbox>
                <w:txbxContent>
                  <w:p w:rsidR="003A7ABD" w:rsidRPr="00504317" w:rsidRDefault="003A7ABD" w:rsidP="0085704D">
                    <w:pPr>
                      <w:pStyle w:val="NoSpacing"/>
                    </w:pPr>
                    <w:r w:rsidRPr="00504317">
                      <w:t>X</w:t>
                    </w:r>
                  </w:p>
                </w:txbxContent>
              </v:textbox>
            </v:oval>
            <v:shape id="AutoShape 219" o:spid="_x0000_s1154" type="#_x0000_t32" style="position:absolute;left:6596;top:9784;width:949;height:9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cKA8IAAADbAAAADwAAAGRycy9kb3ducmV2LnhtbESPwWrDMBBE74X8g9hAb7XcgEtxopjU&#10;EAi9lKaB9rhYG1vEWhlLtZy/rwqBHIeZecNsqtn2YqLRG8cKnrMcBHHjtOFWwelr//QKwgdkjb1j&#10;UnAlD9V28bDBUrvInzQdQysShH2JCroQhlJK33Rk0WduIE7e2Y0WQ5JjK/WIMcFtL1d5/iItGk4L&#10;HQ5Ud9Rcjr9WgYkfZhoOdXx7//7xOpK5Fs4o9bicd2sQgeZwD9/aB62gKOD/S/oBc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WcKA8IAAADbAAAADwAAAAAAAAAAAAAA&#10;AAChAgAAZHJzL2Rvd25yZXYueG1sUEsFBgAAAAAEAAQA+QAAAJADAAAAAA==&#10;">
              <v:stroke endarrow="block"/>
            </v:shape>
            <v:shape id="AutoShape 220" o:spid="_x0000_s1155" type="#_x0000_t32" style="position:absolute;left:7931;top:9784;width:1024;height:9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aHvsMAAADbAAAADwAAAGRycy9kb3ducmV2LnhtbESPzWrDMBCE74W+g9hCb41c45jUjRJK&#10;S6GEXPJzyHGxNrKJtTLWNnHfvgoEchxm5htmvhx9p840xDawgddJBoq4DrZlZ2C/+36ZgYqCbLEL&#10;TAb+KMJy8fgwx8qGC2/ovBWnEoRjhQYakb7SOtYNeYyT0BMn7xgGj5Lk4LQd8JLgvtN5lpXaY8tp&#10;ocGePhuqT9tfb+Cw9+u3vPjyrnA72Qit2rwojXl+Gj/eQQmNcg/f2j/WwLSE65f0A/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Gh77DAAAA2wAAAA8AAAAAAAAAAAAA&#10;AAAAoQIAAGRycy9kb3ducmV2LnhtbFBLBQYAAAAABAAEAPkAAACRAwAAAAA=&#10;">
              <v:stroke endarrow="block"/>
            </v:shape>
            <v:shape id="AutoShape 221" o:spid="_x0000_s1156" type="#_x0000_t32" style="position:absolute;left:7755;top:9874;width:15;height:8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kx78MAAADbAAAADwAAAGRycy9kb3ducmV2LnhtbESPT2sCMRTE74V+h/AK3rrZFrSyGqUV&#10;BPFS/AN6fGyeu8HNy7KJm/XbN4LQ4zAzv2Hmy8E2oqfOG8cKPrIcBHHptOFKwfGwfp+C8AFZY+OY&#10;FNzJw3Lx+jLHQrvIO+r3oRIJwr5ABXUIbSGlL2uy6DPXEifv4jqLIcmukrrDmOC2kZ95PpEWDaeF&#10;Glta1VRe9zerwMRf07ebVfzZns5eRzL3sTNKjd6G7xmIQEP4Dz/bG61g/AWPL+kH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75Me/DAAAA2wAAAA8AAAAAAAAAAAAA&#10;AAAAoQIAAGRycy9kb3ducmV2LnhtbFBLBQYAAAAABAAEAPkAAACRAwAAAAA=&#10;">
              <v:stroke endarrow="block"/>
            </v:shape>
            <v:shape id="AutoShape 222" o:spid="_x0000_s1157" type="#_x0000_t32" style="position:absolute;left:7931;top:11239;width:544;height:5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W2V8AAAADbAAAADwAAAGRycy9kb3ducmV2LnhtbERPS2vCQBC+F/wPywje6qYhiqauIhah&#10;FC8+Dh6H7HQTmp0N2amm/757EDx+fO/VZvCtulEfm8AG3qYZKOIq2Iadgct5/7oAFQXZYhuYDPxR&#10;hM169LLC0oY7H+l2EqdSCMcSDdQiXal1rGryGKehI07cd+g9SoK907bHewr3rc6zbK49Npwaauxo&#10;V1P1c/r1Bq4Xf1jmxYd3hTvLUeiryYu5MZPxsH0HJTTIU/xwf1oDszQ2fUk/QK//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VVtlfAAAAA2wAAAA8AAAAAAAAAAAAAAAAA&#10;oQIAAGRycy9kb3ducmV2LnhtbFBLBQYAAAAABAAEAPkAAACOAwAAAAA=&#10;">
              <v:stroke endarrow="block"/>
            </v:shape>
            <v:shape id="AutoShape 223" o:spid="_x0000_s1158" type="#_x0000_t32" style="position:absolute;left:7065;top:11239;width:480;height:5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oABsMAAADbAAAADwAAAGRycy9kb3ducmV2LnhtbESPT2sCMRTE74V+h/AK3rrZFpS6GqUV&#10;BPFS/AN6fGyeu8HNy7KJm/XbN4LQ4zAzv2Hmy8E2oqfOG8cKPrIcBHHptOFKwfGwfv8C4QOyxsYx&#10;KbiTh+Xi9WWOhXaRd9TvQyUShH2BCuoQ2kJKX9Zk0WeuJU7exXUWQ5JdJXWHMcFtIz/zfCItGk4L&#10;Nba0qqm87m9WgYm/pm83q/izPZ29jmTuY2eUGr0N3zMQgYbwH362N1rBeAqPL+kH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qAAbDAAAA2wAAAA8AAAAAAAAAAAAA&#10;AAAAoQIAAGRycy9kb3ducmV2LnhtbFBLBQYAAAAABAAEAPkAAACRAwAAAAA=&#10;">
              <v:stroke endarrow="block"/>
            </v:shape>
          </v:group>
        </w:pict>
      </w:r>
      <w:r>
        <w:rPr>
          <w:b/>
          <w:noProof/>
        </w:rPr>
        <w:pict>
          <v:group id="Group 195" o:spid="_x0000_s1159" style="position:absolute;left:0;text-align:left;margin-left:62.7pt;margin-top:14.15pt;width:111.75pt;height:1in;z-index:251758592" coordorigin="2085,5445" coordsize="2235,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odTwgQAAHsWAAAOAAAAZHJzL2Uyb0RvYy54bWzsWNtu4zYQfS/QfyD07liSKdkS4iyydpwW&#10;SLsB0sszLVEXVCJVio6cLfrvnSElX5Jsus2i6QX2g0GJF3HOzBzO4fm7bV2Re67aUoq54525DuEi&#10;kWkp8rnz4w+r0cwhrWYiZZUUfO488NZ5d/H1V+ddE3NfFrJKuSKwiGjjrpk7hdZNPB63ScFr1p7J&#10;hgvozKSqmYZHlY9TxTpYva7GvuuG406qtFEy4W0Lb5e207kw62cZT/SHLGu5JtXcgb1p86/M/xr/&#10;xxfnLM4Va4oy6bfBXrGLmpUCPrpbask0IxtVPlmqLhMlW5nps0TWY5llZcKNDWCN5z6y5lrJTWNs&#10;yeMub3YwAbSPcHr1ssn397eKlOncoZ5DBKvBR+azxIsCRKdr8hgGXavmrrlV1kRo3sjklxa6x4/7&#10;8Tm3g8m6+06msCDbaGnQ2WaqxiXAbrI1TnjYOYFvNUngpUe9yPcDhyTQF3mUur2XkgJcidN8dwbd&#10;0BtQavbI4qS46qf7/qSfi1PRgjGL7XfNXvu9oWEQce0e1PbLQL0rWMONr1rEawDVH0D9cM8qQn0L&#10;qRky4NlaMImQi4KJnF8qJbuCsxR25BkDcKuwpp2ADy244k/R9aPgMUwDxuEEcgHxDbxjiFjcqFZf&#10;c1kTbMwdXlVl06JhLGb3N622gA6j8HUrqzJdlVVlHjBx+aJSBOwFzycJF9oz06tNDeFg33su/tA4&#10;FsN7dKwZP+zG5D8uY9x39IVK4CQh8Yt2M/YNN9kOO8RuudFc3RVpR9ISzfBnkwiYKC0h9SczN3Sj&#10;qUNYlQNnJVo5REn9c6kL40SMyL9gSvCCJYBZ1RTM2rYbCAF5bN9ut8baI0PAY71J6DvDKL9Fnk/d&#10;9340WoWz6YiuaDCKpu5s5HrR+yh0aUSXq9/RBI/GRZmmXNyUgg/s5tHPC/SeZy0vGX4jHYIHrrPw&#10;vOD26hmXR2j/qzwOLChSEyqYFVd9W7Oysu3xsaEWxC3EAQA94Ae5b9PGJr7erreG9dAaWBp71zJ9&#10;gLSCUDDMBIcaNAqpPjqkgwNi7rS/bpjiDqm+FZCahprgRDEPNJj6kFLqsGd92MNEAkvNHQ1hZ5oL&#10;bU+hTaPKvIAv2SQR8hLIMitNnu13BbbgA/DVWxHX5Ji4JgNKOx6CIP67iGvg93Ay7fn9RFwn4joR&#10;FzDAAXGZ2mBPESfismUsPSIuD479nt/fgLkmYQSnANRV/zhzheaM/l+UXE9N2VVSzxSPp5JrX2X/&#10;W0uunQo6lVyHWhHUmhXgWAIaKUKsvkWSB/ZaiFvVc9mnBSDJQLD9NJSTvdD2KRRSRjHPrKo3hbGR&#10;2wGKRJSCdDaIr0GlDyKvl4KtVgxL1YUUAu5VpLIV6ydU4U6gQY4KVA5RAKLe6Koj4aDy9U4topKy&#10;9ThKpMNhL0oAoh8auGXQqgT5XEGBDl+reQqFOgd9hy1ADVbsdeJzisqNrmZXMzqifng1ou5yObpc&#10;LegoXHnTYDlZLhZL71hRofr8ckWFcOyAOpAxVk1b+fKSjLH5g9a9sToInwnV8OCg/fxQ/QZD9dmg&#10;nVCUVHhJ8SRo8U7I3l/ARYZ17ilo/8NBa27m4IbTxHp/G4tXqIfPJsj3d8YXfwAAAP//AwBQSwME&#10;FAAGAAgAAAAhANCkTBLhAAAACgEAAA8AAABkcnMvZG93bnJldi54bWxMj01Lw0AQhu+C/2EZwZvd&#10;fLQaYzalFPVUCrZC6W2bTJPQ7GzIbpP03zue9PjyPrzzTLacTCsG7F1jSUE4C0AgFbZsqFLwvf94&#10;SkA4r6nUrSVUcEMHy/z+LtNpaUf6wmHnK8Ej5FKtoPa+S6V0RY1Gu5ntkLg7295oz7GvZNnrkcdN&#10;K6MgeJZGN8QXat3husbisrsaBZ+jHldx+D5sLuf17bhfbA+bEJV6fJhWbyA8Tv4Phl99VoecnU72&#10;SqUTLedoMWdUQZTEIBiI58kriBM3L1EMMs/k/xfyHwAAAP//AwBQSwECLQAUAAYACAAAACEAtoM4&#10;kv4AAADhAQAAEwAAAAAAAAAAAAAAAAAAAAAAW0NvbnRlbnRfVHlwZXNdLnhtbFBLAQItABQABgAI&#10;AAAAIQA4/SH/1gAAAJQBAAALAAAAAAAAAAAAAAAAAC8BAABfcmVscy8ucmVsc1BLAQItABQABgAI&#10;AAAAIQD9aodTwgQAAHsWAAAOAAAAAAAAAAAAAAAAAC4CAABkcnMvZTJvRG9jLnhtbFBLAQItABQA&#10;BgAIAAAAIQDQpEwS4QAAAAoBAAAPAAAAAAAAAAAAAAAAABwHAABkcnMvZG93bnJldi54bWxQSwUG&#10;AAAAAAQABADzAAAAKggAAAAA&#10;">
            <v:oval id="Oval 42" o:spid="_x0000_s1160" style="position:absolute;left:2955;top:5445;width:63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0iMsYA&#10;AADbAAAADwAAAGRycy9kb3ducmV2LnhtbESPT2sCMRTE74LfITyht5potchqFCuU1tJS/HOwt8fm&#10;dXdx87Ik6br99o1Q8DjMzG+YxaqztWjJh8qxhtFQgSDOnam40HA8PN/PQISIbLB2TBp+KcBq2e8t&#10;MDPuwjtq97EQCcIhQw1ljE0mZchLshiGriFO3rfzFmOSvpDG4yXBbS3HSj1KixWnhRIb2pSUn/c/&#10;VsOHWr+7r9C8terh5XM68dvN6Wmr9d2gW89BROriLfzffjUaJmO4fkk/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0iMsYAAADbAAAADwAAAAAAAAAAAAAAAACYAgAAZHJz&#10;L2Rvd25yZXYueG1sUEsFBgAAAAAEAAQA9QAAAIsDAAAAAA==&#10;" fillcolor="#4f81bd [3204]" stroked="f" strokecolor="#f2f2f2 [3041]" strokeweight="3pt">
              <v:shadow on="t" color="#243f60 [1604]" opacity=".5" offset="1pt"/>
              <v:textbox>
                <w:txbxContent>
                  <w:p w:rsidR="003A7ABD" w:rsidRPr="00504317" w:rsidRDefault="003A7ABD" w:rsidP="0085704D">
                    <w:pPr>
                      <w:pStyle w:val="NoSpacing"/>
                    </w:pPr>
                    <w:r w:rsidRPr="00504317">
                      <w:t>A</w:t>
                    </w:r>
                  </w:p>
                </w:txbxContent>
              </v:textbox>
            </v:oval>
            <v:oval id="Oval 43" o:spid="_x0000_s1161" style="position:absolute;left:2085;top:6375;width:63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GHqcYA&#10;AADbAAAADwAAAGRycy9kb3ducmV2LnhtbESPT2sCMRTE7wW/Q3hCbzWx2iKrUaxQWkUp/jnY22Pz&#10;uru4eVmSdN1+e1Mo9DjMzG+Y2aKztWjJh8qxhuFAgSDOnam40HA6vj5MQISIbLB2TBp+KMBi3rub&#10;YWbclffUHmIhEoRDhhrKGJtMypCXZDEMXEOcvC/nLcYkfSGNx2uC21o+KvUsLVacFkpsaFVSfjl8&#10;Ww07tdy6z9BsWjV6+3ga+/Xq/LLW+r7fLacgInXxP/zXfjcaxiP4/ZJ+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lGHqcYAAADbAAAADwAAAAAAAAAAAAAAAACYAgAAZHJz&#10;L2Rvd25yZXYueG1sUEsFBgAAAAAEAAQA9QAAAIsDAAAAAA==&#10;" fillcolor="#4f81bd [3204]" stroked="f" strokecolor="#f2f2f2 [3041]" strokeweight="3pt">
              <v:shadow on="t" color="#243f60 [1604]" opacity=".5" offset="1pt"/>
              <v:textbox>
                <w:txbxContent>
                  <w:p w:rsidR="003A7ABD" w:rsidRPr="00504317" w:rsidRDefault="003A7ABD" w:rsidP="0085704D">
                    <w:pPr>
                      <w:pStyle w:val="NoSpacing"/>
                    </w:pPr>
                    <w:r w:rsidRPr="00504317">
                      <w:t>B</w:t>
                    </w:r>
                  </w:p>
                </w:txbxContent>
              </v:textbox>
            </v:oval>
            <v:oval id="Oval 198" o:spid="_x0000_s1162" style="position:absolute;left:3690;top:6375;width:63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UsFsQA&#10;AADbAAAADwAAAGRycy9kb3ducmV2LnhtbESPQWvCQBSE70L/w/IK3nRTiUVS1xAqgngR00Db2yP7&#10;moRm36bZNcZ/7woFj8PMfMOs09G0YqDeNZYVvMwjEMSl1Q1XCoqP3WwFwnlkja1lUnAlB+nmabLG&#10;RNsLn2jIfSUChF2CCmrvu0RKV9Zk0M1tRxy8H9sb9EH2ldQ9XgLctHIRRa/SYMNhocaO3msqf/Oz&#10;UXDMV8Mx/vvMopyXxel7eyiuX6jU9HnM3kB4Gv0j/N/eawVxDPcv4Qf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lLBbEAAAA2wAAAA8AAAAAAAAAAAAAAAAAmAIAAGRycy9k&#10;b3ducmV2LnhtbFBLBQYAAAAABAAEAPUAAACJAwAAAAA=&#10;" fillcolor="#f79646 [3209]" stroked="f" strokecolor="#f2f2f2 [3041]" strokeweight="3pt">
              <v:shadow on="t" color="#974706 [1609]" opacity=".5" offset="1pt"/>
              <v:textbox>
                <w:txbxContent>
                  <w:p w:rsidR="003A7ABD" w:rsidRDefault="003A7ABD" w:rsidP="0085704D">
                    <w:pPr>
                      <w:pStyle w:val="NoSpacing"/>
                    </w:pPr>
                    <w:r>
                      <w:t>C</w:t>
                    </w:r>
                  </w:p>
                </w:txbxContent>
              </v:textbox>
            </v:oval>
            <v:shape id="AutoShape 45" o:spid="_x0000_s1163" type="#_x0000_t32" style="position:absolute;left:2475;top:5895;width:555;height:4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6c3sIAAADbAAAADwAAAGRycy9kb3ducmV2LnhtbESPQWsCMRSE74L/ITyhN81WqshqlCoI&#10;0kupCnp8bJ67wc3Lsomb9d83hYLHYWa+YVab3taio9YbxwreJxkI4sJpw6WC82k/XoDwAVlj7ZgU&#10;PMnDZj0crDDXLvIPdcdQigRhn6OCKoQml9IXFVn0E9cQJ+/mWoshybaUusWY4LaW0yybS4uG00KF&#10;De0qKu7Hh1Vg4rfpmsMubr8uV68jmefMGaXeRv3nEkSgPrzC/+2DVvAxg7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L6c3sIAAADbAAAADwAAAAAAAAAAAAAA&#10;AAChAgAAZHJzL2Rvd25yZXYueG1sUEsFBgAAAAAEAAQA+QAAAJADAAAAAA==&#10;">
              <v:stroke endarrow="block"/>
            </v:shape>
            <v:shape id="AutoShape 46" o:spid="_x0000_s1164" type="#_x0000_t32" style="position:absolute;left:3420;top:5895;width:400;height:53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8RY8MAAADbAAAADwAAAGRycy9kb3ducmV2LnhtbESPzWrDMBCE74W+g9hCbo1cY0zjRAkl&#10;oRBKL/k55LhYG9nEWhlrmzhvHxUKPQ4z8w2zWI2+U1caYhvYwNs0A0VcB9uyM3A8fL6+g4qCbLEL&#10;TAbuFGG1fH5aYGXDjXd03YtTCcKxQgONSF9pHeuGPMZp6ImTdw6DR0lycNoOeEtw3+k8y0rtseW0&#10;0GBP64bqy/7HGzgd/fcsLzbeFe4gO6GvNi9KYyYv48cclNAo/+G/9tYaKEr4/ZJ+gF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fEWPDAAAA2wAAAA8AAAAAAAAAAAAA&#10;AAAAoQIAAGRycy9kb3ducmV2LnhtbFBLBQYAAAAABAAEAPkAAACRAwAAAAA=&#10;">
              <v:stroke endarrow="block"/>
            </v:shape>
          </v:group>
        </w:pict>
      </w:r>
      <w:bookmarkEnd w:id="173"/>
      <w:bookmarkEnd w:id="174"/>
    </w:p>
    <w:p w:rsidR="0085704D" w:rsidRPr="00324C8F" w:rsidRDefault="003F0C34" w:rsidP="00DF323D">
      <w:pPr>
        <w:pStyle w:val="Figure"/>
        <w:rPr>
          <w:b/>
          <w:lang w:val="en-GB"/>
        </w:rPr>
      </w:pPr>
      <w:bookmarkStart w:id="175" w:name="_Toc355796233"/>
      <w:bookmarkStart w:id="176" w:name="_Toc355796266"/>
      <w:r>
        <w:rPr>
          <w:b/>
          <w:noProof/>
        </w:rPr>
        <w:pict>
          <v:group id="Group 204" o:spid="_x0000_s1165" style="position:absolute;left:0;text-align:left;margin-left:39.25pt;margin-top:52.55pt;width:160.5pt;height:95.25pt;z-index:251776512" coordorigin="2225,10475" coordsize="321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fGHAUAAPEdAAAOAAAAZHJzL2Uyb0RvYy54bWzsWdtu4zYQfS/QfyD07lhXWxLiLLK+pAXS&#10;boD08kxLtCVUIlWKjp0W/ffOkJJ8S9I26aYtKj8YpEiRnDPDQ87R5YddWZAHJutc8InlXNgWYTwR&#10;ac7XE+v77xaD0CK1ojylheBsYj2y2vpw9eUXl9sqZq7IRJEySWAQXsfbamJlSlXxcFgnGStpfSEq&#10;xqFxJWRJFVTlephKuoXRy2Lo2vZouBUyraRIWF3D05lptK70+KsVS9Sn1apmihQTC9am9L/U/0v8&#10;H15d0ngtaZXlSbMM+opVlDTnMGk31IwqSjYyPxuqzBMparFSF4koh2K1yhOmbQBrHPvEmhspNpW2&#10;ZR1v11UHE0B7gtOrh02+fbiTJE8nludZhNMSfKSnJa7tIzrbah1DpxtZ3Vd30pgIxVuR/FRD8/C0&#10;Hetr05kst9+IFAakGyU0OruVLHEIsJvstBMeOyewnSIJPHRtL/QC8FUCbY5rR6NxYNyUZOBLfM91&#10;3cAi2Gz7+8Z5M4DnOu3bka1fHdLYzKxX26wOTYOYq/ew1m+D9T6jFdPeqhGxFla/hfXTAy2IHxpQ&#10;dZcW0drASbiYZpSv2bWUYpsxmsKKHOwP6z54ASs1OOMP8fUC5wynFuaR14AUAFo4RYsRjStZqxsm&#10;SoKFicWKIq9qtIzG9OG2VqZ32wsf16LI00VeFLqCe5dNC0nAYHB+kjCuPP16sSkhIsxzx8af8Sw8&#10;R9fq/u1qNAXgMHptRzMUHOfhAmc0izFPmN7wsEJsFhvF5H2Wbkmaoxlu6EVARmkOu98L7ZEdjS1C&#10;izXQVqKkRaRQP+Yq017EoHzWFOfMlOAFSwCzosqosa3rCGgf29etVlt7ZAh4rDEJfadJ5dfIcX37&#10;oxsNFqNwPPAXfjCIxnY4sJ3oYzSy/cifLX7DdTp+nOVpyvhtzllLcI7/5yK9oVpDTZriyBbBA9cZ&#10;eF5we6HOcYrQ/ld5HIiQp+BqGuO2mDdlRfPClIfHhhoQdxAHAHSLn95EuG/Mzle75U4Tn2N7uCbc&#10;VUuRPsK+glDQ5ATnGhQyIX+xyBbOiIlV/7yhklmk+JrD3owc38dDRVf8YOxCRR62LA9bKE9gqIml&#10;IOx0carMQbSpZL7OYCaDGBfXwJerXO+z/arAFqwAYb0XcwF3mAPBMFfUogTk9rmZyw+BuTXDO+G4&#10;CZmeud7KXOck3BESjc84uGeu/WH1b2Wu5orWM5e5H7V3rtERc8FlsuH3d2Cu/d3UCeFw0GdWz1w9&#10;c/V3LtiiB3cunZjtbzf9ncsk4ZCTHNy5Ap39IUrvwFz7bPEfv3Odpw59ttgk1Tql6bPF0/z5SB/4&#10;vNniqL1N9Nnioc4F2ophLsxetYpCAreFCuhryu9kcw17XrwiK9Cafmgz4UYmdLVWpeW+CIS/oysV&#10;qB5GKYz8Y6nvTMaqlaSYZk8F5yALC2lI5hlFqxOXIDHiqHpEAUytNaEj0UOul53ShSqQ0TdQ3jns&#10;9mJAEvVYgUiqZA7aXwHiAsxWshREBgbaFJbAYhix0bieUoPsaB7OQ3/gu6P5wLdns8H1YuoPRgtn&#10;HMy82XQ6c47VIFTO3q4GIRwdUAcSjFECjfTykgRjNhBa987KRvRErHYi0F+K1a8wVp+MWpTJGpE6&#10;Ck+ithWoQ9MASLXKeKuqNtprH7QHEub/O2hRaTwj2C7//5uC1rejLmhPqTYcNVSLd7GGk/qw/Q9z&#10;LbCu/q6oKbr5BoofLg/rmpv3X2qvfgcAAP//AwBQSwMEFAAGAAgAAAAhACXk/jzhAAAACgEAAA8A&#10;AABkcnMvZG93bnJldi54bWxMj8FKw0AQhu+C77CM4M1u0pLaxGxKKeqpCG0F8TbNTpPQ7G7IbpP0&#10;7R1Pepx/Pv75Jl9PphUD9b5xVkE8i0CQLZ1ubKXg8/j2tALhA1qNrbOk4EYe1sX9XY6ZdqPd03AI&#10;leAS6zNUUIfQZVL6siaDfuY6srw7u95g4LGvpO5x5HLTynkULaXBxvKFGjva1lReDlej4H3EcbOI&#10;X4fd5by9fR+Tj69dTEo9PkybFxCBpvAHw68+q0PBTid3tdqLVsHzKmGS8yiJQTCwSFNOTgrmabIE&#10;WeTy/wvFDwAAAP//AwBQSwECLQAUAAYACAAAACEAtoM4kv4AAADhAQAAEwAAAAAAAAAAAAAAAAAA&#10;AAAAW0NvbnRlbnRfVHlwZXNdLnhtbFBLAQItABQABgAIAAAAIQA4/SH/1gAAAJQBAAALAAAAAAAA&#10;AAAAAAAAAC8BAABfcmVscy8ucmVsc1BLAQItABQABgAIAAAAIQBG/PfGHAUAAPEdAAAOAAAAAAAA&#10;AAAAAAAAAC4CAABkcnMvZTJvRG9jLnhtbFBLAQItABQABgAIAAAAIQAl5P484QAAAAoBAAAPAAAA&#10;AAAAAAAAAAAAAHYHAABkcnMvZG93bnJldi54bWxQSwUGAAAAAAQABADzAAAAhAgAAAAA&#10;">
            <v:oval id="Oval 48" o:spid="_x0000_s1166" style="position:absolute;left:3515;top:10475;width:63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mM8cMA&#10;AADbAAAADwAAAGRycy9kb3ducmV2LnhtbESPzWrDMBCE74G+g9hCLyGRnYYQ3MjGhBTaSyE/D7C1&#10;NpaJtTKWYrtvXxUKOQ4z3wyzKybbioF63zhWkC4TEMSV0w3XCi7n98UWhA/IGlvHpOCHPBT502yH&#10;mXYjH2k4hVrEEvYZKjAhdJmUvjJk0S9dRxy9q+sthij7Wuoex1huW7lKko202HBcMNjR3lB1O92t&#10;gtc0/T6Mq2N5nvPlbkonP5OvQamX56l8AxFoCo/wP/2hI7eG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mM8cMAAADbAAAADwAAAAAAAAAAAAAAAACYAgAAZHJzL2Rv&#10;d25yZXYueG1sUEsFBgAAAAAEAAQA9QAAAIgDAAAAAA==&#10;" fillcolor="#9bbb59 [3206]" stroked="f" strokecolor="#f2f2f2 [3041]" strokeweight="3pt">
              <v:shadow on="t" color="#243f60 [1604]" opacity=".5" offset="1pt"/>
              <v:textbox>
                <w:txbxContent>
                  <w:p w:rsidR="003A7ABD" w:rsidRPr="00504317" w:rsidRDefault="003A7ABD" w:rsidP="0085704D">
                    <w:pPr>
                      <w:pStyle w:val="NoSpacing"/>
                    </w:pPr>
                    <w:r w:rsidRPr="00504317">
                      <w:t>X</w:t>
                    </w:r>
                  </w:p>
                </w:txbxContent>
              </v:textbox>
            </v:oval>
            <v:oval id="Oval 49" o:spid="_x0000_s1167" style="position:absolute;left:4805;top:11870;width:63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mG/8EA&#10;AADbAAAADwAAAGRycy9kb3ducmV2LnhtbESPS4sCMRCE74L/IbTgRdaMz11Go7iC6NEXe24m7czg&#10;pDMkWR3/vREEj0VVfUXNl42pxI2cLy0rGPQTEMSZ1SXnCs6nzdcPCB+QNVaWScGDPCwX7dYcU23v&#10;fKDbMeQiQtinqKAIoU6l9FlBBn3f1sTRu1hnMETpcqkd3iPcVHKYJFNpsOS4UGBN64Ky6/HfKPid&#10;aNr+ffOoN96V2j56K7c575XqdprVDESgJnzC7/ZOKxhN4PUl/gC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phv/BAAAA2wAAAA8AAAAAAAAAAAAAAAAAmAIAAGRycy9kb3du&#10;cmV2LnhtbFBLBQYAAAAABAAEAPUAAACGAwAAAAA=&#10;" fillcolor="#9bbb59 [3206]" stroked="f" strokecolor="#f2f2f2 [3041]" strokeweight="3pt">
              <v:shadow on="t" color="#4e6128 [1606]" opacity=".5" offset="1pt"/>
              <v:textbox>
                <w:txbxContent>
                  <w:p w:rsidR="003A7ABD" w:rsidRDefault="003A7ABD" w:rsidP="0085704D">
                    <w:pPr>
                      <w:pStyle w:val="NoSpacing"/>
                    </w:pPr>
                    <w:r>
                      <w:t>Z</w:t>
                    </w:r>
                  </w:p>
                </w:txbxContent>
              </v:textbox>
            </v:oval>
            <v:oval id="Oval 50" o:spid="_x0000_s1168" style="position:absolute;left:2225;top:11840;width:63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sYiMEA&#10;AADbAAAADwAAAGRycy9kb3ducmV2LnhtbESPS4sCMRCE74L/IbTgRdaMz11Go7iC6NEXe24m7czg&#10;pDMkWR3/vREEj0VVfUXNl42pxI2cLy0rGPQTEMSZ1SXnCs6nzdcPCB+QNVaWScGDPCwX7dYcU23v&#10;fKDbMeQiQtinqKAIoU6l9FlBBn3f1sTRu1hnMETpcqkd3iPcVHKYJFNpsOS4UGBN64Ky6/HfKPid&#10;aNr+ffOoN96V2j56K7c575XqdprVDESgJnzC7/ZOKxhN4fUl/gC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7GIjBAAAA2wAAAA8AAAAAAAAAAAAAAAAAmAIAAGRycy9kb3du&#10;cmV2LnhtbFBLBQYAAAAABAAEAPUAAACGAwAAAAA=&#10;" fillcolor="#9bbb59 [3206]" stroked="f" strokecolor="#f2f2f2 [3041]" strokeweight="3pt">
              <v:shadow on="t" color="#4e6128 [1606]" opacity=".5" offset="1pt"/>
              <v:textbox>
                <w:txbxContent>
                  <w:p w:rsidR="003A7ABD" w:rsidRDefault="003A7ABD" w:rsidP="0085704D">
                    <w:pPr>
                      <w:pStyle w:val="NoSpacing"/>
                    </w:pPr>
                    <w:r>
                      <w:t>Y</w:t>
                    </w:r>
                  </w:p>
                </w:txbxContent>
              </v:textbox>
            </v:oval>
            <v:oval id="Oval 51" o:spid="_x0000_s1169" style="position:absolute;left:3515;top:11870;width:63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zy18YA&#10;AADbAAAADwAAAGRycy9kb3ducmV2LnhtbESPT2sCMRTE7wW/Q3hCbzWxtlW2RrFCUUuL+OfQ3h6b&#10;193FzcuSxHX99k2h0OMwM79hpvPO1qIlHyrHGoYDBYI4d6biQsPx8Ho3AREissHaMWm4UoD5rHcz&#10;xcy4C++o3cdCJAiHDDWUMTaZlCEvyWIYuIY4ed/OW4xJ+kIaj5cEt7W8V+pJWqw4LZTY0LKk/LQ/&#10;Ww0favHuvkLz1qrRavv44DfLz5eN1rf9bvEMIlIX/8N/7bXRMBrD75f0A+Ts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zy18YAAADbAAAADwAAAAAAAAAAAAAAAACYAgAAZHJz&#10;L2Rvd25yZXYueG1sUEsFBgAAAAAEAAQA9QAAAIsDAAAAAA==&#10;" fillcolor="#4f81bd [3204]" stroked="f" strokecolor="#f2f2f2 [3041]" strokeweight="3pt">
              <v:shadow on="t" color="#243f60 [1604]" opacity=".5" offset="1pt"/>
              <v:textbox>
                <w:txbxContent>
                  <w:p w:rsidR="003A7ABD" w:rsidRPr="00504317" w:rsidRDefault="003A7ABD" w:rsidP="0085704D">
                    <w:pPr>
                      <w:pStyle w:val="NoSpacing"/>
                    </w:pPr>
                    <w:r w:rsidRPr="00504317">
                      <w:t>A</w:t>
                    </w:r>
                  </w:p>
                </w:txbxContent>
              </v:textbox>
            </v:oval>
            <v:shape id="AutoShape 52" o:spid="_x0000_s1170" type="#_x0000_t32" style="position:absolute;left:2630;top:10925;width:970;height:9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lAPb4AAADbAAAADwAAAGRycy9kb3ducmV2LnhtbERPTYvCMBC9L/gfwgje1lRlF6lGUUEQ&#10;L8u6C3ocmrENNpPSxKb+e3MQPD7e93Ld21p01HrjWMFknIEgLpw2XCr4/9t/zkH4gKyxdkwKHuRh&#10;vRp8LDHXLvIvdadQihTCPkcFVQhNLqUvKrLox64hTtzVtRZDgm0pdYsxhdtaTrPsW1o0nBoqbGhX&#10;UXE73a0CE39M1xx2cXs8X7yOZB5fzig1GvabBYhAfXiLX+6DVjBLY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uUA9vgAAANsAAAAPAAAAAAAAAAAAAAAAAKEC&#10;AABkcnMvZG93bnJldi54bWxQSwUGAAAAAAQABAD5AAAAjAMAAAAA&#10;">
              <v:stroke endarrow="block"/>
            </v:shape>
            <v:shape id="AutoShape 53" o:spid="_x0000_s1171" type="#_x0000_t32" style="position:absolute;left:3810;top:10985;width:10;height:8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b2bMMAAADbAAAADwAAAGRycy9kb3ducmV2LnhtbESPT2vCQBTE70K/w/IKvemmaRBNXaVU&#10;hCJe/HPo8ZF9boLZtyH7qum3dwsFj8PM/IZZrAbfqiv1sQls4HWSgSKugm3YGTgdN+MZqCjIFtvA&#10;ZOCXIqyWT6MFljbceE/XgziVIBxLNFCLdKXWsarJY5yEjjh559B7lCR7p22PtwT3rc6zbKo9NpwW&#10;auzos6bqcvjxBr5PfjfPi7V3hTvKXmjb5MXUmJfn4eMdlNAgj/B/+8saeJvD35f0A/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G9mzDAAAA2wAAAA8AAAAAAAAAAAAA&#10;AAAAoQIAAGRycy9kb3ducmV2LnhtbFBLBQYAAAAABAAEAPkAAACRAwAAAAA=&#10;">
              <v:stroke endarrow="block"/>
            </v:shape>
            <v:shape id="AutoShape 54" o:spid="_x0000_s1172" type="#_x0000_t32" style="position:absolute;left:4090;top:10925;width:860;height:10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osjL8AAADbAAAADwAAAGRycy9kb3ducmV2LnhtbERPS2vCQBC+F/wPywi91Y0hiI2uIhZB&#10;pBcfhx6H7LgJZmdDdqrpv3cPBY8f33u5Hnyr7tTHJrCB6SQDRVwF27AzcDnvPuagoiBbbAOTgT+K&#10;sF6N3pZY2vDgI91P4lQK4ViigVqkK7WOVU0e4yR0xIm7ht6jJNg7bXt8pHDf6jzLZtpjw6mhxo62&#10;NVW306838HPx35958eVd4c5yFDo0eTEz5n08bBaghAZ5if/de2ugSOvTl/QD9Oo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vosjL8AAADbAAAADwAAAAAAAAAAAAAAAACh&#10;AgAAZHJzL2Rvd25yZXYueG1sUEsFBgAAAAAEAAQA+QAAAI0DAAAAAA==&#10;">
              <v:stroke endarrow="block"/>
            </v:shape>
          </v:group>
        </w:pict>
      </w:r>
      <w:bookmarkEnd w:id="175"/>
      <w:bookmarkEnd w:id="176"/>
    </w:p>
    <w:p w:rsidR="00732CC5" w:rsidRDefault="00732CC5" w:rsidP="00732CC5">
      <w:pPr>
        <w:ind w:left="720"/>
        <w:rPr>
          <w:noProof/>
          <w:sz w:val="22"/>
          <w:szCs w:val="22"/>
        </w:rPr>
      </w:pPr>
      <w:r w:rsidRPr="00221C4D">
        <w:rPr>
          <w:noProof/>
          <w:sz w:val="22"/>
          <w:szCs w:val="22"/>
        </w:rPr>
        <w:t xml:space="preserve"> </w:t>
      </w:r>
    </w:p>
    <w:p w:rsidR="00C707DA" w:rsidRDefault="00C707DA" w:rsidP="00732CC5">
      <w:pPr>
        <w:ind w:left="720"/>
        <w:rPr>
          <w:noProof/>
          <w:sz w:val="22"/>
          <w:szCs w:val="22"/>
        </w:rPr>
      </w:pPr>
    </w:p>
    <w:p w:rsidR="00C707DA" w:rsidRDefault="00C707DA" w:rsidP="00732CC5">
      <w:pPr>
        <w:ind w:left="720"/>
        <w:rPr>
          <w:noProof/>
          <w:sz w:val="22"/>
          <w:szCs w:val="22"/>
        </w:rPr>
      </w:pPr>
    </w:p>
    <w:p w:rsidR="00C707DA" w:rsidRDefault="00C707DA" w:rsidP="00732CC5">
      <w:pPr>
        <w:ind w:left="720"/>
        <w:rPr>
          <w:noProof/>
          <w:sz w:val="22"/>
          <w:szCs w:val="22"/>
        </w:rPr>
      </w:pPr>
    </w:p>
    <w:p w:rsidR="00C707DA" w:rsidRDefault="00C707DA" w:rsidP="00732CC5">
      <w:pPr>
        <w:ind w:left="720"/>
        <w:rPr>
          <w:noProof/>
          <w:sz w:val="22"/>
          <w:szCs w:val="22"/>
        </w:rPr>
      </w:pPr>
    </w:p>
    <w:p w:rsidR="00C707DA" w:rsidRPr="00221C4D" w:rsidRDefault="00C707DA" w:rsidP="00732CC5">
      <w:pPr>
        <w:ind w:left="720"/>
        <w:rPr>
          <w:sz w:val="22"/>
          <w:szCs w:val="22"/>
        </w:rPr>
      </w:pPr>
    </w:p>
    <w:p w:rsidR="00732CC5" w:rsidRDefault="00732CC5" w:rsidP="00732CC5">
      <w:pPr>
        <w:ind w:left="360"/>
        <w:jc w:val="left"/>
        <w:rPr>
          <w:sz w:val="22"/>
          <w:szCs w:val="22"/>
        </w:rPr>
      </w:pPr>
    </w:p>
    <w:p w:rsidR="00801BCB" w:rsidRDefault="00801BCB" w:rsidP="00732CC5">
      <w:pPr>
        <w:rPr>
          <w:b/>
          <w:u w:val="single"/>
        </w:rPr>
      </w:pPr>
    </w:p>
    <w:p w:rsidR="00801BCB" w:rsidRDefault="00801BCB" w:rsidP="00732CC5">
      <w:pPr>
        <w:rPr>
          <w:b/>
          <w:u w:val="single"/>
        </w:rPr>
      </w:pPr>
    </w:p>
    <w:p w:rsidR="002F10A9" w:rsidRDefault="002F10A9" w:rsidP="002F10A9">
      <w:pPr>
        <w:pStyle w:val="Level4-Tableofcontent"/>
        <w:ind w:left="1080" w:hanging="360"/>
      </w:pPr>
      <w:bookmarkStart w:id="177" w:name="_Toc355878831"/>
      <w:r w:rsidRPr="005F1726">
        <w:t xml:space="preserve">Balance File Processing </w:t>
      </w:r>
      <w:r>
        <w:t>(i10 File)</w:t>
      </w:r>
      <w:bookmarkEnd w:id="177"/>
    </w:p>
    <w:p w:rsidR="00E33161" w:rsidRDefault="00E33161" w:rsidP="00E33161">
      <w:pPr>
        <w:pStyle w:val="Level4-Tableofcontent"/>
        <w:numPr>
          <w:ilvl w:val="0"/>
          <w:numId w:val="0"/>
        </w:numPr>
        <w:ind w:left="1080"/>
      </w:pPr>
    </w:p>
    <w:p w:rsidR="002F10A9" w:rsidRPr="00042913" w:rsidRDefault="002F10A9" w:rsidP="00042913">
      <w:r w:rsidRPr="008C2E66">
        <w:t>DDA System sends an account balance file containing balances for all the accounts in the DDA system. GCE will then filter the Balance file for all active accounts. Active accounts are accounts that belong to arrangement that are effective on that EOD business date. This filtered f</w:t>
      </w:r>
      <w:r>
        <w:t xml:space="preserve">ile is stored into </w:t>
      </w:r>
      <w:r w:rsidRPr="008C2E66">
        <w:t>a work table.</w:t>
      </w:r>
    </w:p>
    <w:p w:rsidR="002F10A9" w:rsidRDefault="002F10A9" w:rsidP="002F10A9">
      <w:r w:rsidRPr="005F1726">
        <w:lastRenderedPageBreak/>
        <w:t xml:space="preserve">When all the </w:t>
      </w:r>
      <w:r>
        <w:t>files have been received for the EOD branch, preloading is complete and no other branch’s EOD process is running, t</w:t>
      </w:r>
      <w:r w:rsidRPr="005F1726">
        <w:t>he filtered file is then picked up divided into multiple chunks and then processed in parallel jobs and results are updated to the database.</w:t>
      </w:r>
    </w:p>
    <w:p w:rsidR="002F10A9" w:rsidRPr="005F1726" w:rsidRDefault="002F10A9" w:rsidP="002F10A9">
      <w:pPr>
        <w:pStyle w:val="Level4-Tableofcontent"/>
      </w:pPr>
      <w:bookmarkStart w:id="178" w:name="_Toc355878832"/>
      <w:r w:rsidRPr="005F1726">
        <w:t>Transaction File Processing</w:t>
      </w:r>
      <w:r>
        <w:t xml:space="preserve"> (i7 File)</w:t>
      </w:r>
      <w:bookmarkEnd w:id="178"/>
    </w:p>
    <w:p w:rsidR="002F10A9" w:rsidRDefault="002F10A9" w:rsidP="002F10A9">
      <w:r w:rsidRPr="005F1726">
        <w:t>The DDA System sends a transaction file containing back value transactions to GCE. This file will contain ALL transactions on the DDA that are posted on that business date with a back value date. GCE will filter the file after receipt and remove the irrelevant transactions for the accounts that are not participating in EOD</w:t>
      </w:r>
      <w:r>
        <w:t xml:space="preserve"> and that are not BVT enabled</w:t>
      </w:r>
      <w:r w:rsidRPr="005F1726">
        <w:t xml:space="preserve">. This filtered file is then stored into the work tables. </w:t>
      </w:r>
    </w:p>
    <w:p w:rsidR="002F10A9" w:rsidRPr="005F1726" w:rsidRDefault="002F10A9" w:rsidP="002F10A9">
      <w:r w:rsidRPr="005F1726">
        <w:t xml:space="preserve">When all the </w:t>
      </w:r>
      <w:r>
        <w:t xml:space="preserve">files have been received for the current EOD branch, preloading is complete and no other branch’s EOD process is running, </w:t>
      </w:r>
      <w:r w:rsidRPr="005F1726">
        <w:t xml:space="preserve">GCE creates multiple chunks of the filtered transaction file and process them in parallel jobs using </w:t>
      </w:r>
      <w:proofErr w:type="spellStart"/>
      <w:r w:rsidRPr="005F1726">
        <w:t>ComputeGrid</w:t>
      </w:r>
      <w:proofErr w:type="spellEnd"/>
      <w:r w:rsidRPr="005F1726">
        <w:t xml:space="preserve"> Batch processing and store the processed information into the database</w:t>
      </w:r>
      <w:r>
        <w:t>.</w:t>
      </w:r>
    </w:p>
    <w:p w:rsidR="00732CC5" w:rsidRPr="005F1726" w:rsidRDefault="00732CC5" w:rsidP="0010575D">
      <w:pPr>
        <w:pStyle w:val="Level4-Tableofcontent"/>
      </w:pPr>
      <w:bookmarkStart w:id="179" w:name="_Toc355878833"/>
      <w:r>
        <w:t>Generating Sweeps</w:t>
      </w:r>
      <w:bookmarkEnd w:id="179"/>
    </w:p>
    <w:p w:rsidR="00732CC5" w:rsidRPr="002A48D4" w:rsidRDefault="00732CC5" w:rsidP="00596A1C">
      <w:r w:rsidRPr="002A48D4">
        <w:t xml:space="preserve">Business rules processing starts after transaction and balance processing completes. GCE will fetch arrangement work units (AWU) stored during the preload step and process them in parallel using </w:t>
      </w:r>
      <w:proofErr w:type="spellStart"/>
      <w:r w:rsidRPr="002A48D4">
        <w:t>ComputeGrid</w:t>
      </w:r>
      <w:proofErr w:type="spellEnd"/>
      <w:r w:rsidRPr="002A48D4">
        <w:t xml:space="preserve"> framework.</w:t>
      </w:r>
    </w:p>
    <w:p w:rsidR="00732CC5" w:rsidRPr="002A48D4" w:rsidRDefault="00732CC5" w:rsidP="00596A1C">
      <w:r w:rsidRPr="002A48D4">
        <w:t xml:space="preserve">Each concentration pair in an arrangement work unit is processed sequentially. Back </w:t>
      </w:r>
      <w:r>
        <w:t xml:space="preserve">value </w:t>
      </w:r>
      <w:r w:rsidRPr="002A48D4">
        <w:t xml:space="preserve">dated transactions will be generated </w:t>
      </w:r>
      <w:r>
        <w:t xml:space="preserve">as </w:t>
      </w:r>
      <w:r w:rsidRPr="002A48D4">
        <w:t xml:space="preserve">sweeps with value date in the past. They will also have an impact on today’s sweep amount, as the amount has to be adjusted by back </w:t>
      </w:r>
      <w:r>
        <w:t xml:space="preserve">value </w:t>
      </w:r>
      <w:r w:rsidRPr="002A48D4">
        <w:t xml:space="preserve">dated </w:t>
      </w:r>
      <w:r>
        <w:t>sweeps.</w:t>
      </w:r>
      <w:r w:rsidRPr="002A48D4">
        <w:t xml:space="preserve"> Business rules in ILOG </w:t>
      </w:r>
      <w:proofErr w:type="spellStart"/>
      <w:r w:rsidRPr="002A48D4">
        <w:t>JRules</w:t>
      </w:r>
      <w:proofErr w:type="spellEnd"/>
      <w:r w:rsidRPr="002A48D4">
        <w:t xml:space="preserve"> is used to determine the </w:t>
      </w:r>
      <w:r>
        <w:t>s</w:t>
      </w:r>
      <w:r w:rsidRPr="002A48D4">
        <w:t xml:space="preserve">weep amount, value date and posting date dependent on </w:t>
      </w:r>
      <w:r>
        <w:t>concentration</w:t>
      </w:r>
      <w:r w:rsidRPr="002A48D4">
        <w:t xml:space="preserve"> strategy, balance movem</w:t>
      </w:r>
      <w:r>
        <w:t>ent type and sweep constraint.</w:t>
      </w:r>
      <w:r w:rsidRPr="002A48D4">
        <w:t> If there are any two way sweeps, reverse sweeps are created for same amount</w:t>
      </w:r>
      <w:r w:rsidR="0090310B">
        <w:t>,</w:t>
      </w:r>
      <w:r w:rsidRPr="002A48D4">
        <w:t xml:space="preserve"> but from header to source with value date equal to the next common working date</w:t>
      </w:r>
      <w:r w:rsidR="0090310B">
        <w:t xml:space="preserve"> </w:t>
      </w:r>
      <w:r>
        <w:t>(</w:t>
      </w:r>
      <w:r w:rsidRPr="00621E48">
        <w:rPr>
          <w:i/>
        </w:rPr>
        <w:t>the immediate date on which both source branch and header branch are working</w:t>
      </w:r>
      <w:r>
        <w:t>)</w:t>
      </w:r>
      <w:r w:rsidRPr="002A48D4">
        <w:t xml:space="preserve"> of source and header.</w:t>
      </w:r>
      <w:r>
        <w:t xml:space="preserve"> However the reverse sweeps are held back in GCE until the value date of the reverse sweep coincides with the business date of branch. On such coincidence the reverse sweeps are translated to respective transaction legs and posted to DDA system in intraday transaction format.</w:t>
      </w:r>
    </w:p>
    <w:p w:rsidR="00732CC5" w:rsidRDefault="00732CC5" w:rsidP="00596A1C">
      <w:r>
        <w:t xml:space="preserve">For accounts that are involved in the EOD process and whose balances are not present in EOD balance feed, </w:t>
      </w:r>
      <w:r w:rsidRPr="002A48D4">
        <w:t>GCE fetches balance information from GIW</w:t>
      </w:r>
      <w:r>
        <w:t>.</w:t>
      </w:r>
    </w:p>
    <w:p w:rsidR="00732CC5" w:rsidRPr="00F86859" w:rsidRDefault="00732CC5" w:rsidP="0010575D">
      <w:pPr>
        <w:pStyle w:val="Level4-Tableofcontent"/>
      </w:pPr>
      <w:bookmarkStart w:id="180" w:name="_Toc355878834"/>
      <w:r>
        <w:t>Create DDA transactions</w:t>
      </w:r>
      <w:bookmarkEnd w:id="180"/>
      <w:r w:rsidRPr="00F86859">
        <w:t xml:space="preserve"> </w:t>
      </w:r>
    </w:p>
    <w:p w:rsidR="00732CC5" w:rsidRPr="00F86859" w:rsidRDefault="00732CC5" w:rsidP="00596A1C">
      <w:r w:rsidRPr="00F86859">
        <w:t xml:space="preserve">After completion of sweep calculation, the post processing component of GCE will fetch the sweeps from the work tables and generate an output file in XML format. This output file is then sent to APS which, in turn, sends it to the </w:t>
      </w:r>
      <w:r>
        <w:t>DDA</w:t>
      </w:r>
      <w:r w:rsidRPr="00F86859">
        <w:t xml:space="preserve"> system for p</w:t>
      </w:r>
      <w:r>
        <w:t>ostin</w:t>
      </w:r>
      <w:r w:rsidRPr="00F86859">
        <w:t>g.  All data corresponding to the current EOD is then cleared from the work tables.</w:t>
      </w:r>
    </w:p>
    <w:p w:rsidR="00732CC5" w:rsidRDefault="00732CC5" w:rsidP="00596A1C">
      <w:r w:rsidRPr="00F86859">
        <w:t xml:space="preserve">As part of generating the transaction file, the application does the following determination using built-in business rules logic. If the transaction request is inter branch movement then the APS module determines the settlement accounts or wash accounts to use and creates transaction postings accordingly. </w:t>
      </w:r>
      <w:r>
        <w:t xml:space="preserve">If the transaction request is cross border, APS determines currency center and the respective </w:t>
      </w:r>
      <w:proofErr w:type="spellStart"/>
      <w:r>
        <w:t>Nostro</w:t>
      </w:r>
      <w:proofErr w:type="spellEnd"/>
      <w:r>
        <w:t>/</w:t>
      </w:r>
      <w:proofErr w:type="spellStart"/>
      <w:r>
        <w:t>Vostro</w:t>
      </w:r>
      <w:proofErr w:type="spellEnd"/>
      <w:r>
        <w:t xml:space="preserve"> accounts</w:t>
      </w:r>
      <w:r w:rsidR="0090310B">
        <w:t>,</w:t>
      </w:r>
      <w:r>
        <w:t xml:space="preserve"> </w:t>
      </w:r>
      <w:r w:rsidRPr="008F47E4">
        <w:t>creates transaction postings accordingly</w:t>
      </w:r>
      <w:r>
        <w:t xml:space="preserve">. </w:t>
      </w:r>
      <w:r w:rsidRPr="00F86859">
        <w:t xml:space="preserve">As part of </w:t>
      </w:r>
      <w:r w:rsidR="0090310B">
        <w:t xml:space="preserve">GCE </w:t>
      </w:r>
      <w:r w:rsidRPr="00F86859">
        <w:t xml:space="preserve">1.4 </w:t>
      </w:r>
      <w:r w:rsidR="0090310B">
        <w:t xml:space="preserve">release </w:t>
      </w:r>
      <w:r w:rsidRPr="00F86859">
        <w:t>scope, APS will provide the capability to</w:t>
      </w:r>
      <w:r w:rsidRPr="002A48D4">
        <w:t xml:space="preserve"> route transactions for a branch through a local currency center instead of the default option of routing through the currency’s center.</w:t>
      </w:r>
      <w:r>
        <w:t xml:space="preserve"> </w:t>
      </w:r>
      <w:r w:rsidRPr="00324C8F">
        <w:t xml:space="preserve">APS accepts sweeps from GCE and interest postings </w:t>
      </w:r>
      <w:r w:rsidRPr="00324C8F">
        <w:lastRenderedPageBreak/>
        <w:t>from GBNP in the form of a XML file. APS splits the sweeps into transactions and transactions into legs.</w:t>
      </w:r>
      <w:r>
        <w:t xml:space="preserve"> </w:t>
      </w:r>
      <w:r w:rsidRPr="00324C8F">
        <w:t>Transaction will be split into 2 legs</w:t>
      </w:r>
      <w:r>
        <w:t>, one</w:t>
      </w:r>
      <w:r w:rsidRPr="00324C8F">
        <w:t xml:space="preserve"> credit and </w:t>
      </w:r>
      <w:r w:rsidR="0090310B">
        <w:t xml:space="preserve">one </w:t>
      </w:r>
      <w:r w:rsidRPr="00324C8F">
        <w:t>debit</w:t>
      </w:r>
      <w:r>
        <w:t xml:space="preserve"> as detailed in </w:t>
      </w:r>
      <w:r w:rsidRPr="00AD07F1">
        <w:rPr>
          <w:i/>
          <w:u w:val="single"/>
        </w:rPr>
        <w:t>DDA transaction generation</w:t>
      </w:r>
      <w:r>
        <w:t xml:space="preserve"> section earlier in the document.</w:t>
      </w:r>
    </w:p>
    <w:p w:rsidR="0090310B" w:rsidRDefault="0090310B" w:rsidP="00596A1C"/>
    <w:p w:rsidR="00732CC5" w:rsidRPr="008475C4" w:rsidRDefault="00732CC5" w:rsidP="0010575D">
      <w:pPr>
        <w:pStyle w:val="Level4-Tableofcontent"/>
      </w:pPr>
      <w:bookmarkStart w:id="181" w:name="_Toc355878835"/>
      <w:r w:rsidRPr="008475C4">
        <w:t>Translate and Post Transactions</w:t>
      </w:r>
      <w:bookmarkEnd w:id="181"/>
    </w:p>
    <w:p w:rsidR="00732CC5" w:rsidRPr="00324C8F" w:rsidRDefault="00732CC5" w:rsidP="00596A1C">
      <w:r w:rsidRPr="00324C8F">
        <w:t>APS groups the transaction legs according to branch and post</w:t>
      </w:r>
      <w:r>
        <w:t>ing</w:t>
      </w:r>
      <w:r w:rsidRPr="00324C8F">
        <w:t xml:space="preserve"> date and sends them to the respective branches in a format agreed with each of those branches.</w:t>
      </w:r>
    </w:p>
    <w:p w:rsidR="00732CC5" w:rsidRPr="00324C8F" w:rsidRDefault="00732CC5" w:rsidP="00596A1C">
      <w:r w:rsidRPr="00324C8F">
        <w:t>During an EOD process for a branch</w:t>
      </w:r>
      <w:r w:rsidR="0090310B">
        <w:t>,</w:t>
      </w:r>
      <w:r w:rsidRPr="00324C8F">
        <w:t xml:space="preserve"> APS would send a batch file containing the transactions comprising of the individual debit/credit legs. For transactions pertaining to non-EOD branch, the below process is followed for posting the transaction legs.</w:t>
      </w:r>
    </w:p>
    <w:p w:rsidR="00732CC5" w:rsidRPr="00324C8F" w:rsidRDefault="00732CC5" w:rsidP="00254156">
      <w:pPr>
        <w:numPr>
          <w:ilvl w:val="0"/>
          <w:numId w:val="10"/>
        </w:numPr>
        <w:spacing w:before="0" w:after="0"/>
        <w:ind w:left="1200"/>
      </w:pPr>
      <w:r w:rsidRPr="00324C8F">
        <w:t>If a branch status is online, then transactions to that branch can be sent individually (Intraday)</w:t>
      </w:r>
    </w:p>
    <w:p w:rsidR="00732CC5" w:rsidRDefault="00732CC5" w:rsidP="00254156">
      <w:pPr>
        <w:numPr>
          <w:ilvl w:val="0"/>
          <w:numId w:val="10"/>
        </w:numPr>
        <w:spacing w:before="0" w:after="0"/>
        <w:ind w:left="1200"/>
      </w:pPr>
      <w:r w:rsidRPr="00324C8F">
        <w:t>If the branch is closed, the files shall be archived and will be posted on SOD</w:t>
      </w:r>
      <w:r w:rsidR="0090310B">
        <w:t xml:space="preserve"> </w:t>
      </w:r>
      <w:r w:rsidRPr="00324C8F">
        <w:t>(Start of the Day)</w:t>
      </w:r>
    </w:p>
    <w:p w:rsidR="00732CC5" w:rsidRPr="00596A1C" w:rsidRDefault="00732CC5" w:rsidP="00596A1C">
      <w:pPr>
        <w:rPr>
          <w:b/>
        </w:rPr>
      </w:pPr>
      <w:r w:rsidRPr="00596A1C">
        <w:rPr>
          <w:b/>
        </w:rPr>
        <w:t xml:space="preserve">Also reverse sweeps are held back in APS until the value date coincides with the business date to post them to DDA systems (for reverse sweeps value date </w:t>
      </w:r>
      <w:r w:rsidR="0090310B">
        <w:rPr>
          <w:b/>
        </w:rPr>
        <w:t>and</w:t>
      </w:r>
      <w:r w:rsidR="0090310B" w:rsidRPr="00596A1C">
        <w:rPr>
          <w:b/>
        </w:rPr>
        <w:t xml:space="preserve"> </w:t>
      </w:r>
      <w:r w:rsidRPr="00596A1C">
        <w:rPr>
          <w:b/>
        </w:rPr>
        <w:t>posting date are the same).</w:t>
      </w:r>
    </w:p>
    <w:p w:rsidR="00732CC5" w:rsidRPr="008475C4" w:rsidRDefault="00732CC5" w:rsidP="0010575D">
      <w:pPr>
        <w:pStyle w:val="Level4-Tableofcontent"/>
      </w:pPr>
      <w:bookmarkStart w:id="182" w:name="_Toc355878836"/>
      <w:r>
        <w:t xml:space="preserve">Acknowledgement </w:t>
      </w:r>
      <w:r w:rsidRPr="008475C4">
        <w:t xml:space="preserve">and </w:t>
      </w:r>
      <w:r>
        <w:t>Reconciliation</w:t>
      </w:r>
      <w:bookmarkEnd w:id="182"/>
    </w:p>
    <w:p w:rsidR="00732CC5" w:rsidRDefault="00732CC5" w:rsidP="00596A1C">
      <w:r>
        <w:t xml:space="preserve">DDA system sends acknowledgement back to GCE for EOD postings and APS reconciles transactions and updates GCE updates the status of sweeps. For further details please refer </w:t>
      </w:r>
      <w:r w:rsidRPr="00A67D6E">
        <w:rPr>
          <w:i/>
          <w:color w:val="000000" w:themeColor="text1"/>
          <w:u w:val="single"/>
        </w:rPr>
        <w:t>Sweep/ Transaction Reconciliation</w:t>
      </w:r>
      <w:r w:rsidRPr="00A67D6E">
        <w:rPr>
          <w:color w:val="000000" w:themeColor="text1"/>
        </w:rPr>
        <w:t xml:space="preserve"> </w:t>
      </w:r>
      <w:r>
        <w:t>section earlier in the document.</w:t>
      </w:r>
    </w:p>
    <w:p w:rsidR="00732CC5" w:rsidRPr="006845AA" w:rsidRDefault="00732CC5" w:rsidP="0010575D">
      <w:pPr>
        <w:pStyle w:val="Level4-Tableofcontent"/>
      </w:pPr>
      <w:bookmarkStart w:id="183" w:name="_Toc355878837"/>
      <w:r w:rsidRPr="006845AA">
        <w:t>EOD Balance Reconciliation</w:t>
      </w:r>
      <w:bookmarkEnd w:id="183"/>
    </w:p>
    <w:p w:rsidR="00732CC5" w:rsidRPr="006845AA" w:rsidRDefault="00732CC5" w:rsidP="00596A1C">
      <w:r w:rsidRPr="006845AA">
        <w:t xml:space="preserve">After batch transactions are posted as part of EOD file interchange, the DDA application sends post sweep or True EOD balance file. This file </w:t>
      </w:r>
      <w:r>
        <w:t xml:space="preserve">is </w:t>
      </w:r>
      <w:r w:rsidRPr="006845AA">
        <w:t xml:space="preserve">in i10 balance format </w:t>
      </w:r>
      <w:r>
        <w:t xml:space="preserve">and </w:t>
      </w:r>
      <w:r w:rsidRPr="006845AA">
        <w:t xml:space="preserve">contains the true end of day balance as seen by customers. </w:t>
      </w:r>
    </w:p>
    <w:p w:rsidR="00732CC5" w:rsidRPr="006845AA" w:rsidRDefault="00732CC5" w:rsidP="00596A1C">
      <w:r w:rsidRPr="006845AA">
        <w:t xml:space="preserve">As part of business reconciliation, the application automatically checks whether the GCE prescribed accounts in the file achieved its </w:t>
      </w:r>
      <w:r>
        <w:t>strategy (e.</w:t>
      </w:r>
      <w:r w:rsidR="0090310B">
        <w:t>g.</w:t>
      </w:r>
      <w:r w:rsidRPr="006845AA">
        <w:t xml:space="preserve"> target balance</w:t>
      </w:r>
      <w:r>
        <w:t>, residual balance, etc.)</w:t>
      </w:r>
      <w:r w:rsidRPr="006845AA">
        <w:t xml:space="preserve"> or not. In cases where the closing balance does not equal target balance, the reconciliation process checks whether this is due to an agreeable exception such as a defined constraint. Cases where the exceptions could not be attributed automatically to known valid reasons are highlighted in reconciliation report for further investigation. Completion of the process at the earliest time ensures potential business impact cases are identified and acted upon thereby reducing or negating customer impact.</w:t>
      </w:r>
    </w:p>
    <w:p w:rsidR="007F4A23" w:rsidRDefault="007F4A23" w:rsidP="00596A1C">
      <w:pPr>
        <w:rPr>
          <w:b/>
          <w:u w:val="single"/>
        </w:rPr>
      </w:pPr>
    </w:p>
    <w:p w:rsidR="00732CC5" w:rsidRDefault="00732CC5" w:rsidP="00596A1C">
      <w:r w:rsidRPr="00916A75">
        <w:rPr>
          <w:b/>
          <w:u w:val="single"/>
        </w:rPr>
        <w:t>Example</w:t>
      </w:r>
      <w:r w:rsidRPr="006845AA">
        <w:t xml:space="preserve">: Consider the below mentioned </w:t>
      </w:r>
      <w:r>
        <w:t xml:space="preserve">Domestic </w:t>
      </w:r>
      <w:r w:rsidRPr="006845AA">
        <w:t xml:space="preserve">structure and its balance information. All the source accounts in the structure are expected to achieve target balance of zero after the NY EOD. However, account </w:t>
      </w:r>
      <w:r>
        <w:t>4</w:t>
      </w:r>
      <w:r w:rsidRPr="006845AA">
        <w:t xml:space="preserve"> closed with a non-zero balance. If the </w:t>
      </w:r>
      <w:r w:rsidR="007F4A23">
        <w:t>concentration</w:t>
      </w:r>
      <w:r w:rsidR="007F4A23" w:rsidRPr="006845AA">
        <w:t xml:space="preserve"> </w:t>
      </w:r>
      <w:r w:rsidRPr="006845AA">
        <w:t>pair (</w:t>
      </w:r>
      <w:r>
        <w:t>4</w:t>
      </w:r>
      <w:r w:rsidRPr="006845AA">
        <w:t xml:space="preserve">, </w:t>
      </w:r>
      <w:r>
        <w:t>2</w:t>
      </w:r>
      <w:r w:rsidRPr="006845AA">
        <w:t xml:space="preserve">) had a MAX constraint of $25 then it goes on to explain that the application required a transaction of $75 to achieve target balance. Since the maximum amount the sweep transaction can contain is only $25, the remaining $50 is left in the account. This reason is automatically deciphered in the recon process and the exception is categorized as a valid exception requiring no additional investigation. However, if there are no constraints or the account balance cannot be explained by the known constraints, then the deviation (of account </w:t>
      </w:r>
      <w:r w:rsidRPr="006845AA">
        <w:lastRenderedPageBreak/>
        <w:t>balance closing in non-zero balance) will be highlighted in the report triggering manual investigation.</w:t>
      </w:r>
    </w:p>
    <w:p w:rsidR="00A32544" w:rsidRDefault="00A32544" w:rsidP="00DF323D">
      <w:pPr>
        <w:pStyle w:val="Figure"/>
      </w:pPr>
    </w:p>
    <w:p w:rsidR="00DF323D" w:rsidRPr="00324C8F" w:rsidRDefault="00DF323D" w:rsidP="00DF323D">
      <w:pPr>
        <w:pStyle w:val="Figure"/>
        <w:rPr>
          <w:b/>
          <w:lang w:val="en-GB"/>
        </w:rPr>
      </w:pPr>
      <w:bookmarkStart w:id="184" w:name="_Toc355796267"/>
      <w:r w:rsidRPr="009F7936">
        <w:t xml:space="preserve">Figure </w:t>
      </w:r>
      <w:r>
        <w:t>2</w:t>
      </w:r>
      <w:r w:rsidR="00A32544">
        <w:t>6</w:t>
      </w:r>
      <w:r>
        <w:t xml:space="preserve">: Example of </w:t>
      </w:r>
      <w:r w:rsidR="007F4A23">
        <w:t>Balance reconciliation</w:t>
      </w:r>
      <w:bookmarkEnd w:id="184"/>
    </w:p>
    <w:p w:rsidR="00732CC5" w:rsidRDefault="003F0C34" w:rsidP="00732CC5">
      <w:r>
        <w:rPr>
          <w:b/>
          <w:noProof/>
          <w:color w:val="FF0000"/>
        </w:rPr>
        <w:pict>
          <v:group id="Group 279" o:spid="_x0000_s1173" style="position:absolute;left:0;text-align:left;margin-left:241.05pt;margin-top:3.15pt;width:229.85pt;height:251.25pt;z-index:251755520;mso-width-relative:margin;mso-height-relative:margin" coordsize="32956,33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wfY3wYAAKA5AAAOAAAAZHJzL2Uyb0RvYy54bWzsW11zozYUfe9M/4OGd68RiC/POjuJHW87&#10;k7Y7u9sfQADbtBhRQWKnnf73Xl2BDE6cj83E052RH2xkQEhXR0f3nivef9htCnKbiTrn5dSi72yL&#10;ZGXC07xcTa3fvy5GoUXqJi7TuOBlNrXustr6cPbjD++31SRz+JoXaSYIVFLWk201tdZNU03G4zpZ&#10;Z5u4fserrISTSy42cQNFsRqnIt5C7Zti7Ni2P95ykVaCJ1ldw79zddI6w/qXyyxpflsu66whxdSC&#10;tjX4LfD7Wn6Pz97Hk5WIq3WetM2Iv6EVmzgv4aG6qnncxORG5Peq2uSJ4DVfNu8Svhnz5TJPMuwD&#10;9IbaB735KPhNhX1ZTbarSpsJTHtgp2+uNvn19pMgeTq1HAb2KeMNDBI+lzhBJM2zrVYTuOqjqL5U&#10;n4TqIxxe8eTPGk6PD8/L8kpdTK63v/AUKoxvGo7m2S3FRlYBHSc7HIU7PQrZriEJ/OlENLIjzyIJ&#10;nHPhOAw8NU7JGgbz3n3J+rK903Uiz2/vc53Ql3eN44l6KDa0bZjsFeCt3pu0fp1Jv6zjKsORqqWx&#10;tElpZ9LPgMS4XBUZcUJEnWwAXNnZtFYGJSWfreG67FwIvl1ncQoNo9iPwQ2yUMNwPNPCLmWuMmFn&#10;5L6p7PasNlU8qUTdfMz4hsiDqSWg9Th+8e1V3SirdpfI4ax5kaeLvCiwIFbXs0KQ2xjm3AI/7UAM&#10;LitKsoXB9phtY9WDk/WgjiDyWTeYg8s2eQPsUeSbqRXa8qM6Ke12WabQznjSxHmhjqF7RYmAVbZT&#10;IGh21zvEP7UDebe07DVP78C2giu6AHqDgzUXf1tkC1Qxteq/bmKRWaT4uYTxiSiTc6fBAvMCBwqi&#10;f+a6fyYuE6hqaiWNsIgqzBrFSDeVyFdreBZFi5T8HObNMkeD79vVdgHQezIYOxrG/KZMs5T04Yzw&#10;HKATAPFGcKau5wAzADEwGuGD40kHaepQ2s1+20coPIJo2RHZiz2sJVpWaUuBcfqHRZabAhYDwDGh&#10;vu8jPKBGnANILM+bAmwR0ov566aAG3rz8PyhOmCJaJH+jagPDeqPkLd7HPWuzTqznYDEA8eNEPSU&#10;RR4+eIj6bq00qH8217eujeF6XPD6Lgt7BPUOehEn4nrHdkOYgsD1R2BvyP6lLg7VrqdxcZT/rT11&#10;4FAV/Hy+5+K4zinJngWAawC94/mOIxeZIdcb0L8Y9NpBNaA/AD2A6TjoMeg+Edfv/XoD+zaMfq1j&#10;T5E89mGjCWc11wcd7L80IpYRN0G5hcx4WUJIyAVxHdQbWvTPSiV8JbuyFb60ToPCz9e7CkQupBlQ&#10;mVDXUbfIwnGZRo2IFECkciGJvpXFqOMFyvORqsZwDQh8Hzw0KY35ToRe7PEgt267p/uldIUjIk7J&#10;pYKDC47SZiIZa8tmDTSXgTTDzoPLiwvZQmjF4LJH4UsatFgsRS7QVKbWJktBTclAQpZHqjop1uDa&#10;B5JTtwqipPoPyIOX4WXIRszxL0fMns9H54sZG/kLGnhzdz6bzem/suWUTdZ5mmal7Fkn71L2PK2v&#10;FZqVMKsFXm2l8bB2tABIEd0vNhrRIAHQ15Vk7yQwTinggAqviP4RxGv5C6KBN0U89UG5l8AmyyKv&#10;furkrg78kc1UtBsEtBV+O4kHwN/Gun4QIr8Z8Bvwd8mfYyI8oOlJ8GsV7K3B/wDd+5jtkHFuKCNe&#10;ZGCDeGkBQ/ePJwiPIN7TmbxH6F4rYG+N+CfoXvs6NJRezyH6jbNjnB1I8T+UHj+Gfp10/QoccsF3&#10;xO2zu8y4kmYH/3eOx1slq3yZgkb9MvBUPLGXcsB5Bw9fZbjDLrPUZce7vNIzs6/aJVUJznii/wDv&#10;6P/pRQ9ChUFEcSxhfNTdVjZtVwoKuxgunGi08MNgxBbMG0WBHY5sGl1EPviVbL4YBgZXeZm9PjCQ&#10;IcwzoiX0ervE5MAEL0xk67hGNr+LOLrfhyKPfZabagn/JGpY873kuD2d49as0V8hT8caNIpgJ4Kh&#10;DdzldRB8D+aMoY3JCWlDp0AMbfR3eHl6k0BHG7AVCHzYVgY8HW3otFFIo4MtAigUGl/j+ZvTjK/R&#10;2zT3Gl9Dp5AMaQxIA4JapUhp0tA5SojGT0calNmR8jUcQxvG15B75PHTZmAG7tYJfQ2dezO0MaAN&#10;vUdF04b2yk5KGyAvglp9kJh0vJC1Yp0bHuy9f/GGcq1gdAKG/sNIGkbSQO+6J2nozKXhix5fuPcU&#10;Dab9sZPSBaXwggRSRsAcFFX2Oihjco9nq4OiTHs8o/vUWyiaIwxpGB101zyhg+qcwPdCGvgCG7wG&#10;iDpv+8qifM+wX4bj/ouVZ/8BAAD//wMAUEsDBBQABgAIAAAAIQA+fofu4AAAAAkBAAAPAAAAZHJz&#10;L2Rvd25yZXYueG1sTI/NasMwEITvhb6D2EJvjez84TiWQwhtT6HQpFB621gb28SSjKXYztt3e2qO&#10;wwwz32Sb0TSip87XziqIJxEIsoXTtS0VfB3fXhIQPqDV2DhLCm7kYZM/PmSYajfYT+oPoRRcYn2K&#10;CqoQ2lRKX1Rk0E9cS5a9s+sMBpZdKXWHA5ebRk6jaCkN1pYXKmxpV1FxOVyNgvcBh+0sfu33l/Pu&#10;9nNcfHzvY1Lq+WncrkEEGsN/GP7wGR1yZjq5q9VeNArmyTTmqILlDAT7q3nMV04KFlGSgMwzef8g&#10;/wUAAP//AwBQSwECLQAUAAYACAAAACEAtoM4kv4AAADhAQAAEwAAAAAAAAAAAAAAAAAAAAAAW0Nv&#10;bnRlbnRfVHlwZXNdLnhtbFBLAQItABQABgAIAAAAIQA4/SH/1gAAAJQBAAALAAAAAAAAAAAAAAAA&#10;AC8BAABfcmVscy8ucmVsc1BLAQItABQABgAIAAAAIQD8uwfY3wYAAKA5AAAOAAAAAAAAAAAAAAAA&#10;AC4CAABkcnMvZTJvRG9jLnhtbFBLAQItABQABgAIAAAAIQA+fofu4AAAAAkBAAAPAAAAAAAAAAAA&#10;AAAAADkJAABkcnMvZG93bnJldi54bWxQSwUGAAAAAAQABADzAAAARgoAAAAA&#10;">
            <v:rect id="Rectangle 280" o:spid="_x0000_s1174" style="position:absolute;top:3143;width:32956;height:30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51ucQA&#10;AADcAAAADwAAAGRycy9kb3ducmV2LnhtbESPQWvCQBSE70L/w/IK3nSjFLGpq9iCUBGExJZeH9nX&#10;TTD7NmTXJP57VxA8DjPzDbPaDLYWHbW+cqxgNk1AEBdOV2wU/Jx2kyUIH5A11o5JwZU8bNYvoxWm&#10;2vWcUZcHIyKEfYoKyhCaVEpflGTRT11DHL1/11oMUbZG6hb7CLe1nCfJQlqsOC6U2NBXScU5v1gF&#10;fZX97alzi2Z7HM7mV2fvB/Op1Ph12H6ACDSEZ/jR/tYK5m8zuJ+JR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OdbnEAAAA3AAAAA8AAAAAAAAAAAAAAAAAmAIAAGRycy9k&#10;b3ducmV2LnhtbFBLBQYAAAAABAAEAPUAAACJAwAAAAA=&#10;" strokecolor="#f79646" strokeweight="2pt">
              <v:textbox>
                <w:txbxContent>
                  <w:p w:rsidR="003A7ABD" w:rsidRDefault="003A7ABD" w:rsidP="00732CC5"/>
                </w:txbxContent>
              </v:textbox>
            </v:rect>
            <v:roundrect id="Rounded Rectangle 281" o:spid="_x0000_s1175" style="position:absolute;left:13525;top:4191;width:12116;height:30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kSdcUA&#10;AADcAAAADwAAAGRycy9kb3ducmV2LnhtbESPT4vCMBTE7wt+h/AEL6KpdRGtRimC4MFl8c/F27N5&#10;ttXmpTRRu99+syDscZiZ3zCLVWsq8aTGlZYVjIYRCOLM6pJzBafjZjAF4TyyxsoyKfghB6tl52OB&#10;ibYv3tPz4HMRIOwSVFB4XydSuqwgg25oa+LgXW1j0AfZ5FI3+ApwU8k4iibSYMlhocCa1gVl98PD&#10;KPhCnpU+PW93sp8eb5ux/M4uV6V63Tadg/DU+v/wu73VCuLPGP7Oh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RJ1xQAAANwAAAAPAAAAAAAAAAAAAAAAAJgCAABkcnMv&#10;ZG93bnJldi54bWxQSwUGAAAAAAQABAD1AAAAigMAAAAA&#10;" fillcolor="#4f81bd" strokecolor="#385d8a" strokeweight="2pt">
              <v:textbox>
                <w:txbxContent>
                  <w:p w:rsidR="003A7ABD" w:rsidRDefault="003A7ABD" w:rsidP="00732CC5">
                    <w:pPr>
                      <w:pStyle w:val="NormalWeb"/>
                      <w:spacing w:before="0" w:beforeAutospacing="0" w:after="0" w:afterAutospacing="0"/>
                      <w:jc w:val="center"/>
                      <w:textAlignment w:val="baseline"/>
                    </w:pPr>
                    <w:proofErr w:type="spellStart"/>
                    <w:r w:rsidRPr="00D30C53">
                      <w:rPr>
                        <w:rFonts w:asciiTheme="minorHAnsi" w:hAnsi="Calibri" w:cstheme="minorBidi"/>
                        <w:color w:val="FFFFFF" w:themeColor="light1"/>
                        <w:kern w:val="24"/>
                        <w:sz w:val="22"/>
                        <w:szCs w:val="22"/>
                      </w:rPr>
                      <w:t>Acc</w:t>
                    </w:r>
                    <w:proofErr w:type="spellEnd"/>
                    <w:r w:rsidRPr="00D30C53">
                      <w:rPr>
                        <w:rFonts w:asciiTheme="minorHAnsi" w:hAnsi="Calibri" w:cstheme="minorBidi"/>
                        <w:color w:val="FFFFFF" w:themeColor="light1"/>
                        <w:kern w:val="24"/>
                        <w:sz w:val="22"/>
                        <w:szCs w:val="22"/>
                      </w:rPr>
                      <w:t xml:space="preserve"> 1-USD</w:t>
                    </w:r>
                    <w:r>
                      <w:rPr>
                        <w:rFonts w:asciiTheme="minorHAnsi" w:hAnsi="Calibri" w:cstheme="minorBidi"/>
                        <w:color w:val="FFFFFF" w:themeColor="light1"/>
                        <w:kern w:val="24"/>
                      </w:rPr>
                      <w:t>-NY</w:t>
                    </w:r>
                  </w:p>
                </w:txbxContent>
              </v:textbox>
            </v:roundrect>
            <v:roundrect id="Rounded Rectangle 304" o:spid="_x0000_s1176" style="position:absolute;left:7239;top:14954;width:12115;height:30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37sYA&#10;AADcAAAADwAAAGRycy9kb3ducmV2LnhtbESPQWvCQBSE70L/w/IKvRSzqUqx0VVCQcihRZp48faa&#10;fSax2bchu43x37uFgsdhZr5h1tvRtGKg3jWWFbxEMQji0uqGKwWHYjddgnAeWWNrmRRcycF28zBZ&#10;Y6Lthb9oyH0lAoRdggpq77tESlfWZNBFtiMO3sn2Bn2QfSV1j5cAN62cxfGrNNhwWKixo/eayp/8&#10;1yj4RH5rfHrMPuRzWpx3c7kvv09KPT2O6QqEp9Hfw//tTCuYLebwdyYcAb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37sYAAADcAAAADwAAAAAAAAAAAAAAAACYAgAAZHJz&#10;L2Rvd25yZXYueG1sUEsFBgAAAAAEAAQA9QAAAIsDAAAAAA==&#10;" fillcolor="#4f81bd" strokecolor="#385d8a" strokeweight="2pt">
              <v:textbox>
                <w:txbxContent>
                  <w:p w:rsidR="003A7ABD" w:rsidRDefault="003A7ABD" w:rsidP="00D30C53">
                    <w:pPr>
                      <w:pStyle w:val="NormalWeb"/>
                      <w:spacing w:before="0" w:beforeAutospacing="0" w:after="0" w:afterAutospacing="0"/>
                      <w:textAlignment w:val="baseline"/>
                    </w:pPr>
                    <w:proofErr w:type="spellStart"/>
                    <w:r w:rsidRPr="00D30C53">
                      <w:rPr>
                        <w:rFonts w:asciiTheme="minorHAnsi" w:hAnsi="Calibri" w:cstheme="minorBidi"/>
                        <w:color w:val="FFFFFF" w:themeColor="light1"/>
                        <w:kern w:val="24"/>
                        <w:sz w:val="22"/>
                        <w:szCs w:val="22"/>
                      </w:rPr>
                      <w:t>Acc</w:t>
                    </w:r>
                    <w:proofErr w:type="spellEnd"/>
                    <w:r w:rsidRPr="00D30C53">
                      <w:rPr>
                        <w:rFonts w:asciiTheme="minorHAnsi" w:hAnsi="Calibri" w:cstheme="minorBidi"/>
                        <w:color w:val="FFFFFF" w:themeColor="light1"/>
                        <w:kern w:val="24"/>
                        <w:sz w:val="22"/>
                        <w:szCs w:val="22"/>
                      </w:rPr>
                      <w:t xml:space="preserve"> 2-USD-</w:t>
                    </w:r>
                    <w:r w:rsidR="00D30C53">
                      <w:rPr>
                        <w:rFonts w:asciiTheme="minorHAnsi" w:hAnsi="Calibri" w:cstheme="minorBidi"/>
                        <w:color w:val="FFFFFF" w:themeColor="light1"/>
                        <w:kern w:val="24"/>
                      </w:rPr>
                      <w:t>N</w:t>
                    </w:r>
                    <w:r>
                      <w:rPr>
                        <w:rFonts w:asciiTheme="minorHAnsi" w:hAnsi="Calibri" w:cstheme="minorBidi"/>
                        <w:color w:val="FFFFFF" w:themeColor="light1"/>
                        <w:kern w:val="24"/>
                      </w:rPr>
                      <w:t>Y</w:t>
                    </w:r>
                  </w:p>
                </w:txbxContent>
              </v:textbox>
            </v:roundrect>
            <v:roundrect id="Rounded Rectangle 323" o:spid="_x0000_s1177" style="position:absolute;left:20383;top:14954;width:12116;height:30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wvmsQA&#10;AADcAAAADwAAAGRycy9kb3ducmV2LnhtbESPQYvCMBSE74L/ITzBy6KprixajVIEwYMiq168PZtn&#10;W21eShO1+++NsOBxmJlvmNmiMaV4UO0KywoG/QgEcWp1wZmC42HVG4NwHlljaZkU/JGDxbzdmmGs&#10;7ZN/6bH3mQgQdjEqyL2vYildmpNB17cVcfAutjbog6wzqWt8Brgp5TCKfqTBgsNCjhUtc0pv+7tR&#10;sEWeFD45rTfyKzlcV99yl54vSnU7TTIF4anxn/B/e60VDEcjeJ8JR0D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L5rEAAAA3AAAAA8AAAAAAAAAAAAAAAAAmAIAAGRycy9k&#10;b3ducmV2LnhtbFBLBQYAAAAABAAEAPUAAACJAwAAAAA=&#10;" fillcolor="#4f81bd" strokecolor="#385d8a" strokeweight="2pt">
              <v:textbox>
                <w:txbxContent>
                  <w:p w:rsidR="003A7ABD" w:rsidRDefault="003A7ABD" w:rsidP="00D30C53">
                    <w:pPr>
                      <w:pStyle w:val="NormalWeb"/>
                      <w:spacing w:before="0" w:beforeAutospacing="0" w:after="0" w:afterAutospacing="0"/>
                      <w:textAlignment w:val="baseline"/>
                    </w:pPr>
                    <w:proofErr w:type="spellStart"/>
                    <w:r w:rsidRPr="00D30C53">
                      <w:rPr>
                        <w:rFonts w:asciiTheme="minorHAnsi" w:hAnsi="Calibri" w:cstheme="minorBidi"/>
                        <w:color w:val="FFFFFF" w:themeColor="light1"/>
                        <w:kern w:val="24"/>
                        <w:sz w:val="22"/>
                        <w:szCs w:val="22"/>
                      </w:rPr>
                      <w:t>Acc</w:t>
                    </w:r>
                    <w:proofErr w:type="spellEnd"/>
                    <w:r w:rsidRPr="00D30C53">
                      <w:rPr>
                        <w:rFonts w:asciiTheme="minorHAnsi" w:hAnsi="Calibri" w:cstheme="minorBidi"/>
                        <w:color w:val="FFFFFF" w:themeColor="light1"/>
                        <w:kern w:val="24"/>
                        <w:sz w:val="22"/>
                        <w:szCs w:val="22"/>
                      </w:rPr>
                      <w:t xml:space="preserve"> 3-USD</w:t>
                    </w:r>
                    <w:r>
                      <w:rPr>
                        <w:rFonts w:asciiTheme="minorHAnsi" w:hAnsi="Calibri" w:cstheme="minorBidi"/>
                        <w:color w:val="FFFFFF" w:themeColor="light1"/>
                        <w:kern w:val="24"/>
                      </w:rPr>
                      <w:t>-</w:t>
                    </w:r>
                    <w:r w:rsidR="00D30C53">
                      <w:rPr>
                        <w:rFonts w:asciiTheme="minorHAnsi" w:hAnsi="Calibri" w:cstheme="minorBidi"/>
                        <w:color w:val="FFFFFF" w:themeColor="light1"/>
                        <w:kern w:val="24"/>
                      </w:rPr>
                      <w:t>NY</w:t>
                    </w:r>
                  </w:p>
                </w:txbxContent>
              </v:textbox>
            </v:roundrect>
            <v:roundrect id="Rounded Rectangle 324" o:spid="_x0000_s1178" style="position:absolute;left:476;top:25622;width:12116;height:30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CKAcYA&#10;AADcAAAADwAAAGRycy9kb3ducmV2LnhtbESPQWvCQBSE70L/w/IKvZS6qbVFU1cJhYAHRUx68fbM&#10;PpO02bchu43x37tCweMwM98wi9VgGtFT52rLCl7HEQjiwuqaSwXfefoyA+E8ssbGMim4kIPV8mG0&#10;wFjbM++pz3wpAoRdjAoq79tYSldUZNCNbUscvJPtDPogu1LqDs8Bbho5iaIPabDmsFBhS18VFb/Z&#10;n1GwRZ7XPjmsN/I5yX/SN7krjielnh6H5BOEp8Hfw//ttVYwmb7D7Uw4An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1CKAcYAAADcAAAADwAAAAAAAAAAAAAAAACYAgAAZHJz&#10;L2Rvd25yZXYueG1sUEsFBgAAAAAEAAQA9QAAAIsDAAAAAA==&#10;" fillcolor="#4f81bd" strokecolor="#385d8a" strokeweight="2pt">
              <v:textbox>
                <w:txbxContent>
                  <w:p w:rsidR="003A7ABD" w:rsidRDefault="003A7ABD" w:rsidP="00D30C53">
                    <w:pPr>
                      <w:pStyle w:val="NormalWeb"/>
                      <w:spacing w:before="0" w:beforeAutospacing="0" w:after="0" w:afterAutospacing="0"/>
                      <w:textAlignment w:val="baseline"/>
                    </w:pPr>
                    <w:proofErr w:type="spellStart"/>
                    <w:r w:rsidRPr="00D30C53">
                      <w:rPr>
                        <w:rFonts w:asciiTheme="minorHAnsi" w:hAnsi="Calibri" w:cstheme="minorBidi"/>
                        <w:color w:val="FFFFFF" w:themeColor="light1"/>
                        <w:kern w:val="24"/>
                        <w:sz w:val="22"/>
                        <w:szCs w:val="22"/>
                      </w:rPr>
                      <w:t>Acc</w:t>
                    </w:r>
                    <w:proofErr w:type="spellEnd"/>
                    <w:r w:rsidRPr="00D30C53">
                      <w:rPr>
                        <w:rFonts w:asciiTheme="minorHAnsi" w:hAnsi="Calibri" w:cstheme="minorBidi"/>
                        <w:color w:val="FFFFFF" w:themeColor="light1"/>
                        <w:kern w:val="24"/>
                        <w:sz w:val="22"/>
                        <w:szCs w:val="22"/>
                      </w:rPr>
                      <w:t xml:space="preserve"> 4-USD</w:t>
                    </w:r>
                    <w:r>
                      <w:rPr>
                        <w:rFonts w:asciiTheme="minorHAnsi" w:hAnsi="Calibri" w:cstheme="minorBidi"/>
                        <w:color w:val="FFFFFF" w:themeColor="light1"/>
                        <w:kern w:val="24"/>
                      </w:rPr>
                      <w:t>-</w:t>
                    </w:r>
                    <w:r w:rsidR="00D30C53">
                      <w:rPr>
                        <w:rFonts w:asciiTheme="minorHAnsi" w:hAnsi="Calibri" w:cstheme="minorBidi"/>
                        <w:color w:val="FFFFFF" w:themeColor="light1"/>
                        <w:kern w:val="24"/>
                      </w:rPr>
                      <w:t>NY</w:t>
                    </w:r>
                  </w:p>
                </w:txbxContent>
              </v:textbox>
            </v:roundrect>
            <v:roundrect id="Rounded Rectangle 325" o:spid="_x0000_s1179" style="position:absolute;left:13525;top:25622;width:12116;height:30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IUdsQA&#10;AADcAAAADwAAAGRycy9kb3ducmV2LnhtbESPQYvCMBSE74L/ITzBi2iqu4hWoxRB8KDIqhdvz+bZ&#10;VpuX0kTt/nsjLOxxmJlvmPmyMaV4Uu0KywqGgwgEcWp1wZmC03Hdn4BwHlljaZkU/JKD5aLdmmOs&#10;7Yt/6HnwmQgQdjEqyL2vYildmpNBN7AVcfCutjbog6wzqWt8Bbgp5SiKxtJgwWEhx4pWOaX3w8Mo&#10;2CFPC5+cN1vZS4639Zfcp5erUt1Ok8xAeGr8f/ivvdEKRt9j+JwJR0Au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FHbEAAAA3AAAAA8AAAAAAAAAAAAAAAAAmAIAAGRycy9k&#10;b3ducmV2LnhtbFBLBQYAAAAABAAEAPUAAACJAwAAAAA=&#10;" fillcolor="#4f81bd" strokecolor="#385d8a" strokeweight="2pt">
              <v:textbox>
                <w:txbxContent>
                  <w:p w:rsidR="003A7ABD" w:rsidRDefault="003A7ABD" w:rsidP="00732CC5">
                    <w:pPr>
                      <w:pStyle w:val="NormalWeb"/>
                      <w:spacing w:before="0" w:beforeAutospacing="0" w:after="0" w:afterAutospacing="0"/>
                      <w:jc w:val="center"/>
                      <w:textAlignment w:val="baseline"/>
                    </w:pPr>
                    <w:proofErr w:type="spellStart"/>
                    <w:r w:rsidRPr="00D30C53">
                      <w:rPr>
                        <w:rFonts w:asciiTheme="minorHAnsi" w:hAnsi="Calibri" w:cstheme="minorBidi"/>
                        <w:color w:val="FFFFFF" w:themeColor="light1"/>
                        <w:kern w:val="24"/>
                        <w:sz w:val="22"/>
                        <w:szCs w:val="22"/>
                      </w:rPr>
                      <w:t>Acc</w:t>
                    </w:r>
                    <w:proofErr w:type="spellEnd"/>
                    <w:r w:rsidRPr="00D30C53">
                      <w:rPr>
                        <w:rFonts w:asciiTheme="minorHAnsi" w:hAnsi="Calibri" w:cstheme="minorBidi"/>
                        <w:color w:val="FFFFFF" w:themeColor="light1"/>
                        <w:kern w:val="24"/>
                        <w:sz w:val="22"/>
                        <w:szCs w:val="22"/>
                      </w:rPr>
                      <w:t xml:space="preserve"> 5-USD-</w:t>
                    </w:r>
                    <w:r>
                      <w:rPr>
                        <w:rFonts w:asciiTheme="minorHAnsi" w:hAnsi="Calibri" w:cstheme="minorBidi"/>
                        <w:color w:val="FFFFFF" w:themeColor="light1"/>
                        <w:kern w:val="24"/>
                      </w:rPr>
                      <w:t>NY</w:t>
                    </w:r>
                  </w:p>
                </w:txbxContent>
              </v:textbox>
            </v:roundrect>
            <v:shape id="Straight Arrow Connector 326" o:spid="_x0000_s1180" type="#_x0000_t32" style="position:absolute;left:12573;top:8000;width:7664;height:6299;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jzNcYAAADcAAAADwAAAGRycy9kb3ducmV2LnhtbESPQWvCQBSE74X+h+UJvdWNNliJrlKE&#10;lp4qWgW9PbPPbGz2bchuk9hf3xUKPQ4z8w0zX/a2Ei01vnSsYDRMQBDnTpdcKNh9vj5OQfiArLFy&#10;TAqu5GG5uL+bY6Zdxxtqt6EQEcI+QwUmhDqT0ueGLPqhq4mjd3aNxRBlU0jdYBfhtpLjJJlIiyXH&#10;BYM1rQzlX9tvq+DNmePpY3XZy3X70yE/HWifpko9DPqXGYhAffgP/7XftYJx+gy3M/E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Y8zXGAAAA3AAAAA8AAAAAAAAA&#10;AAAAAAAAoQIAAGRycy9kb3ducmV2LnhtbFBLBQYAAAAABAAEAPkAAACUAwAAAAA=&#10;" strokecolor="#4a7ebb">
              <v:stroke endarrow="open"/>
            </v:shape>
            <v:shape id="Straight Arrow Connector 327" o:spid="_x0000_s1181" type="#_x0000_t32" style="position:absolute;left:19049;top:7715;width:7665;height:6782;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3r5MIAAADcAAAADwAAAGRycy9kb3ducmV2LnhtbERPz2vCMBS+D/Y/hDfwNlOrjFGNIt3E&#10;wS7TDebx0TzbYvNSkrRm//1yEDx+fL9Xm2g6MZLzrWUFs2kGgriyuuVawc/37vkVhA/IGjvLpOCP&#10;PGzWjw8rLLS98oHGY6hFCmFfoIImhL6Q0lcNGfRT2xMn7mydwZCgq6V2eE3hppN5lr1Igy2nhgZ7&#10;KhuqLsfBKBjL4SQPi/3vPH6+syvfvqIJtVKTp7hdgggUw118c39oBfkirU1n0hGQ6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T3r5MIAAADcAAAADwAAAAAAAAAAAAAA&#10;AAChAgAAZHJzL2Rvd25yZXYueG1sUEsFBgAAAAAEAAQA+QAAAJADAAAAAA==&#10;" strokecolor="#4a7ebb">
              <v:stroke endarrow="open"/>
            </v:shape>
            <v:shape id="Straight Arrow Connector 328" o:spid="_x0000_s1182" type="#_x0000_t32" style="position:absolute;left:6095;top:18383;width:7665;height:6782;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vC3MYAAADcAAAADwAAAGRycy9kb3ducmV2LnhtbESPQWvCQBSE74X+h+UJvdWNNkiNrlKE&#10;lp4qWgW9PbPPbGz2bchuk9hf3xUKPQ4z8w0zX/a2Ei01vnSsYDRMQBDnTpdcKNh9vj4+g/ABWWPl&#10;mBRcycNycX83x0y7jjfUbkMhIoR9hgpMCHUmpc8NWfRDVxNH7+waiyHKppC6wS7CbSXHSTKRFkuO&#10;CwZrWhnKv7bfVsGbM8fTx+qyl+v2p0N+OtA+TZV6GPQvMxCB+vAf/mu/awXjdAq3M/E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LwtzGAAAA3AAAAA8AAAAAAAAA&#10;AAAAAAAAoQIAAGRycy9kb3ducmV2LnhtbFBLBQYAAAAABAAEAPkAAACUAwAAAAA=&#10;" strokecolor="#4a7ebb">
              <v:stroke endarrow="open"/>
            </v:shape>
            <v:shape id="Straight Arrow Connector 329" o:spid="_x0000_s1183" type="#_x0000_t32" style="position:absolute;left:12573;top:18573;width:7664;height:6299;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JxP8IAAADcAAAADwAAAGRycy9kb3ducmV2LnhtbERPz2vCMBS+C/4P4Q28zXTqZHRGkW7i&#10;wIt1g+34aN7asualJLHG/345CB4/vt+rTTSdGMj51rKCp2kGgriyuuVawdfn7vEFhA/IGjvLpOBK&#10;Hjbr8WiFubYXLmk4hVqkEPY5KmhC6HMpfdWQQT+1PXHifq0zGBJ0tdQOLyncdHKWZUtpsOXU0GBP&#10;RUPV3+lsFAzF+UeWi/33PB7e2RVvx2hCrdTkIW5fQQSK4S6+uT+0gtlzmp/OpCM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pJxP8IAAADcAAAADwAAAAAAAAAAAAAA&#10;AAChAgAAZHJzL2Rvd25yZXYueG1sUEsFBgAAAAAEAAQA+QAAAJADAAAAAA==&#10;" strokecolor="#4a7ebb">
              <v:stroke endarrow="open"/>
            </v:shape>
            <v:shape id="TextBox 38" o:spid="_x0000_s1184" type="#_x0000_t202" style="position:absolute;left:6286;top:17526;width:6293;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r0GsMA&#10;AADcAAAADwAAAGRycy9kb3ducmV2LnhtbESPT4vCMBTE7wt+h/CEva2JootWo4iLsCdl/QfeHs2z&#10;LTYvpcna+u2NIHgcZuY3zGzR2lLcqPaFYw39ngJBnDpTcKbhsF9/jUH4gGywdEwa7uRhMe98zDAx&#10;ruE/uu1CJiKEfYIa8hCqREqf5mTR91xFHL2Lqy2GKOtMmhqbCLelHCj1LS0WHBdyrGiVU3rd/VsN&#10;x83lfBqqbfZjR1XjWiXZTqTWn912OQURqA3v8Kv9azQMR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r0GsMAAADcAAAADwAAAAAAAAAAAAAAAACYAgAAZHJzL2Rv&#10;d25yZXYueG1sUEsFBgAAAAAEAAQA9QAAAIgDAAAAAA==&#10;" filled="f" stroked="f">
              <v:textbox>
                <w:txbxContent>
                  <w:p w:rsidR="003A7ABD" w:rsidRDefault="003A7ABD" w:rsidP="00732CC5">
                    <w:pPr>
                      <w:pStyle w:val="NormalWeb"/>
                      <w:spacing w:before="0" w:beforeAutospacing="0" w:after="0" w:afterAutospacing="0"/>
                      <w:textAlignment w:val="baseline"/>
                    </w:pPr>
                    <w:r>
                      <w:rPr>
                        <w:rFonts w:ascii="Arial" w:hAnsi="Arial" w:cs="Arial"/>
                        <w:color w:val="000000" w:themeColor="text1"/>
                        <w:kern w:val="24"/>
                      </w:rPr>
                      <w:t>$0</w:t>
                    </w:r>
                  </w:p>
                </w:txbxContent>
              </v:textbox>
            </v:shape>
            <v:shape id="TextBox 39" o:spid="_x0000_s1185" type="#_x0000_t202" style="position:absolute;left:19907;top:17526;width:6293;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hqbcQA&#10;AADcAAAADwAAAGRycy9kb3ducmV2LnhtbESPT4vCMBTE7wt+h/AEb2ti0cXtGkUUwZPL+mdhb4/m&#10;2Rabl9JEW7/9RhA8DjPzG2a26GwlbtT40rGG0VCBIM6cKTnXcDxs3qcgfEA2WDkmDXfysJj33maY&#10;GtfyD932IRcRwj5FDUUIdSqlzwqy6IeuJo7e2TUWQ5RNLk2DbYTbSiZKfUiLJceFAmtaFZRd9ler&#10;4bQ7//2O1Xe+tpO6dZ2SbD+l1oN+t/wCEagLr/CzvTUak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Yam3EAAAA3AAAAA8AAAAAAAAAAAAAAAAAmAIAAGRycy9k&#10;b3ducmV2LnhtbFBLBQYAAAAABAAEAPUAAACJAwAAAAA=&#10;" filled="f" stroked="f">
              <v:textbox>
                <w:txbxContent>
                  <w:p w:rsidR="003A7ABD" w:rsidRDefault="003A7ABD" w:rsidP="00732CC5">
                    <w:pPr>
                      <w:pStyle w:val="NormalWeb"/>
                      <w:spacing w:before="0" w:beforeAutospacing="0" w:after="0" w:afterAutospacing="0"/>
                      <w:textAlignment w:val="baseline"/>
                    </w:pPr>
                    <w:r>
                      <w:rPr>
                        <w:rFonts w:ascii="Arial" w:hAnsi="Arial" w:cs="Arial"/>
                        <w:color w:val="000000" w:themeColor="text1"/>
                        <w:kern w:val="24"/>
                      </w:rPr>
                      <w:t>$0</w:t>
                    </w:r>
                  </w:p>
                </w:txbxContent>
              </v:textbox>
            </v:shape>
            <v:shape id="TextBox 40" o:spid="_x0000_s1186" type="#_x0000_t202" style="position:absolute;left:476;top:28194;width:6299;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TP9sMA&#10;AADcAAAADwAAAGRycy9kb3ducmV2LnhtbESPQWsCMRSE74L/ITzBmyZaLXY1ilgKPSm1teDtsXnu&#10;Lm5elk10139vBMHjMDPfMItVa0txpdoXjjWMhgoEcepMwZmGv9+vwQyED8gGS8ek4UYeVstuZ4GJ&#10;cQ3/0HUfMhEh7BPUkIdQJVL6NCeLfugq4uidXG0xRFln0tTYRLgt5Vipd2mx4LiQY0WbnNLz/mI1&#10;HLan4/9E7bJPO60a1yrJ9kNq3e+16zmIQG14hZ/tb6NhPH2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TP9sMAAADcAAAADwAAAAAAAAAAAAAAAACYAgAAZHJzL2Rv&#10;d25yZXYueG1sUEsFBgAAAAAEAAQA9QAAAIgDAAAAAA==&#10;" filled="f" stroked="f">
              <v:textbox>
                <w:txbxContent>
                  <w:p w:rsidR="003A7ABD" w:rsidRPr="00D30C53" w:rsidRDefault="003A7ABD" w:rsidP="00732CC5">
                    <w:pPr>
                      <w:pStyle w:val="NormalWeb"/>
                      <w:spacing w:before="0" w:beforeAutospacing="0" w:after="0" w:afterAutospacing="0"/>
                      <w:textAlignment w:val="baseline"/>
                      <w:rPr>
                        <w:color w:val="00B050"/>
                        <w:sz w:val="20"/>
                        <w:szCs w:val="20"/>
                      </w:rPr>
                    </w:pPr>
                    <w:r w:rsidRPr="00D30C53">
                      <w:rPr>
                        <w:rFonts w:ascii="Arial" w:hAnsi="Arial" w:cs="Arial"/>
                        <w:color w:val="00B050"/>
                        <w:kern w:val="24"/>
                        <w:sz w:val="20"/>
                        <w:szCs w:val="20"/>
                      </w:rPr>
                      <w:t>$50</w:t>
                    </w:r>
                  </w:p>
                </w:txbxContent>
              </v:textbox>
            </v:shape>
            <v:shape id="TextBox 41" o:spid="_x0000_s1187" type="#_x0000_t202" style="position:absolute;left:14097;top:28194;width:6299;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XgsQA&#10;AADcAAAADwAAAGRycy9kb3ducmV2LnhtbESPQWvCQBSE74L/YXmF3sxuxUibZhVpEXqymLaCt0f2&#10;mYRm34bsauK/7wpCj8PMfMPk69G24kK9bxxreEoUCOLSmYYrDd9f29kzCB+QDbaOScOVPKxX00mO&#10;mXED7+lShEpECPsMNdQhdJmUvqzJok9cRxy9k+sthij7Spoehwi3rZwrtZQWG44LNXb0VlP5W5yt&#10;hp/d6XhYqM/q3abd4EYl2b5IrR8fxs0riEBj+A/f2x9GwzxdwO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9V4LEAAAA3AAAAA8AAAAAAAAAAAAAAAAAmAIAAGRycy9k&#10;b3ducmV2LnhtbFBLBQYAAAAABAAEAPUAAACJAwAAAAA=&#10;" filled="f" stroked="f">
              <v:textbox>
                <w:txbxContent>
                  <w:p w:rsidR="003A7ABD" w:rsidRDefault="003A7ABD" w:rsidP="00732CC5">
                    <w:pPr>
                      <w:pStyle w:val="NormalWeb"/>
                      <w:spacing w:before="0" w:beforeAutospacing="0" w:after="0" w:afterAutospacing="0"/>
                      <w:textAlignment w:val="baseline"/>
                    </w:pPr>
                    <w:r>
                      <w:rPr>
                        <w:rFonts w:ascii="Arial" w:hAnsi="Arial" w:cs="Arial"/>
                        <w:color w:val="000000" w:themeColor="text1"/>
                        <w:kern w:val="24"/>
                      </w:rPr>
                      <w:t>$0</w:t>
                    </w:r>
                  </w:p>
                </w:txbxContent>
              </v:textbox>
            </v:shape>
            <v:shape id="TextBox 44" o:spid="_x0000_s1188" type="#_x0000_t202" style="position:absolute;width:25844;height:3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HyGcQA&#10;AADcAAAADwAAAGRycy9kb3ducmV2LnhtbESPT4vCMBTE7wt+h/AEb2ui2MXtGkUUwZOy/lnY26N5&#10;tsXmpTTR1m9vFhY8DjPzG2a26Gwl7tT40rGG0VCBIM6cKTnXcDpu3qcgfEA2WDkmDQ/ysJj33maY&#10;GtfyN90PIRcRwj5FDUUIdSqlzwqy6IeuJo7exTUWQ5RNLk2DbYTbSo6V+pAWS44LBda0Kii7Hm5W&#10;w3l3+f2ZqH2+tknduk5Jtp9S60G/W36BCNSFV/i/vTUaxkkCf2fiE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x8hnEAAAA3AAAAA8AAAAAAAAAAAAAAAAAmAIAAGRycy9k&#10;b3ducmV2LnhtbFBLBQYAAAAABAAEAPUAAACJAwAAAAA=&#10;" filled="f" stroked="f">
              <v:textbox>
                <w:txbxContent>
                  <w:p w:rsidR="003A7ABD" w:rsidRDefault="003A7ABD" w:rsidP="00732CC5">
                    <w:pPr>
                      <w:pStyle w:val="NormalWeb"/>
                      <w:spacing w:before="0" w:beforeAutospacing="0" w:after="0" w:afterAutospacing="0"/>
                      <w:textAlignment w:val="baseline"/>
                    </w:pPr>
                    <w:r>
                      <w:rPr>
                        <w:rFonts w:ascii="Arial" w:hAnsi="Arial" w:cs="Arial"/>
                        <w:color w:val="000000" w:themeColor="text1"/>
                        <w:kern w:val="24"/>
                        <w:sz w:val="32"/>
                        <w:szCs w:val="32"/>
                      </w:rPr>
                      <w:t>After EOD Sweep</w:t>
                    </w:r>
                  </w:p>
                </w:txbxContent>
              </v:textbox>
            </v:shape>
            <v:shape id="TextBox 45" o:spid="_x0000_s1189" type="#_x0000_t202" style="position:absolute;left:11144;top:7429;width:4483;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3A7ABD" w:rsidRPr="00D30C53" w:rsidRDefault="003A7ABD" w:rsidP="00732CC5">
                    <w:pPr>
                      <w:pStyle w:val="NormalWeb"/>
                      <w:spacing w:before="0" w:beforeAutospacing="0" w:after="0" w:afterAutospacing="0"/>
                      <w:textAlignment w:val="baseline"/>
                      <w:rPr>
                        <w:sz w:val="20"/>
                        <w:szCs w:val="20"/>
                      </w:rPr>
                    </w:pPr>
                    <w:r w:rsidRPr="00D30C53">
                      <w:rPr>
                        <w:rFonts w:ascii="Arial" w:hAnsi="Arial" w:cs="Arial"/>
                        <w:b/>
                        <w:bCs/>
                        <w:color w:val="00B050"/>
                        <w:kern w:val="24"/>
                        <w:sz w:val="20"/>
                        <w:szCs w:val="20"/>
                      </w:rPr>
                      <w:t>$</w:t>
                    </w:r>
                    <w:r w:rsidR="00D30C53" w:rsidRPr="00D30C53">
                      <w:rPr>
                        <w:rFonts w:ascii="Arial" w:hAnsi="Arial" w:cs="Arial"/>
                        <w:b/>
                        <w:bCs/>
                        <w:color w:val="00B050"/>
                        <w:kern w:val="24"/>
                        <w:sz w:val="20"/>
                        <w:szCs w:val="20"/>
                      </w:rPr>
                      <w:t>5</w:t>
                    </w:r>
                    <w:r w:rsidRPr="00D30C53">
                      <w:rPr>
                        <w:rFonts w:ascii="Arial" w:hAnsi="Arial" w:cs="Arial"/>
                        <w:color w:val="00B050"/>
                        <w:kern w:val="24"/>
                        <w:sz w:val="20"/>
                        <w:szCs w:val="20"/>
                      </w:rPr>
                      <w:t>0</w:t>
                    </w:r>
                  </w:p>
                </w:txbxContent>
              </v:textbox>
            </v:shape>
          </v:group>
        </w:pict>
      </w:r>
      <w:r>
        <w:rPr>
          <w:b/>
          <w:noProof/>
          <w:color w:val="FF0000"/>
        </w:rPr>
      </w:r>
      <w:r>
        <w:rPr>
          <w:b/>
          <w:noProof/>
          <w:color w:val="FF0000"/>
        </w:rPr>
        <w:pict>
          <v:group id="Group 336" o:spid="_x0000_s1190" style="width:238.05pt;height:255.75pt;mso-position-horizontal-relative:char;mso-position-vertical-relative:line" coordorigin="4675,7861" coordsize="36724,27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M0zVwgAAO1MAAAOAAAAZHJzL2Uyb0RvYy54bWzsXNuSm0YQfU9V/oHiXRYDw01lbcqWVk6q&#10;nMTlywewgCQSBATQShtX/j09PcOArrvrtbDXNfug5TowPX26e0738PKX7SrVbuOySvJsrJMXhq7F&#10;WZhHSbYY658+zgaerlV1kEVBmmfxWL+LK/2Xq59/erkpRrGZL/M0iksNGsmq0aYY68u6LkbDYRUu&#10;41VQvciLOIOT87xcBTXslothVAYbaH2VDk3DcIabvIyKMg/jqoKjU35Sv8L25/M4rP+cz6u41tKx&#10;Du9W42+Jvzfsd3j1MhgtyqBYJqF4jeAL3mIVJBk8VDY1DepAW5fJQVOrJCzzKp/XL8J8Nczn8ySM&#10;sQ/QG2Ls9eZNma8L7MtitFkUUkwg2j05fXGz4R+370otica6SXUtC1YwRvhYzbIcJp1NsRjBRW/K&#10;4kPxruRdhM23efh3BaeH++fZ/oJfrN1sfs8jaDBY1zlKZzsvV6wJ6Le2xUG4k4MQb2sthIOWYVrU&#10;c3UthHOWST3DtPkwhUsYS3YfdVxb1+C06zmkOXfd3O+4rCvsbtO1XMrOD4MRfzS+rng93jfckd1s&#10;ZAHN78rCvbQsZJ+I4doW75QUSadLlHri7KE4OreGy0Ye1PMd6A6TBwVpnpcHgLBq9ax6mp59WAZF&#10;jOpbMRVqZAtDy2X7HtAZZIs0Bl3zuHzxwkbRKq5lWpZPlnBd/Kos880yDiJ4Lxx2GM3ODWynAh29&#10;V+3OiXpPWqh5UnuCUVFW9Zs4X2lsY6yX0ANU7OD2bVVzRWsuYXpe5WkSzZI0xR1m0+JJWmq3AVij&#10;tCZ4a7peAUr4MWKwPz74cJypO16Lh+A10CyyJlCld1pPM20DGm9TuP++RwdhGGe18zUfv0pqsONp&#10;shrrXqcTbLSuswgkE4zqIEn5NvQkzdB28BFj8KtG9fZmi5aIEL/Rhps8uoMRLXNuuMHRwMYyL//V&#10;tQ0Y7bFe/bMOyljX0t8y0AqfUMqsPO5Q2zVhp+yeuemeCbIQmhrrYV3qGt+Z1Nw3rIsyWSzhWXyM&#10;svwVmLB5gkPM3pW/l+gCQIb34PLYAW8qsJOvsyiOtC6GpNQAbJfGEFgSC4AMRoWYxEejEowae0VA&#10;BUxhciwYg64FPsQQ6wnrBqojAolpyyISPQ2iv3RtvkrBLQMWNOI4DhpjUCJxMWw9FHRc878x8A4f&#10;b38x7CFCEPD6Mqjx0WlVWkGtcVP+GaiBkQGdZlLrAWrEpq6DUIN4hohY6DjUuFdsgp0WFo27UlDT&#10;vyHUcHQU1MDOC+QIqFngpU96NSql1gPULOoTcLF86qCg9qhw8rvyamZjn1UAyZ1UAzVyDmpSaj1A&#10;zbZ8PoeHSSlEkjhDOO7UVPwo54ynwtdv6NSQjFBO7cCpmS2f9v5wrkal2HqAWjtXU1h7LEnyXXk1&#10;nGYrrB3BmuRrP9RlwJgbDclCbZJnGVALealZVEoPIDfJOJcdbjPBZUuWEVnLj3cF8NY7JCO/hUn/&#10;NMnIZ8+Mg4M/5DME021ari3oEhfo7T13Z3gG+GXG0PoWJ7SB0mi48obaEHO4SnRQ9oxr6AkCMssZ&#10;+4jOlROEvg1s+sP4wUPV95mf4e/+SHbyLE2h1SjtgNG7wOuN9VUcAaMXQ0KJbXH2iBGGyDAB0Sq2&#10;eILls2/41961RwfUdK4H1JhOB69mEzpwZsS1p9Z0MpmS/1ifCR0tkyiKMyaTJtlD6MNIbpF24mka&#10;me6R8h3uto78LIQzzX98aaSrmfLwCRAPTVnvmFL1SCKawCbw+dYZtCDPwF7s0mghDuTxmF5p8zQp&#10;fm0oVwEcy6Iun5ERx+PJnA7P2AIHmHPvHvZDIUch56GZ1xOpK1Pmrs4gR6RNL4+cI36GUAPStozA&#10;sIjv45souMjUk3I0PTsama46AxeRWb88XM47mjZCs0zLPo0cFaGpCO3iJRKmTD59hCDydb7VyD5h&#10;oNVbON5ES5cqlWD+hNN0luETEfs3NJ3PcMILSxwTCzhOT1vuq5SQgTQvDQhG8gC0+X3G/jvlF1W5&#10;uJE03Qz/xMSlc9nJSQL30Vgv9tknJjVem/5gBgHvgM6oPfBdwxsYxH/tOwb16XS2O515m2Tx06cz&#10;DNYnZofdvmGs3lCynb4Fo0eWgMjZGHv9Zp7U/D82X2rrQ3hBWG9ESP1cqkPaRJo0G91pHKsJ6cds&#10;WJT4nO44bjbApGA9mjIbXWgps8GJAKSrTpWzPMVsyJlZL1nB52M2ZFJQmo1uUN6f2Whzgo7BA4p2&#10;8gpxt6jqpcpqKKvRY7AhsaCsRreM24IKT84iS6uxX4DaT7Bh2rbIrVDH2C8lUGajU4CuzEaPZkOu&#10;aFBmY8dsWI3Z+FSIJC3hvl4km1i4gQnKr7n6gydmTRvSq/Aw1rzILxHqQlYJCXPT99CAtTGHaZMm&#10;L2t79xAc6wIzztj20SJ2aKmtYu8U7HQL3cGk7lzDGRdgQB5f6a6Wl+ylWzv0gfRTvUAzfD7LS6Ay&#10;Qfj0FpyWlNalSpU4OD2LeK5ldcFpGbCER4DT3WcfFTjlyrIfae0XcFgw/++N23tO4JRlGy04fSmt&#10;y4LziOc0bSi8QXBCZQZMBpC1aVIDCpw/JjjlYgzlOXlpVLNajC2G5LPhDjiltC4LzmOe0/fBleLy&#10;TMdzMHRVYS1MKyCU3slZ/VCeUy7feD7ghBhdfC6C+/zLr6CGLw3s0VYHtfj90FbyKwTtRyyk9/Q8&#10;Q5DdlmnjsKrMOn4IQaXILpsiA6fRZ/RdP5vM+kFBDpXWVjj3fqwG8ZopMaGmt7cYnPo+WDf88k37&#10;kYQT6whUQQ58lEUV5HS+yfKEzDpf0dLbpP0rmA0MPOCbWhgSiu9/sY92dfdhu/uVsqv/AQAA//8D&#10;AFBLAwQUAAYACAAAACEAksfMpN0AAAAFAQAADwAAAGRycy9kb3ducmV2LnhtbEyPQUvDQBCF74L/&#10;YRnBm92smioxm1KKeiqCrVB6m2anSWh2NmS3SfrvXb3oZeDxHu99ky8m24qBet841qBmCQji0pmG&#10;Kw1f27e7ZxA+IBtsHZOGC3lYFNdXOWbGjfxJwyZUIpawz1BDHUKXSenLmiz6meuIo3d0vcUQZV9J&#10;0+MYy20r75NkLi02HBdq7GhVU3nanK2G9xHH5YN6Hdan4+qy36Yfu7UirW9vpuULiEBT+AvDD35E&#10;hyIyHdyZjRethvhI+L3Re3yaKxAHDalSKcgil//pi28AAAD//wMAUEsBAi0AFAAGAAgAAAAhALaD&#10;OJL+AAAA4QEAABMAAAAAAAAAAAAAAAAAAAAAAFtDb250ZW50X1R5cGVzXS54bWxQSwECLQAUAAYA&#10;CAAAACEAOP0h/9YAAACUAQAACwAAAAAAAAAAAAAAAAAvAQAAX3JlbHMvLnJlbHNQSwECLQAUAAYA&#10;CAAAACEAyBTNM1cIAADtTAAADgAAAAAAAAAAAAAAAAAuAgAAZHJzL2Uyb0RvYy54bWxQSwECLQAU&#10;AAYACAAAACEAksfMpN0AAAAFAQAADwAAAAAAAAAAAAAAAACxCgAAZHJzL2Rvd25yZXYueG1sUEsF&#10;BgAAAAAEAAQA8wAAALsLAAAAAA==&#10;">
            <v:group id="Group 337" o:spid="_x0000_s1191" style="position:absolute;left:4675;top:10753;width:36724;height:24483" coordorigin="4675,10753" coordsize="48965,424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338" o:spid="_x0000_s1192" style="position:absolute;left:4675;top:10753;width:48965;height:424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HVHMMA&#10;AADbAAAADwAAAGRycy9kb3ducmV2LnhtbESPQWvCQBSE7wX/w/IEb83GHGKJWUUEoTmEUtvQ6yP7&#10;TILZtyG7NfHfdwuCx2FmvmHy/Wx6caPRdZYVrKMYBHFtdceNgu+v0+sbCOeRNfaWScGdHOx3i5cc&#10;M20n/qTb2TciQNhlqKD1fsikdHVLBl1kB+LgXexo0Ac5NlKPOAW46WUSx6k02HFYaHGgY0v19fxr&#10;FJRpWSZYVD9VUR0Lt1nrD3/RSq2W82ELwtPsn+FH+10rSDbw/yX8AL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HVHMMAAADbAAAADwAAAAAAAAAAAAAAAACYAgAAZHJzL2Rv&#10;d25yZXYueG1sUEsFBgAAAAAEAAQA9QAAAIgDAAAAAA==&#10;" fillcolor="white [3201]" strokecolor="#f79646 [3209]" strokeweight="2pt">
                <v:textbox>
                  <w:txbxContent>
                    <w:p w:rsidR="003A7ABD" w:rsidRDefault="003A7ABD" w:rsidP="00732CC5">
                      <w:pPr>
                        <w:pStyle w:val="NormalWeb"/>
                        <w:spacing w:before="0" w:beforeAutospacing="0" w:after="0" w:afterAutospacing="0"/>
                        <w:jc w:val="center"/>
                        <w:textAlignment w:val="baseline"/>
                      </w:pPr>
                      <w:r>
                        <w:rPr>
                          <w:rFonts w:asciiTheme="minorHAnsi" w:hAnsi="Calibri" w:cstheme="minorBidi"/>
                          <w:color w:val="000000" w:themeColor="dark1"/>
                          <w:kern w:val="24"/>
                        </w:rPr>
                        <w:t>0</w:t>
                      </w:r>
                      <w:r>
                        <w:rPr>
                          <w:rFonts w:asciiTheme="minorHAnsi" w:hAnsi="Calibri" w:cstheme="minorBidi"/>
                          <w:color w:val="000000" w:themeColor="dark1"/>
                          <w:kern w:val="24"/>
                        </w:rPr>
                        <w:tab/>
                      </w:r>
                    </w:p>
                  </w:txbxContent>
                </v:textbox>
              </v:rect>
              <v:roundrect id="Rounded Rectangle 339" o:spid="_x0000_s1193" style="position:absolute;left:24837;top:12194;width:18002;height:43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V1ZbsA&#10;AADbAAAADwAAAGRycy9kb3ducmV2LnhtbERPSwrCMBDdC94hjOBGNFVBtDYVEfxsrR5gaMa22ExK&#10;k2q9vVkILh/vn+x6U4sXta6yrGA+i0AQ51ZXXCi4347TNQjnkTXWlknBhxzs0uEgwVjbN1/plflC&#10;hBB2MSoovW9iKV1ekkE3sw1x4B62NegDbAupW3yHcFPLRRStpMGKQ0OJDR1Kyp9ZZxRsuvMnq+Rj&#10;eUM/6U5kNxkWWqnxqN9vQXjq/V/8c1+0gkUYG76EHyDT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FdWW7AAAA2wAAAA8AAAAAAAAAAAAAAAAAmAIAAGRycy9kb3ducmV2Lnht&#10;bFBLBQYAAAAABAAEAPUAAACAAwAAAAA=&#10;" fillcolor="#4f81bd [3204]" strokecolor="#243f60 [1604]" strokeweight="2pt">
                <v:textbox>
                  <w:txbxContent>
                    <w:p w:rsidR="003A7ABD" w:rsidRDefault="003A7ABD" w:rsidP="00732CC5">
                      <w:pPr>
                        <w:pStyle w:val="NormalWeb"/>
                        <w:spacing w:before="0" w:beforeAutospacing="0" w:after="0" w:afterAutospacing="0"/>
                        <w:jc w:val="center"/>
                        <w:textAlignment w:val="baseline"/>
                      </w:pPr>
                      <w:proofErr w:type="spellStart"/>
                      <w:r>
                        <w:rPr>
                          <w:rFonts w:asciiTheme="minorHAnsi" w:hAnsi="Calibri" w:cstheme="minorBidi"/>
                          <w:color w:val="FFFFFF" w:themeColor="light1"/>
                          <w:kern w:val="24"/>
                        </w:rPr>
                        <w:t>Acc</w:t>
                      </w:r>
                      <w:proofErr w:type="spellEnd"/>
                      <w:r>
                        <w:rPr>
                          <w:rFonts w:asciiTheme="minorHAnsi" w:hAnsi="Calibri" w:cstheme="minorBidi"/>
                          <w:color w:val="FFFFFF" w:themeColor="light1"/>
                          <w:kern w:val="24"/>
                        </w:rPr>
                        <w:t xml:space="preserve"> 1-USD-NY</w:t>
                      </w:r>
                    </w:p>
                  </w:txbxContent>
                </v:textbox>
              </v:roundrect>
              <v:roundrect id="Rounded Rectangle 340" o:spid="_x0000_s1194" style="position:absolute;left:15476;top:27315;width:18002;height:43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nQ/r0A&#10;AADbAAAADwAAAGRycy9kb3ducmV2LnhtbESPzQrCMBCE74LvEFbwIpqqILYaRQR/rlYfYGnWtths&#10;SpNqfXsjCB6HmfmGWW87U4knNa60rGA6iUAQZ1aXnCu4XQ/jJQjnkTVWlknBmxxsN/3eGhNtX3yh&#10;Z+pzESDsElRQeF8nUrqsIINuYmvi4N1tY9AH2eRSN/gKcFPJWRQtpMGSw0KBNe0Lyh5paxTE7emd&#10;lvI+v6IftUeycYq5Vmo46HYrEJ46/w//2metYBbD90v4AXLz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wnQ/r0AAADbAAAADwAAAAAAAAAAAAAAAACYAgAAZHJzL2Rvd25yZXYu&#10;eG1sUEsFBgAAAAAEAAQA9QAAAIIDAAAAAA==&#10;" fillcolor="#4f81bd [3204]" strokecolor="#243f60 [1604]" strokeweight="2pt">
                <v:textbox>
                  <w:txbxContent>
                    <w:p w:rsidR="003A7ABD" w:rsidRDefault="003A7ABD" w:rsidP="00732CC5">
                      <w:pPr>
                        <w:pStyle w:val="NormalWeb"/>
                        <w:spacing w:before="0" w:beforeAutospacing="0" w:after="0" w:afterAutospacing="0"/>
                        <w:jc w:val="center"/>
                        <w:textAlignment w:val="baseline"/>
                      </w:pPr>
                      <w:proofErr w:type="spellStart"/>
                      <w:r w:rsidRPr="007F4A23">
                        <w:rPr>
                          <w:rFonts w:asciiTheme="minorHAnsi" w:hAnsi="Calibri" w:cstheme="minorBidi"/>
                          <w:color w:val="FFFFFF" w:themeColor="light1"/>
                          <w:kern w:val="24"/>
                        </w:rPr>
                        <w:t>Acc</w:t>
                      </w:r>
                      <w:proofErr w:type="spellEnd"/>
                      <w:r w:rsidRPr="007F4A23">
                        <w:rPr>
                          <w:rFonts w:asciiTheme="minorHAnsi" w:hAnsi="Calibri" w:cstheme="minorBidi"/>
                          <w:color w:val="FFFFFF" w:themeColor="light1"/>
                          <w:kern w:val="24"/>
                        </w:rPr>
                        <w:t xml:space="preserve"> 2-</w:t>
                      </w:r>
                      <w:r>
                        <w:rPr>
                          <w:rFonts w:asciiTheme="minorHAnsi" w:hAnsi="Calibri" w:cstheme="minorBidi"/>
                          <w:color w:val="FFFFFF" w:themeColor="light1"/>
                          <w:kern w:val="24"/>
                        </w:rPr>
                        <w:t>USD-NY</w:t>
                      </w:r>
                    </w:p>
                  </w:txbxContent>
                </v:textbox>
              </v:roundrect>
              <v:roundrect id="Rounded Rectangle 341" o:spid="_x0000_s1195" style="position:absolute;left:34918;top:27315;width:18002;height:43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vvrsA&#10;AADbAAAADwAAAGRycy9kb3ducmV2LnhtbERPSwrCMBDdC94hjOBGNFVBtDYVEfxsrR5gaMa22ExK&#10;k2q9vVkILh/vn+x6U4sXta6yrGA+i0AQ51ZXXCi4347TNQjnkTXWlknBhxzs0uEgwVjbN1/plflC&#10;hBB2MSoovW9iKV1ekkE3sw1x4B62NegDbAupW3yHcFPLRRStpMGKQ0OJDR1Kyp9ZZxRsuvMnq+Rj&#10;eUM/6U5kNxkWWqnxqN9vQXjq/V/8c1+0gmVYH76EHyDT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Pq7767AAAA2wAAAA8AAAAAAAAAAAAAAAAAmAIAAGRycy9kb3ducmV2Lnht&#10;bFBLBQYAAAAABAAEAPUAAACAAwAAAAA=&#10;" fillcolor="#4f81bd [3204]" strokecolor="#243f60 [1604]" strokeweight="2pt">
                <v:textbox>
                  <w:txbxContent>
                    <w:p w:rsidR="003A7ABD" w:rsidRDefault="003A7ABD" w:rsidP="00732CC5">
                      <w:pPr>
                        <w:pStyle w:val="NormalWeb"/>
                        <w:spacing w:before="0" w:beforeAutospacing="0" w:after="0" w:afterAutospacing="0"/>
                        <w:jc w:val="center"/>
                        <w:textAlignment w:val="baseline"/>
                      </w:pPr>
                      <w:proofErr w:type="spellStart"/>
                      <w:r>
                        <w:rPr>
                          <w:rFonts w:asciiTheme="minorHAnsi" w:hAnsi="Calibri" w:cstheme="minorBidi"/>
                          <w:color w:val="FFFFFF" w:themeColor="light1"/>
                          <w:kern w:val="24"/>
                        </w:rPr>
                        <w:t>Acc</w:t>
                      </w:r>
                      <w:proofErr w:type="spellEnd"/>
                      <w:r>
                        <w:rPr>
                          <w:rFonts w:asciiTheme="minorHAnsi" w:hAnsi="Calibri" w:cstheme="minorBidi"/>
                          <w:color w:val="FFFFFF" w:themeColor="light1"/>
                          <w:kern w:val="24"/>
                        </w:rPr>
                        <w:t xml:space="preserve"> 3-USD-NY</w:t>
                      </w:r>
                    </w:p>
                  </w:txbxContent>
                </v:textbox>
              </v:roundrect>
              <v:roundrect id="Rounded Rectangle 342" o:spid="_x0000_s1196" style="position:absolute;left:5395;top:42437;width:18002;height:43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ZKJb0A&#10;AADbAAAADwAAAGRycy9kb3ducmV2LnhtbESPzQrCMBCE74LvEFbwIpqqIFqNIoI/V1sfYGnWtths&#10;SpNqfXsjCB6HmfmG2ew6U4knNa60rGA6iUAQZ1aXnCu4pcfxEoTzyBory6TgTQ52235vg7G2L77S&#10;M/G5CBB2MSoovK9jKV1WkEE3sTVx8O62MeiDbHKpG3wFuKnkLIoW0mDJYaHAmg4FZY+kNQpW7fmd&#10;lPI+T9GP2hPZVYK5Vmo46PZrEJ46/w//2hetYD6F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KZKJb0AAADbAAAADwAAAAAAAAAAAAAAAACYAgAAZHJzL2Rvd25yZXYu&#10;eG1sUEsFBgAAAAAEAAQA9QAAAIIDAAAAAA==&#10;" fillcolor="#4f81bd [3204]" strokecolor="#243f60 [1604]" strokeweight="2pt">
                <v:textbox>
                  <w:txbxContent>
                    <w:p w:rsidR="003A7ABD" w:rsidRDefault="003A7ABD" w:rsidP="00732CC5">
                      <w:pPr>
                        <w:pStyle w:val="NormalWeb"/>
                        <w:spacing w:before="0" w:beforeAutospacing="0" w:after="0" w:afterAutospacing="0"/>
                        <w:jc w:val="center"/>
                        <w:textAlignment w:val="baseline"/>
                      </w:pPr>
                      <w:proofErr w:type="spellStart"/>
                      <w:r w:rsidRPr="007F4A23">
                        <w:rPr>
                          <w:rFonts w:asciiTheme="minorHAnsi" w:hAnsi="Calibri" w:cstheme="minorBidi"/>
                          <w:color w:val="FFFFFF" w:themeColor="light1"/>
                          <w:kern w:val="24"/>
                        </w:rPr>
                        <w:t>Acc</w:t>
                      </w:r>
                      <w:proofErr w:type="spellEnd"/>
                      <w:r w:rsidRPr="007F4A23">
                        <w:rPr>
                          <w:rFonts w:asciiTheme="minorHAnsi" w:hAnsi="Calibri" w:cstheme="minorBidi"/>
                          <w:color w:val="FFFFFF" w:themeColor="light1"/>
                          <w:kern w:val="24"/>
                        </w:rPr>
                        <w:t xml:space="preserve"> 4-USD</w:t>
                      </w:r>
                      <w:r>
                        <w:rPr>
                          <w:rFonts w:asciiTheme="minorHAnsi" w:hAnsi="Calibri" w:cstheme="minorBidi"/>
                          <w:color w:val="FFFFFF" w:themeColor="light1"/>
                          <w:kern w:val="24"/>
                        </w:rPr>
                        <w:t>-NY</w:t>
                      </w:r>
                    </w:p>
                  </w:txbxContent>
                </v:textbox>
              </v:roundrect>
              <v:roundrect id="Rounded Rectangle 343" o:spid="_x0000_s1197" style="position:absolute;left:24837;top:42437;width:18002;height:43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m33sEA&#10;AADcAAAADwAAAGRycy9kb3ducmV2LnhtbESP0YrCMBRE3wX/IVzBF7HpdkW0Noos6Pq61Q+4NNe2&#10;2NyUJtX692ZB8HGYmTNMthtMI+7Uudqygq8oBkFcWF1zqeByPsxXIJxH1thYJgVPcrDbjkcZpto+&#10;+I/uuS9FgLBLUUHlfZtK6YqKDLrItsTBu9rOoA+yK6Xu8BHgppFJHC+lwZrDQoUt/VRU3PLeKFj3&#10;v8+8ltfvM/pZfyS7zrHUSk0nw34DwtPgP+F3+6QVJMkC/s+EIyC3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pt97BAAAA3AAAAA8AAAAAAAAAAAAAAAAAmAIAAGRycy9kb3du&#10;cmV2LnhtbFBLBQYAAAAABAAEAPUAAACGAwAAAAA=&#10;" fillcolor="#4f81bd [3204]" strokecolor="#243f60 [1604]" strokeweight="2pt">
                <v:textbox>
                  <w:txbxContent>
                    <w:p w:rsidR="003A7ABD" w:rsidRDefault="003A7ABD" w:rsidP="00732CC5">
                      <w:pPr>
                        <w:pStyle w:val="NormalWeb"/>
                        <w:spacing w:before="0" w:beforeAutospacing="0" w:after="0" w:afterAutospacing="0"/>
                        <w:jc w:val="center"/>
                        <w:textAlignment w:val="baseline"/>
                      </w:pPr>
                      <w:proofErr w:type="spellStart"/>
                      <w:r>
                        <w:rPr>
                          <w:rFonts w:asciiTheme="minorHAnsi" w:hAnsi="Calibri" w:cstheme="minorBidi"/>
                          <w:color w:val="FFFFFF" w:themeColor="light1"/>
                          <w:kern w:val="24"/>
                        </w:rPr>
                        <w:t>Acc</w:t>
                      </w:r>
                      <w:proofErr w:type="spellEnd"/>
                      <w:r>
                        <w:rPr>
                          <w:rFonts w:asciiTheme="minorHAnsi" w:hAnsi="Calibri" w:cstheme="minorBidi"/>
                          <w:color w:val="FFFFFF" w:themeColor="light1"/>
                          <w:kern w:val="24"/>
                        </w:rPr>
                        <w:t xml:space="preserve"> 5-USD-NY</w:t>
                      </w:r>
                    </w:p>
                  </w:txbxContent>
                </v:textbox>
              </v:roundrect>
              <v:shape id="Straight Arrow Connector 344" o:spid="_x0000_s1198" type="#_x0000_t32" style="position:absolute;left:23757;top:17234;width:10801;height:936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g70MQAAADcAAAADwAAAGRycy9kb3ducmV2LnhtbESPQUvDQBSE74L/YXmF3uymodWSdltE&#10;UCueGkvPr9nXbGj2bcg+2+ivdwXB4zAz3zCrzeBbdaE+NoENTCcZKOIq2IZrA/uP57sFqCjIFtvA&#10;ZOCLImzWtzcrLGy48o4updQqQTgWaMCJdIXWsXLkMU5CR5y8U+g9SpJ9rW2P1wT3rc6z7F57bDgt&#10;OOzoyVF1Lj+9AcKX19mDlkO5+J4eXVZ3+3d5M2Y8Gh6XoIQG+Q//tbfWQJ7P4fdMOgJ6/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CDvQxAAAANwAAAAPAAAAAAAAAAAA&#10;AAAAAKECAABkcnMvZG93bnJldi54bWxQSwUGAAAAAAQABAD5AAAAkgMAAAAA&#10;" strokecolor="#4579b8 [3044]">
                <v:stroke endarrow="open"/>
              </v:shape>
              <v:shape id="Straight Arrow Connector 345" o:spid="_x0000_s1199" type="#_x0000_t32" style="position:absolute;left:33478;top:16874;width:10801;height:10081;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4IHcQAAADcAAAADwAAAGRycy9kb3ducmV2LnhtbESPQWvCQBSE7wX/w/IEb3XTHLSkriKR&#10;QG9iFKG3R/Y1WZJ9G7JbE/313YLQ4zAz3zCb3WQ7caPBG8cK3pYJCOLKacO1gsu5eH0H4QOyxs4x&#10;KbiTh9129rLBTLuRT3QrQy0ihH2GCpoQ+kxKXzVk0S9dTxy9bzdYDFEOtdQDjhFuO5kmyUpaNBwX&#10;Guwpb6hqyx+r4Hg9PNqvss3z/eGExRrNWBij1GI+7T9ABJrCf/jZ/tQK0nQFf2fiEZ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DggdxAAAANwAAAAPAAAAAAAAAAAA&#10;AAAAAKECAABkcnMvZG93bnJldi54bWxQSwUGAAAAAAQABAD5AAAAkgMAAAAA&#10;" strokecolor="#4579b8 [3044]">
                <v:stroke endarrow="open"/>
              </v:shape>
              <v:shape id="Straight Arrow Connector 346" o:spid="_x0000_s1200" type="#_x0000_t32" style="position:absolute;left:14036;top:31996;width:10801;height:1008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YAPMQAAADcAAAADwAAAGRycy9kb3ducmV2LnhtbESPX2vCQBDE3wv9DscKvtWLQVSip0ih&#10;/+hTU+nzmltzwdxeyG017af3CgUfh5n5DbPeDr5VZ+pjE9jAdJKBIq6Cbbg2sP98eliCioJssQ1M&#10;Bn4ownZzf7fGwoYLf9C5lFolCMcCDTiRrtA6Vo48xknoiJN3DL1HSbKvte3xkuC+1XmWzbXHhtOC&#10;w44eHVWn8tsbIHx+mS20fJXL3+nBZXW3f5c3Y8ajYbcCJTTILfzffrUG8nwBf2fSEdCb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lgA8xAAAANwAAAAPAAAAAAAAAAAA&#10;AAAAAKECAABkcnMvZG93bnJldi54bWxQSwUGAAAAAAQABAD5AAAAkgMAAAAA&#10;" strokecolor="#4579b8 [3044]">
                <v:stroke endarrow="open"/>
              </v:shape>
              <v:shape id="Straight Arrow Connector 347" o:spid="_x0000_s1201" type="#_x0000_t32" style="position:absolute;left:23757;top:32356;width:10801;height:9361;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059MEAAADcAAAADwAAAGRycy9kb3ducmV2LnhtbERPz2uDMBS+D/o/hFfYbY31sA3bVMQi&#10;9DbqRqG3h3nVoHkRk1a3v345DHb8+H7v88UO4kGTN44VbDcJCOLGacOtgq/P6uUdhA/IGgfHpOCb&#10;POSH1dMeM+1mPtOjDq2IIewzVNCFMGZS+qYji37jRuLI3dxkMUQ4tVJPOMdwO8g0SV6lRcOxocOR&#10;yo6avr5bBR+X409/rfuyLI5nrN7QzJUxSj2vl2IHItAS/sV/7pNWkKZxbTwTj4A8/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3Tn0wQAAANwAAAAPAAAAAAAAAAAAAAAA&#10;AKECAABkcnMvZG93bnJldi54bWxQSwUGAAAAAAQABAD5AAAAjwMAAAAA&#10;" strokecolor="#4579b8 [3044]">
                <v:stroke endarrow="open"/>
              </v:shape>
              <v:shape id="TextBox 13" o:spid="_x0000_s1202" type="#_x0000_t202" style="position:absolute;left:14035;top:30910;width:9356;height:4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qLYcQA&#10;AADcAAAADwAAAGRycy9kb3ducmV2LnhtbESPT2vCQBTE7wW/w/KE3ppdQy0a3Yi0CJ4s1bbQ2yP7&#10;8gezb0N2NfHbdwsFj8PM/IZZb0bbiiv1vnGsYZYoEMSFMw1XGj5Pu6cFCB+QDbaOScONPGzyycMa&#10;M+MG/qDrMVQiQthnqKEOocuk9EVNFn3iOuLola63GKLsK2l6HCLctjJV6kVabDgu1NjRa03F+Xix&#10;Gr4O5c/3s3qv3uy8G9yoJNul1PpxOm5XIAKN4R7+b++NhjRd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6i2HEAAAA3AAAAA8AAAAAAAAAAAAAAAAAmAIAAGRycy9k&#10;b3ducmV2LnhtbFBLBQYAAAAABAAEAPUAAACJAwAAAAA=&#10;" filled="f" stroked="f">
                <v:textbox>
                  <w:txbxContent>
                    <w:p w:rsidR="003A7ABD" w:rsidRDefault="003A7ABD" w:rsidP="00732CC5">
                      <w:pPr>
                        <w:pStyle w:val="NormalWeb"/>
                        <w:spacing w:before="0" w:beforeAutospacing="0" w:after="0" w:afterAutospacing="0"/>
                        <w:textAlignment w:val="baseline"/>
                      </w:pPr>
                      <w:r>
                        <w:rPr>
                          <w:rFonts w:ascii="Arial" w:hAnsi="Arial" w:cs="Arial"/>
                          <w:color w:val="00B050"/>
                          <w:kern w:val="24"/>
                        </w:rPr>
                        <w:t>$100</w:t>
                      </w:r>
                    </w:p>
                  </w:txbxContent>
                </v:textbox>
              </v:shape>
              <v:shape id="TextBox 15" o:spid="_x0000_s1203" type="#_x0000_t202" style="position:absolute;left:34197;top:30910;width:9355;height:4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0IcAA&#10;AADcAAAADwAAAGRycy9kb3ducmV2LnhtbERPTYvCMBC9C/6HMIK3NVF3Za1GEUXwpOjuCt6GZmyL&#10;zaQ00Xb/vTkIHh/ve75sbSkeVPvCsYbhQIEgTp0pONPw+7P9+AbhA7LB0jFp+CcPy0W3M8fEuIaP&#10;9DiFTMQQ9glqyEOoEil9mpNFP3AVceSurrYYIqwzaWpsYrgt5UipibRYcGzIsaJ1TuntdLca/vbX&#10;y/lTHbKN/aoa1yrJdiq17vfa1QxEoDa8xS/3zmgYjeP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0IcAAAADcAAAADwAAAAAAAAAAAAAAAACYAgAAZHJzL2Rvd25y&#10;ZXYueG1sUEsFBgAAAAAEAAQA9QAAAIUDAAAAAA==&#10;" filled="f" stroked="f">
                <v:textbox>
                  <w:txbxContent>
                    <w:p w:rsidR="003A7ABD" w:rsidRDefault="003A7ABD" w:rsidP="00732CC5">
                      <w:pPr>
                        <w:pStyle w:val="NormalWeb"/>
                        <w:spacing w:before="0" w:beforeAutospacing="0" w:after="0" w:afterAutospacing="0"/>
                        <w:textAlignment w:val="baseline"/>
                      </w:pPr>
                      <w:r>
                        <w:rPr>
                          <w:rFonts w:ascii="Arial" w:hAnsi="Arial" w:cs="Arial"/>
                          <w:color w:val="FF0000"/>
                          <w:kern w:val="24"/>
                        </w:rPr>
                        <w:t>-$50</w:t>
                      </w:r>
                    </w:p>
                  </w:txbxContent>
                </v:textbox>
              </v:shape>
              <v:shape id="TextBox 17" o:spid="_x0000_s1204" type="#_x0000_t202" style="position:absolute;left:5395;top:46028;width:9364;height:4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RusQA&#10;AADcAAAADwAAAGRycy9kb3ducmV2LnhtbESPT2vCQBTE7wW/w/IEb7qrtqIxG5GWQk8t/gVvj+wz&#10;CWbfhuzWpN++WxB6HGbmN0y66W0t7tT6yrGG6USBIM6dqbjQcDy8j5cgfEA2WDsmDT/kYZMNnlJM&#10;jOt4R/d9KESEsE9QQxlCk0jp85Is+olriKN3da3FEGVbSNNiF+G2ljOlFtJixXGhxIZeS8pv+2+r&#10;4fR5vZyf1VfxZl+azvVKsl1JrUfDfrsGEagP/+FH+8NomM2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VEbrEAAAA3AAAAA8AAAAAAAAAAAAAAAAAmAIAAGRycy9k&#10;b3ducmV2LnhtbFBLBQYAAAAABAAEAPUAAACJAwAAAAA=&#10;" filled="f" stroked="f">
                <v:textbox>
                  <w:txbxContent>
                    <w:p w:rsidR="003A7ABD" w:rsidRDefault="003A7ABD" w:rsidP="00732CC5">
                      <w:pPr>
                        <w:pStyle w:val="NormalWeb"/>
                        <w:spacing w:before="0" w:beforeAutospacing="0" w:after="0" w:afterAutospacing="0"/>
                        <w:textAlignment w:val="baseline"/>
                      </w:pPr>
                      <w:r>
                        <w:rPr>
                          <w:rFonts w:ascii="Arial" w:hAnsi="Arial" w:cs="Arial"/>
                          <w:color w:val="00B050"/>
                          <w:kern w:val="24"/>
                        </w:rPr>
                        <w:t>$75</w:t>
                      </w:r>
                    </w:p>
                  </w:txbxContent>
                </v:textbox>
              </v:shape>
              <v:shape id="TextBox 19" o:spid="_x0000_s1205" type="#_x0000_t202" style="position:absolute;left:25557;top:46037;width:9364;height:4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ePzcUA&#10;AADcAAAADwAAAGRycy9kb3ducmV2LnhtbESPT2vCQBTE74V+h+UVvOlu4x9q6iaUFsFTRa2Ct0f2&#10;mYRm34bsatJv3y0IPQ4z8xtmlQ+2ETfqfO1Yw/NEgSAunKm51PB1WI9fQPiAbLBxTBp+yEOePT6s&#10;MDWu5x3d9qEUEcI+RQ1VCG0qpS8qsugnriWO3sV1FkOUXSlNh32E20YmSi2kxZrjQoUtvVdUfO+v&#10;VsPx83I+zdS2/LDztneDkmyXUuvR0/D2CiLQEP7D9/bGaEim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4/NxQAAANwAAAAPAAAAAAAAAAAAAAAAAJgCAABkcnMv&#10;ZG93bnJldi54bWxQSwUGAAAAAAQABAD1AAAAigMAAAAA&#10;" filled="f" stroked="f">
                <v:textbox>
                  <w:txbxContent>
                    <w:p w:rsidR="003A7ABD" w:rsidRDefault="003A7ABD" w:rsidP="00732CC5">
                      <w:pPr>
                        <w:pStyle w:val="NormalWeb"/>
                        <w:spacing w:before="0" w:beforeAutospacing="0" w:after="0" w:afterAutospacing="0"/>
                        <w:textAlignment w:val="baseline"/>
                      </w:pPr>
                      <w:r>
                        <w:rPr>
                          <w:rFonts w:ascii="Arial" w:hAnsi="Arial" w:cs="Arial"/>
                          <w:color w:val="FF0000"/>
                          <w:kern w:val="24"/>
                        </w:rPr>
                        <w:t>-$25</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28" o:spid="_x0000_s1206" type="#_x0000_t68" style="position:absolute;left:14774;top:32989;width:2511;height:9588;rotation:277012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FtcMA&#10;AADcAAAADwAAAGRycy9kb3ducmV2LnhtbESP3YrCMBSE7xd8h3AE79ZUhWWpRhF1YRFW1t/rQ3Ns&#10;is1JaVKtb28EwcthZr5hJrPWluJKtS8cKxj0ExDEmdMF5woO+5/PbxA+IGssHZOCO3mYTTsfE0y1&#10;u/GWrruQiwhhn6ICE0KVSukzQxZ931XE0Tu72mKIss6lrvEW4baUwyT5khYLjgsGK1oYyi67xipo&#10;Mvz/s24/Xy3X69b41eZ4WjRK9brtfAwiUBve4Vf7VysYjkbwPBOP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FtcMAAADcAAAADwAAAAAAAAAAAAAAAACYAgAAZHJzL2Rv&#10;d25yZXYueG1sUEsFBgAAAAAEAAQA9QAAAIgDAAAAAA==&#10;" adj="2829" fillcolor="white [3201]" strokecolor="#f79646 [3209]" strokeweight="2pt">
                <v:textbox>
                  <w:txbxContent>
                    <w:p w:rsidR="003A7ABD" w:rsidRDefault="003A7ABD" w:rsidP="00732CC5"/>
                  </w:txbxContent>
                </v:textbox>
              </v:shape>
              <v:shape id="Up Arrow 139" o:spid="_x0000_s1207" type="#_x0000_t68" style="position:absolute;left:30572;top:32710;width:2511;height:9588;rotation:9086275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o8sUA&#10;AADcAAAADwAAAGRycy9kb3ducmV2LnhtbESP0WoCMRRE3wv+Q7iCL0Wz2iK6GkUKglBarPoBl811&#10;d3FzsySpu+brm0Khj8PMnGHW29404k7O15YVTCcZCOLC6ppLBZfzfrwA4QOyxsYyKXiQh+1m8LTG&#10;XNuOv+h+CqVIEPY5KqhCaHMpfVGRQT+xLXHyrtYZDEm6UmqHXYKbRs6ybC4N1pwWKmzpraLidvo2&#10;CqyNz/E9dv3yEWl5+Pg86uiOSo2G/W4FIlAf/sN/7YNWMHt5hd8z6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imjyxQAAANwAAAAPAAAAAAAAAAAAAAAAAJgCAABkcnMv&#10;ZG93bnJldi54bWxQSwUGAAAAAAQABAD1AAAAigMAAAAA&#10;" adj="2829" fillcolor="white [3201]" strokecolor="#f79646 [3209]" strokeweight="2pt">
                <v:textbox>
                  <w:txbxContent>
                    <w:p w:rsidR="003A7ABD" w:rsidRDefault="003A7ABD" w:rsidP="00732CC5"/>
                  </w:txbxContent>
                </v:textbox>
              </v:shape>
              <v:shape id="Up Arrow 190" o:spid="_x0000_s1208" type="#_x0000_t68" style="position:absolute;left:25909;top:16832;width:2511;height:9588;rotation:277012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YmLcUA&#10;AADcAAAADwAAAGRycy9kb3ducmV2LnhtbESPS2vDMBCE74X8B7GB3ho5KYTiRgkhDwiBhtZucl6s&#10;rWVqrYwlP/rvo0Khx2FmvmFWm9HWoqfWV44VzGcJCOLC6YpLBZ/58ekFhA/IGmvHpOCHPGzWk4cV&#10;ptoN/EF9FkoRIexTVGBCaFIpfWHIop+5hjh6X661GKJsS6lbHCLc1nKRJEtpseK4YLChnaHiO+us&#10;gq7A9zfr8u1hfz6Pxh8u19uuU+pxOm5fQQQaw3/4r33SChbPS/g9E4+AX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JiYtxQAAANwAAAAPAAAAAAAAAAAAAAAAAJgCAABkcnMv&#10;ZG93bnJldi54bWxQSwUGAAAAAAQABAD1AAAAigMAAAAA&#10;" adj="2829" fillcolor="white [3201]" strokecolor="#f79646 [3209]" strokeweight="2pt">
                <v:textbox>
                  <w:txbxContent>
                    <w:p w:rsidR="003A7ABD" w:rsidRDefault="003A7ABD" w:rsidP="00732CC5"/>
                  </w:txbxContent>
                </v:textbox>
              </v:shape>
              <v:shape id="Up Arrow 191" o:spid="_x0000_s1209" type="#_x0000_t68" style="position:absolute;left:39933;top:16868;width:2511;height:9588;rotation:9086275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j2hcUA&#10;AADcAAAADwAAAGRycy9kb3ducmV2LnhtbESP0WoCMRRE3wv+Q7iCL0WzWqi6GkUKglBarPoBl811&#10;d3FzsySpu+brm0Khj8PMnGHW29404k7O15YVTCcZCOLC6ppLBZfzfrwA4QOyxsYyKXiQh+1m8LTG&#10;XNuOv+h+CqVIEPY5KqhCaHMpfVGRQT+xLXHyrtYZDEm6UmqHXYKbRs6y7FUarDktVNjSW0XF7fRt&#10;FFgbn+N77PrlI9Ly8PF51NEdlRoN+90KRKA+/If/2getYPYyh98z6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WPaFxQAAANwAAAAPAAAAAAAAAAAAAAAAAJgCAABkcnMv&#10;ZG93bnJldi54bWxQSwUGAAAAAAQABAD1AAAAigMAAAAA&#10;" adj="2829" fillcolor="white [3201]" strokecolor="#f79646 [3209]" strokeweight="2pt">
                <v:textbox>
                  <w:txbxContent>
                    <w:p w:rsidR="003A7ABD" w:rsidRDefault="003A7ABD" w:rsidP="00732CC5"/>
                  </w:txbxContent>
                </v:textbox>
              </v:shape>
            </v:group>
            <v:shape id="TextBox 43" o:spid="_x0000_s1210" type="#_x0000_t202" style="position:absolute;left:4675;top:7861;width:28804;height:3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4J8AA&#10;AADcAAAADwAAAGRycy9kb3ducmV2LnhtbERPTYvCMBC9C/6HMIK3NVF3Za1GEUXwpOjuCt6GZmyL&#10;zaQ00Xb/vTkIHh/ve75sbSkeVPvCsYbhQIEgTp0pONPw+7P9+AbhA7LB0jFp+CcPy0W3M8fEuIaP&#10;9DiFTMQQ9glqyEOoEil9mpNFP3AVceSurrYYIqwzaWpsYrgt5UipibRYcGzIsaJ1TuntdLca/vbX&#10;y/lTHbKN/aoa1yrJdiq17vfa1QxEoDa8xS/3zmgYjeP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2+4J8AAAADcAAAADwAAAAAAAAAAAAAAAACYAgAAZHJzL2Rvd25y&#10;ZXYueG1sUEsFBgAAAAAEAAQA9QAAAIUDAAAAAA==&#10;" filled="f" stroked="f">
              <v:textbox>
                <w:txbxContent>
                  <w:p w:rsidR="003A7ABD" w:rsidRDefault="003A7ABD" w:rsidP="00732CC5">
                    <w:pPr>
                      <w:pStyle w:val="NormalWeb"/>
                      <w:spacing w:before="0" w:beforeAutospacing="0" w:after="0" w:afterAutospacing="0"/>
                      <w:textAlignment w:val="baseline"/>
                    </w:pPr>
                    <w:r>
                      <w:rPr>
                        <w:rFonts w:ascii="Arial" w:hAnsi="Arial" w:cs="Arial"/>
                        <w:color w:val="000000" w:themeColor="text1"/>
                        <w:kern w:val="24"/>
                        <w:sz w:val="32"/>
                        <w:szCs w:val="32"/>
                      </w:rPr>
                      <w:t>Before EOD Sweep</w:t>
                    </w:r>
                  </w:p>
                </w:txbxContent>
              </v:textbox>
            </v:shape>
            <v:shape id="TextBox 42" o:spid="_x0000_s1211" type="#_x0000_t202" style="position:absolute;left:18572;top:14285;width:499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dvMQA&#10;AADcAAAADwAAAGRycy9kb3ducmV2LnhtbESPT4vCMBTE7wt+h/AEb2vinxWtRpFdBE8uuqvg7dE8&#10;22LzUppo67c3wsIeh5n5DbNYtbYUd6p94VjDoK9AEKfOFJxp+P3ZvE9B+IBssHRMGh7kYbXsvC0w&#10;Ma7hPd0PIRMRwj5BDXkIVSKlT3Oy6PuuIo7exdUWQ5R1Jk2NTYTbUg6VmkiLBceFHCv6zCm9Hm5W&#10;w3F3OZ/G6jv7sh9V41ol2c6k1r1uu56DCNSG//Bfe2s0DEcz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jHbzEAAAA3AAAAA8AAAAAAAAAAAAAAAAAmAIAAGRycy9k&#10;b3ducmV2LnhtbFBLBQYAAAAABAAEAPUAAACJAwAAAAA=&#10;" filled="f" stroked="f">
              <v:textbox>
                <w:txbxContent>
                  <w:p w:rsidR="003A7ABD" w:rsidRDefault="003A7ABD" w:rsidP="00732CC5">
                    <w:pPr>
                      <w:pStyle w:val="NormalWeb"/>
                      <w:spacing w:before="0" w:beforeAutospacing="0" w:after="0" w:afterAutospacing="0"/>
                      <w:textAlignment w:val="baseline"/>
                    </w:pPr>
                    <w:r>
                      <w:rPr>
                        <w:rFonts w:ascii="Arial" w:hAnsi="Arial" w:cs="Arial"/>
                        <w:color w:val="00B050"/>
                        <w:kern w:val="24"/>
                      </w:rPr>
                      <w:t>0</w:t>
                    </w:r>
                  </w:p>
                </w:txbxContent>
              </v:textbox>
            </v:shape>
            <w10:wrap type="none"/>
            <w10:anchorlock/>
          </v:group>
        </w:pict>
      </w:r>
      <w:r w:rsidR="00732CC5">
        <w:t xml:space="preserve">                                            </w:t>
      </w:r>
    </w:p>
    <w:p w:rsidR="00C75DE7" w:rsidRDefault="00C75DE7" w:rsidP="00C75DE7"/>
    <w:p w:rsidR="003A7ABD" w:rsidRDefault="003A7ABD" w:rsidP="00C75DE7">
      <w:pPr>
        <w:rPr>
          <w:b/>
        </w:rPr>
      </w:pPr>
    </w:p>
    <w:p w:rsidR="00C75DE7" w:rsidRPr="003A7ABD" w:rsidRDefault="00955459" w:rsidP="00C75DE7">
      <w:pPr>
        <w:rPr>
          <w:b/>
        </w:rPr>
      </w:pPr>
      <w:r w:rsidRPr="003A7ABD">
        <w:rPr>
          <w:b/>
        </w:rPr>
        <w:t>Timing</w:t>
      </w:r>
      <w:r w:rsidR="00F2100F" w:rsidRPr="003A7ABD">
        <w:rPr>
          <w:b/>
        </w:rPr>
        <w:t xml:space="preserve"> aspect </w:t>
      </w:r>
    </w:p>
    <w:p w:rsidR="003A7ABD" w:rsidRDefault="003A7ABD" w:rsidP="00C75DE7"/>
    <w:p w:rsidR="00422C65" w:rsidRDefault="007E6FA0" w:rsidP="00C75DE7">
      <w:r>
        <w:t xml:space="preserve">In </w:t>
      </w:r>
      <w:r w:rsidR="00422C65">
        <w:t xml:space="preserve">GCE are used </w:t>
      </w:r>
      <w:r>
        <w:t>two</w:t>
      </w:r>
      <w:r w:rsidR="00422C65">
        <w:t xml:space="preserve"> types of structures:</w:t>
      </w:r>
    </w:p>
    <w:p w:rsidR="003A7ABD" w:rsidRDefault="003A7ABD" w:rsidP="00C75DE7"/>
    <w:p w:rsidR="00422C65" w:rsidRPr="001D03DC" w:rsidRDefault="00422C65" w:rsidP="003A7ABD">
      <w:pPr>
        <w:pStyle w:val="ListParagraph"/>
        <w:numPr>
          <w:ilvl w:val="0"/>
          <w:numId w:val="13"/>
        </w:numPr>
        <w:rPr>
          <w:b/>
        </w:rPr>
      </w:pPr>
      <w:r w:rsidRPr="001D03DC">
        <w:rPr>
          <w:b/>
        </w:rPr>
        <w:t>Follow the sun structures</w:t>
      </w:r>
    </w:p>
    <w:p w:rsidR="00624135" w:rsidRDefault="00624135" w:rsidP="001D03DC">
      <w:pPr>
        <w:rPr>
          <w:b/>
          <w:u w:val="single"/>
        </w:rPr>
      </w:pPr>
      <w:r w:rsidRPr="00624135">
        <w:t>In “follow the sun” structures, the source branch EOD processing happens before the header EOD process. In this case the sweep happens only once as the source account EOD happened earlier and the source account has already achieved its strategy.</w:t>
      </w:r>
    </w:p>
    <w:p w:rsidR="00624135" w:rsidRDefault="00624135" w:rsidP="001D03DC">
      <w:pPr>
        <w:rPr>
          <w:b/>
          <w:u w:val="single"/>
        </w:rPr>
      </w:pPr>
    </w:p>
    <w:p w:rsidR="001D03DC" w:rsidRDefault="001D03DC" w:rsidP="001D03DC">
      <w:r>
        <w:rPr>
          <w:b/>
          <w:u w:val="single"/>
        </w:rPr>
        <w:t>Example</w:t>
      </w:r>
      <w:r w:rsidRPr="001D03DC">
        <w:rPr>
          <w:b/>
        </w:rPr>
        <w:t xml:space="preserve">: </w:t>
      </w:r>
      <w:r w:rsidRPr="001D03DC">
        <w:t>Follow the Sun structure</w:t>
      </w:r>
    </w:p>
    <w:p w:rsidR="00624135" w:rsidRDefault="00624135" w:rsidP="00624135">
      <w:r>
        <w:t>The arrangement has a Dublin header a/c and a Frankfurt</w:t>
      </w:r>
      <w:r w:rsidRPr="00453247">
        <w:t xml:space="preserve"> </w:t>
      </w:r>
      <w:r>
        <w:t>source</w:t>
      </w:r>
      <w:r w:rsidRPr="00453247">
        <w:t xml:space="preserve"> a/c</w:t>
      </w:r>
      <w:r>
        <w:t xml:space="preserve"> and for both accounts the sweep strategy is target balance equal to 0. </w:t>
      </w:r>
    </w:p>
    <w:p w:rsidR="00624135" w:rsidRDefault="00624135" w:rsidP="00624135">
      <w:pPr>
        <w:rPr>
          <w:u w:val="single"/>
        </w:rPr>
      </w:pPr>
      <w:r w:rsidRPr="000026FA">
        <w:rPr>
          <w:u w:val="single"/>
        </w:rPr>
        <w:t>The order of EOD</w:t>
      </w:r>
      <w:r>
        <w:rPr>
          <w:u w:val="single"/>
        </w:rPr>
        <w:t>s</w:t>
      </w:r>
      <w:r w:rsidRPr="000026FA">
        <w:rPr>
          <w:u w:val="single"/>
        </w:rPr>
        <w:t xml:space="preserve"> in GCE is </w:t>
      </w:r>
      <w:proofErr w:type="gramStart"/>
      <w:r>
        <w:rPr>
          <w:u w:val="single"/>
        </w:rPr>
        <w:t xml:space="preserve">Frankfurt </w:t>
      </w:r>
      <w:r w:rsidRPr="000026FA">
        <w:rPr>
          <w:u w:val="single"/>
        </w:rPr>
        <w:t xml:space="preserve"> followed</w:t>
      </w:r>
      <w:proofErr w:type="gramEnd"/>
      <w:r w:rsidRPr="000026FA">
        <w:rPr>
          <w:u w:val="single"/>
        </w:rPr>
        <w:t xml:space="preserve"> by </w:t>
      </w:r>
      <w:r>
        <w:rPr>
          <w:u w:val="single"/>
        </w:rPr>
        <w:t>Dublin and details about each EOD can be found below.</w:t>
      </w:r>
    </w:p>
    <w:p w:rsidR="00624135" w:rsidRDefault="003F0C34" w:rsidP="001D03DC">
      <w:r>
        <w:rPr>
          <w:noProof/>
          <w:u w:val="single"/>
        </w:rPr>
        <w:pict>
          <v:group id="Group 320" o:spid="_x0000_s1212" style="position:absolute;left:0;text-align:left;margin-left:112.7pt;margin-top:.25pt;width:122.1pt;height:65.8pt;z-index:251814912" coordorigin="3783,7126" coordsize="2442,1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RbSOwUAADsWAAAOAAAAZHJzL2Uyb0RvYy54bWzsWNtu4zYQfS/QfyD0rlj3G+IsEl+CAml3&#10;gaTtMyPRllCJVCk6dlr03ztDSvIllxbZbYAC8YMhiRQ5c2Z45ozOP+2amjww2VWCTy33zLEI47ko&#10;Kr6eWj/fLe3EIp2ivKC14GxqPbLO+nTx/Xfn2zZjnihFXTBJYBHeZdt2apVKtdlk0uUla2h3JlrG&#10;YXAlZEMV3Mr1pJB0C6s39cRznGiyFbJopchZ18HTuRm0LvT6qxXL1efVqmOK1FMLbFP6X+r/e/yf&#10;XJzTbC1pW1Z5bwZ9gxUNrThsOi41p4qSjayeLNVUuRSdWKmzXDQTsVpVOdM+gDeuc+LNtRSbVvuy&#10;zrbrdoQJoD3B6c3L5j89fJGkKiB2EClOG4iR3pb4nkZn264zmHQt29v2izQuwuWNyH/rALzJ6Tje&#10;r81kcr/9URSwIN0oodHZrWSDS4DfZKeD8DgGge0UyeGhG4ZOFEOschhL/DCK+ijlJYQSX/PjxLcI&#10;jMauF5kI5uWif90LAs+86/quHp3QzOyrbe1twwSBjOv2oHZfB+ptSVumY9UhXgOo6QDq5wdakyRG&#10;c3FnmDLg2RkwCRezkvI1u5RSbEtGC7DIxflg98ELeNNBKP4RXT9OIaQIU+p7BqYB48jv8Q1dDe4I&#10;Ec1a2alrJhqCF1OL1XXVdugYzejDTafQnv0sfNyJuiqWVV3rGzy4bFZLAv5C5POcceXq1+tNA+lg&#10;nrsO/oxR8BwDq+cP1ujzj8vo3Y52qDnuwwXuaIwxT5g+7cZCmoGncIkz0Wd9Ev9MXS9wrrzUXkZJ&#10;bAfLILTT2Elsx02v0sgJ0mC+/AtNdYOsrIqC8ZuKs4EV3ODfJUjPT+Y8a14gW8jZBFzWMBw5M/pp&#10;3K+fgSoN34oUsAcvACKaYTYt+mtFq9pcT44d1VADWsegXS5DJw78xI7j0LcDf+HYV8lyZl/O3CiK&#10;F1ezq4V7DNpCB6L7ety0IUNU8UZsFJO3ZbElRYXJ6SU+pnhRAaH7iRM5aWwRWq+hEuVKWkQK9Wul&#10;Sn00kWdwjRPEX0pQBP2l/ISTULclNSEbJ8KpGNfWUI7WGmD3jhzg3mO1hx5WGVJXH3s86YYx1O5+&#10;Z4jaDwcWuRfFIzAB+KnJFOowXJRC/mGRLdS0qdX9vqGSWaT+gQObpG4QYBHUN0EYA8MTeThyfzhC&#10;eQ5LTS0FmOrLmTKFc9PKal3CTuZcc3EJ/L6qNDUgOxmrwCe8AYp9J65Fb0wB01yb+gNK78K1T0oS&#10;8g7Ws3fmWl9n+QfXfnCtUdDPKsOnNeqDa42qesK1WkLuWe2Da3UN8tyBa5H7dYGFhuGQcWfcdAv5&#10;jvfdwihw9fS7xxY6gyN9a155Xd+SFejRX4bS0/cRgQsyVivdMNUrGtWH7AvPsY/wvRSrwcs6t1OS&#10;YlGbCc6haRTS1LYXJO+oPmlWc5R3aeiFzzCOXN+PUhgFhZEUqBQONfOrOo0oDZSSFfQGNZRy2K1h&#10;BZR0BjIHr45E8HOy10kXySIJ7MCLFnbgzOf25XIW2NHSjcO5P5/N5icKDqX1t5FvI1AHmse0Ckbo&#10;DMJHa/UTwWNkBHr3zjoC+kejI+6whl+JHaR2cCImiNrBwJCH/1ULF6QoarCF81wt+vaJ7fpO2Od2&#10;ZE7R0Obuu7O+h5OQ0Do5X8jmo2TsDnN2qX99hh1N+wZp31Sg5kldNdDmj2fj5V4FTlqfCs9q4rGz&#10;/tDEB98fgJKf5vLYPvTC+L1zOU0/cvnVXE4Gsvm/5DIwtP5Cqem8/5qKn0AP7/Xh3X/zvfgbAAD/&#10;/wMAUEsDBBQABgAIAAAAIQDjde6L3wAAAAgBAAAPAAAAZHJzL2Rvd25yZXYueG1sTI9BS8NAEIXv&#10;gv9hGcGb3SRtgsZsSinqqQi2gnibZqdJaHY3ZLdJ+u8dT3oc3sd73xTr2XRipMG3ziqIFxEIspXT&#10;ra0VfB5eHx5B+IBWY+csKbiSh3V5e1Ngrt1kP2jch1pwifU5KmhC6HMpfdWQQb9wPVnOTm4wGPgc&#10;aqkHnLjcdDKJokwabC0vNNjTtqHqvL8YBW8TTptl/DLuzqft9fuQvn/tYlLq/m7ePIMINIc/GH71&#10;WR1Kdjq6i9VedAqSJF0xqiAFwfEqe8pAHJlbJjHIspD/Hyh/AAAA//8DAFBLAQItABQABgAIAAAA&#10;IQC2gziS/gAAAOEBAAATAAAAAAAAAAAAAAAAAAAAAABbQ29udGVudF9UeXBlc10ueG1sUEsBAi0A&#10;FAAGAAgAAAAhADj9If/WAAAAlAEAAAsAAAAAAAAAAAAAAAAALwEAAF9yZWxzLy5yZWxzUEsBAi0A&#10;FAAGAAgAAAAhAB+1FtI7BQAAOxYAAA4AAAAAAAAAAAAAAAAALgIAAGRycy9lMm9Eb2MueG1sUEsB&#10;Ai0AFAAGAAgAAAAhAON17ovfAAAACAEAAA8AAAAAAAAAAAAAAAAAlQcAAGRycy9kb3ducmV2Lnht&#10;bFBLBQYAAAAABAAEAPMAAAChCAAAAAA=&#10;">
            <v:oval id="Oval 87" o:spid="_x0000_s1213" style="position:absolute;left:3798;top:7932;width:63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bA48MA&#10;AADbAAAADwAAAGRycy9kb3ducmV2LnhtbERP30vDMBB+F/Y/hBv45tLJFO2WluEYDMEHpzD2dm3O&#10;tthcuiR20b/eCAPf7uP7easyml6M5HxnWcF8loEgrq3uuFHw/ra9eQDhA7LG3jIp+CYPZTG5WmGu&#10;7ZlfadyHRqQQ9jkqaEMYcil93ZJBP7MDceI+rDMYEnSN1A7PKdz08jbL7qXBjlNDiwM9tVR/7r+M&#10;gt3xFLvDojo8E1Vj1C+b6s79KHU9jesliEAx/Isv7p1O8x/h75d0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bA48MAAADbAAAADwAAAAAAAAAAAAAAAACYAgAAZHJzL2Rv&#10;d25yZXYueG1sUEsFBgAAAAAEAAQA9QAAAIgDAAAAAA==&#10;" fillcolor="#4f81bd [3204]" stroked="f" strokecolor="#f2f2f2 [3041]" strokeweight="3pt">
              <v:shadow color="#243f60 [1604]" opacity=".5" offset="1pt"/>
              <v:textbox>
                <w:txbxContent>
                  <w:p w:rsidR="00624135" w:rsidRPr="00C707DA" w:rsidRDefault="00624135" w:rsidP="00624135">
                    <w:pPr>
                      <w:pStyle w:val="NoSpacing"/>
                      <w:jc w:val="center"/>
                    </w:pPr>
                    <w:r>
                      <w:t>B</w:t>
                    </w:r>
                  </w:p>
                </w:txbxContent>
              </v:textbox>
            </v:oval>
            <v:oval id="Oval 93" o:spid="_x0000_s1214" style="position:absolute;left:3783;top:7126;width:63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5zOcAA&#10;AADbAAAADwAAAGRycy9kb3ducmV2LnhtbERPy4rCMBTdC/5DuMLsNLU4OlSj+GAYV4I6s5jdpbk2&#10;xeamNLHWvzcLweXhvBerzlaipcaXjhWMRwkI4tzpkgsFv+fv4RcIH5A1Vo5JwYM8rJb93gIz7e58&#10;pPYUChFD2GeowIRQZ1L63JBFP3I1ceQurrEYImwKqRu8x3BbyTRJptJiybHBYE1bQ/n1dLMKZqn5&#10;zyc/s3ZzeHyWu0kh/2RyUepj0K3nIAJ14S1+ufdaQRrXx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C5zOcAAAADbAAAADwAAAAAAAAAAAAAAAACYAgAAZHJzL2Rvd25y&#10;ZXYueG1sUEsFBgAAAAAEAAQA9QAAAIUDAAAAAA==&#10;" fillcolor="#9bbb59 [3206]" stroked="f" strokecolor="#f2f2f2 [3041]" strokeweight="3pt">
              <v:shadow color="#243f60 [1604]" opacity=".5" offset="1pt"/>
              <v:textbox>
                <w:txbxContent>
                  <w:p w:rsidR="00624135" w:rsidRPr="00504317" w:rsidRDefault="00624135" w:rsidP="00624135">
                    <w:pPr>
                      <w:pStyle w:val="NoSpacing"/>
                      <w:jc w:val="center"/>
                    </w:pPr>
                    <w:r>
                      <w:t>A</w:t>
                    </w:r>
                  </w:p>
                </w:txbxContent>
              </v:textbox>
            </v:oval>
            <v:shape id="AutoShape 323" o:spid="_x0000_s1215" type="#_x0000_t32" style="position:absolute;left:4110;top:7591;width:0;height:3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p/fcIAAADbAAAADwAAAGRycy9kb3ducmV2LnhtbESPwWrDMBBE74X8g9hAbo0cQ0txo4Q2&#10;EDC9hLqF9rhYG1vEWhlLsey/jwKFHoeZecNs95PtxEiDN44VbNYZCOLaacONgu+v4+MLCB+QNXaO&#10;ScFMHva7xcMWC+0if9JYhUYkCPsCFbQh9IWUvm7Jol+7njh5ZzdYDEkOjdQDxgS3ncyz7FlaNJwW&#10;Wuzp0FJ9qa5WgYknM/blIb5//Px6HcnMT84otVpOb68gAk3hP/zXLrWCfAP3L+kHyN0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lp/fcIAAADbAAAADwAAAAAAAAAAAAAA&#10;AAChAgAAZHJzL2Rvd25yZXYueG1sUEsFBgAAAAAEAAQA+QAAAJADAAAAAA==&#10;">
              <v:stroke endarrow="block"/>
            </v:shape>
            <v:shape id="Text Box 324" o:spid="_x0000_s1216" type="#_x0000_t202" style="position:absolute;left:4920;top:7215;width:1305;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w:txbxContent>
                  <w:p w:rsidR="00624135" w:rsidRPr="00C707DA" w:rsidRDefault="00624135" w:rsidP="00624135">
                    <w:pPr>
                      <w:pStyle w:val="NoSpacing"/>
                      <w:jc w:val="center"/>
                      <w:rPr>
                        <w:sz w:val="22"/>
                      </w:rPr>
                    </w:pPr>
                    <w:r>
                      <w:rPr>
                        <w:sz w:val="22"/>
                      </w:rPr>
                      <w:t>Dublin</w:t>
                    </w:r>
                  </w:p>
                </w:txbxContent>
              </v:textbox>
            </v:shape>
            <v:shape id="Text Box 325" o:spid="_x0000_s1217" type="#_x0000_t202" style="position:absolute;left:4920;top:7995;width:1305;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YHMUA&#10;AADbAAAADwAAAGRycy9kb3ducmV2LnhtbESPS2vDMBCE74X8B7GBXkoj50GaOpZDKbSkt+ZBel2s&#10;jW1irRxJdZx/HxUCPQ4z8w2TrXrTiI6cry0rGI8SEMSF1TWXCva7j+cFCB+QNTaWScGVPKzywUOG&#10;qbYX3lC3DaWIEPYpKqhCaFMpfVGRQT+yLXH0jtYZDFG6UmqHlwg3jZwkyVwarDkuVNjSe0XFaftr&#10;FCxm6+7Hf02/D8X82LyGp5fu8+yUehz2b0sQgfrwH76311rBZAp/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dgcxQAAANsAAAAPAAAAAAAAAAAAAAAAAJgCAABkcnMv&#10;ZG93bnJldi54bWxQSwUGAAAAAAQABAD1AAAAigMAAAAA&#10;">
              <v:textbox>
                <w:txbxContent>
                  <w:p w:rsidR="00624135" w:rsidRPr="00C707DA" w:rsidRDefault="00624135" w:rsidP="00624135">
                    <w:pPr>
                      <w:pStyle w:val="NoSpacing"/>
                      <w:jc w:val="center"/>
                      <w:rPr>
                        <w:sz w:val="22"/>
                      </w:rPr>
                    </w:pPr>
                    <w:r>
                      <w:rPr>
                        <w:sz w:val="22"/>
                      </w:rPr>
                      <w:t>Frankfurt</w:t>
                    </w:r>
                  </w:p>
                </w:txbxContent>
              </v:textbox>
            </v:shape>
          </v:group>
        </w:pict>
      </w:r>
    </w:p>
    <w:p w:rsidR="00624135" w:rsidRDefault="00624135" w:rsidP="001D03DC"/>
    <w:p w:rsidR="001D03DC" w:rsidRDefault="001D03DC" w:rsidP="001D03DC"/>
    <w:p w:rsidR="00624135" w:rsidRDefault="00624135" w:rsidP="001D03DC"/>
    <w:p w:rsidR="00624135" w:rsidRPr="00212724" w:rsidRDefault="00624135" w:rsidP="00624135">
      <w:pPr>
        <w:rPr>
          <w:b/>
        </w:rPr>
      </w:pPr>
      <w:r>
        <w:rPr>
          <w:b/>
        </w:rPr>
        <w:t xml:space="preserve">First EOD - </w:t>
      </w:r>
      <w:r w:rsidRPr="00212724">
        <w:rPr>
          <w:b/>
        </w:rPr>
        <w:t>Frankfurt (Header) EOD</w:t>
      </w:r>
    </w:p>
    <w:p w:rsidR="00624135" w:rsidRDefault="00624135" w:rsidP="00624135">
      <w:r w:rsidRPr="00212724">
        <w:rPr>
          <w:i/>
        </w:rPr>
        <w:t>Before EOD</w:t>
      </w:r>
    </w:p>
    <w:p w:rsidR="00624135" w:rsidRDefault="00624135" w:rsidP="00624135">
      <w:pPr>
        <w:pStyle w:val="ListParagraph"/>
        <w:numPr>
          <w:ilvl w:val="0"/>
          <w:numId w:val="13"/>
        </w:numPr>
      </w:pPr>
      <w:r>
        <w:t>Header a/c balance  = 0 (Balance [A]=0)</w:t>
      </w:r>
    </w:p>
    <w:p w:rsidR="00624135" w:rsidRDefault="00624135" w:rsidP="00624135">
      <w:pPr>
        <w:pStyle w:val="ListParagraph"/>
        <w:numPr>
          <w:ilvl w:val="0"/>
          <w:numId w:val="13"/>
        </w:numPr>
      </w:pPr>
      <w:r>
        <w:t>Source a/c balance = 0 (</w:t>
      </w:r>
      <w:proofErr w:type="spellStart"/>
      <w:r>
        <w:t>Balalnce</w:t>
      </w:r>
      <w:proofErr w:type="spellEnd"/>
      <w:r>
        <w:t xml:space="preserve"> [B]=100)</w:t>
      </w:r>
    </w:p>
    <w:p w:rsidR="00624135" w:rsidRPr="00212724" w:rsidRDefault="00624135" w:rsidP="00624135">
      <w:pPr>
        <w:rPr>
          <w:i/>
        </w:rPr>
      </w:pPr>
      <w:r w:rsidRPr="00212724">
        <w:rPr>
          <w:i/>
        </w:rPr>
        <w:t>During EOD</w:t>
      </w:r>
    </w:p>
    <w:p w:rsidR="00624135" w:rsidRDefault="00624135" w:rsidP="00624135">
      <w:pPr>
        <w:pStyle w:val="ListParagraph"/>
        <w:numPr>
          <w:ilvl w:val="0"/>
          <w:numId w:val="13"/>
        </w:numPr>
      </w:pPr>
      <w:r>
        <w:t xml:space="preserve">A sweep of 100 is generated between B and A. </w:t>
      </w:r>
      <w:r w:rsidRPr="00212724">
        <w:rPr>
          <w:b/>
        </w:rPr>
        <w:t>B is debited with 100</w:t>
      </w:r>
      <w:r>
        <w:t>.</w:t>
      </w:r>
    </w:p>
    <w:p w:rsidR="00624135" w:rsidRPr="00212724" w:rsidRDefault="00624135" w:rsidP="00624135">
      <w:pPr>
        <w:spacing w:before="0" w:after="0"/>
        <w:rPr>
          <w:i/>
        </w:rPr>
      </w:pPr>
      <w:r w:rsidRPr="00212724">
        <w:rPr>
          <w:i/>
        </w:rPr>
        <w:t>After EOD</w:t>
      </w:r>
    </w:p>
    <w:p w:rsidR="00624135" w:rsidRDefault="00624135" w:rsidP="00624135">
      <w:pPr>
        <w:pStyle w:val="ListParagraph"/>
        <w:numPr>
          <w:ilvl w:val="0"/>
          <w:numId w:val="13"/>
        </w:numPr>
      </w:pPr>
      <w:r>
        <w:t>Header a/c balance = 100 (Balance [A] = 100)</w:t>
      </w:r>
    </w:p>
    <w:p w:rsidR="00624135" w:rsidRDefault="00624135" w:rsidP="00624135">
      <w:pPr>
        <w:pStyle w:val="ListParagraph"/>
        <w:numPr>
          <w:ilvl w:val="0"/>
          <w:numId w:val="13"/>
        </w:numPr>
      </w:pPr>
      <w:r>
        <w:t>Source a/c balance = 0 (Balance [B] = 0)</w:t>
      </w:r>
    </w:p>
    <w:p w:rsidR="00624135" w:rsidRPr="00453247" w:rsidRDefault="00624135" w:rsidP="00624135">
      <w:r>
        <w:t>End Frankfurt branch is closed.</w:t>
      </w:r>
    </w:p>
    <w:p w:rsidR="00624135" w:rsidRDefault="00624135" w:rsidP="00624135"/>
    <w:p w:rsidR="00624135" w:rsidRDefault="00624135" w:rsidP="00624135">
      <w:pPr>
        <w:rPr>
          <w:b/>
        </w:rPr>
      </w:pPr>
      <w:r w:rsidRPr="00060591">
        <w:rPr>
          <w:b/>
        </w:rPr>
        <w:t>Second EOD -</w:t>
      </w:r>
      <w:r>
        <w:t xml:space="preserve"> </w:t>
      </w:r>
      <w:r>
        <w:rPr>
          <w:b/>
        </w:rPr>
        <w:t>Dublin</w:t>
      </w:r>
      <w:r w:rsidRPr="00212724">
        <w:rPr>
          <w:b/>
        </w:rPr>
        <w:t xml:space="preserve"> (</w:t>
      </w:r>
      <w:r>
        <w:rPr>
          <w:b/>
        </w:rPr>
        <w:t>Source</w:t>
      </w:r>
      <w:r w:rsidRPr="00212724">
        <w:rPr>
          <w:b/>
        </w:rPr>
        <w:t>) EOD</w:t>
      </w:r>
    </w:p>
    <w:p w:rsidR="00624135" w:rsidRDefault="00624135" w:rsidP="00624135">
      <w:r>
        <w:rPr>
          <w:i/>
        </w:rPr>
        <w:t>Before EOD</w:t>
      </w:r>
      <w:r>
        <w:t>:</w:t>
      </w:r>
    </w:p>
    <w:p w:rsidR="00624135" w:rsidRDefault="00624135" w:rsidP="00624135">
      <w:pPr>
        <w:pStyle w:val="ListParagraph"/>
        <w:numPr>
          <w:ilvl w:val="0"/>
          <w:numId w:val="13"/>
        </w:numPr>
      </w:pPr>
      <w:r>
        <w:t>Header a/c balance  = 100 (Balance [A]=100)</w:t>
      </w:r>
    </w:p>
    <w:p w:rsidR="00624135" w:rsidRDefault="00624135" w:rsidP="00624135">
      <w:pPr>
        <w:pStyle w:val="ListParagraph"/>
        <w:numPr>
          <w:ilvl w:val="0"/>
          <w:numId w:val="13"/>
        </w:numPr>
      </w:pPr>
      <w:r>
        <w:t>Source a/c balance = 0 (</w:t>
      </w:r>
      <w:proofErr w:type="spellStart"/>
      <w:r>
        <w:t>Balalnce</w:t>
      </w:r>
      <w:proofErr w:type="spellEnd"/>
      <w:r>
        <w:t xml:space="preserve"> [B]=0)</w:t>
      </w:r>
    </w:p>
    <w:p w:rsidR="00624135" w:rsidRPr="00212724" w:rsidRDefault="00624135" w:rsidP="00624135">
      <w:pPr>
        <w:rPr>
          <w:i/>
        </w:rPr>
      </w:pPr>
      <w:r w:rsidRPr="00212724">
        <w:rPr>
          <w:i/>
        </w:rPr>
        <w:t>During EOD</w:t>
      </w:r>
    </w:p>
    <w:p w:rsidR="00624135" w:rsidRDefault="00624135" w:rsidP="00624135">
      <w:pPr>
        <w:pStyle w:val="ListParagraph"/>
        <w:numPr>
          <w:ilvl w:val="0"/>
          <w:numId w:val="34"/>
        </w:numPr>
        <w:spacing w:before="0" w:after="0"/>
      </w:pPr>
      <w:r>
        <w:t xml:space="preserve">The source a/c already achieved its </w:t>
      </w:r>
      <w:proofErr w:type="spellStart"/>
      <w:r>
        <w:t>stratedy</w:t>
      </w:r>
      <w:proofErr w:type="spellEnd"/>
      <w:r>
        <w:t xml:space="preserve"> and there is nothing left to sweep from Frankfurt source a/c during Dublin EOD. No sweep generated for the pair during this EOD</w:t>
      </w:r>
    </w:p>
    <w:p w:rsidR="00624135" w:rsidRPr="00212724" w:rsidRDefault="00624135" w:rsidP="00624135">
      <w:pPr>
        <w:spacing w:before="0" w:after="0"/>
        <w:rPr>
          <w:i/>
        </w:rPr>
      </w:pPr>
      <w:r w:rsidRPr="00212724">
        <w:rPr>
          <w:i/>
        </w:rPr>
        <w:t>After EOD</w:t>
      </w:r>
    </w:p>
    <w:p w:rsidR="00624135" w:rsidRDefault="00624135" w:rsidP="00624135">
      <w:pPr>
        <w:pStyle w:val="ListParagraph"/>
        <w:numPr>
          <w:ilvl w:val="0"/>
          <w:numId w:val="13"/>
        </w:numPr>
      </w:pPr>
      <w:r>
        <w:t>Header a/c balance = 100 (Balance [A] = 100)</w:t>
      </w:r>
    </w:p>
    <w:p w:rsidR="00624135" w:rsidRDefault="00624135" w:rsidP="00624135">
      <w:pPr>
        <w:pStyle w:val="ListParagraph"/>
        <w:numPr>
          <w:ilvl w:val="0"/>
          <w:numId w:val="13"/>
        </w:numPr>
      </w:pPr>
      <w:r>
        <w:t>Source a/c balance = 0 (Balance [B] = 0)</w:t>
      </w:r>
    </w:p>
    <w:p w:rsidR="00624135" w:rsidRDefault="00624135" w:rsidP="00624135">
      <w:r>
        <w:t>End Dublin branch is closed.</w:t>
      </w:r>
    </w:p>
    <w:p w:rsidR="0073166D" w:rsidRPr="0073166D" w:rsidRDefault="00C50246" w:rsidP="001D03DC">
      <w:pPr>
        <w:rPr>
          <w:b/>
        </w:rPr>
      </w:pPr>
      <w:r>
        <w:rPr>
          <w:b/>
        </w:rPr>
        <w:t>In this case the pair</w:t>
      </w:r>
      <w:r w:rsidR="0073166D" w:rsidRPr="0073166D">
        <w:rPr>
          <w:b/>
        </w:rPr>
        <w:t xml:space="preserve"> </w:t>
      </w:r>
      <w:r>
        <w:rPr>
          <w:b/>
        </w:rPr>
        <w:t>is</w:t>
      </w:r>
      <w:r w:rsidR="0073166D" w:rsidRPr="0073166D">
        <w:rPr>
          <w:b/>
        </w:rPr>
        <w:t xml:space="preserve"> executed only on source a/c branch EOD.</w:t>
      </w:r>
    </w:p>
    <w:p w:rsidR="003A7ABD" w:rsidRDefault="0073166D" w:rsidP="001D03DC">
      <w:r>
        <w:t xml:space="preserve"> </w:t>
      </w:r>
    </w:p>
    <w:p w:rsidR="009C629E" w:rsidRPr="001D03DC" w:rsidRDefault="009C629E" w:rsidP="003A7ABD">
      <w:pPr>
        <w:pStyle w:val="ListParagraph"/>
        <w:numPr>
          <w:ilvl w:val="0"/>
          <w:numId w:val="13"/>
        </w:numPr>
        <w:rPr>
          <w:b/>
        </w:rPr>
      </w:pPr>
      <w:r w:rsidRPr="001D03DC">
        <w:rPr>
          <w:b/>
        </w:rPr>
        <w:t>Again</w:t>
      </w:r>
      <w:r w:rsidR="005D07C7" w:rsidRPr="001D03DC">
        <w:rPr>
          <w:b/>
        </w:rPr>
        <w:t>st</w:t>
      </w:r>
      <w:r w:rsidRPr="001D03DC">
        <w:rPr>
          <w:b/>
        </w:rPr>
        <w:t xml:space="preserve"> the sun structures</w:t>
      </w:r>
    </w:p>
    <w:p w:rsidR="005D07C7" w:rsidRDefault="009C629E" w:rsidP="001D03DC">
      <w:r w:rsidRPr="00B33ADA">
        <w:t xml:space="preserve">In </w:t>
      </w:r>
      <w:r>
        <w:t>“</w:t>
      </w:r>
      <w:r w:rsidRPr="003A7ABD">
        <w:rPr>
          <w:i/>
        </w:rPr>
        <w:t>against the sun</w:t>
      </w:r>
      <w:r>
        <w:t>”</w:t>
      </w:r>
      <w:r w:rsidRPr="00B33ADA">
        <w:t xml:space="preserve"> structures, the source branch EOD processing happens after the header EOD process. In such cases, the money swept from source to header during the source branch EOD, will not reach the FCA on the same value date. In such cases GCE takes the onus of carrying the funds to the FCA, during source branch EOD. This is referred to as sweep propagation.</w:t>
      </w:r>
    </w:p>
    <w:p w:rsidR="001D03DC" w:rsidRDefault="001D03DC" w:rsidP="005D07C7">
      <w:pPr>
        <w:rPr>
          <w:b/>
          <w:u w:val="single"/>
        </w:rPr>
      </w:pPr>
    </w:p>
    <w:p w:rsidR="005D07C7" w:rsidRDefault="003F0C34" w:rsidP="005D07C7">
      <w:r>
        <w:rPr>
          <w:noProof/>
        </w:rPr>
        <w:pict>
          <v:group id="Group 319" o:spid="_x0000_s1218" style="position:absolute;left:0;text-align:left;margin-left:117.15pt;margin-top:18.95pt;width:122.1pt;height:65.8pt;z-index:251813888" coordorigin="3783,7126" coordsize="2442,1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7YQgUAADsWAAAOAAAAZHJzL2Uyb0RvYy54bWzsWNuO2zYQfS/QfyD0rlj3G+INdn0JCqRN&#10;gE3bZ65EW0IlUiXptbdF/70zpCRfspsWSbpAgfWDIYkUOXM4c+aMXr85dC25Z1I1gs8d/5XnEMZL&#10;UTV8O3d+/rh2M4coTXlFW8HZ3Hlgynlz9f13r/d9wQJRi7ZiksAiXBX7fu7UWvfFbKbKmnVUvRI9&#10;4zC4EbKjGm7ldlZJuofVu3YWeF4y2wtZ9VKUTCl4urSDzpVZf7NhpX6/2SimSTt3wDZt/qX5v8P/&#10;2dVrWmwl7eumHMygX2BFRxsOm05LLammZCebT5bqmlIKJTb6VSm6mdhsmpIZH8Ab37vw5q0Uu974&#10;si32236CCaC9wOmLly1/uv8gSVPB2QUO4bSDMzLbktDPEZ19vy1g0lvZ3/YfpHURLt+J8jcFw7PL&#10;cbzf2snkbv+jqGBButPCoHPYyA6XAL/JwRzCw3QI7KBJCQ/9OPaSFM6qhLEsjJNkOKWyhqPE18I0&#10;Cx0Co6kfJPYEy3o1vB5EETiC7/qhb0ZntLD7GlsH29AxiDh1BFV9Hai3Ne2ZOSuFeI2ggqEW1Pf3&#10;tCVZaiE1U0Y8lQWTcLGoKd+yaynFvma0Aot8nA92n7yANwqO4h/RDdMckg9hysPAwjRinIQDvrFv&#10;wJ0gokUvlX7LREfwYu6wtm16hY7Rgt6/UxrtOc7Cx0q0TbVu2tbcYOKyRSsJ+AsnX5aMa9+83u46&#10;CAf73PfwZ42C53iwZv5ojcl/XMbsdrZDy3EfLnBHa4x9wky2WwtpAZ7CJc5En00m/pn7QeTdBLm7&#10;TrLUjdZR7Oapl7men9/kiRfl0XL9F5rqR0XdVBXj7xrORlbwo38XIAM/2Xw2vED2ELMZuGxgOHNm&#10;8tO63z4CVR5/KVLAHrwCiGiB0bQarjVtWns9O3fUQA1onYN2vY69NAozN03j0I3ClefeZOuFe73w&#10;kyRd3SxuVv45aCtzEOrrcTOGjKeKN2Knmbytqz2pGgzOIAsxxKsGCD3MvMTLU4fQdguVqNTSIVLo&#10;Xxtdm9REnsE1LhB/KkAR9KfiEzKh7Wtqj2yaCFkxrW2gnKy1wB4dOcF9wOoIPawyhq5Je8x0y1X6&#10;cHewRB0OxKyKO1E9ABOAn4ZMoQ7DRS3kHw7ZQ02bO+r3HZXMIe0PHNgk96MIi6C5ieI0gBt5OnJ3&#10;OkJ5CUvNHQ2YmsuFtoVz18tmW8NONq+5uAZ+3zSGGpCdrFXg00Cxz8W10RnX5uGzcu0nJQl5B+vZ&#10;M3NtaKL8hWtfuNYq6EeV4ac16oVrraq65FrgS6igR1Z74Vpbg+KRa5H7TYGFhiEasQIBvOC2WygP&#10;fOgWJoFrpn986KEzONO39pXP61uyAT36y1h6hj4i8kHGGqUb52ZFq/qQfQedGwamZj6tc5WWFIva&#10;QnAOTaOQtrY9IXkn9UmLlqO8y+MgfoRx5PZuksIoKKykQKVwqpk/q9OINkBp2UBv0EIph906VkFJ&#10;ZyBz8OpMBD8me718la2yyI2CZOVG3nLpXq8XkZus/TRehsvFYnmh4FBafxv5NgF1onlsq2CFzih8&#10;jFa/EDxWRqB3z6wjkjG2P2INvxEHCG3TSaIdENrYuBF9gIExDv+rFi7KUaJhCxf4MR70MbD90IMc&#10;xD43TGwWjW3usTsbejgJAW2C84loPgtGdRqza/MbIuxs2jcI+64BNU/apoM2f8qNp3sVyLQhFB7T&#10;xJHB4IWnTak6+f4ADZH9/nASy5cfIZ47lvP8JZY/G8vma83/KZaBoc0XSkPnw9dU/AR6em+S9/jN&#10;9+pvAAAA//8DAFBLAwQUAAYACAAAACEAcO2zIOIAAAAKAQAADwAAAGRycy9kb3ducmV2LnhtbEyP&#10;TWuDQBCG74X+h2UKvTWrMebDuoYQ2p5CoUkh5DbRiUrcXXE3av59p6f2OLwP7/tMuh51I3rqXG2N&#10;gnASgCCT26I2pYLvw/vLEoTzaApsrCEFd3Kwzh4fUkwKO5gv6ve+FFxiXIIKKu/bREqXV6TRTWxL&#10;hrOL7TR6PrtSFh0OXK4bOQ2CudRYG16osKVtRfl1f9MKPgYcNlH41u+ul+39dIg/j7uQlHp+Gjev&#10;IDyN/g+GX31Wh4ydzvZmCicaBdNoFjGqIFqsQDAwWyxjEGcm56sYZJbK/y9kPwAAAP//AwBQSwEC&#10;LQAUAAYACAAAACEAtoM4kv4AAADhAQAAEwAAAAAAAAAAAAAAAAAAAAAAW0NvbnRlbnRfVHlwZXNd&#10;LnhtbFBLAQItABQABgAIAAAAIQA4/SH/1gAAAJQBAAALAAAAAAAAAAAAAAAAAC8BAABfcmVscy8u&#10;cmVsc1BLAQItABQABgAIAAAAIQDpFr7YQgUAADsWAAAOAAAAAAAAAAAAAAAAAC4CAABkcnMvZTJv&#10;RG9jLnhtbFBLAQItABQABgAIAAAAIQBw7bMg4gAAAAoBAAAPAAAAAAAAAAAAAAAAAJwHAABkcnMv&#10;ZG93bnJldi54bWxQSwUGAAAAAAQABADzAAAAqwgAAAAA&#10;">
            <v:oval id="Oval 87" o:spid="_x0000_s1219" style="position:absolute;left:3798;top:7932;width:63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73CcMA&#10;AADbAAAADwAAAGRycy9kb3ducmV2LnhtbERP30vDMBB+F/Y/hBv45tI5FemWluEYDMEHpzD2dm3O&#10;tthcuiR20b/eCAPf7uP7easyml6M5HxnWcF8loEgrq3uuFHw/ra9eQThA7LG3jIp+CYPZTG5WmGu&#10;7ZlfadyHRqQQ9jkqaEMYcil93ZJBP7MDceI+rDMYEnSN1A7PKdz08jbLHqTBjlNDiwM9tVR/7r+M&#10;gt3xFLvDXXV4JqrGqF821b37Uep6GtdLEIFi+Bdf3Dud5i/g75d0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73CcMAAADbAAAADwAAAAAAAAAAAAAAAACYAgAAZHJzL2Rv&#10;d25yZXYueG1sUEsFBgAAAAAEAAQA9QAAAIgDAAAAAA==&#10;" fillcolor="#4f81bd [3204]" stroked="f" strokecolor="#f2f2f2 [3041]" strokeweight="3pt">
              <v:shadow color="#243f60 [1604]" opacity=".5" offset="1pt"/>
              <v:textbox>
                <w:txbxContent>
                  <w:p w:rsidR="001D03DC" w:rsidRPr="00C707DA" w:rsidRDefault="001D03DC" w:rsidP="001D03DC">
                    <w:pPr>
                      <w:pStyle w:val="NoSpacing"/>
                      <w:jc w:val="center"/>
                    </w:pPr>
                    <w:r>
                      <w:t>B</w:t>
                    </w:r>
                  </w:p>
                </w:txbxContent>
              </v:textbox>
            </v:oval>
            <v:oval id="Oval 93" o:spid="_x0000_s1220" style="position:absolute;left:3783;top:7126;width:63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m/h8EA&#10;AADbAAAADwAAAGRycy9kb3ducmV2LnhtbERPS4vCMBC+L/gfwgh7W1OlPqhGcXdZ9CSsqwdvQzM2&#10;xWZSmmyt/94Igrf5+J6zWHW2Ei01vnSsYDhIQBDnTpdcKDj8/XzMQPiArLFyTApu5GG17L0tMNPu&#10;yr/U7kMhYgj7DBWYEOpMSp8bsugHriaO3Nk1FkOETSF1g9cYbis5SpKJtFhybDBY05eh/LL/twqm&#10;I3PK0820/dzdxuV3WsijTM5Kvfe79RxEoC68xE/3Vsf5KTx+iQfI5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5v4fBAAAA2wAAAA8AAAAAAAAAAAAAAAAAmAIAAGRycy9kb3du&#10;cmV2LnhtbFBLBQYAAAAABAAEAPUAAACGAwAAAAA=&#10;" fillcolor="#9bbb59 [3206]" stroked="f" strokecolor="#f2f2f2 [3041]" strokeweight="3pt">
              <v:shadow color="#243f60 [1604]" opacity=".5" offset="1pt"/>
              <v:textbox>
                <w:txbxContent>
                  <w:p w:rsidR="001D03DC" w:rsidRPr="00504317" w:rsidRDefault="001D03DC" w:rsidP="001D03DC">
                    <w:pPr>
                      <w:pStyle w:val="NoSpacing"/>
                      <w:jc w:val="center"/>
                    </w:pPr>
                    <w:r>
                      <w:t>A</w:t>
                    </w:r>
                  </w:p>
                </w:txbxContent>
              </v:textbox>
            </v:oval>
            <v:shape id="AutoShape 314" o:spid="_x0000_s1221" type="#_x0000_t32" style="position:absolute;left:4110;top:7591;width:0;height:3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2zw78AAADbAAAADwAAAGRycy9kb3ducmV2LnhtbERPS4vCMBC+C/sfwix409QFRapRVFgQ&#10;L4sP2D0OzdgGm0lpYlP/vVkQvM3H95zlure16Kj1xrGCyTgDQVw4bbhUcDl/j+YgfEDWWDsmBQ/y&#10;sF59DJaYaxf5SN0plCKFsM9RQRVCk0vpi4os+rFriBN3da3FkGBbSt1iTOG2ll9ZNpMWDaeGChva&#10;VVTcTnerwMQf0zX7Xdwefv+8jmQeU2eUGn72mwWIQH14i1/uvU7zp/D/SzpArp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w2zw78AAADbAAAADwAAAAAAAAAAAAAAAACh&#10;AgAAZHJzL2Rvd25yZXYueG1sUEsFBgAAAAAEAAQA+QAAAI0DAAAAAA==&#10;">
              <v:stroke endarrow="block"/>
            </v:shape>
            <v:shape id="Text Box 316" o:spid="_x0000_s1222" type="#_x0000_t202" style="position:absolute;left:4920;top:7215;width:1305;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rsidR="001D03DC" w:rsidRPr="00C707DA" w:rsidRDefault="001D03DC" w:rsidP="001D03DC">
                    <w:pPr>
                      <w:pStyle w:val="NoSpacing"/>
                      <w:jc w:val="center"/>
                      <w:rPr>
                        <w:sz w:val="22"/>
                      </w:rPr>
                    </w:pPr>
                    <w:r w:rsidRPr="00C707DA">
                      <w:rPr>
                        <w:sz w:val="22"/>
                      </w:rPr>
                      <w:t>Frankfurt</w:t>
                    </w:r>
                  </w:p>
                </w:txbxContent>
              </v:textbox>
            </v:shape>
            <v:shape id="Text Box 317" o:spid="_x0000_s1223" type="#_x0000_t202" style="position:absolute;left:4920;top:7995;width:1305;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4UosIA&#10;AADbAAAADwAAAGRycy9kb3ducmV2LnhtbERPS2sCMRC+C/0PYQpeRLNV8bHdKKVQsTerotdhM/ug&#10;m8k2Sdftv28KQm/z8T0n2/amER05X1tW8DRJQBDnVtdcKjif3sYrED4ga2wsk4If8rDdPAwyTLW9&#10;8Qd1x1CKGMI+RQVVCG0qpc8rMugntiWOXGGdwRChK6V2eIvhppHTJFlIgzXHhgpbeq0o/zx+GwWr&#10;+b67+vfZ4ZIvimYdRstu9+WUGj72L88gAvXhX3x373Wcv4S/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hSiwgAAANsAAAAPAAAAAAAAAAAAAAAAAJgCAABkcnMvZG93&#10;bnJldi54bWxQSwUGAAAAAAQABAD1AAAAhwMAAAAA&#10;">
              <v:textbox>
                <w:txbxContent>
                  <w:p w:rsidR="001D03DC" w:rsidRPr="00C707DA" w:rsidRDefault="001D03DC" w:rsidP="001D03DC">
                    <w:pPr>
                      <w:pStyle w:val="NoSpacing"/>
                      <w:jc w:val="center"/>
                      <w:rPr>
                        <w:sz w:val="22"/>
                      </w:rPr>
                    </w:pPr>
                    <w:r w:rsidRPr="00C707DA">
                      <w:rPr>
                        <w:sz w:val="22"/>
                      </w:rPr>
                      <w:t>Dublin</w:t>
                    </w:r>
                  </w:p>
                </w:txbxContent>
              </v:textbox>
            </v:shape>
          </v:group>
        </w:pict>
      </w:r>
      <w:r w:rsidR="001D03DC">
        <w:rPr>
          <w:b/>
          <w:u w:val="single"/>
        </w:rPr>
        <w:t>Example 1</w:t>
      </w:r>
      <w:r w:rsidR="005D07C7" w:rsidRPr="005D07C7">
        <w:t>:</w:t>
      </w:r>
      <w:r w:rsidR="005D07C7" w:rsidRPr="005D07C7">
        <w:rPr>
          <w:b/>
        </w:rPr>
        <w:t xml:space="preserve"> </w:t>
      </w:r>
      <w:r w:rsidR="005D07C7" w:rsidRPr="005D07C7">
        <w:t>Against the Sun structure</w:t>
      </w:r>
    </w:p>
    <w:p w:rsidR="001D03DC" w:rsidRDefault="001D03DC" w:rsidP="005D07C7"/>
    <w:p w:rsidR="001D03DC" w:rsidRDefault="001D03DC" w:rsidP="005D07C7"/>
    <w:p w:rsidR="001D03DC" w:rsidRDefault="001D03DC" w:rsidP="005D07C7"/>
    <w:p w:rsidR="001D03DC" w:rsidRPr="005D07C7" w:rsidRDefault="001D03DC" w:rsidP="005D07C7">
      <w:pPr>
        <w:rPr>
          <w:u w:val="single"/>
        </w:rPr>
      </w:pPr>
    </w:p>
    <w:p w:rsidR="00212724" w:rsidRDefault="00212724" w:rsidP="005D07C7">
      <w:r>
        <w:lastRenderedPageBreak/>
        <w:t>The</w:t>
      </w:r>
      <w:r w:rsidR="005D07C7">
        <w:t xml:space="preserve"> arrangement has a Frankfurt header a/c and a </w:t>
      </w:r>
      <w:r w:rsidR="005D07C7" w:rsidRPr="00453247">
        <w:t xml:space="preserve">Dublin </w:t>
      </w:r>
      <w:r>
        <w:t>source</w:t>
      </w:r>
      <w:r w:rsidR="005D07C7" w:rsidRPr="00453247">
        <w:t xml:space="preserve"> a/c</w:t>
      </w:r>
      <w:r>
        <w:t xml:space="preserve"> and for both accounts the sweep strategy is target balance equal to 0</w:t>
      </w:r>
      <w:r w:rsidR="005D07C7">
        <w:t xml:space="preserve">. </w:t>
      </w:r>
    </w:p>
    <w:p w:rsidR="005D07C7" w:rsidRPr="00453247" w:rsidRDefault="005D07C7" w:rsidP="005D07C7">
      <w:r w:rsidRPr="000026FA">
        <w:rPr>
          <w:u w:val="single"/>
        </w:rPr>
        <w:t>The order of EOD</w:t>
      </w:r>
      <w:r w:rsidR="00060591">
        <w:rPr>
          <w:u w:val="single"/>
        </w:rPr>
        <w:t>s</w:t>
      </w:r>
      <w:r w:rsidRPr="000026FA">
        <w:rPr>
          <w:u w:val="single"/>
        </w:rPr>
        <w:t xml:space="preserve"> in GCE is </w:t>
      </w:r>
      <w:proofErr w:type="gramStart"/>
      <w:r w:rsidR="00212724">
        <w:rPr>
          <w:u w:val="single"/>
        </w:rPr>
        <w:t>Frankfurt</w:t>
      </w:r>
      <w:r>
        <w:rPr>
          <w:u w:val="single"/>
        </w:rPr>
        <w:t xml:space="preserve"> </w:t>
      </w:r>
      <w:r w:rsidRPr="000026FA">
        <w:rPr>
          <w:u w:val="single"/>
        </w:rPr>
        <w:t xml:space="preserve"> followed</w:t>
      </w:r>
      <w:proofErr w:type="gramEnd"/>
      <w:r w:rsidRPr="000026FA">
        <w:rPr>
          <w:u w:val="single"/>
        </w:rPr>
        <w:t xml:space="preserve"> by </w:t>
      </w:r>
      <w:r w:rsidR="00212724">
        <w:rPr>
          <w:u w:val="single"/>
        </w:rPr>
        <w:t>Dublin</w:t>
      </w:r>
      <w:r w:rsidR="00060591">
        <w:rPr>
          <w:u w:val="single"/>
        </w:rPr>
        <w:t xml:space="preserve"> and details about each EOD can be found below.</w:t>
      </w:r>
    </w:p>
    <w:p w:rsidR="005D07C7" w:rsidRPr="00453247" w:rsidRDefault="005D07C7" w:rsidP="005D07C7"/>
    <w:p w:rsidR="005D07C7" w:rsidRPr="00212724" w:rsidRDefault="00212724" w:rsidP="005D07C7">
      <w:pPr>
        <w:rPr>
          <w:b/>
        </w:rPr>
      </w:pPr>
      <w:r>
        <w:rPr>
          <w:b/>
        </w:rPr>
        <w:t xml:space="preserve">First EOD - </w:t>
      </w:r>
      <w:r w:rsidR="005D07C7" w:rsidRPr="00212724">
        <w:rPr>
          <w:b/>
        </w:rPr>
        <w:t>Frankfurt (Header) EOD</w:t>
      </w:r>
    </w:p>
    <w:p w:rsidR="00212724" w:rsidRDefault="00212724" w:rsidP="005D07C7">
      <w:r w:rsidRPr="00212724">
        <w:rPr>
          <w:i/>
        </w:rPr>
        <w:t>Before EOD</w:t>
      </w:r>
    </w:p>
    <w:p w:rsidR="00212724" w:rsidRDefault="00212724" w:rsidP="00212724">
      <w:pPr>
        <w:pStyle w:val="ListParagraph"/>
        <w:numPr>
          <w:ilvl w:val="0"/>
          <w:numId w:val="13"/>
        </w:numPr>
      </w:pPr>
      <w:r>
        <w:t>Header a/c balance  = 0 (Balance (A)=0)</w:t>
      </w:r>
    </w:p>
    <w:p w:rsidR="00212724" w:rsidRDefault="00212724" w:rsidP="00212724">
      <w:pPr>
        <w:pStyle w:val="ListParagraph"/>
        <w:numPr>
          <w:ilvl w:val="0"/>
          <w:numId w:val="13"/>
        </w:numPr>
      </w:pPr>
      <w:r>
        <w:t>Source a/c balance = 0 (</w:t>
      </w:r>
      <w:proofErr w:type="spellStart"/>
      <w:r>
        <w:t>Balalnce</w:t>
      </w:r>
      <w:proofErr w:type="spellEnd"/>
      <w:r>
        <w:t xml:space="preserve"> (B)=100)</w:t>
      </w:r>
    </w:p>
    <w:p w:rsidR="00212724" w:rsidRPr="00212724" w:rsidRDefault="00212724" w:rsidP="005D07C7">
      <w:pPr>
        <w:rPr>
          <w:i/>
        </w:rPr>
      </w:pPr>
      <w:r w:rsidRPr="00212724">
        <w:rPr>
          <w:i/>
        </w:rPr>
        <w:t>During EOD</w:t>
      </w:r>
    </w:p>
    <w:p w:rsidR="00212724" w:rsidRDefault="00212724" w:rsidP="00212724">
      <w:pPr>
        <w:pStyle w:val="ListParagraph"/>
        <w:numPr>
          <w:ilvl w:val="0"/>
          <w:numId w:val="13"/>
        </w:numPr>
      </w:pPr>
      <w:r>
        <w:t xml:space="preserve">A sweep of 100 is generated between B and A. </w:t>
      </w:r>
      <w:r w:rsidRPr="00212724">
        <w:rPr>
          <w:b/>
        </w:rPr>
        <w:t>B is debited with 100</w:t>
      </w:r>
      <w:r>
        <w:t>.</w:t>
      </w:r>
    </w:p>
    <w:p w:rsidR="00212724" w:rsidRPr="00212724" w:rsidRDefault="00212724" w:rsidP="00212724">
      <w:pPr>
        <w:spacing w:before="0" w:after="0"/>
        <w:rPr>
          <w:i/>
        </w:rPr>
      </w:pPr>
      <w:r w:rsidRPr="00212724">
        <w:rPr>
          <w:i/>
        </w:rPr>
        <w:t>After EOD</w:t>
      </w:r>
    </w:p>
    <w:p w:rsidR="005D07C7" w:rsidRDefault="00212724" w:rsidP="00212724">
      <w:pPr>
        <w:pStyle w:val="ListParagraph"/>
        <w:numPr>
          <w:ilvl w:val="0"/>
          <w:numId w:val="13"/>
        </w:numPr>
      </w:pPr>
      <w:r>
        <w:t>Header a/c balance = 100</w:t>
      </w:r>
      <w:r w:rsidR="00205F61">
        <w:t xml:space="preserve"> (Balance (A) = 100)</w:t>
      </w:r>
    </w:p>
    <w:p w:rsidR="00212724" w:rsidRDefault="00212724" w:rsidP="00205F61">
      <w:pPr>
        <w:pStyle w:val="ListParagraph"/>
        <w:numPr>
          <w:ilvl w:val="0"/>
          <w:numId w:val="13"/>
        </w:numPr>
      </w:pPr>
      <w:r>
        <w:t xml:space="preserve">Source a/c balance = </w:t>
      </w:r>
      <w:r w:rsidR="00205F61">
        <w:t>0 (Balance (</w:t>
      </w:r>
      <w:r w:rsidR="00495D47">
        <w:t>B</w:t>
      </w:r>
      <w:r w:rsidR="00205F61">
        <w:t>) = 0)</w:t>
      </w:r>
    </w:p>
    <w:p w:rsidR="00060591" w:rsidRPr="00453247" w:rsidRDefault="00060591" w:rsidP="00060591">
      <w:r>
        <w:t>End Frankfurt branch is closed.</w:t>
      </w:r>
    </w:p>
    <w:p w:rsidR="005D07C7" w:rsidRDefault="005D07C7" w:rsidP="005D07C7"/>
    <w:p w:rsidR="001D39C1" w:rsidRDefault="00060591" w:rsidP="00060591">
      <w:pPr>
        <w:rPr>
          <w:b/>
        </w:rPr>
      </w:pPr>
      <w:r>
        <w:rPr>
          <w:b/>
        </w:rPr>
        <w:t>Between Frankfurt EOD and Dublin EOD</w:t>
      </w:r>
    </w:p>
    <w:p w:rsidR="005D07C7" w:rsidRPr="00060591" w:rsidRDefault="00060591" w:rsidP="00060591">
      <w:r>
        <w:t>T</w:t>
      </w:r>
      <w:r w:rsidR="005D07C7" w:rsidRPr="00060591">
        <w:t xml:space="preserve">he </w:t>
      </w:r>
      <w:r>
        <w:t>source</w:t>
      </w:r>
      <w:r w:rsidR="005D07C7" w:rsidRPr="00060591">
        <w:t xml:space="preserve"> a/c is credited by 250.</w:t>
      </w:r>
      <w:r>
        <w:t xml:space="preserve"> This is possible because Dublin branch is open and the source a/c can be credited or debited at any time before Dublin EOD.</w:t>
      </w:r>
    </w:p>
    <w:p w:rsidR="005D07C7" w:rsidRDefault="005D07C7" w:rsidP="005D07C7"/>
    <w:p w:rsidR="00060591" w:rsidRDefault="00060591" w:rsidP="005D07C7">
      <w:pPr>
        <w:rPr>
          <w:b/>
        </w:rPr>
      </w:pPr>
      <w:r w:rsidRPr="00060591">
        <w:rPr>
          <w:b/>
        </w:rPr>
        <w:t>Second EOD -</w:t>
      </w:r>
      <w:r>
        <w:t xml:space="preserve"> </w:t>
      </w:r>
      <w:r>
        <w:rPr>
          <w:b/>
        </w:rPr>
        <w:t>Dublin</w:t>
      </w:r>
      <w:r w:rsidRPr="00212724">
        <w:rPr>
          <w:b/>
        </w:rPr>
        <w:t xml:space="preserve"> (</w:t>
      </w:r>
      <w:r>
        <w:rPr>
          <w:b/>
        </w:rPr>
        <w:t>Source</w:t>
      </w:r>
      <w:r w:rsidRPr="00212724">
        <w:rPr>
          <w:b/>
        </w:rPr>
        <w:t>) EOD</w:t>
      </w:r>
    </w:p>
    <w:p w:rsidR="00495D47" w:rsidRDefault="00135634" w:rsidP="00495D47">
      <w:r>
        <w:rPr>
          <w:i/>
        </w:rPr>
        <w:t>Before EOD</w:t>
      </w:r>
      <w:r w:rsidR="00495D47">
        <w:t>:</w:t>
      </w:r>
    </w:p>
    <w:p w:rsidR="00495D47" w:rsidRDefault="00495D47" w:rsidP="00495D47">
      <w:pPr>
        <w:pStyle w:val="ListParagraph"/>
        <w:numPr>
          <w:ilvl w:val="0"/>
          <w:numId w:val="13"/>
        </w:numPr>
      </w:pPr>
      <w:r>
        <w:t>Header a/c balance  = 100 (Balance (A)=100)</w:t>
      </w:r>
    </w:p>
    <w:p w:rsidR="00495D47" w:rsidRDefault="00495D47" w:rsidP="00495D47">
      <w:pPr>
        <w:pStyle w:val="ListParagraph"/>
        <w:numPr>
          <w:ilvl w:val="0"/>
          <w:numId w:val="13"/>
        </w:numPr>
      </w:pPr>
      <w:r>
        <w:t>Source a/c balance = 250 (</w:t>
      </w:r>
      <w:proofErr w:type="spellStart"/>
      <w:r>
        <w:t>Balalnce</w:t>
      </w:r>
      <w:proofErr w:type="spellEnd"/>
      <w:r>
        <w:t xml:space="preserve"> (B)=250)</w:t>
      </w:r>
    </w:p>
    <w:p w:rsidR="00495D47" w:rsidRPr="00212724" w:rsidRDefault="00495D47" w:rsidP="00495D47">
      <w:pPr>
        <w:rPr>
          <w:i/>
        </w:rPr>
      </w:pPr>
      <w:r w:rsidRPr="00212724">
        <w:rPr>
          <w:i/>
        </w:rPr>
        <w:t>During EOD</w:t>
      </w:r>
    </w:p>
    <w:p w:rsidR="00495D47" w:rsidRDefault="00495D47" w:rsidP="00495D47">
      <w:pPr>
        <w:pStyle w:val="ListParagraph"/>
        <w:numPr>
          <w:ilvl w:val="0"/>
          <w:numId w:val="13"/>
        </w:numPr>
      </w:pPr>
      <w:r>
        <w:t xml:space="preserve">A sweep of 250 is generated between B and A. </w:t>
      </w:r>
      <w:r w:rsidRPr="00212724">
        <w:rPr>
          <w:b/>
        </w:rPr>
        <w:t xml:space="preserve">B is debited with </w:t>
      </w:r>
      <w:r>
        <w:rPr>
          <w:b/>
        </w:rPr>
        <w:t>250</w:t>
      </w:r>
      <w:r>
        <w:t>.</w:t>
      </w:r>
    </w:p>
    <w:p w:rsidR="00495D47" w:rsidRPr="00212724" w:rsidRDefault="00495D47" w:rsidP="00495D47">
      <w:pPr>
        <w:spacing w:before="0" w:after="0"/>
        <w:rPr>
          <w:i/>
        </w:rPr>
      </w:pPr>
      <w:r w:rsidRPr="00212724">
        <w:rPr>
          <w:i/>
        </w:rPr>
        <w:t>After EOD</w:t>
      </w:r>
    </w:p>
    <w:p w:rsidR="00495D47" w:rsidRDefault="00495D47" w:rsidP="00495D47">
      <w:pPr>
        <w:pStyle w:val="ListParagraph"/>
        <w:numPr>
          <w:ilvl w:val="0"/>
          <w:numId w:val="13"/>
        </w:numPr>
      </w:pPr>
      <w:r>
        <w:t>Header a/c balance = 350 (Balance (A) = 350)</w:t>
      </w:r>
    </w:p>
    <w:p w:rsidR="00495D47" w:rsidRDefault="00495D47" w:rsidP="00495D47">
      <w:pPr>
        <w:pStyle w:val="ListParagraph"/>
        <w:numPr>
          <w:ilvl w:val="0"/>
          <w:numId w:val="13"/>
        </w:numPr>
      </w:pPr>
      <w:r>
        <w:t>Source a/c balance = 0 (Balance (B) = 0)</w:t>
      </w:r>
    </w:p>
    <w:p w:rsidR="00495D47" w:rsidRDefault="00495D47" w:rsidP="00495D47">
      <w:r>
        <w:t>End Dublin branch is closed.</w:t>
      </w:r>
    </w:p>
    <w:p w:rsidR="00C50246" w:rsidRDefault="00C50246" w:rsidP="00495D47">
      <w:pPr>
        <w:rPr>
          <w:b/>
        </w:rPr>
      </w:pPr>
    </w:p>
    <w:p w:rsidR="00495D47" w:rsidRPr="00C9615B" w:rsidRDefault="00495D47" w:rsidP="00495D47">
      <w:pPr>
        <w:rPr>
          <w:b/>
        </w:rPr>
      </w:pPr>
      <w:r w:rsidRPr="00C9615B">
        <w:rPr>
          <w:b/>
        </w:rPr>
        <w:t>In this case the pair is executed twice, during Frankfurt EOD and during Dublin EOD.</w:t>
      </w:r>
    </w:p>
    <w:p w:rsidR="00C9615B" w:rsidRPr="005D07C7" w:rsidRDefault="00C9615B" w:rsidP="005D07C7"/>
    <w:p w:rsidR="005D07C7" w:rsidRDefault="005D07C7" w:rsidP="005D07C7">
      <w:pPr>
        <w:rPr>
          <w:b/>
        </w:rPr>
      </w:pPr>
      <w:r w:rsidRPr="00596A1C">
        <w:rPr>
          <w:b/>
          <w:u w:val="single"/>
        </w:rPr>
        <w:t>Example</w:t>
      </w:r>
      <w:r>
        <w:rPr>
          <w:b/>
          <w:u w:val="single"/>
        </w:rPr>
        <w:t xml:space="preserve"> </w:t>
      </w:r>
      <w:r w:rsidR="001D03DC">
        <w:rPr>
          <w:b/>
          <w:u w:val="single"/>
        </w:rPr>
        <w:t>2</w:t>
      </w:r>
      <w:r w:rsidRPr="005D07C7">
        <w:t>:</w:t>
      </w:r>
      <w:r w:rsidRPr="006D32AC">
        <w:rPr>
          <w:b/>
        </w:rPr>
        <w:t xml:space="preserve"> </w:t>
      </w:r>
      <w:r w:rsidRPr="005D07C7">
        <w:t xml:space="preserve">Again the Sun structure between </w:t>
      </w:r>
      <w:proofErr w:type="spellStart"/>
      <w:r w:rsidRPr="005D07C7">
        <w:t>Flexcube</w:t>
      </w:r>
      <w:proofErr w:type="spellEnd"/>
      <w:r w:rsidRPr="005D07C7">
        <w:t xml:space="preserve"> and </w:t>
      </w:r>
      <w:proofErr w:type="spellStart"/>
      <w:r w:rsidRPr="005D07C7">
        <w:t>CitiChecking</w:t>
      </w:r>
      <w:proofErr w:type="spellEnd"/>
      <w:r w:rsidRPr="005D07C7">
        <w:t xml:space="preserve"> (Sweep Propagation, a special case of against the sun)</w:t>
      </w:r>
      <w:r>
        <w:rPr>
          <w:b/>
        </w:rPr>
        <w:t xml:space="preserve"> </w:t>
      </w:r>
    </w:p>
    <w:p w:rsidR="005D07C7" w:rsidRDefault="003F0C34" w:rsidP="005D07C7">
      <w:pPr>
        <w:tabs>
          <w:tab w:val="left" w:pos="4005"/>
        </w:tabs>
        <w:rPr>
          <w:b/>
        </w:rPr>
      </w:pPr>
      <w:r>
        <w:rPr>
          <w:noProof/>
        </w:rPr>
        <w:pict>
          <v:group id="Group 301" o:spid="_x0000_s1224" style="position:absolute;left:0;text-align:left;margin-left:159.9pt;margin-top:5.85pt;width:122.1pt;height:109.45pt;z-index:251804672" coordorigin="5028,9016" coordsize="2442,2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LucywUAAEwhAAAOAAAAZHJzL2Uyb0RvYy54bWzsWtuO2zYQfS/QfyD07ljUzZIQb7DrS1Ag&#10;bQJs2j5zJdoSKokqRa+9KfrvHQ4lWb5sWiSpk6L2g0GKFMk5HB7OHPvlq11ZkEcum1xUU4u+sC3C&#10;q0SkebWeWj+/X45CizSKVSkrRMWn1hNvrFc333/3clvH3BGZKFIuCQxSNfG2nlqZUnU8HjdJxkvW&#10;vBA1r6BxJWTJFFTlepxKtoXRy2Ls2HYw3gqZ1lIkvGng6dw0Wjc4/mrFE/V2tWq4IsXUgrUp/Jb4&#10;/aC/xzcvWbyWrM7ypF0G+4RVlCyvYNJ+qDlTjGxkfjJUmSdSNGKlXiSiHIvVKk842gDWUPvImtdS&#10;bGq0ZR1v13UPE0B7hNMnD5v89PhOkjydWo5FKlbCFuGsxLWpBmdbr2Po81rW9/U7aSyE4huR/NZA&#10;8/i4XdfXpjN52P4oUhiQbZRAcHYrWeohwGyywz146veA7xRJ4CH1fTuYwFYl0EbdyLapb3YpyWAr&#10;9Xu+7YBXQXNk06BrW7TvO54HluiXHRpGunXMYjMxLrZdnLYMPK7Zg9p8Hqj3Gas57lWjAWtBdTtQ&#10;3z6ygoQTAyn26PBsDJikErOMVWt+K6XYZpylsCDcAlj24AVdaWAr/hZd3/Zgdo1S6DgGpQ7jwG3x&#10;9SmegB4hFteyUa+5KIkuTC1eFHndaLtYzB7fNMrg2fXSjxtR5OkyLwqs6HPLZ4UkYC/sfJLwSlF8&#10;vdiU4A7mObX1xywKnut9xf7davD462Fw9w5mKCo9TyX0jGYx5gnHw25WyGKwFIq6p7YZD+IfEXU8&#10;+86JRssgnIy8peePookdjmwa3UWB7UXefPmnXir14ixPU169ySvekQL1/pl/tPRkjjPSAtlOLTcE&#10;kxGGA2N6O435xRmoIv9TkQLyqFKAiMXamxZtWbG8MOXxoaEINaB1CNrt0rcnnhuOJhPfHXnuwh7d&#10;hcvZ6HZGg2CyuJvdLeghaAvciObzccOFdLuqK2KjuLzP0i1Jc+2cTuhGQARpDnzuhnZgRxOLsGIN&#10;F1GipEWkUL/mKsOTqXlGj3GE+HMOqkF/zj/hJBR1xsyW9R3hDPVjI5T9ag2we0MGuLdY7aGHUTrX&#10;xWOvT7qhKrV72CFPUzjWsKuaBx5E+gRMAHYimcI1DIVMyA8W2cKVNrWa3zdMcosUP1TAJhH1PH0H&#10;YsXzJw5U5LDlYdjCqgSGmloKMMXiTJl7c1PLfJ3BTOZcV+IW+H2VIzXsVwU26Qow7IWo1j+kWqR+&#10;vQIg44tRLbWDqL2tNO/o++zCXBugl1+59sq1JoA+Gxie3lGX49pTB+0plMUnscBX51rvyrVnwtrg&#10;gGuj/kK6CNeeBP9fiWrdK9Vew9qBVvHNUe1p3vVNUy0GTvsA8hrWYrgPKY2RZXSUjakMSDM9VEC4&#10;s8roMsmuanWZXkrA7u+fatBgDpQE84qG+nklgawg8/+lC/JbxcZ3fQiztabghTiiya91nNsqCq5z&#10;qLmcKAqNkkynDzNRVaDOCWm89Blxoc/zITaodCId+Y5/JraT64dedNCpm0nedE42VCc+mhEThUAp&#10;mYMKU0DSBLOVPIXkiUNCqUsHcsM5gcGOFuEi9EaeEyxGnj2fj26XM28ULOnEn7vz2Wx+lCtrEePL&#10;JMo9UIPs0ogyJqXsUkxURY5SS5NGausum7FB7n7q2ijotXnbV3FtarsUdbq9b1MjKLqTsPWBTsjs&#10;dLBWLbv69kA8+3/7dtT59nsdnd6JHbD2sfpL1A4aOor9t3TggAYtZ9sg+6Ie2AXMVN8kqJW7gbkg&#10;Oqn8hLYlcDXy7jNEfcCzzZCOl/hpD85Bty/A6GUOkiAp8nJqhT3tPy94wiXSstxZYa3nnquwNvgN&#10;A34jaHl64MvIhC1Na3nt0r4MevrVlz/myz3ZXH156MtwlZuYY+DLx1LxhX35jGh8JWbITQa/ePRs&#10;819xZoik8Sd7DLvbvxfo/wQM63h693+CuPkLAAD//wMAUEsDBBQABgAIAAAAIQAJO62y4QAAAAoB&#10;AAAPAAAAZHJzL2Rvd25yZXYueG1sTI9BS8NAFITvgv9heYI3u9nGxhqzKaWopyLYCtLbNnlNQrNv&#10;Q3abpP/e50mPwwwz32SrybZiwN43jjSoWQQCqXBlQ5WGr/3bwxKED4ZK0zpCDVf0sMpvbzKTlm6k&#10;Txx2oRJcQj41GuoQulRKX9RojZ+5Dom9k+utCSz7Spa9GbnctnIeRYm0piFeqE2HmxqL8+5iNbyP&#10;ZlzH6nXYnk+b62G/+PjeKtT6/m5av4AIOIW/MPziMzrkzHR0Fyq9aDXE6pnRAxvqCQQHFskjnztq&#10;mMdRAjLP5P8L+Q8AAAD//wMAUEsBAi0AFAAGAAgAAAAhALaDOJL+AAAA4QEAABMAAAAAAAAAAAAA&#10;AAAAAAAAAFtDb250ZW50X1R5cGVzXS54bWxQSwECLQAUAAYACAAAACEAOP0h/9YAAACUAQAACwAA&#10;AAAAAAAAAAAAAAAvAQAAX3JlbHMvLnJlbHNQSwECLQAUAAYACAAAACEAZ9y7nMsFAABMIQAADgAA&#10;AAAAAAAAAAAAAAAuAgAAZHJzL2Uyb0RvYy54bWxQSwECLQAUAAYACAAAACEACTutsuEAAAAKAQAA&#10;DwAAAAAAAAAAAAAAAAAlCAAAZHJzL2Rvd25yZXYueG1sUEsFBgAAAAAEAAQA8wAAADMJAAAAAA==&#10;">
            <v:oval id="Oval 87" o:spid="_x0000_s1225" style="position:absolute;left:5043;top:9822;width:63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rHB8QA&#10;AADaAAAADwAAAGRycy9kb3ducmV2LnhtbESPT2sCMRTE7wW/Q3hCbzVr/4isRpGWghQ8VAXx9nbz&#10;3F3cvGyTdE376U1B6HGYmd8w82U0rejJ+caygvEoA0FcWt1wpWC/e3+YgvABWWNrmRT8kIflYnA3&#10;x1zbC39Svw2VSBD2OSqoQ+hyKX1Zk0E/sh1x8k7WGQxJukpqh5cEN618zLKJNNhwWqixo9eayvP2&#10;2yhYH79ic3guDh9ERR/15q14cb9K3Q/jagYiUAz/4Vt7rRU8wd+Vd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KxwfEAAAA2gAAAA8AAAAAAAAAAAAAAAAAmAIAAGRycy9k&#10;b3ducmV2LnhtbFBLBQYAAAAABAAEAPUAAACJAwAAAAA=&#10;" fillcolor="#4f81bd [3204]" stroked="f" strokecolor="#f2f2f2 [3041]" strokeweight="3pt">
              <v:shadow color="#243f60 [1604]" opacity=".5" offset="1pt"/>
              <v:textbox>
                <w:txbxContent>
                  <w:p w:rsidR="005D07C7" w:rsidRPr="00C707DA" w:rsidRDefault="005D07C7" w:rsidP="005D07C7">
                    <w:pPr>
                      <w:pStyle w:val="NoSpacing"/>
                      <w:jc w:val="center"/>
                    </w:pPr>
                    <w:r>
                      <w:t>B</w:t>
                    </w:r>
                  </w:p>
                </w:txbxContent>
              </v:textbox>
            </v:oval>
            <v:oval id="Oval 89" o:spid="_x0000_s1226" style="position:absolute;left:5043;top:10695;width:63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I/KrsA&#10;AADaAAAADwAAAGRycy9kb3ducmV2LnhtbESPwQrCMBBE74L/EFbwpqmCotUoKohejX7A0qxttdmU&#10;Jmr9eyMIHoeZecMs162txJMaXzpWMBomIIgzZ0rOFVzO+8EMhA/IBivHpOBNHtarbmeJqXEvPtFT&#10;h1xECPsUFRQh1KmUPivIoh+6mjh6V9dYDFE2uTQNviLcVnKcJFNpseS4UGBNu4Kyu35YBdXd67me&#10;3AzxQUs/PZzC+7FVqt9rNwsQgdrwD//aR6NgAt8r8QbI1Q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DJyPyq7AAAA2gAAAA8AAAAAAAAAAAAAAAAAmAIAAGRycy9kb3ducmV2Lnht&#10;bFBLBQYAAAAABAAEAPUAAACAAwAAAAA=&#10;" fillcolor="#f79646 [3209]" stroked="f" strokecolor="#f2f2f2 [3041]" strokeweight="3pt">
              <v:shadow color="#974706 [1609]" opacity=".5" offset="1pt"/>
              <v:textbox>
                <w:txbxContent>
                  <w:p w:rsidR="005D07C7" w:rsidRDefault="005D07C7" w:rsidP="005D07C7">
                    <w:pPr>
                      <w:pStyle w:val="NoSpacing"/>
                      <w:jc w:val="center"/>
                    </w:pPr>
                    <w:r>
                      <w:t>C</w:t>
                    </w:r>
                  </w:p>
                </w:txbxContent>
              </v:textbox>
            </v:oval>
            <v:oval id="Oval 93" o:spid="_x0000_s1227" style="position:absolute;left:5028;top:9016;width:63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P3QMMA&#10;AADaAAAADwAAAGRycy9kb3ducmV2LnhtbESPzYvCMBTE74L/Q3iCN00VP5ZqFD8Q97Sgu3vw9mie&#10;TbF5KU2s9b83Cwseh5n5DbNct7YUDdW+cKxgNExAEGdOF5wr+Pk+DD5A+ICssXRMCp7kYb3qdpaY&#10;avfgEzXnkIsIYZ+iAhNClUrpM0MW/dBVxNG7utpiiLLOpa7xEeG2lOMkmUmLBccFgxXtDGW3890q&#10;mI/NJZsc58326zkt9pNc/srkqlS/124WIAK14R3+b39qBTP4uxJvgF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P3QMMAAADaAAAADwAAAAAAAAAAAAAAAACYAgAAZHJzL2Rv&#10;d25yZXYueG1sUEsFBgAAAAAEAAQA9QAAAIgDAAAAAA==&#10;" fillcolor="#9bbb59 [3206]" stroked="f" strokecolor="#f2f2f2 [3041]" strokeweight="3pt">
              <v:shadow color="#243f60 [1604]" opacity=".5" offset="1pt"/>
              <v:textbox>
                <w:txbxContent>
                  <w:p w:rsidR="005D07C7" w:rsidRPr="00504317" w:rsidRDefault="005D07C7" w:rsidP="005D07C7">
                    <w:pPr>
                      <w:pStyle w:val="NoSpacing"/>
                      <w:jc w:val="center"/>
                    </w:pPr>
                    <w:r>
                      <w:t>A</w:t>
                    </w:r>
                  </w:p>
                </w:txbxContent>
              </v:textbox>
            </v:oval>
            <v:shape id="AutoShape 305" o:spid="_x0000_s1228" type="#_x0000_t32" style="position:absolute;left:5355;top:9481;width:0;height:3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2FEsEAAADaAAAADwAAAGRycy9kb3ducmV2LnhtbESPQWsCMRSE7wX/Q3gFb91sC9ayGkUF&#10;QbxItaDHx+a5G9y8LJt0s/57Uyh4HGbmG2a+HGwjeuq8cazgPctBEJdOG64U/Jy2b18gfEDW2Dgm&#10;BXfysFyMXuZYaBf5m/pjqESCsC9QQR1CW0jpy5os+sy1xMm7us5iSLKrpO4wJrht5Eeef0qLhtNC&#10;jS1taipvx1+rwMSD6dvdJq7354vXkcx94oxS49dhNQMRaAjP8H97pxVM4e9KugF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fYUSwQAAANoAAAAPAAAAAAAAAAAAAAAA&#10;AKECAABkcnMvZG93bnJldi54bWxQSwUGAAAAAAQABAD5AAAAjwMAAAAA&#10;">
              <v:stroke endarrow="block"/>
            </v:shape>
            <v:shape id="AutoShape 306" o:spid="_x0000_s1229" type="#_x0000_t32" style="position:absolute;left:5355;top:10317;width:1;height:3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IRYL0AAADaAAAADwAAAGRycy9kb3ducmV2LnhtbERPTYvCMBC9L/gfwgjetqmCslSjqCDI&#10;XkRX0OPQjG2wmZQm29R/bw4Le3y879VmsI3oqfPGsYJploMgLp02XCm4/hw+v0D4gKyxcUwKXuRh&#10;sx59rLDQLvKZ+kuoRAphX6CCOoS2kNKXNVn0mWuJE/dwncWQYFdJ3WFM4baRszxfSIuGU0ONLe1r&#10;Kp+XX6vAxJPp2+M+7r5vd68jmdfcGaUm42G7BBFoCP/iP/dRK0hb05V0A+T6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jiEWC9AAAA2gAAAA8AAAAAAAAAAAAAAAAAoQIA&#10;AGRycy9kb3ducmV2LnhtbFBLBQYAAAAABAAEAPkAAACLAwAAAAA=&#10;">
              <v:stroke endarrow="block"/>
            </v:shape>
            <v:shape id="Text Box 307" o:spid="_x0000_s1230" type="#_x0000_t202" style="position:absolute;left:6165;top:9030;width:1305;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q0b8QA&#10;AADaAAAADwAAAGRycy9kb3ducmV2LnhtbESPW2sCMRSE34X+h3AKvohmq+Jlu1FKoWLfrIq+HjZn&#10;L3Rzsk3Sdfvvm4LQx2FmvmGybW8a0ZHztWUFT5MEBHFudc2lgvPpbbwC4QOyxsYyKfghD9vNwyDD&#10;VNsbf1B3DKWIEPYpKqhCaFMpfV6RQT+xLXH0CusMhihdKbXDW4SbRk6TZCEN1hwXKmzptaL88/ht&#10;FKzm++7q32eHS74omnUYLbvdl1Nq+Ni/PIMI1If/8L291wr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KtG/EAAAA2gAAAA8AAAAAAAAAAAAAAAAAmAIAAGRycy9k&#10;b3ducmV2LnhtbFBLBQYAAAAABAAEAPUAAACJAwAAAAA=&#10;">
              <v:textbox>
                <w:txbxContent>
                  <w:p w:rsidR="005D07C7" w:rsidRPr="00C707DA" w:rsidRDefault="005D07C7" w:rsidP="005D07C7">
                    <w:pPr>
                      <w:pStyle w:val="NoSpacing"/>
                      <w:jc w:val="center"/>
                      <w:rPr>
                        <w:sz w:val="22"/>
                      </w:rPr>
                    </w:pPr>
                    <w:r w:rsidRPr="00C707DA">
                      <w:rPr>
                        <w:sz w:val="22"/>
                      </w:rPr>
                      <w:t>Frankfurt</w:t>
                    </w:r>
                  </w:p>
                </w:txbxContent>
              </v:textbox>
            </v:shape>
            <v:shape id="Text Box 308" o:spid="_x0000_s1231" type="#_x0000_t202" style="position:absolute;left:6165;top:9810;width:1305;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M1sYA&#10;AADbAAAADwAAAGRycy9kb3ducmV2LnhtbESPT2/CMAzF75P4DpGRdpkgZZuAFQJCSJvYjT/TdrUa&#10;01Y0Tkmy0n37+TBpN1vv+b2fl+veNaqjEGvPBibjDBRx4W3NpYGP0+toDiomZIuNZzLwQxHWq8Hd&#10;EnPrb3yg7phKJSEcczRQpdTmWseiIodx7Fti0c4+OEyyhlLbgDcJd41+zLKpdlizNFTY0rai4nL8&#10;dgbmz7vuK74/7T+L6bl5SQ+z7u0ajLkf9psFqER9+jf/Xe+s4Au9/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eM1sYAAADbAAAADwAAAAAAAAAAAAAAAACYAgAAZHJz&#10;L2Rvd25yZXYueG1sUEsFBgAAAAAEAAQA9QAAAIsDAAAAAA==&#10;">
              <v:textbox>
                <w:txbxContent>
                  <w:p w:rsidR="005D07C7" w:rsidRPr="00C707DA" w:rsidRDefault="005D07C7" w:rsidP="005D07C7">
                    <w:pPr>
                      <w:pStyle w:val="NoSpacing"/>
                      <w:jc w:val="center"/>
                      <w:rPr>
                        <w:sz w:val="22"/>
                      </w:rPr>
                    </w:pPr>
                    <w:r w:rsidRPr="00C707DA">
                      <w:rPr>
                        <w:sz w:val="22"/>
                      </w:rPr>
                      <w:t>Dublin</w:t>
                    </w:r>
                  </w:p>
                </w:txbxContent>
              </v:textbox>
            </v:shape>
            <v:shape id="Text Box 309" o:spid="_x0000_s1232" type="#_x0000_t202" style="position:absolute;left:6165;top:10695;width:1305;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spTcIA&#10;AADbAAAADwAAAGRycy9kb3ducmV2LnhtbERPTWsCMRC9C/0PYQpeRLNqUbs1SikoerMqeh024+7S&#10;zWSbxHX990Yo9DaP9znzZWsq0ZDzpWUFw0ECgjizuuRcwfGw6s9A+ICssbJMCu7kYbl46cwx1fbG&#10;39TsQy5iCPsUFRQh1KmUPivIoB/YmjhyF+sMhghdLrXDWww3lRwlyUQaLDk2FFjTV0HZz/5qFMze&#10;Ns3Zb8e7Uza5VO+hN23Wv06p7mv7+QEiUBv+xX/ujY7zh/D8JR4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OylNwgAAANsAAAAPAAAAAAAAAAAAAAAAAJgCAABkcnMvZG93&#10;bnJldi54bWxQSwUGAAAAAAQABAD1AAAAhwMAAAAA&#10;">
              <v:textbox>
                <w:txbxContent>
                  <w:p w:rsidR="005D07C7" w:rsidRPr="00C707DA" w:rsidRDefault="005D07C7" w:rsidP="005D07C7">
                    <w:pPr>
                      <w:pStyle w:val="NoSpacing"/>
                      <w:jc w:val="center"/>
                      <w:rPr>
                        <w:sz w:val="22"/>
                      </w:rPr>
                    </w:pPr>
                    <w:r w:rsidRPr="00C707DA">
                      <w:rPr>
                        <w:sz w:val="22"/>
                      </w:rPr>
                      <w:t>New York</w:t>
                    </w:r>
                  </w:p>
                </w:txbxContent>
              </v:textbox>
            </v:shape>
          </v:group>
        </w:pict>
      </w:r>
      <w:r w:rsidR="005D07C7">
        <w:rPr>
          <w:b/>
        </w:rPr>
        <w:tab/>
      </w:r>
    </w:p>
    <w:p w:rsidR="005D07C7" w:rsidRDefault="005D07C7" w:rsidP="005D07C7">
      <w:pPr>
        <w:rPr>
          <w:b/>
        </w:rPr>
      </w:pPr>
    </w:p>
    <w:p w:rsidR="005D07C7" w:rsidRDefault="005D07C7" w:rsidP="005D07C7">
      <w:pPr>
        <w:rPr>
          <w:b/>
        </w:rPr>
      </w:pPr>
    </w:p>
    <w:p w:rsidR="005D07C7" w:rsidRDefault="005D07C7" w:rsidP="005D07C7">
      <w:pPr>
        <w:rPr>
          <w:b/>
        </w:rPr>
      </w:pPr>
    </w:p>
    <w:p w:rsidR="005D07C7" w:rsidRDefault="005D07C7" w:rsidP="005D07C7">
      <w:pPr>
        <w:rPr>
          <w:b/>
        </w:rPr>
      </w:pPr>
    </w:p>
    <w:p w:rsidR="005D07C7" w:rsidRDefault="005D07C7" w:rsidP="005D07C7">
      <w:pPr>
        <w:rPr>
          <w:b/>
        </w:rPr>
      </w:pPr>
    </w:p>
    <w:p w:rsidR="005D07C7" w:rsidRDefault="005D07C7" w:rsidP="005D07C7">
      <w:r>
        <w:t xml:space="preserve">The arrangement used for this example is presented above and has the following accounts: Frankfurt FCA a/c, </w:t>
      </w:r>
      <w:r w:rsidRPr="00453247">
        <w:t xml:space="preserve">Dublin </w:t>
      </w:r>
      <w:r>
        <w:t xml:space="preserve">intermediate </w:t>
      </w:r>
      <w:r w:rsidRPr="00453247">
        <w:t>a/c</w:t>
      </w:r>
      <w:r>
        <w:t xml:space="preserve"> and New York source a/c. </w:t>
      </w:r>
    </w:p>
    <w:p w:rsidR="005D07C7" w:rsidRPr="00453247" w:rsidRDefault="005D07C7" w:rsidP="005D07C7">
      <w:r w:rsidRPr="000026FA">
        <w:rPr>
          <w:u w:val="single"/>
        </w:rPr>
        <w:t>The order of EOD in GCE is Frankfurt followed by Dublin</w:t>
      </w:r>
      <w:r>
        <w:rPr>
          <w:u w:val="single"/>
        </w:rPr>
        <w:t xml:space="preserve"> and New York.</w:t>
      </w:r>
    </w:p>
    <w:p w:rsidR="00135634" w:rsidRDefault="00135634" w:rsidP="00C9615B">
      <w:pPr>
        <w:rPr>
          <w:b/>
        </w:rPr>
      </w:pPr>
    </w:p>
    <w:p w:rsidR="00C9615B" w:rsidRDefault="00C9615B" w:rsidP="00C9615B">
      <w:pPr>
        <w:rPr>
          <w:b/>
        </w:rPr>
      </w:pPr>
      <w:r>
        <w:rPr>
          <w:b/>
        </w:rPr>
        <w:t>First</w:t>
      </w:r>
      <w:r w:rsidRPr="00060591">
        <w:rPr>
          <w:b/>
        </w:rPr>
        <w:t xml:space="preserve"> EOD -</w:t>
      </w:r>
      <w:r>
        <w:t xml:space="preserve"> </w:t>
      </w:r>
      <w:r w:rsidR="00135634">
        <w:rPr>
          <w:b/>
        </w:rPr>
        <w:t>Frankfurt</w:t>
      </w:r>
      <w:r w:rsidRPr="00212724">
        <w:rPr>
          <w:b/>
        </w:rPr>
        <w:t xml:space="preserve"> (</w:t>
      </w:r>
      <w:r w:rsidR="001D39C1">
        <w:rPr>
          <w:b/>
        </w:rPr>
        <w:t>FCA</w:t>
      </w:r>
      <w:r w:rsidRPr="00212724">
        <w:rPr>
          <w:b/>
        </w:rPr>
        <w:t>) EOD</w:t>
      </w:r>
    </w:p>
    <w:p w:rsidR="00C9615B" w:rsidRDefault="00C9615B" w:rsidP="00C9615B">
      <w:r w:rsidRPr="00212724">
        <w:rPr>
          <w:i/>
        </w:rPr>
        <w:t>Before EOD</w:t>
      </w:r>
      <w:r>
        <w:t>:</w:t>
      </w:r>
    </w:p>
    <w:p w:rsidR="00C9615B" w:rsidRDefault="00135634" w:rsidP="00C9615B">
      <w:pPr>
        <w:pStyle w:val="ListParagraph"/>
        <w:numPr>
          <w:ilvl w:val="0"/>
          <w:numId w:val="13"/>
        </w:numPr>
      </w:pPr>
      <w:r>
        <w:t>FCA</w:t>
      </w:r>
      <w:r w:rsidR="00C9615B">
        <w:t xml:space="preserve"> a/c balance  = </w:t>
      </w:r>
      <w:r>
        <w:t>0</w:t>
      </w:r>
      <w:r w:rsidR="00C9615B">
        <w:t xml:space="preserve"> (</w:t>
      </w:r>
      <w:r>
        <w:t>Balance [</w:t>
      </w:r>
      <w:r w:rsidR="00C9615B">
        <w:t>A</w:t>
      </w:r>
      <w:r>
        <w:t>]</w:t>
      </w:r>
      <w:r w:rsidR="00C9615B">
        <w:t>=0)</w:t>
      </w:r>
    </w:p>
    <w:p w:rsidR="00C9615B" w:rsidRDefault="00135634" w:rsidP="00C9615B">
      <w:pPr>
        <w:pStyle w:val="ListParagraph"/>
        <w:numPr>
          <w:ilvl w:val="0"/>
          <w:numId w:val="13"/>
        </w:numPr>
      </w:pPr>
      <w:proofErr w:type="spellStart"/>
      <w:r>
        <w:t>Intermidiate</w:t>
      </w:r>
      <w:proofErr w:type="spellEnd"/>
      <w:r w:rsidR="00C9615B">
        <w:t xml:space="preserve"> a/c balance = </w:t>
      </w:r>
      <w:r w:rsidR="001D39C1">
        <w:t>100</w:t>
      </w:r>
      <w:r w:rsidR="00C9615B">
        <w:t xml:space="preserve"> (</w:t>
      </w:r>
      <w:r>
        <w:t>Bala</w:t>
      </w:r>
      <w:r w:rsidR="00C9615B">
        <w:t xml:space="preserve">nce </w:t>
      </w:r>
      <w:r>
        <w:t>[</w:t>
      </w:r>
      <w:r w:rsidR="00C9615B">
        <w:t>B</w:t>
      </w:r>
      <w:r>
        <w:t>]</w:t>
      </w:r>
      <w:r w:rsidR="00C9615B">
        <w:t>=</w:t>
      </w:r>
      <w:r w:rsidR="001D39C1">
        <w:t>100</w:t>
      </w:r>
      <w:r w:rsidR="00C9615B">
        <w:t>)</w:t>
      </w:r>
    </w:p>
    <w:p w:rsidR="00135634" w:rsidRDefault="00135634" w:rsidP="00C9615B">
      <w:pPr>
        <w:pStyle w:val="ListParagraph"/>
        <w:numPr>
          <w:ilvl w:val="0"/>
          <w:numId w:val="13"/>
        </w:numPr>
      </w:pPr>
      <w:r>
        <w:t xml:space="preserve">Source a/c balance = </w:t>
      </w:r>
      <w:r w:rsidR="001D39C1">
        <w:t xml:space="preserve">100 </w:t>
      </w:r>
      <w:r>
        <w:t>(Balance [C]=</w:t>
      </w:r>
      <w:r w:rsidR="001D39C1">
        <w:t>100</w:t>
      </w:r>
      <w:r>
        <w:t>)</w:t>
      </w:r>
    </w:p>
    <w:p w:rsidR="00C9615B" w:rsidRPr="00212724" w:rsidRDefault="00C9615B" w:rsidP="00C9615B">
      <w:pPr>
        <w:rPr>
          <w:i/>
        </w:rPr>
      </w:pPr>
      <w:r w:rsidRPr="00212724">
        <w:rPr>
          <w:i/>
        </w:rPr>
        <w:t>During EOD</w:t>
      </w:r>
    </w:p>
    <w:p w:rsidR="00C9615B" w:rsidRDefault="00C9615B" w:rsidP="00C9615B">
      <w:pPr>
        <w:pStyle w:val="ListParagraph"/>
        <w:numPr>
          <w:ilvl w:val="0"/>
          <w:numId w:val="13"/>
        </w:numPr>
      </w:pPr>
      <w:r>
        <w:t xml:space="preserve">A sweep of </w:t>
      </w:r>
      <w:r w:rsidR="001D39C1">
        <w:t>100</w:t>
      </w:r>
      <w:r>
        <w:t xml:space="preserve"> is generated between B and A. </w:t>
      </w:r>
      <w:r w:rsidRPr="00212724">
        <w:rPr>
          <w:b/>
        </w:rPr>
        <w:t xml:space="preserve">B is debited with </w:t>
      </w:r>
      <w:r w:rsidR="001D39C1">
        <w:rPr>
          <w:b/>
        </w:rPr>
        <w:t>100</w:t>
      </w:r>
      <w:r>
        <w:t>.</w:t>
      </w:r>
    </w:p>
    <w:p w:rsidR="00C9615B" w:rsidRPr="00212724" w:rsidRDefault="00C9615B" w:rsidP="00C9615B">
      <w:pPr>
        <w:spacing w:before="0" w:after="0"/>
        <w:rPr>
          <w:i/>
        </w:rPr>
      </w:pPr>
      <w:r w:rsidRPr="00212724">
        <w:rPr>
          <w:i/>
        </w:rPr>
        <w:t>After EOD</w:t>
      </w:r>
    </w:p>
    <w:p w:rsidR="001D39C1" w:rsidRDefault="001D39C1" w:rsidP="001D39C1">
      <w:pPr>
        <w:pStyle w:val="ListParagraph"/>
        <w:numPr>
          <w:ilvl w:val="0"/>
          <w:numId w:val="13"/>
        </w:numPr>
      </w:pPr>
      <w:r>
        <w:t>FCA a/c balance  = 100 (Balance [A]=100)</w:t>
      </w:r>
    </w:p>
    <w:p w:rsidR="001D39C1" w:rsidRDefault="001D39C1" w:rsidP="001D39C1">
      <w:pPr>
        <w:pStyle w:val="ListParagraph"/>
        <w:numPr>
          <w:ilvl w:val="0"/>
          <w:numId w:val="13"/>
        </w:numPr>
      </w:pPr>
      <w:proofErr w:type="spellStart"/>
      <w:r>
        <w:t>Intermidiate</w:t>
      </w:r>
      <w:proofErr w:type="spellEnd"/>
      <w:r>
        <w:t xml:space="preserve"> a/c balance = 0 (Balance [B]=0)</w:t>
      </w:r>
    </w:p>
    <w:p w:rsidR="001D39C1" w:rsidRDefault="001D39C1" w:rsidP="001D39C1">
      <w:pPr>
        <w:pStyle w:val="ListParagraph"/>
        <w:numPr>
          <w:ilvl w:val="0"/>
          <w:numId w:val="13"/>
        </w:numPr>
      </w:pPr>
      <w:r>
        <w:t>Source a/c balance = 100 (Balance [C]=100)</w:t>
      </w:r>
    </w:p>
    <w:p w:rsidR="005D07C7" w:rsidRDefault="005D07C7" w:rsidP="005D07C7">
      <w:r>
        <w:t>And Frankfurt branch is closed.</w:t>
      </w:r>
    </w:p>
    <w:p w:rsidR="001D39C1" w:rsidRDefault="001D39C1" w:rsidP="001D39C1">
      <w:pPr>
        <w:rPr>
          <w:b/>
        </w:rPr>
      </w:pPr>
    </w:p>
    <w:p w:rsidR="001D39C1" w:rsidRDefault="001D39C1" w:rsidP="001D39C1">
      <w:pPr>
        <w:rPr>
          <w:b/>
        </w:rPr>
      </w:pPr>
      <w:r>
        <w:rPr>
          <w:b/>
        </w:rPr>
        <w:t>Second</w:t>
      </w:r>
      <w:r w:rsidRPr="00060591">
        <w:rPr>
          <w:b/>
        </w:rPr>
        <w:t xml:space="preserve"> EOD -</w:t>
      </w:r>
      <w:r>
        <w:t xml:space="preserve"> </w:t>
      </w:r>
      <w:r>
        <w:rPr>
          <w:b/>
        </w:rPr>
        <w:t>Dublin</w:t>
      </w:r>
      <w:r w:rsidRPr="00212724">
        <w:rPr>
          <w:b/>
        </w:rPr>
        <w:t xml:space="preserve"> (</w:t>
      </w:r>
      <w:proofErr w:type="spellStart"/>
      <w:r>
        <w:rPr>
          <w:b/>
        </w:rPr>
        <w:t>Intermidiate</w:t>
      </w:r>
      <w:proofErr w:type="spellEnd"/>
      <w:r w:rsidRPr="00212724">
        <w:rPr>
          <w:b/>
        </w:rPr>
        <w:t>) EOD</w:t>
      </w:r>
    </w:p>
    <w:p w:rsidR="001D39C1" w:rsidRDefault="001D39C1" w:rsidP="001D39C1">
      <w:r w:rsidRPr="00212724">
        <w:rPr>
          <w:i/>
        </w:rPr>
        <w:t>Before EOD</w:t>
      </w:r>
      <w:r>
        <w:t>:</w:t>
      </w:r>
    </w:p>
    <w:p w:rsidR="001D39C1" w:rsidRDefault="001D39C1" w:rsidP="001D39C1">
      <w:pPr>
        <w:pStyle w:val="ListParagraph"/>
        <w:numPr>
          <w:ilvl w:val="0"/>
          <w:numId w:val="13"/>
        </w:numPr>
      </w:pPr>
      <w:r>
        <w:t>FCA a/c balance  =100 (Balance [A]=</w:t>
      </w:r>
      <w:r w:rsidR="005B4A9C">
        <w:t>10</w:t>
      </w:r>
      <w:r>
        <w:t>0)</w:t>
      </w:r>
    </w:p>
    <w:p w:rsidR="001D39C1" w:rsidRDefault="001D39C1" w:rsidP="001D39C1">
      <w:pPr>
        <w:pStyle w:val="ListParagraph"/>
        <w:numPr>
          <w:ilvl w:val="0"/>
          <w:numId w:val="13"/>
        </w:numPr>
      </w:pPr>
      <w:proofErr w:type="spellStart"/>
      <w:r>
        <w:t>Intermidiate</w:t>
      </w:r>
      <w:proofErr w:type="spellEnd"/>
      <w:r>
        <w:t xml:space="preserve"> a/c balance = 0 (Balance [B]=0)</w:t>
      </w:r>
    </w:p>
    <w:p w:rsidR="001D39C1" w:rsidRDefault="001D39C1" w:rsidP="001D39C1">
      <w:pPr>
        <w:pStyle w:val="ListParagraph"/>
        <w:numPr>
          <w:ilvl w:val="0"/>
          <w:numId w:val="13"/>
        </w:numPr>
      </w:pPr>
      <w:r>
        <w:t>Source a/c balance = 100 (Balance [C]=100)</w:t>
      </w:r>
    </w:p>
    <w:p w:rsidR="001D39C1" w:rsidRPr="00212724" w:rsidRDefault="001D39C1" w:rsidP="001D39C1">
      <w:pPr>
        <w:rPr>
          <w:i/>
        </w:rPr>
      </w:pPr>
      <w:r w:rsidRPr="00212724">
        <w:rPr>
          <w:i/>
        </w:rPr>
        <w:t>During EOD</w:t>
      </w:r>
    </w:p>
    <w:p w:rsidR="001D39C1" w:rsidRDefault="001D39C1" w:rsidP="001D39C1">
      <w:pPr>
        <w:pStyle w:val="ListParagraph"/>
        <w:numPr>
          <w:ilvl w:val="0"/>
          <w:numId w:val="13"/>
        </w:numPr>
      </w:pPr>
      <w:r>
        <w:t>A sweep of 100 is generated between C</w:t>
      </w:r>
      <w:r w:rsidR="005B4A9C">
        <w:t xml:space="preserve"> and B</w:t>
      </w:r>
      <w:r>
        <w:t xml:space="preserve">. </w:t>
      </w:r>
      <w:r>
        <w:rPr>
          <w:b/>
        </w:rPr>
        <w:t>C</w:t>
      </w:r>
      <w:r w:rsidRPr="00212724">
        <w:rPr>
          <w:b/>
        </w:rPr>
        <w:t xml:space="preserve"> is debited with </w:t>
      </w:r>
      <w:r>
        <w:rPr>
          <w:b/>
        </w:rPr>
        <w:t>100</w:t>
      </w:r>
      <w:r>
        <w:t>.</w:t>
      </w:r>
    </w:p>
    <w:p w:rsidR="005B4A9C" w:rsidRDefault="005B4A9C" w:rsidP="001D39C1">
      <w:pPr>
        <w:pStyle w:val="ListParagraph"/>
        <w:numPr>
          <w:ilvl w:val="0"/>
          <w:numId w:val="13"/>
        </w:numPr>
      </w:pPr>
      <w:r>
        <w:t xml:space="preserve">A sweep of 100 is generated between B and A. </w:t>
      </w:r>
      <w:r w:rsidRPr="005B4A9C">
        <w:rPr>
          <w:b/>
        </w:rPr>
        <w:t>B is debited with 100</w:t>
      </w:r>
      <w:r>
        <w:t>.</w:t>
      </w:r>
    </w:p>
    <w:p w:rsidR="001D39C1" w:rsidRPr="00212724" w:rsidRDefault="001D39C1" w:rsidP="001D39C1">
      <w:pPr>
        <w:spacing w:before="0" w:after="0"/>
        <w:rPr>
          <w:i/>
        </w:rPr>
      </w:pPr>
      <w:r w:rsidRPr="00212724">
        <w:rPr>
          <w:i/>
        </w:rPr>
        <w:t>After EOD</w:t>
      </w:r>
    </w:p>
    <w:p w:rsidR="001D39C1" w:rsidRDefault="001D39C1" w:rsidP="001D39C1">
      <w:pPr>
        <w:pStyle w:val="ListParagraph"/>
        <w:numPr>
          <w:ilvl w:val="0"/>
          <w:numId w:val="13"/>
        </w:numPr>
      </w:pPr>
      <w:r>
        <w:t>FCA a/c balance  = 200 (Balance [A]=200)</w:t>
      </w:r>
    </w:p>
    <w:p w:rsidR="001D39C1" w:rsidRDefault="001D39C1" w:rsidP="001D39C1">
      <w:pPr>
        <w:pStyle w:val="ListParagraph"/>
        <w:numPr>
          <w:ilvl w:val="0"/>
          <w:numId w:val="13"/>
        </w:numPr>
      </w:pPr>
      <w:proofErr w:type="spellStart"/>
      <w:r>
        <w:t>Intermidiate</w:t>
      </w:r>
      <w:proofErr w:type="spellEnd"/>
      <w:r>
        <w:t xml:space="preserve"> a/c balance = 0 (Balance [B]=0)</w:t>
      </w:r>
    </w:p>
    <w:p w:rsidR="001D39C1" w:rsidRDefault="001D39C1" w:rsidP="001D39C1">
      <w:pPr>
        <w:pStyle w:val="ListParagraph"/>
        <w:numPr>
          <w:ilvl w:val="0"/>
          <w:numId w:val="13"/>
        </w:numPr>
      </w:pPr>
      <w:r>
        <w:t>Source a/c balance = 0 (Balance [C]=0)</w:t>
      </w:r>
    </w:p>
    <w:p w:rsidR="001D39C1" w:rsidRDefault="001D39C1" w:rsidP="001D39C1">
      <w:r>
        <w:t>And Dublin branch is closed.</w:t>
      </w:r>
    </w:p>
    <w:p w:rsidR="005D07C7" w:rsidRDefault="005D07C7" w:rsidP="005D07C7"/>
    <w:p w:rsidR="005B4A9C" w:rsidRDefault="005B4A9C" w:rsidP="005B4A9C">
      <w:pPr>
        <w:rPr>
          <w:b/>
        </w:rPr>
      </w:pPr>
      <w:r>
        <w:rPr>
          <w:b/>
        </w:rPr>
        <w:t>Between Dublin EOD and New York EOD</w:t>
      </w:r>
    </w:p>
    <w:p w:rsidR="005B4A9C" w:rsidRPr="00060591" w:rsidRDefault="005B4A9C" w:rsidP="005B4A9C">
      <w:r>
        <w:t>T</w:t>
      </w:r>
      <w:r w:rsidRPr="00060591">
        <w:t xml:space="preserve">he </w:t>
      </w:r>
      <w:r>
        <w:t>source</w:t>
      </w:r>
      <w:r w:rsidRPr="00060591">
        <w:t xml:space="preserve"> a/c is credited by 250.</w:t>
      </w:r>
      <w:r>
        <w:t xml:space="preserve"> This is possible because New York branch is open and the source a/c can be credited or debited at any time before New York EOD.</w:t>
      </w:r>
    </w:p>
    <w:p w:rsidR="005B4A9C" w:rsidRDefault="005B4A9C" w:rsidP="005B4A9C">
      <w:pPr>
        <w:rPr>
          <w:b/>
        </w:rPr>
      </w:pPr>
    </w:p>
    <w:p w:rsidR="005B4A9C" w:rsidRDefault="005B4A9C" w:rsidP="005B4A9C">
      <w:pPr>
        <w:rPr>
          <w:b/>
        </w:rPr>
      </w:pPr>
      <w:r>
        <w:rPr>
          <w:b/>
        </w:rPr>
        <w:t>Third</w:t>
      </w:r>
      <w:r w:rsidRPr="00060591">
        <w:rPr>
          <w:b/>
        </w:rPr>
        <w:t xml:space="preserve"> EOD </w:t>
      </w:r>
      <w:r>
        <w:rPr>
          <w:b/>
        </w:rPr>
        <w:t>–</w:t>
      </w:r>
      <w:r>
        <w:t xml:space="preserve"> </w:t>
      </w:r>
      <w:r>
        <w:rPr>
          <w:b/>
        </w:rPr>
        <w:t>New York</w:t>
      </w:r>
      <w:r w:rsidRPr="00212724">
        <w:rPr>
          <w:b/>
        </w:rPr>
        <w:t xml:space="preserve"> (</w:t>
      </w:r>
      <w:r>
        <w:rPr>
          <w:b/>
        </w:rPr>
        <w:t>Source</w:t>
      </w:r>
      <w:r w:rsidRPr="00212724">
        <w:rPr>
          <w:b/>
        </w:rPr>
        <w:t>) EOD</w:t>
      </w:r>
    </w:p>
    <w:p w:rsidR="005B4A9C" w:rsidRDefault="005B4A9C" w:rsidP="005B4A9C">
      <w:pPr>
        <w:rPr>
          <w:i/>
        </w:rPr>
      </w:pPr>
    </w:p>
    <w:p w:rsidR="005B4A9C" w:rsidRDefault="005B4A9C" w:rsidP="005B4A9C">
      <w:r w:rsidRPr="00212724">
        <w:rPr>
          <w:i/>
        </w:rPr>
        <w:t>Before EOD</w:t>
      </w:r>
      <w:r>
        <w:t>:</w:t>
      </w:r>
    </w:p>
    <w:p w:rsidR="005B4A9C" w:rsidRDefault="005B4A9C" w:rsidP="005B4A9C">
      <w:pPr>
        <w:pStyle w:val="ListParagraph"/>
        <w:numPr>
          <w:ilvl w:val="0"/>
          <w:numId w:val="13"/>
        </w:numPr>
      </w:pPr>
      <w:r>
        <w:t>FCA a/c balance  =200 (Balance [A]=200)</w:t>
      </w:r>
    </w:p>
    <w:p w:rsidR="005B4A9C" w:rsidRDefault="005B4A9C" w:rsidP="005B4A9C">
      <w:pPr>
        <w:pStyle w:val="ListParagraph"/>
        <w:numPr>
          <w:ilvl w:val="0"/>
          <w:numId w:val="13"/>
        </w:numPr>
      </w:pPr>
      <w:proofErr w:type="spellStart"/>
      <w:r>
        <w:t>Intermidiate</w:t>
      </w:r>
      <w:proofErr w:type="spellEnd"/>
      <w:r>
        <w:t xml:space="preserve"> a/c balance = 0 (Balance [B]=0)</w:t>
      </w:r>
    </w:p>
    <w:p w:rsidR="005B4A9C" w:rsidRDefault="005B4A9C" w:rsidP="005B4A9C">
      <w:pPr>
        <w:pStyle w:val="ListParagraph"/>
        <w:numPr>
          <w:ilvl w:val="0"/>
          <w:numId w:val="13"/>
        </w:numPr>
      </w:pPr>
      <w:r>
        <w:t>Source a/c balance = 250 (Balance [C]=250)</w:t>
      </w:r>
    </w:p>
    <w:p w:rsidR="005B4A9C" w:rsidRPr="00212724" w:rsidRDefault="005B4A9C" w:rsidP="005B4A9C">
      <w:pPr>
        <w:rPr>
          <w:i/>
        </w:rPr>
      </w:pPr>
      <w:r w:rsidRPr="00212724">
        <w:rPr>
          <w:i/>
        </w:rPr>
        <w:t>During EOD</w:t>
      </w:r>
    </w:p>
    <w:p w:rsidR="005B4A9C" w:rsidRDefault="005B4A9C" w:rsidP="005B4A9C">
      <w:pPr>
        <w:pStyle w:val="ListParagraph"/>
        <w:numPr>
          <w:ilvl w:val="0"/>
          <w:numId w:val="13"/>
        </w:numPr>
        <w:spacing w:before="0" w:after="0"/>
      </w:pPr>
      <w:r>
        <w:t xml:space="preserve">A </w:t>
      </w:r>
      <w:r w:rsidRPr="00453247">
        <w:t xml:space="preserve">Sweep </w:t>
      </w:r>
      <w:r>
        <w:t>of 250 is generated between</w:t>
      </w:r>
      <w:r w:rsidRPr="00453247">
        <w:t xml:space="preserve"> </w:t>
      </w:r>
      <w:r>
        <w:t>C to B. B will be credited on next working date and value date will be equal to current business date (Dublin branch is already closed)</w:t>
      </w:r>
    </w:p>
    <w:p w:rsidR="005B4A9C" w:rsidRPr="00212724" w:rsidRDefault="005B4A9C" w:rsidP="005B4A9C">
      <w:pPr>
        <w:spacing w:before="0" w:after="0"/>
        <w:rPr>
          <w:i/>
        </w:rPr>
      </w:pPr>
      <w:r w:rsidRPr="00212724">
        <w:rPr>
          <w:i/>
        </w:rPr>
        <w:t>After EOD</w:t>
      </w:r>
    </w:p>
    <w:p w:rsidR="005B4A9C" w:rsidRDefault="005B4A9C" w:rsidP="005B4A9C">
      <w:pPr>
        <w:pStyle w:val="ListParagraph"/>
        <w:numPr>
          <w:ilvl w:val="0"/>
          <w:numId w:val="13"/>
        </w:numPr>
      </w:pPr>
      <w:r>
        <w:t>FCA a/c balance  = 450 (Balance [A]=450)</w:t>
      </w:r>
    </w:p>
    <w:p w:rsidR="005B4A9C" w:rsidRDefault="005B4A9C" w:rsidP="005B4A9C">
      <w:pPr>
        <w:pStyle w:val="ListParagraph"/>
        <w:numPr>
          <w:ilvl w:val="0"/>
          <w:numId w:val="13"/>
        </w:numPr>
      </w:pPr>
      <w:proofErr w:type="spellStart"/>
      <w:r>
        <w:t>Intermidiate</w:t>
      </w:r>
      <w:proofErr w:type="spellEnd"/>
      <w:r>
        <w:t xml:space="preserve"> a/c balance = 0 (Balance [B]=0)</w:t>
      </w:r>
    </w:p>
    <w:p w:rsidR="005B4A9C" w:rsidRDefault="005B4A9C" w:rsidP="005B4A9C">
      <w:pPr>
        <w:pStyle w:val="ListParagraph"/>
        <w:numPr>
          <w:ilvl w:val="0"/>
          <w:numId w:val="13"/>
        </w:numPr>
      </w:pPr>
      <w:r>
        <w:t>Source a/c balance = 0 (Balance [C]=0)</w:t>
      </w:r>
    </w:p>
    <w:p w:rsidR="005D07C7" w:rsidRDefault="005D07C7" w:rsidP="005D07C7">
      <w:r>
        <w:t>And New York branch is closed.</w:t>
      </w:r>
    </w:p>
    <w:p w:rsidR="00ED6810" w:rsidRDefault="00ED6810" w:rsidP="00C75DE7"/>
    <w:p w:rsidR="00732CC5" w:rsidRPr="00C75DE7" w:rsidRDefault="00732CC5" w:rsidP="00C75DE7">
      <w:pPr>
        <w:rPr>
          <w:b/>
        </w:rPr>
      </w:pPr>
      <w:r w:rsidRPr="00C75DE7">
        <w:rPr>
          <w:b/>
        </w:rPr>
        <w:t>Failure scenarios &amp; Recovery</w:t>
      </w:r>
    </w:p>
    <w:p w:rsidR="00732CC5" w:rsidRPr="00626FE8" w:rsidRDefault="00732CC5" w:rsidP="00596A1C">
      <w:r w:rsidRPr="00626FE8">
        <w:t>The sweep processing starts only if both the Balance file processing &amp; the transaction file processing are successful. In case of any failure in the batch or any one of a parallel job, the EOD batch is re-triggered from pre-loading. The Production support team has the option to override this and restart the entire batch including pre-loading.</w:t>
      </w:r>
    </w:p>
    <w:p w:rsidR="00EF593B" w:rsidRDefault="00EF593B">
      <w:pPr>
        <w:spacing w:before="0" w:after="200" w:line="276" w:lineRule="auto"/>
        <w:jc w:val="left"/>
        <w:rPr>
          <w:b/>
          <w:bCs/>
        </w:rPr>
      </w:pPr>
      <w:bookmarkStart w:id="185" w:name="_Toc354488744"/>
      <w:r>
        <w:br w:type="page"/>
      </w:r>
    </w:p>
    <w:p w:rsidR="00732CC5" w:rsidRDefault="00EF593B" w:rsidP="00732CC5">
      <w:pPr>
        <w:pStyle w:val="Heading3"/>
      </w:pPr>
      <w:bookmarkStart w:id="186" w:name="_Toc355878838"/>
      <w:r>
        <w:lastRenderedPageBreak/>
        <w:t>Start of Day process (</w:t>
      </w:r>
      <w:r w:rsidR="00732CC5" w:rsidRPr="0002439C">
        <w:t>SOD</w:t>
      </w:r>
      <w:bookmarkEnd w:id="185"/>
      <w:r>
        <w:t>)</w:t>
      </w:r>
      <w:bookmarkEnd w:id="186"/>
    </w:p>
    <w:p w:rsidR="00732CC5" w:rsidRDefault="00732CC5" w:rsidP="000A2C6C">
      <w:r w:rsidRPr="00A36596">
        <w:t xml:space="preserve">Start of Day (SOD) process is triggered by the signal received from DDA system of specific branch. The signal signifies that the branch </w:t>
      </w:r>
      <w:r w:rsidR="00444DA4" w:rsidRPr="00A36596">
        <w:t>is “open</w:t>
      </w:r>
      <w:r w:rsidR="00444DA4">
        <w:t>”</w:t>
      </w:r>
      <w:r w:rsidRPr="00A36596">
        <w:t xml:space="preserve"> to accept transactions for the next business day. SOD signal triggers three key processes in GCE</w:t>
      </w:r>
      <w:r w:rsidR="000A2C6C">
        <w:t xml:space="preserve"> </w:t>
      </w:r>
      <w:r w:rsidR="00444DA4">
        <w:t>which</w:t>
      </w:r>
      <w:r w:rsidRPr="00A36596">
        <w:t xml:space="preserve"> are described below.</w:t>
      </w:r>
    </w:p>
    <w:p w:rsidR="000A2C6C" w:rsidRDefault="000A2C6C" w:rsidP="00DF323D">
      <w:pPr>
        <w:pStyle w:val="Figure"/>
      </w:pPr>
    </w:p>
    <w:p w:rsidR="00DF323D" w:rsidRPr="00324C8F" w:rsidRDefault="00DF323D" w:rsidP="00DF323D">
      <w:pPr>
        <w:pStyle w:val="Figure"/>
        <w:rPr>
          <w:b/>
          <w:lang w:val="en-GB"/>
        </w:rPr>
      </w:pPr>
      <w:bookmarkStart w:id="187" w:name="_Toc355796268"/>
      <w:r w:rsidRPr="009F7936">
        <w:t xml:space="preserve">Figure </w:t>
      </w:r>
      <w:r>
        <w:t>2</w:t>
      </w:r>
      <w:r w:rsidR="00A32544">
        <w:t>7</w:t>
      </w:r>
      <w:r>
        <w:t xml:space="preserve">: </w:t>
      </w:r>
      <w:r w:rsidRPr="00596A1C">
        <w:t xml:space="preserve">The high level flowchart diagram for the </w:t>
      </w:r>
      <w:r>
        <w:t>Start of Day</w:t>
      </w:r>
      <w:r w:rsidRPr="00596A1C">
        <w:t xml:space="preserve"> process</w:t>
      </w:r>
      <w:bookmarkEnd w:id="187"/>
    </w:p>
    <w:p w:rsidR="00732CC5" w:rsidRDefault="00732CC5" w:rsidP="00732CC5">
      <w:pPr>
        <w:pStyle w:val="NormalWeb"/>
      </w:pPr>
      <w:r>
        <w:object w:dxaOrig="9041" w:dyaOrig="9579">
          <v:shape id="_x0000_i1051" type="#_x0000_t75" style="width:452.05pt;height:479.6pt" o:ole="" o:allowoverlap="f">
            <v:imagedata r:id="rId44" o:title=""/>
          </v:shape>
          <o:OLEObject Type="Embed" ProgID="Visio.Drawing.11" ShapeID="_x0000_i1051" DrawAspect="Content" ObjectID="_1600839279" r:id="rId45"/>
        </w:object>
      </w:r>
    </w:p>
    <w:p w:rsidR="00732CC5" w:rsidRDefault="00732CC5" w:rsidP="0010575D">
      <w:pPr>
        <w:pStyle w:val="Level4-Tableofcontent"/>
      </w:pPr>
      <w:bookmarkStart w:id="188" w:name="_Toc355878839"/>
      <w:r>
        <w:t>RECONCILIATION</w:t>
      </w:r>
      <w:bookmarkEnd w:id="188"/>
    </w:p>
    <w:p w:rsidR="00732CC5" w:rsidRDefault="00732CC5" w:rsidP="0010575D">
      <w:r w:rsidRPr="00D871E6">
        <w:t xml:space="preserve">GCE on the event of SOD signal for a branch reconciles sweep transaction status with APS. On receipt of the SOD signal, APS </w:t>
      </w:r>
      <w:r>
        <w:t xml:space="preserve">force updated previous day pending transactions to </w:t>
      </w:r>
      <w:proofErr w:type="gramStart"/>
      <w:r>
        <w:t>failed</w:t>
      </w:r>
      <w:proofErr w:type="gramEnd"/>
      <w:r>
        <w:t xml:space="preserve"> and </w:t>
      </w:r>
      <w:r w:rsidRPr="00D871E6">
        <w:t>shares the status of all transactions posted for the respective branch with GCE. This reconciliation is over and above the reconciliation that happens during the EOD process</w:t>
      </w:r>
      <w:r>
        <w:t xml:space="preserve"> for </w:t>
      </w:r>
      <w:r>
        <w:lastRenderedPageBreak/>
        <w:t>that branch</w:t>
      </w:r>
      <w:r w:rsidRPr="00D871E6">
        <w:t>. Also sweeps that were held back the previous business day due to branch closure is poste</w:t>
      </w:r>
      <w:r>
        <w:t>d</w:t>
      </w:r>
      <w:r w:rsidRPr="00D871E6">
        <w:t xml:space="preserve"> and immediately reconciled.</w:t>
      </w:r>
    </w:p>
    <w:p w:rsidR="00732CC5" w:rsidRPr="00D871E6" w:rsidRDefault="00732CC5" w:rsidP="0010575D">
      <w:r>
        <w:t>Once this process is completed, the next process is to update loan positions.</w:t>
      </w:r>
    </w:p>
    <w:p w:rsidR="00732CC5" w:rsidRDefault="00732CC5" w:rsidP="0010575D">
      <w:pPr>
        <w:pStyle w:val="Level4-Tableofcontent"/>
      </w:pPr>
      <w:bookmarkStart w:id="189" w:name="_Toc355878840"/>
      <w:r>
        <w:t>LOAN POSITION</w:t>
      </w:r>
      <w:bookmarkEnd w:id="189"/>
    </w:p>
    <w:p w:rsidR="00732CC5" w:rsidRDefault="00732CC5" w:rsidP="0010575D">
      <w:r w:rsidRPr="00D871E6">
        <w:t xml:space="preserve">A successful sweep means a beneficiary account has received money successfully from a remitter. It is fair to say a loan transaction has been completed. For the loan given, interest needs to be calculated. Hence GCE maintains the loan position. During the SOD loan position process, GCE computes and updates the loan position for all successful sweeps of a branch.  </w:t>
      </w:r>
    </w:p>
    <w:p w:rsidR="00732CC5" w:rsidRPr="00453247" w:rsidRDefault="00732CC5" w:rsidP="00254156">
      <w:pPr>
        <w:numPr>
          <w:ilvl w:val="0"/>
          <w:numId w:val="21"/>
        </w:numPr>
        <w:spacing w:before="0" w:after="0"/>
      </w:pPr>
      <w:r w:rsidRPr="00453247">
        <w:t xml:space="preserve">A loan position is essentially the “loan” given by the source account to the header account. This is the amount that is swept between the two accounts as part of the end of day sweep or intra days sweep. </w:t>
      </w:r>
    </w:p>
    <w:p w:rsidR="00732CC5" w:rsidRPr="00453247" w:rsidRDefault="00732CC5" w:rsidP="00254156">
      <w:pPr>
        <w:numPr>
          <w:ilvl w:val="0"/>
          <w:numId w:val="21"/>
        </w:numPr>
        <w:spacing w:before="0" w:after="0"/>
      </w:pPr>
      <w:r w:rsidRPr="00453247">
        <w:t>There are two kinds of Loan positions that need to be retained for various purposes – used for primarily Interest re-allocation and customer reporting.</w:t>
      </w:r>
    </w:p>
    <w:p w:rsidR="00732CC5" w:rsidRPr="00453247" w:rsidRDefault="00732CC5" w:rsidP="00254156">
      <w:pPr>
        <w:numPr>
          <w:ilvl w:val="1"/>
          <w:numId w:val="21"/>
        </w:numPr>
        <w:spacing w:before="0" w:after="0"/>
      </w:pPr>
      <w:r w:rsidRPr="00453247">
        <w:rPr>
          <w:b/>
        </w:rPr>
        <w:t>Daily loan Position</w:t>
      </w:r>
      <w:r w:rsidRPr="00453247">
        <w:t xml:space="preserve"> – The daily Loan position essentially mirrors the sweep amount that takes place between the source and the header account. If funds are transferred from the source to the header, the daily Loan position for that date is considered positive. Otherwise if funds flow from the header account to the source account then the loan position is considered to be negative.</w:t>
      </w:r>
    </w:p>
    <w:p w:rsidR="00732CC5" w:rsidRPr="00453247" w:rsidRDefault="00732CC5" w:rsidP="00254156">
      <w:pPr>
        <w:numPr>
          <w:ilvl w:val="1"/>
          <w:numId w:val="21"/>
        </w:numPr>
        <w:spacing w:before="0" w:after="0"/>
      </w:pPr>
      <w:r w:rsidRPr="00453247">
        <w:rPr>
          <w:b/>
        </w:rPr>
        <w:t>Cumulative Loan position</w:t>
      </w:r>
      <w:r w:rsidRPr="00453247">
        <w:t xml:space="preserve"> -The Loan position as considered above is a ‘cumulative” position that applies for a given duration. The Loan position should be maintained for the duration as specified during the structure setup. On the expiry date (The date on which the loan is scheduled</w:t>
      </w:r>
      <w:r>
        <w:t xml:space="preserve"> to</w:t>
      </w:r>
      <w:r w:rsidRPr="00453247">
        <w:t xml:space="preserve"> get over) the Loan position needs to be reset (to Zero).</w:t>
      </w:r>
    </w:p>
    <w:p w:rsidR="00732CC5" w:rsidRPr="00453247" w:rsidRDefault="00732CC5" w:rsidP="00254156">
      <w:pPr>
        <w:numPr>
          <w:ilvl w:val="0"/>
          <w:numId w:val="21"/>
        </w:numPr>
        <w:spacing w:before="0" w:after="0"/>
      </w:pPr>
      <w:r w:rsidRPr="00453247">
        <w:t>The loan position is maintained by value date.  Based on the cumulative loan position of each value date, interest is calculated and posted on month end.</w:t>
      </w:r>
    </w:p>
    <w:p w:rsidR="00732CC5" w:rsidRPr="00453247" w:rsidRDefault="00732CC5" w:rsidP="00254156">
      <w:pPr>
        <w:numPr>
          <w:ilvl w:val="0"/>
          <w:numId w:val="21"/>
        </w:numPr>
        <w:spacing w:before="0" w:after="0"/>
      </w:pPr>
      <w:r w:rsidRPr="00453247">
        <w:t>In the case where BVTs are processed and the Loan position has been reset to Zero between the Back Value date and the current business date, the Loan positions will be updated across ALL the days with the back value amount and the Starting Loan position on the reset date will change due to the back Value transaction.</w:t>
      </w:r>
    </w:p>
    <w:p w:rsidR="0010575D" w:rsidRDefault="0010575D" w:rsidP="00732CC5"/>
    <w:p w:rsidR="00732CC5" w:rsidRPr="0010575D" w:rsidRDefault="00732CC5" w:rsidP="00732CC5">
      <w:pPr>
        <w:rPr>
          <w:b/>
        </w:rPr>
      </w:pPr>
      <w:r w:rsidRPr="0010575D">
        <w:rPr>
          <w:b/>
          <w:u w:val="single"/>
        </w:rPr>
        <w:t>Example</w:t>
      </w:r>
      <w:r w:rsidRPr="0010575D">
        <w:rPr>
          <w:b/>
        </w:rPr>
        <w:t>:</w:t>
      </w:r>
      <w:r w:rsidR="0010575D">
        <w:rPr>
          <w:b/>
        </w:rPr>
        <w:t xml:space="preserve"> </w:t>
      </w:r>
      <w:r w:rsidRPr="00453247">
        <w:t>The following table depicts how loan position is maintained in GCE.</w:t>
      </w:r>
    </w:p>
    <w:tbl>
      <w:tblPr>
        <w:tblStyle w:val="TableGrid"/>
        <w:tblW w:w="9576" w:type="dxa"/>
        <w:tblLayout w:type="fixed"/>
        <w:tblLook w:val="04A0" w:firstRow="1" w:lastRow="0" w:firstColumn="1" w:lastColumn="0" w:noHBand="0" w:noVBand="1"/>
      </w:tblPr>
      <w:tblGrid>
        <w:gridCol w:w="1188"/>
        <w:gridCol w:w="990"/>
        <w:gridCol w:w="1080"/>
        <w:gridCol w:w="1080"/>
        <w:gridCol w:w="1350"/>
        <w:gridCol w:w="1620"/>
        <w:gridCol w:w="2268"/>
      </w:tblGrid>
      <w:tr w:rsidR="0010575D" w:rsidRPr="0010575D" w:rsidTr="0010575D">
        <w:tc>
          <w:tcPr>
            <w:tcW w:w="1188" w:type="dxa"/>
            <w:shd w:val="clear" w:color="auto" w:fill="95B3D7" w:themeFill="accent1" w:themeFillTint="99"/>
          </w:tcPr>
          <w:p w:rsidR="00732CC5" w:rsidRPr="0010575D" w:rsidRDefault="00732CC5" w:rsidP="009642A0">
            <w:pPr>
              <w:rPr>
                <w:b/>
                <w:color w:val="FFFFFF" w:themeColor="background1"/>
              </w:rPr>
            </w:pPr>
            <w:r w:rsidRPr="0010575D">
              <w:rPr>
                <w:b/>
                <w:color w:val="FFFFFF" w:themeColor="background1"/>
              </w:rPr>
              <w:t>Value Date</w:t>
            </w:r>
          </w:p>
        </w:tc>
        <w:tc>
          <w:tcPr>
            <w:tcW w:w="990" w:type="dxa"/>
            <w:shd w:val="clear" w:color="auto" w:fill="95B3D7" w:themeFill="accent1" w:themeFillTint="99"/>
          </w:tcPr>
          <w:p w:rsidR="00732CC5" w:rsidRPr="0010575D" w:rsidRDefault="00732CC5" w:rsidP="009642A0">
            <w:pPr>
              <w:rPr>
                <w:b/>
                <w:color w:val="FFFFFF" w:themeColor="background1"/>
              </w:rPr>
            </w:pPr>
            <w:r w:rsidRPr="0010575D">
              <w:rPr>
                <w:b/>
                <w:color w:val="FFFFFF" w:themeColor="background1"/>
              </w:rPr>
              <w:t>Source A/c</w:t>
            </w:r>
          </w:p>
        </w:tc>
        <w:tc>
          <w:tcPr>
            <w:tcW w:w="1080" w:type="dxa"/>
            <w:shd w:val="clear" w:color="auto" w:fill="95B3D7" w:themeFill="accent1" w:themeFillTint="99"/>
          </w:tcPr>
          <w:p w:rsidR="00732CC5" w:rsidRPr="0010575D" w:rsidRDefault="00732CC5" w:rsidP="009642A0">
            <w:pPr>
              <w:rPr>
                <w:b/>
                <w:color w:val="FFFFFF" w:themeColor="background1"/>
              </w:rPr>
            </w:pPr>
            <w:r w:rsidRPr="0010575D">
              <w:rPr>
                <w:b/>
                <w:color w:val="FFFFFF" w:themeColor="background1"/>
              </w:rPr>
              <w:t>Header A/c</w:t>
            </w:r>
          </w:p>
        </w:tc>
        <w:tc>
          <w:tcPr>
            <w:tcW w:w="1080" w:type="dxa"/>
            <w:shd w:val="clear" w:color="auto" w:fill="95B3D7" w:themeFill="accent1" w:themeFillTint="99"/>
          </w:tcPr>
          <w:p w:rsidR="00732CC5" w:rsidRPr="0010575D" w:rsidRDefault="00732CC5" w:rsidP="009642A0">
            <w:pPr>
              <w:rPr>
                <w:b/>
                <w:color w:val="FFFFFF" w:themeColor="background1"/>
              </w:rPr>
            </w:pPr>
            <w:r w:rsidRPr="0010575D">
              <w:rPr>
                <w:b/>
                <w:color w:val="FFFFFF" w:themeColor="background1"/>
              </w:rPr>
              <w:t>Sweep Amount</w:t>
            </w:r>
          </w:p>
        </w:tc>
        <w:tc>
          <w:tcPr>
            <w:tcW w:w="1350" w:type="dxa"/>
            <w:shd w:val="clear" w:color="auto" w:fill="95B3D7" w:themeFill="accent1" w:themeFillTint="99"/>
          </w:tcPr>
          <w:p w:rsidR="00732CC5" w:rsidRPr="0010575D" w:rsidRDefault="00732CC5" w:rsidP="009642A0">
            <w:pPr>
              <w:rPr>
                <w:b/>
                <w:color w:val="FFFFFF" w:themeColor="background1"/>
              </w:rPr>
            </w:pPr>
            <w:r w:rsidRPr="0010575D">
              <w:rPr>
                <w:b/>
                <w:color w:val="FFFFFF" w:themeColor="background1"/>
              </w:rPr>
              <w:t>Daily loan position</w:t>
            </w:r>
          </w:p>
        </w:tc>
        <w:tc>
          <w:tcPr>
            <w:tcW w:w="1620" w:type="dxa"/>
            <w:shd w:val="clear" w:color="auto" w:fill="95B3D7" w:themeFill="accent1" w:themeFillTint="99"/>
          </w:tcPr>
          <w:p w:rsidR="00732CC5" w:rsidRPr="0010575D" w:rsidRDefault="00732CC5" w:rsidP="009642A0">
            <w:pPr>
              <w:rPr>
                <w:b/>
                <w:color w:val="FFFFFF" w:themeColor="background1"/>
              </w:rPr>
            </w:pPr>
            <w:r w:rsidRPr="0010575D">
              <w:rPr>
                <w:b/>
                <w:color w:val="FFFFFF" w:themeColor="background1"/>
              </w:rPr>
              <w:t>Cumulative loan position</w:t>
            </w:r>
          </w:p>
        </w:tc>
        <w:tc>
          <w:tcPr>
            <w:tcW w:w="2268" w:type="dxa"/>
            <w:shd w:val="clear" w:color="auto" w:fill="95B3D7" w:themeFill="accent1" w:themeFillTint="99"/>
          </w:tcPr>
          <w:p w:rsidR="00732CC5" w:rsidRPr="0010575D" w:rsidRDefault="00732CC5" w:rsidP="009642A0">
            <w:pPr>
              <w:rPr>
                <w:b/>
                <w:color w:val="FFFFFF" w:themeColor="background1"/>
              </w:rPr>
            </w:pPr>
            <w:r w:rsidRPr="0010575D">
              <w:rPr>
                <w:b/>
                <w:color w:val="FFFFFF" w:themeColor="background1"/>
              </w:rPr>
              <w:t>Remarks</w:t>
            </w:r>
          </w:p>
        </w:tc>
      </w:tr>
      <w:tr w:rsidR="00732CC5" w:rsidRPr="00453247" w:rsidTr="0010575D">
        <w:tc>
          <w:tcPr>
            <w:tcW w:w="1188" w:type="dxa"/>
          </w:tcPr>
          <w:p w:rsidR="00732CC5" w:rsidRPr="00453247" w:rsidRDefault="00732CC5" w:rsidP="009642A0">
            <w:r w:rsidRPr="00453247">
              <w:t>1-Apr-13</w:t>
            </w:r>
          </w:p>
        </w:tc>
        <w:tc>
          <w:tcPr>
            <w:tcW w:w="990" w:type="dxa"/>
          </w:tcPr>
          <w:p w:rsidR="00732CC5" w:rsidRPr="00453247" w:rsidRDefault="00732CC5" w:rsidP="009642A0">
            <w:r w:rsidRPr="00453247">
              <w:t>A</w:t>
            </w:r>
          </w:p>
        </w:tc>
        <w:tc>
          <w:tcPr>
            <w:tcW w:w="1080" w:type="dxa"/>
          </w:tcPr>
          <w:p w:rsidR="00732CC5" w:rsidRPr="00453247" w:rsidRDefault="00732CC5" w:rsidP="009642A0">
            <w:r w:rsidRPr="00453247">
              <w:t>B</w:t>
            </w:r>
          </w:p>
        </w:tc>
        <w:tc>
          <w:tcPr>
            <w:tcW w:w="1080" w:type="dxa"/>
          </w:tcPr>
          <w:p w:rsidR="00732CC5" w:rsidRPr="00453247" w:rsidRDefault="00732CC5" w:rsidP="009642A0">
            <w:r w:rsidRPr="00453247">
              <w:t>100</w:t>
            </w:r>
          </w:p>
        </w:tc>
        <w:tc>
          <w:tcPr>
            <w:tcW w:w="1350" w:type="dxa"/>
          </w:tcPr>
          <w:p w:rsidR="00732CC5" w:rsidRPr="00453247" w:rsidRDefault="00732CC5" w:rsidP="009642A0">
            <w:r w:rsidRPr="00453247">
              <w:t>100</w:t>
            </w:r>
          </w:p>
        </w:tc>
        <w:tc>
          <w:tcPr>
            <w:tcW w:w="1620" w:type="dxa"/>
          </w:tcPr>
          <w:p w:rsidR="00732CC5" w:rsidRPr="00453247" w:rsidRDefault="00732CC5" w:rsidP="009642A0">
            <w:r w:rsidRPr="00453247">
              <w:t>100</w:t>
            </w:r>
          </w:p>
        </w:tc>
        <w:tc>
          <w:tcPr>
            <w:tcW w:w="2268" w:type="dxa"/>
          </w:tcPr>
          <w:p w:rsidR="00732CC5" w:rsidRPr="00453247" w:rsidRDefault="00732CC5" w:rsidP="009642A0">
            <w:r w:rsidRPr="00453247">
              <w:t>100 was swept from Source to Header</w:t>
            </w:r>
          </w:p>
        </w:tc>
      </w:tr>
      <w:tr w:rsidR="00732CC5" w:rsidRPr="00453247" w:rsidTr="0010575D">
        <w:tc>
          <w:tcPr>
            <w:tcW w:w="1188" w:type="dxa"/>
          </w:tcPr>
          <w:p w:rsidR="00732CC5" w:rsidRPr="00453247" w:rsidRDefault="00732CC5" w:rsidP="009642A0">
            <w:r w:rsidRPr="00453247">
              <w:t>2-Apr-13</w:t>
            </w:r>
          </w:p>
        </w:tc>
        <w:tc>
          <w:tcPr>
            <w:tcW w:w="990" w:type="dxa"/>
          </w:tcPr>
          <w:p w:rsidR="00732CC5" w:rsidRPr="00453247" w:rsidRDefault="00732CC5" w:rsidP="009642A0">
            <w:r w:rsidRPr="00453247">
              <w:t>A</w:t>
            </w:r>
          </w:p>
        </w:tc>
        <w:tc>
          <w:tcPr>
            <w:tcW w:w="1080" w:type="dxa"/>
          </w:tcPr>
          <w:p w:rsidR="00732CC5" w:rsidRPr="00453247" w:rsidRDefault="00732CC5" w:rsidP="009642A0">
            <w:r w:rsidRPr="00453247">
              <w:t>B</w:t>
            </w:r>
          </w:p>
        </w:tc>
        <w:tc>
          <w:tcPr>
            <w:tcW w:w="1080" w:type="dxa"/>
          </w:tcPr>
          <w:p w:rsidR="00732CC5" w:rsidRPr="00453247" w:rsidRDefault="00732CC5" w:rsidP="009642A0">
            <w:r w:rsidRPr="00453247">
              <w:t>100</w:t>
            </w:r>
          </w:p>
        </w:tc>
        <w:tc>
          <w:tcPr>
            <w:tcW w:w="1350" w:type="dxa"/>
          </w:tcPr>
          <w:p w:rsidR="00732CC5" w:rsidRPr="00453247" w:rsidRDefault="00732CC5" w:rsidP="009642A0">
            <w:r w:rsidRPr="00453247">
              <w:t>100</w:t>
            </w:r>
          </w:p>
        </w:tc>
        <w:tc>
          <w:tcPr>
            <w:tcW w:w="1620" w:type="dxa"/>
          </w:tcPr>
          <w:p w:rsidR="00732CC5" w:rsidRPr="00453247" w:rsidRDefault="00732CC5" w:rsidP="009642A0">
            <w:r w:rsidRPr="00453247">
              <w:t>200</w:t>
            </w:r>
          </w:p>
        </w:tc>
        <w:tc>
          <w:tcPr>
            <w:tcW w:w="2268" w:type="dxa"/>
          </w:tcPr>
          <w:p w:rsidR="00732CC5" w:rsidRPr="00453247" w:rsidRDefault="00732CC5" w:rsidP="009642A0">
            <w:r w:rsidRPr="00453247">
              <w:t>100 was swept from Source to Header</w:t>
            </w:r>
          </w:p>
        </w:tc>
      </w:tr>
      <w:tr w:rsidR="00732CC5" w:rsidRPr="00453247" w:rsidTr="0010575D">
        <w:tc>
          <w:tcPr>
            <w:tcW w:w="1188" w:type="dxa"/>
          </w:tcPr>
          <w:p w:rsidR="00732CC5" w:rsidRPr="00453247" w:rsidRDefault="00732CC5" w:rsidP="009642A0">
            <w:r w:rsidRPr="00453247">
              <w:t>3-Apr-13</w:t>
            </w:r>
          </w:p>
        </w:tc>
        <w:tc>
          <w:tcPr>
            <w:tcW w:w="990" w:type="dxa"/>
          </w:tcPr>
          <w:p w:rsidR="00732CC5" w:rsidRPr="00453247" w:rsidRDefault="00732CC5" w:rsidP="009642A0">
            <w:r w:rsidRPr="00453247">
              <w:t>A</w:t>
            </w:r>
          </w:p>
        </w:tc>
        <w:tc>
          <w:tcPr>
            <w:tcW w:w="1080" w:type="dxa"/>
          </w:tcPr>
          <w:p w:rsidR="00732CC5" w:rsidRPr="00453247" w:rsidRDefault="00732CC5" w:rsidP="009642A0">
            <w:r w:rsidRPr="00453247">
              <w:t>B</w:t>
            </w:r>
          </w:p>
        </w:tc>
        <w:tc>
          <w:tcPr>
            <w:tcW w:w="1080" w:type="dxa"/>
          </w:tcPr>
          <w:p w:rsidR="00732CC5" w:rsidRPr="00453247" w:rsidRDefault="00732CC5" w:rsidP="009642A0">
            <w:r w:rsidRPr="00453247">
              <w:t>100</w:t>
            </w:r>
          </w:p>
        </w:tc>
        <w:tc>
          <w:tcPr>
            <w:tcW w:w="1350" w:type="dxa"/>
          </w:tcPr>
          <w:p w:rsidR="00732CC5" w:rsidRPr="00453247" w:rsidRDefault="00732CC5" w:rsidP="009642A0">
            <w:r w:rsidRPr="00453247">
              <w:t>100</w:t>
            </w:r>
          </w:p>
        </w:tc>
        <w:tc>
          <w:tcPr>
            <w:tcW w:w="1620" w:type="dxa"/>
          </w:tcPr>
          <w:p w:rsidR="00732CC5" w:rsidRPr="00453247" w:rsidRDefault="00732CC5" w:rsidP="009642A0">
            <w:r w:rsidRPr="00453247">
              <w:t>300</w:t>
            </w:r>
          </w:p>
        </w:tc>
        <w:tc>
          <w:tcPr>
            <w:tcW w:w="2268" w:type="dxa"/>
          </w:tcPr>
          <w:p w:rsidR="00732CC5" w:rsidRPr="00453247" w:rsidRDefault="00732CC5" w:rsidP="009642A0">
            <w:r w:rsidRPr="00453247">
              <w:t>100 was swept from Source to Header</w:t>
            </w:r>
          </w:p>
        </w:tc>
      </w:tr>
      <w:tr w:rsidR="00732CC5" w:rsidRPr="00453247" w:rsidTr="0010575D">
        <w:tc>
          <w:tcPr>
            <w:tcW w:w="1188" w:type="dxa"/>
          </w:tcPr>
          <w:p w:rsidR="00732CC5" w:rsidRPr="00453247" w:rsidRDefault="00732CC5" w:rsidP="009642A0">
            <w:r w:rsidRPr="00453247">
              <w:t>4-Apr-13</w:t>
            </w:r>
          </w:p>
        </w:tc>
        <w:tc>
          <w:tcPr>
            <w:tcW w:w="990" w:type="dxa"/>
          </w:tcPr>
          <w:p w:rsidR="00732CC5" w:rsidRPr="00453247" w:rsidRDefault="00732CC5" w:rsidP="009642A0">
            <w:r w:rsidRPr="00453247">
              <w:t>A</w:t>
            </w:r>
          </w:p>
        </w:tc>
        <w:tc>
          <w:tcPr>
            <w:tcW w:w="1080" w:type="dxa"/>
          </w:tcPr>
          <w:p w:rsidR="00732CC5" w:rsidRPr="00453247" w:rsidRDefault="00732CC5" w:rsidP="009642A0">
            <w:r w:rsidRPr="00453247">
              <w:t>B</w:t>
            </w:r>
          </w:p>
        </w:tc>
        <w:tc>
          <w:tcPr>
            <w:tcW w:w="1080" w:type="dxa"/>
          </w:tcPr>
          <w:p w:rsidR="00732CC5" w:rsidRPr="00453247" w:rsidRDefault="00732CC5" w:rsidP="009642A0">
            <w:r w:rsidRPr="00453247">
              <w:t>-100</w:t>
            </w:r>
          </w:p>
        </w:tc>
        <w:tc>
          <w:tcPr>
            <w:tcW w:w="1350" w:type="dxa"/>
          </w:tcPr>
          <w:p w:rsidR="00732CC5" w:rsidRPr="00453247" w:rsidRDefault="00732CC5" w:rsidP="009642A0">
            <w:r w:rsidRPr="00453247">
              <w:t>-100</w:t>
            </w:r>
          </w:p>
        </w:tc>
        <w:tc>
          <w:tcPr>
            <w:tcW w:w="1620" w:type="dxa"/>
          </w:tcPr>
          <w:p w:rsidR="00732CC5" w:rsidRPr="00453247" w:rsidRDefault="00732CC5" w:rsidP="009642A0">
            <w:r w:rsidRPr="00453247">
              <w:t>200</w:t>
            </w:r>
          </w:p>
        </w:tc>
        <w:tc>
          <w:tcPr>
            <w:tcW w:w="2268" w:type="dxa"/>
          </w:tcPr>
          <w:p w:rsidR="00732CC5" w:rsidRPr="00453247" w:rsidRDefault="00732CC5" w:rsidP="009642A0">
            <w:r w:rsidRPr="00453247">
              <w:t>100 was swept from Header to Source</w:t>
            </w:r>
          </w:p>
        </w:tc>
      </w:tr>
      <w:tr w:rsidR="00732CC5" w:rsidRPr="00453247" w:rsidTr="0010575D">
        <w:tc>
          <w:tcPr>
            <w:tcW w:w="1188" w:type="dxa"/>
          </w:tcPr>
          <w:p w:rsidR="00732CC5" w:rsidRPr="00453247" w:rsidRDefault="00732CC5" w:rsidP="009642A0">
            <w:r w:rsidRPr="00453247">
              <w:lastRenderedPageBreak/>
              <w:t>5-Apr-13</w:t>
            </w:r>
          </w:p>
        </w:tc>
        <w:tc>
          <w:tcPr>
            <w:tcW w:w="990" w:type="dxa"/>
          </w:tcPr>
          <w:p w:rsidR="00732CC5" w:rsidRPr="00453247" w:rsidRDefault="00732CC5" w:rsidP="009642A0">
            <w:r w:rsidRPr="00453247">
              <w:t>A</w:t>
            </w:r>
          </w:p>
        </w:tc>
        <w:tc>
          <w:tcPr>
            <w:tcW w:w="1080" w:type="dxa"/>
          </w:tcPr>
          <w:p w:rsidR="00732CC5" w:rsidRPr="00453247" w:rsidRDefault="00732CC5" w:rsidP="009642A0">
            <w:r w:rsidRPr="00453247">
              <w:t>B</w:t>
            </w:r>
          </w:p>
        </w:tc>
        <w:tc>
          <w:tcPr>
            <w:tcW w:w="1080" w:type="dxa"/>
          </w:tcPr>
          <w:p w:rsidR="00732CC5" w:rsidRPr="00453247" w:rsidRDefault="00732CC5" w:rsidP="009642A0">
            <w:r w:rsidRPr="00453247">
              <w:t>100</w:t>
            </w:r>
          </w:p>
        </w:tc>
        <w:tc>
          <w:tcPr>
            <w:tcW w:w="1350" w:type="dxa"/>
          </w:tcPr>
          <w:p w:rsidR="00732CC5" w:rsidRPr="00453247" w:rsidRDefault="00732CC5" w:rsidP="009642A0">
            <w:r w:rsidRPr="00453247">
              <w:t>100</w:t>
            </w:r>
          </w:p>
        </w:tc>
        <w:tc>
          <w:tcPr>
            <w:tcW w:w="1620" w:type="dxa"/>
          </w:tcPr>
          <w:p w:rsidR="00732CC5" w:rsidRPr="00453247" w:rsidRDefault="00732CC5" w:rsidP="009642A0">
            <w:r w:rsidRPr="00453247">
              <w:t>300</w:t>
            </w:r>
          </w:p>
        </w:tc>
        <w:tc>
          <w:tcPr>
            <w:tcW w:w="2268" w:type="dxa"/>
          </w:tcPr>
          <w:p w:rsidR="00732CC5" w:rsidRPr="00453247" w:rsidRDefault="00732CC5" w:rsidP="009642A0">
            <w:r w:rsidRPr="00453247">
              <w:t>100 was swept from Source to Header</w:t>
            </w:r>
          </w:p>
        </w:tc>
      </w:tr>
    </w:tbl>
    <w:p w:rsidR="00732CC5" w:rsidRPr="00453247" w:rsidRDefault="00732CC5" w:rsidP="00732CC5">
      <w:r>
        <w:t>Subsequently o</w:t>
      </w:r>
      <w:r w:rsidRPr="00453247">
        <w:t>n 6</w:t>
      </w:r>
      <w:r w:rsidRPr="00453247">
        <w:rPr>
          <w:vertAlign w:val="superscript"/>
        </w:rPr>
        <w:t>th</w:t>
      </w:r>
      <w:r w:rsidRPr="00453247">
        <w:t xml:space="preserve"> April there is a BVT for 100, with value date of1st April on Source a/c A. This will affect the cumulative loan position on Aprils 1</w:t>
      </w:r>
      <w:r w:rsidRPr="00453247">
        <w:rPr>
          <w:vertAlign w:val="superscript"/>
        </w:rPr>
        <w:t>st</w:t>
      </w:r>
      <w:r w:rsidRPr="00453247">
        <w:t xml:space="preserve"> onwards and the loan position would accordingly change as reflected below.</w:t>
      </w:r>
    </w:p>
    <w:tbl>
      <w:tblPr>
        <w:tblStyle w:val="TableGrid"/>
        <w:tblW w:w="8748" w:type="dxa"/>
        <w:tblLayout w:type="fixed"/>
        <w:tblLook w:val="04A0" w:firstRow="1" w:lastRow="0" w:firstColumn="1" w:lastColumn="0" w:noHBand="0" w:noVBand="1"/>
      </w:tblPr>
      <w:tblGrid>
        <w:gridCol w:w="1278"/>
        <w:gridCol w:w="990"/>
        <w:gridCol w:w="990"/>
        <w:gridCol w:w="1350"/>
        <w:gridCol w:w="1620"/>
        <w:gridCol w:w="2520"/>
      </w:tblGrid>
      <w:tr w:rsidR="0010575D" w:rsidRPr="0010575D" w:rsidTr="0010575D">
        <w:tc>
          <w:tcPr>
            <w:tcW w:w="1278" w:type="dxa"/>
            <w:shd w:val="clear" w:color="auto" w:fill="95B3D7" w:themeFill="accent1" w:themeFillTint="99"/>
          </w:tcPr>
          <w:p w:rsidR="00732CC5" w:rsidRPr="0010575D" w:rsidRDefault="00732CC5" w:rsidP="009642A0">
            <w:pPr>
              <w:rPr>
                <w:b/>
                <w:color w:val="FFFFFF" w:themeColor="background1"/>
              </w:rPr>
            </w:pPr>
            <w:r w:rsidRPr="0010575D">
              <w:rPr>
                <w:b/>
                <w:color w:val="FFFFFF" w:themeColor="background1"/>
              </w:rPr>
              <w:t>Value Date</w:t>
            </w:r>
          </w:p>
        </w:tc>
        <w:tc>
          <w:tcPr>
            <w:tcW w:w="990" w:type="dxa"/>
            <w:shd w:val="clear" w:color="auto" w:fill="95B3D7" w:themeFill="accent1" w:themeFillTint="99"/>
          </w:tcPr>
          <w:p w:rsidR="00732CC5" w:rsidRPr="0010575D" w:rsidRDefault="00732CC5" w:rsidP="009642A0">
            <w:pPr>
              <w:rPr>
                <w:b/>
                <w:color w:val="FFFFFF" w:themeColor="background1"/>
              </w:rPr>
            </w:pPr>
            <w:r w:rsidRPr="0010575D">
              <w:rPr>
                <w:b/>
                <w:color w:val="FFFFFF" w:themeColor="background1"/>
              </w:rPr>
              <w:t>Source A/c</w:t>
            </w:r>
          </w:p>
        </w:tc>
        <w:tc>
          <w:tcPr>
            <w:tcW w:w="990" w:type="dxa"/>
            <w:shd w:val="clear" w:color="auto" w:fill="95B3D7" w:themeFill="accent1" w:themeFillTint="99"/>
          </w:tcPr>
          <w:p w:rsidR="00732CC5" w:rsidRPr="0010575D" w:rsidRDefault="00732CC5" w:rsidP="009642A0">
            <w:pPr>
              <w:rPr>
                <w:b/>
                <w:color w:val="FFFFFF" w:themeColor="background1"/>
              </w:rPr>
            </w:pPr>
            <w:r w:rsidRPr="0010575D">
              <w:rPr>
                <w:b/>
                <w:color w:val="FFFFFF" w:themeColor="background1"/>
              </w:rPr>
              <w:t>Header A/c</w:t>
            </w:r>
          </w:p>
        </w:tc>
        <w:tc>
          <w:tcPr>
            <w:tcW w:w="1350" w:type="dxa"/>
            <w:shd w:val="clear" w:color="auto" w:fill="95B3D7" w:themeFill="accent1" w:themeFillTint="99"/>
          </w:tcPr>
          <w:p w:rsidR="00732CC5" w:rsidRPr="0010575D" w:rsidRDefault="00732CC5" w:rsidP="009642A0">
            <w:pPr>
              <w:rPr>
                <w:b/>
                <w:color w:val="FFFFFF" w:themeColor="background1"/>
              </w:rPr>
            </w:pPr>
            <w:r w:rsidRPr="0010575D">
              <w:rPr>
                <w:b/>
                <w:color w:val="FFFFFF" w:themeColor="background1"/>
              </w:rPr>
              <w:t>Daily loan position</w:t>
            </w:r>
          </w:p>
        </w:tc>
        <w:tc>
          <w:tcPr>
            <w:tcW w:w="1620" w:type="dxa"/>
            <w:shd w:val="clear" w:color="auto" w:fill="95B3D7" w:themeFill="accent1" w:themeFillTint="99"/>
          </w:tcPr>
          <w:p w:rsidR="00732CC5" w:rsidRPr="0010575D" w:rsidRDefault="00732CC5" w:rsidP="009642A0">
            <w:pPr>
              <w:rPr>
                <w:b/>
                <w:color w:val="FFFFFF" w:themeColor="background1"/>
              </w:rPr>
            </w:pPr>
            <w:r w:rsidRPr="0010575D">
              <w:rPr>
                <w:b/>
                <w:color w:val="FFFFFF" w:themeColor="background1"/>
              </w:rPr>
              <w:t>Cumulative loan position</w:t>
            </w:r>
          </w:p>
        </w:tc>
        <w:tc>
          <w:tcPr>
            <w:tcW w:w="2520" w:type="dxa"/>
            <w:shd w:val="clear" w:color="auto" w:fill="95B3D7" w:themeFill="accent1" w:themeFillTint="99"/>
          </w:tcPr>
          <w:p w:rsidR="00732CC5" w:rsidRPr="0010575D" w:rsidRDefault="00732CC5" w:rsidP="009642A0">
            <w:pPr>
              <w:rPr>
                <w:b/>
                <w:color w:val="FFFFFF" w:themeColor="background1"/>
              </w:rPr>
            </w:pPr>
            <w:r w:rsidRPr="0010575D">
              <w:rPr>
                <w:b/>
                <w:color w:val="FFFFFF" w:themeColor="background1"/>
              </w:rPr>
              <w:t>Remarks</w:t>
            </w:r>
          </w:p>
        </w:tc>
      </w:tr>
      <w:tr w:rsidR="00732CC5" w:rsidRPr="00453247" w:rsidTr="009642A0">
        <w:tc>
          <w:tcPr>
            <w:tcW w:w="1278" w:type="dxa"/>
          </w:tcPr>
          <w:p w:rsidR="00732CC5" w:rsidRPr="00453247" w:rsidRDefault="00732CC5" w:rsidP="009642A0">
            <w:r w:rsidRPr="00453247">
              <w:t>1-Apr-13</w:t>
            </w:r>
          </w:p>
        </w:tc>
        <w:tc>
          <w:tcPr>
            <w:tcW w:w="990" w:type="dxa"/>
          </w:tcPr>
          <w:p w:rsidR="00732CC5" w:rsidRPr="00453247" w:rsidRDefault="00732CC5" w:rsidP="009642A0">
            <w:r w:rsidRPr="00453247">
              <w:t>A</w:t>
            </w:r>
          </w:p>
        </w:tc>
        <w:tc>
          <w:tcPr>
            <w:tcW w:w="990" w:type="dxa"/>
          </w:tcPr>
          <w:p w:rsidR="00732CC5" w:rsidRPr="00453247" w:rsidRDefault="00732CC5" w:rsidP="009642A0">
            <w:r w:rsidRPr="00453247">
              <w:t>B</w:t>
            </w:r>
          </w:p>
        </w:tc>
        <w:tc>
          <w:tcPr>
            <w:tcW w:w="1350" w:type="dxa"/>
          </w:tcPr>
          <w:p w:rsidR="00732CC5" w:rsidRPr="00453247" w:rsidRDefault="00732CC5" w:rsidP="009642A0">
            <w:r w:rsidRPr="00453247">
              <w:t>200</w:t>
            </w:r>
          </w:p>
        </w:tc>
        <w:tc>
          <w:tcPr>
            <w:tcW w:w="1620" w:type="dxa"/>
          </w:tcPr>
          <w:p w:rsidR="00732CC5" w:rsidRPr="00453247" w:rsidRDefault="00732CC5" w:rsidP="009642A0">
            <w:r w:rsidRPr="00453247">
              <w:t>200</w:t>
            </w:r>
          </w:p>
        </w:tc>
        <w:tc>
          <w:tcPr>
            <w:tcW w:w="2520" w:type="dxa"/>
          </w:tcPr>
          <w:p w:rsidR="00732CC5" w:rsidRPr="00453247" w:rsidRDefault="00732CC5" w:rsidP="009642A0">
            <w:r w:rsidRPr="00453247">
              <w:t>Impact of BVT for 100</w:t>
            </w:r>
          </w:p>
        </w:tc>
      </w:tr>
      <w:tr w:rsidR="00732CC5" w:rsidRPr="00453247" w:rsidTr="009642A0">
        <w:tc>
          <w:tcPr>
            <w:tcW w:w="1278" w:type="dxa"/>
          </w:tcPr>
          <w:p w:rsidR="00732CC5" w:rsidRPr="00453247" w:rsidRDefault="00732CC5" w:rsidP="009642A0">
            <w:r w:rsidRPr="00453247">
              <w:t>2-Apr-13</w:t>
            </w:r>
          </w:p>
        </w:tc>
        <w:tc>
          <w:tcPr>
            <w:tcW w:w="990" w:type="dxa"/>
          </w:tcPr>
          <w:p w:rsidR="00732CC5" w:rsidRPr="00453247" w:rsidRDefault="00732CC5" w:rsidP="009642A0">
            <w:r w:rsidRPr="00453247">
              <w:t>A</w:t>
            </w:r>
          </w:p>
        </w:tc>
        <w:tc>
          <w:tcPr>
            <w:tcW w:w="990" w:type="dxa"/>
          </w:tcPr>
          <w:p w:rsidR="00732CC5" w:rsidRPr="00453247" w:rsidRDefault="00732CC5" w:rsidP="009642A0">
            <w:r w:rsidRPr="00453247">
              <w:t>B</w:t>
            </w:r>
          </w:p>
        </w:tc>
        <w:tc>
          <w:tcPr>
            <w:tcW w:w="1350" w:type="dxa"/>
          </w:tcPr>
          <w:p w:rsidR="00732CC5" w:rsidRPr="00453247" w:rsidRDefault="00732CC5" w:rsidP="009642A0">
            <w:r w:rsidRPr="00453247">
              <w:t>100</w:t>
            </w:r>
          </w:p>
        </w:tc>
        <w:tc>
          <w:tcPr>
            <w:tcW w:w="1620" w:type="dxa"/>
          </w:tcPr>
          <w:p w:rsidR="00732CC5" w:rsidRPr="00453247" w:rsidRDefault="00732CC5" w:rsidP="009642A0">
            <w:r w:rsidRPr="00453247">
              <w:t>300</w:t>
            </w:r>
          </w:p>
        </w:tc>
        <w:tc>
          <w:tcPr>
            <w:tcW w:w="2520" w:type="dxa"/>
          </w:tcPr>
          <w:p w:rsidR="00732CC5" w:rsidRPr="00453247" w:rsidRDefault="00732CC5" w:rsidP="009642A0">
            <w:r w:rsidRPr="00453247">
              <w:t>Impact of BVT for 100</w:t>
            </w:r>
          </w:p>
        </w:tc>
      </w:tr>
      <w:tr w:rsidR="00732CC5" w:rsidRPr="00453247" w:rsidTr="009642A0">
        <w:tc>
          <w:tcPr>
            <w:tcW w:w="1278" w:type="dxa"/>
          </w:tcPr>
          <w:p w:rsidR="00732CC5" w:rsidRPr="00453247" w:rsidRDefault="00732CC5" w:rsidP="009642A0">
            <w:r w:rsidRPr="00453247">
              <w:t>3-Apr-13</w:t>
            </w:r>
          </w:p>
        </w:tc>
        <w:tc>
          <w:tcPr>
            <w:tcW w:w="990" w:type="dxa"/>
          </w:tcPr>
          <w:p w:rsidR="00732CC5" w:rsidRPr="00453247" w:rsidRDefault="00732CC5" w:rsidP="009642A0">
            <w:r w:rsidRPr="00453247">
              <w:t>A</w:t>
            </w:r>
          </w:p>
        </w:tc>
        <w:tc>
          <w:tcPr>
            <w:tcW w:w="990" w:type="dxa"/>
          </w:tcPr>
          <w:p w:rsidR="00732CC5" w:rsidRPr="00453247" w:rsidRDefault="00732CC5" w:rsidP="009642A0">
            <w:r w:rsidRPr="00453247">
              <w:t>B</w:t>
            </w:r>
          </w:p>
        </w:tc>
        <w:tc>
          <w:tcPr>
            <w:tcW w:w="1350" w:type="dxa"/>
          </w:tcPr>
          <w:p w:rsidR="00732CC5" w:rsidRPr="00453247" w:rsidRDefault="00732CC5" w:rsidP="009642A0">
            <w:r w:rsidRPr="00453247">
              <w:t>100</w:t>
            </w:r>
          </w:p>
        </w:tc>
        <w:tc>
          <w:tcPr>
            <w:tcW w:w="1620" w:type="dxa"/>
          </w:tcPr>
          <w:p w:rsidR="00732CC5" w:rsidRPr="00453247" w:rsidRDefault="00732CC5" w:rsidP="009642A0">
            <w:r w:rsidRPr="00453247">
              <w:t>400</w:t>
            </w:r>
          </w:p>
        </w:tc>
        <w:tc>
          <w:tcPr>
            <w:tcW w:w="2520" w:type="dxa"/>
          </w:tcPr>
          <w:p w:rsidR="00732CC5" w:rsidRPr="00453247" w:rsidRDefault="00732CC5" w:rsidP="009642A0">
            <w:r w:rsidRPr="00453247">
              <w:t>Impact of BVT for 100</w:t>
            </w:r>
          </w:p>
        </w:tc>
      </w:tr>
      <w:tr w:rsidR="00732CC5" w:rsidRPr="00453247" w:rsidTr="009642A0">
        <w:tc>
          <w:tcPr>
            <w:tcW w:w="1278" w:type="dxa"/>
          </w:tcPr>
          <w:p w:rsidR="00732CC5" w:rsidRPr="00453247" w:rsidRDefault="00732CC5" w:rsidP="009642A0">
            <w:r w:rsidRPr="00453247">
              <w:t>4-Apr-13</w:t>
            </w:r>
          </w:p>
        </w:tc>
        <w:tc>
          <w:tcPr>
            <w:tcW w:w="990" w:type="dxa"/>
          </w:tcPr>
          <w:p w:rsidR="00732CC5" w:rsidRPr="00453247" w:rsidRDefault="00732CC5" w:rsidP="009642A0">
            <w:r w:rsidRPr="00453247">
              <w:t>A</w:t>
            </w:r>
          </w:p>
        </w:tc>
        <w:tc>
          <w:tcPr>
            <w:tcW w:w="990" w:type="dxa"/>
          </w:tcPr>
          <w:p w:rsidR="00732CC5" w:rsidRPr="00453247" w:rsidRDefault="00732CC5" w:rsidP="009642A0">
            <w:r w:rsidRPr="00453247">
              <w:t>B</w:t>
            </w:r>
          </w:p>
        </w:tc>
        <w:tc>
          <w:tcPr>
            <w:tcW w:w="1350" w:type="dxa"/>
          </w:tcPr>
          <w:p w:rsidR="00732CC5" w:rsidRPr="00453247" w:rsidRDefault="00732CC5" w:rsidP="009642A0">
            <w:r w:rsidRPr="00453247">
              <w:t>-100</w:t>
            </w:r>
          </w:p>
        </w:tc>
        <w:tc>
          <w:tcPr>
            <w:tcW w:w="1620" w:type="dxa"/>
          </w:tcPr>
          <w:p w:rsidR="00732CC5" w:rsidRPr="00453247" w:rsidRDefault="00732CC5" w:rsidP="009642A0">
            <w:r w:rsidRPr="00453247">
              <w:t>300</w:t>
            </w:r>
          </w:p>
        </w:tc>
        <w:tc>
          <w:tcPr>
            <w:tcW w:w="2520" w:type="dxa"/>
          </w:tcPr>
          <w:p w:rsidR="00732CC5" w:rsidRPr="00453247" w:rsidRDefault="00732CC5" w:rsidP="009642A0">
            <w:r w:rsidRPr="00453247">
              <w:t>Impact of BVT for 100</w:t>
            </w:r>
          </w:p>
        </w:tc>
      </w:tr>
      <w:tr w:rsidR="00732CC5" w:rsidRPr="00453247" w:rsidTr="009642A0">
        <w:tc>
          <w:tcPr>
            <w:tcW w:w="1278" w:type="dxa"/>
          </w:tcPr>
          <w:p w:rsidR="00732CC5" w:rsidRPr="00453247" w:rsidRDefault="00732CC5" w:rsidP="009642A0">
            <w:r w:rsidRPr="00453247">
              <w:t>5-Apr-13</w:t>
            </w:r>
          </w:p>
        </w:tc>
        <w:tc>
          <w:tcPr>
            <w:tcW w:w="990" w:type="dxa"/>
          </w:tcPr>
          <w:p w:rsidR="00732CC5" w:rsidRPr="00453247" w:rsidRDefault="00732CC5" w:rsidP="009642A0">
            <w:r w:rsidRPr="00453247">
              <w:t>A</w:t>
            </w:r>
          </w:p>
        </w:tc>
        <w:tc>
          <w:tcPr>
            <w:tcW w:w="990" w:type="dxa"/>
          </w:tcPr>
          <w:p w:rsidR="00732CC5" w:rsidRPr="00453247" w:rsidRDefault="00732CC5" w:rsidP="009642A0">
            <w:r w:rsidRPr="00453247">
              <w:t>B</w:t>
            </w:r>
          </w:p>
        </w:tc>
        <w:tc>
          <w:tcPr>
            <w:tcW w:w="1350" w:type="dxa"/>
          </w:tcPr>
          <w:p w:rsidR="00732CC5" w:rsidRPr="00453247" w:rsidRDefault="00732CC5" w:rsidP="009642A0">
            <w:r w:rsidRPr="00453247">
              <w:t>100</w:t>
            </w:r>
          </w:p>
        </w:tc>
        <w:tc>
          <w:tcPr>
            <w:tcW w:w="1620" w:type="dxa"/>
          </w:tcPr>
          <w:p w:rsidR="00732CC5" w:rsidRPr="00453247" w:rsidRDefault="00732CC5" w:rsidP="009642A0">
            <w:r w:rsidRPr="00453247">
              <w:t>400</w:t>
            </w:r>
          </w:p>
        </w:tc>
        <w:tc>
          <w:tcPr>
            <w:tcW w:w="2520" w:type="dxa"/>
          </w:tcPr>
          <w:p w:rsidR="00732CC5" w:rsidRPr="00453247" w:rsidRDefault="00732CC5" w:rsidP="009642A0">
            <w:r w:rsidRPr="00453247">
              <w:t>Impact of BVT for 100</w:t>
            </w:r>
          </w:p>
        </w:tc>
      </w:tr>
    </w:tbl>
    <w:p w:rsidR="00732CC5" w:rsidRPr="00453247" w:rsidRDefault="00732CC5" w:rsidP="00732CC5">
      <w:r>
        <w:t>Post loan position update process, the reverse sweep process will start.</w:t>
      </w:r>
    </w:p>
    <w:p w:rsidR="00732CC5" w:rsidRPr="00E765F1" w:rsidRDefault="00732CC5" w:rsidP="0010575D">
      <w:pPr>
        <w:pStyle w:val="Level4-Tableofcontent"/>
      </w:pPr>
      <w:bookmarkStart w:id="190" w:name="_Toc355878841"/>
      <w:r w:rsidRPr="00E765F1">
        <w:t>REVERSE SWEEPS</w:t>
      </w:r>
      <w:bookmarkEnd w:id="190"/>
    </w:p>
    <w:p w:rsidR="00732CC5" w:rsidRPr="00D871E6" w:rsidRDefault="00732CC5" w:rsidP="0010575D">
      <w:r w:rsidRPr="0010575D">
        <w:t>During this SOD process, sweeps with a posting date of the SOD date will be posted. These sweeps include the reverse leg of a two way sweep. This process also posts recovery sweeps if any. These sweeps are sent to DDA system in an intraday file format for posting. These sweeps are immediately reconciled</w:t>
      </w:r>
      <w:r>
        <w:t>.</w:t>
      </w:r>
    </w:p>
    <w:p w:rsidR="0010575D" w:rsidRDefault="0010575D">
      <w:pPr>
        <w:spacing w:before="0" w:after="200" w:line="276" w:lineRule="auto"/>
        <w:jc w:val="left"/>
        <w:rPr>
          <w:rFonts w:cs="Arial"/>
          <w:b/>
          <w:bCs/>
          <w:sz w:val="28"/>
          <w:szCs w:val="30"/>
        </w:rPr>
      </w:pPr>
      <w:bookmarkStart w:id="191" w:name="_Toc338938226"/>
      <w:bookmarkStart w:id="192" w:name="_Toc354488745"/>
      <w:r>
        <w:br w:type="page"/>
      </w:r>
    </w:p>
    <w:p w:rsidR="00732CC5" w:rsidRDefault="00732CC5" w:rsidP="00732CC5">
      <w:pPr>
        <w:pStyle w:val="Heading2"/>
        <w:numPr>
          <w:ilvl w:val="0"/>
          <w:numId w:val="0"/>
        </w:numPr>
      </w:pPr>
      <w:bookmarkStart w:id="193" w:name="_Toc355878842"/>
      <w:r>
        <w:lastRenderedPageBreak/>
        <w:t>5.2. Supporting Process</w:t>
      </w:r>
      <w:bookmarkEnd w:id="191"/>
      <w:bookmarkEnd w:id="192"/>
      <w:r>
        <w:t>es</w:t>
      </w:r>
      <w:bookmarkEnd w:id="193"/>
    </w:p>
    <w:p w:rsidR="00732CC5" w:rsidRPr="006F00FE" w:rsidRDefault="00732CC5" w:rsidP="00732CC5">
      <w:pPr>
        <w:pStyle w:val="Heading3"/>
        <w:numPr>
          <w:ilvl w:val="0"/>
          <w:numId w:val="0"/>
        </w:numPr>
        <w:ind w:left="720" w:hanging="720"/>
      </w:pPr>
      <w:bookmarkStart w:id="194" w:name="_Toc338938227"/>
      <w:bookmarkStart w:id="195" w:name="_Toc354488746"/>
      <w:bookmarkStart w:id="196" w:name="_Toc355878843"/>
      <w:r>
        <w:t xml:space="preserve">5.2.1. </w:t>
      </w:r>
      <w:r w:rsidRPr="006F00FE">
        <w:t>Client on boarding</w:t>
      </w:r>
      <w:bookmarkEnd w:id="194"/>
      <w:bookmarkEnd w:id="195"/>
      <w:bookmarkEnd w:id="196"/>
      <w:r w:rsidRPr="006F00FE">
        <w:t xml:space="preserve"> </w:t>
      </w:r>
    </w:p>
    <w:p w:rsidR="00732CC5" w:rsidRDefault="00732CC5" w:rsidP="008C5A38">
      <w:r>
        <w:t>A Citibank Corporate Customer requesting the services of automated cash concentration through GCE needs to be enabled and active in GCE. Also the accounts (of the customer) which will be participating in the automated sweeps should be part of a branch which is active in GCE.</w:t>
      </w:r>
    </w:p>
    <w:p w:rsidR="00732CC5" w:rsidRPr="00732CC5" w:rsidRDefault="00732CC5" w:rsidP="00732CC5">
      <w:pPr>
        <w:pStyle w:val="Heading3"/>
        <w:numPr>
          <w:ilvl w:val="0"/>
          <w:numId w:val="0"/>
        </w:numPr>
      </w:pPr>
      <w:bookmarkStart w:id="197" w:name="_Toc338938228"/>
      <w:bookmarkStart w:id="198" w:name="_Toc354488747"/>
      <w:bookmarkStart w:id="199" w:name="_Toc355878844"/>
      <w:r w:rsidRPr="00732CC5">
        <w:t>5.2.2. Maker and Checker Process</w:t>
      </w:r>
      <w:bookmarkEnd w:id="197"/>
      <w:bookmarkEnd w:id="198"/>
      <w:bookmarkEnd w:id="199"/>
    </w:p>
    <w:p w:rsidR="00732CC5" w:rsidRPr="005C14E1" w:rsidRDefault="00732CC5" w:rsidP="00732CC5">
      <w:r>
        <w:t xml:space="preserve">Any Functional entity in GCE has a Maker Checker process. A functional entity like Arrangement has to be approved by an Approver (Checker), who is other than the creator (maker) of the arrangement. For Example, Product has a maker checker process; Branch has a maker checker process. </w:t>
      </w:r>
    </w:p>
    <w:p w:rsidR="00732CC5" w:rsidRDefault="00732CC5" w:rsidP="00732CC5">
      <w:pPr>
        <w:pStyle w:val="Heading3"/>
        <w:numPr>
          <w:ilvl w:val="0"/>
          <w:numId w:val="0"/>
        </w:numPr>
        <w:ind w:left="720" w:hanging="720"/>
      </w:pPr>
      <w:bookmarkStart w:id="200" w:name="_Toc338938229"/>
      <w:bookmarkStart w:id="201" w:name="_Toc354488748"/>
      <w:bookmarkStart w:id="202" w:name="_Toc355878845"/>
      <w:r>
        <w:t xml:space="preserve">5.2.3. </w:t>
      </w:r>
      <w:r w:rsidRPr="006F00FE">
        <w:t>Access/Entitlement Review Process</w:t>
      </w:r>
      <w:bookmarkEnd w:id="200"/>
      <w:bookmarkEnd w:id="201"/>
      <w:bookmarkEnd w:id="202"/>
      <w:r w:rsidRPr="006F00FE">
        <w:t xml:space="preserve"> </w:t>
      </w:r>
    </w:p>
    <w:p w:rsidR="00732CC5" w:rsidRPr="00883EBA" w:rsidRDefault="00732CC5" w:rsidP="00732CC5">
      <w:r w:rsidRPr="00883EBA">
        <w:t xml:space="preserve">GCE UI uses the Citi standard of </w:t>
      </w:r>
      <w:proofErr w:type="spellStart"/>
      <w:r w:rsidRPr="00883EBA">
        <w:t>SiteMinder</w:t>
      </w:r>
      <w:proofErr w:type="spellEnd"/>
      <w:r w:rsidRPr="00883EBA">
        <w:t xml:space="preserve"> for URL access protection. Our </w:t>
      </w:r>
      <w:proofErr w:type="spellStart"/>
      <w:r w:rsidRPr="00883EBA">
        <w:t>SiteMinder</w:t>
      </w:r>
      <w:proofErr w:type="spellEnd"/>
      <w:r w:rsidRPr="00883EBA">
        <w:t xml:space="preserve"> instance is backed by GCE’s own LDAP.  </w:t>
      </w:r>
    </w:p>
    <w:p w:rsidR="00732CC5" w:rsidRPr="00883EBA" w:rsidRDefault="00732CC5" w:rsidP="00732CC5">
      <w:r w:rsidRPr="00883EBA">
        <w:t>Adding a user to GCE is essentially a two steps process.</w:t>
      </w:r>
    </w:p>
    <w:p w:rsidR="00732CC5" w:rsidRPr="00E16CC7" w:rsidRDefault="00732CC5" w:rsidP="00170246">
      <w:pPr>
        <w:pStyle w:val="ListParagraph"/>
        <w:numPr>
          <w:ilvl w:val="0"/>
          <w:numId w:val="32"/>
        </w:numPr>
      </w:pPr>
      <w:r w:rsidRPr="00E16CC7">
        <w:t xml:space="preserve">Request Application Manager to add the user to the LDAP to pass the </w:t>
      </w:r>
      <w:proofErr w:type="spellStart"/>
      <w:r w:rsidRPr="00E16CC7">
        <w:t>SiteMinder</w:t>
      </w:r>
      <w:proofErr w:type="spellEnd"/>
      <w:r w:rsidRPr="00E16CC7">
        <w:t xml:space="preserve"> authentication.</w:t>
      </w:r>
    </w:p>
    <w:p w:rsidR="00732CC5" w:rsidRPr="00E16CC7" w:rsidRDefault="00732CC5" w:rsidP="00170246">
      <w:pPr>
        <w:pStyle w:val="ListParagraph"/>
        <w:numPr>
          <w:ilvl w:val="0"/>
          <w:numId w:val="32"/>
        </w:numPr>
      </w:pPr>
      <w:r w:rsidRPr="00E16CC7">
        <w:t>Request ISA team to assign the user to a particular role to manage authorization.</w:t>
      </w:r>
    </w:p>
    <w:p w:rsidR="00C2067E" w:rsidRDefault="00C2067E" w:rsidP="00170246"/>
    <w:p w:rsidR="00732CC5" w:rsidRDefault="00732CC5" w:rsidP="00C2067E">
      <w:r w:rsidRPr="00E16CC7">
        <w:t xml:space="preserve">Below is a list of user roles defined in </w:t>
      </w:r>
      <w:proofErr w:type="gramStart"/>
      <w:r w:rsidRPr="00E16CC7">
        <w:t>GCE.</w:t>
      </w:r>
      <w:proofErr w:type="gramEnd"/>
    </w:p>
    <w:tbl>
      <w:tblPr>
        <w:tblStyle w:val="TableGrid"/>
        <w:tblW w:w="0" w:type="auto"/>
        <w:jc w:val="center"/>
        <w:tblInd w:w="313" w:type="dxa"/>
        <w:tblLook w:val="04A0" w:firstRow="1" w:lastRow="0" w:firstColumn="1" w:lastColumn="0" w:noHBand="0" w:noVBand="1"/>
      </w:tblPr>
      <w:tblGrid>
        <w:gridCol w:w="2787"/>
        <w:gridCol w:w="3969"/>
      </w:tblGrid>
      <w:tr w:rsidR="00C2067E" w:rsidRPr="00C2067E" w:rsidTr="00C2067E">
        <w:trPr>
          <w:jc w:val="center"/>
        </w:trPr>
        <w:tc>
          <w:tcPr>
            <w:tcW w:w="2787" w:type="dxa"/>
            <w:shd w:val="clear" w:color="auto" w:fill="4F81BD" w:themeFill="accent1"/>
          </w:tcPr>
          <w:p w:rsidR="00C2067E" w:rsidRPr="00C2067E" w:rsidRDefault="00C2067E" w:rsidP="00732CC5">
            <w:pPr>
              <w:rPr>
                <w:b/>
                <w:color w:val="FFFFFF" w:themeColor="background1"/>
              </w:rPr>
            </w:pPr>
            <w:r w:rsidRPr="00C2067E">
              <w:rPr>
                <w:b/>
                <w:color w:val="FFFFFF" w:themeColor="background1"/>
              </w:rPr>
              <w:t>Roles</w:t>
            </w:r>
          </w:p>
        </w:tc>
        <w:tc>
          <w:tcPr>
            <w:tcW w:w="3969" w:type="dxa"/>
            <w:shd w:val="clear" w:color="auto" w:fill="4F81BD" w:themeFill="accent1"/>
          </w:tcPr>
          <w:p w:rsidR="00C2067E" w:rsidRPr="00C2067E" w:rsidRDefault="00C2067E" w:rsidP="00732CC5">
            <w:pPr>
              <w:rPr>
                <w:b/>
                <w:color w:val="FFFFFF" w:themeColor="background1"/>
              </w:rPr>
            </w:pPr>
            <w:r w:rsidRPr="00C2067E">
              <w:rPr>
                <w:b/>
                <w:color w:val="FFFFFF" w:themeColor="background1"/>
              </w:rPr>
              <w:t>Role Description</w:t>
            </w:r>
          </w:p>
        </w:tc>
      </w:tr>
      <w:tr w:rsidR="00C2067E" w:rsidTr="00C2067E">
        <w:trPr>
          <w:jc w:val="center"/>
        </w:trPr>
        <w:tc>
          <w:tcPr>
            <w:tcW w:w="2787" w:type="dxa"/>
            <w:vAlign w:val="bottom"/>
          </w:tcPr>
          <w:p w:rsidR="00C2067E" w:rsidRPr="00C2067E" w:rsidRDefault="00C2067E" w:rsidP="00C2067E">
            <w:r w:rsidRPr="00C2067E">
              <w:t>Maintenance</w:t>
            </w:r>
          </w:p>
        </w:tc>
        <w:tc>
          <w:tcPr>
            <w:tcW w:w="3969" w:type="dxa"/>
            <w:vAlign w:val="bottom"/>
          </w:tcPr>
          <w:p w:rsidR="00C2067E" w:rsidRPr="00C2067E" w:rsidRDefault="00C2067E" w:rsidP="00C2067E">
            <w:pPr>
              <w:rPr>
                <w:color w:val="000000"/>
              </w:rPr>
            </w:pPr>
            <w:r w:rsidRPr="00C2067E">
              <w:rPr>
                <w:color w:val="000000"/>
              </w:rPr>
              <w:t xml:space="preserve">User Maintenance </w:t>
            </w:r>
          </w:p>
        </w:tc>
      </w:tr>
      <w:tr w:rsidR="00C2067E" w:rsidTr="00C2067E">
        <w:trPr>
          <w:jc w:val="center"/>
        </w:trPr>
        <w:tc>
          <w:tcPr>
            <w:tcW w:w="2787" w:type="dxa"/>
            <w:vAlign w:val="bottom"/>
          </w:tcPr>
          <w:p w:rsidR="00C2067E" w:rsidRPr="00C2067E" w:rsidRDefault="00C2067E" w:rsidP="00C2067E">
            <w:r w:rsidRPr="00C2067E">
              <w:t>Override</w:t>
            </w:r>
          </w:p>
        </w:tc>
        <w:tc>
          <w:tcPr>
            <w:tcW w:w="3969" w:type="dxa"/>
            <w:vAlign w:val="bottom"/>
          </w:tcPr>
          <w:p w:rsidR="00C2067E" w:rsidRPr="00C2067E" w:rsidRDefault="00C2067E" w:rsidP="00C2067E">
            <w:pPr>
              <w:rPr>
                <w:color w:val="000000"/>
              </w:rPr>
            </w:pPr>
            <w:r w:rsidRPr="00C2067E">
              <w:rPr>
                <w:color w:val="000000"/>
              </w:rPr>
              <w:t xml:space="preserve">Override </w:t>
            </w:r>
          </w:p>
        </w:tc>
      </w:tr>
      <w:tr w:rsidR="00C2067E" w:rsidTr="00C2067E">
        <w:trPr>
          <w:jc w:val="center"/>
        </w:trPr>
        <w:tc>
          <w:tcPr>
            <w:tcW w:w="2787" w:type="dxa"/>
            <w:vAlign w:val="bottom"/>
          </w:tcPr>
          <w:p w:rsidR="00C2067E" w:rsidRPr="00C2067E" w:rsidRDefault="00C2067E" w:rsidP="00C2067E">
            <w:r w:rsidRPr="00C2067E">
              <w:t>Admin</w:t>
            </w:r>
          </w:p>
        </w:tc>
        <w:tc>
          <w:tcPr>
            <w:tcW w:w="3969" w:type="dxa"/>
            <w:vAlign w:val="bottom"/>
          </w:tcPr>
          <w:p w:rsidR="00C2067E" w:rsidRPr="00C2067E" w:rsidRDefault="00C2067E" w:rsidP="00C2067E">
            <w:pPr>
              <w:rPr>
                <w:color w:val="000000"/>
              </w:rPr>
            </w:pPr>
            <w:r w:rsidRPr="00C2067E">
              <w:rPr>
                <w:color w:val="000000"/>
              </w:rPr>
              <w:t>Branch    &amp; User  Maintenance</w:t>
            </w:r>
          </w:p>
        </w:tc>
      </w:tr>
      <w:tr w:rsidR="00C2067E" w:rsidTr="00C2067E">
        <w:trPr>
          <w:jc w:val="center"/>
        </w:trPr>
        <w:tc>
          <w:tcPr>
            <w:tcW w:w="2787" w:type="dxa"/>
            <w:vAlign w:val="bottom"/>
          </w:tcPr>
          <w:p w:rsidR="00C2067E" w:rsidRPr="00C2067E" w:rsidRDefault="00C2067E" w:rsidP="00C2067E">
            <w:r w:rsidRPr="00C2067E">
              <w:t>Report</w:t>
            </w:r>
          </w:p>
        </w:tc>
        <w:tc>
          <w:tcPr>
            <w:tcW w:w="3969" w:type="dxa"/>
            <w:vAlign w:val="bottom"/>
          </w:tcPr>
          <w:p w:rsidR="00C2067E" w:rsidRPr="00C2067E" w:rsidRDefault="00C2067E" w:rsidP="00C2067E">
            <w:pPr>
              <w:rPr>
                <w:color w:val="000000"/>
              </w:rPr>
            </w:pPr>
            <w:r w:rsidRPr="00C2067E">
              <w:rPr>
                <w:color w:val="000000"/>
              </w:rPr>
              <w:t>Reporting</w:t>
            </w:r>
          </w:p>
        </w:tc>
      </w:tr>
      <w:tr w:rsidR="00C2067E" w:rsidTr="00C2067E">
        <w:trPr>
          <w:jc w:val="center"/>
        </w:trPr>
        <w:tc>
          <w:tcPr>
            <w:tcW w:w="2787" w:type="dxa"/>
            <w:vAlign w:val="bottom"/>
          </w:tcPr>
          <w:p w:rsidR="00C2067E" w:rsidRPr="00C2067E" w:rsidRDefault="00C2067E" w:rsidP="00C2067E">
            <w:r w:rsidRPr="00C2067E">
              <w:t>Admin</w:t>
            </w:r>
          </w:p>
        </w:tc>
        <w:tc>
          <w:tcPr>
            <w:tcW w:w="3969" w:type="dxa"/>
            <w:vAlign w:val="bottom"/>
          </w:tcPr>
          <w:p w:rsidR="00C2067E" w:rsidRPr="00C2067E" w:rsidRDefault="00C2067E" w:rsidP="00C2067E">
            <w:pPr>
              <w:rPr>
                <w:color w:val="000000"/>
              </w:rPr>
            </w:pPr>
            <w:r w:rsidRPr="00C2067E">
              <w:rPr>
                <w:color w:val="000000"/>
              </w:rPr>
              <w:t>Branch  Administration</w:t>
            </w:r>
          </w:p>
        </w:tc>
      </w:tr>
      <w:tr w:rsidR="00C2067E" w:rsidTr="00C2067E">
        <w:trPr>
          <w:jc w:val="center"/>
        </w:trPr>
        <w:tc>
          <w:tcPr>
            <w:tcW w:w="2787" w:type="dxa"/>
            <w:vAlign w:val="bottom"/>
          </w:tcPr>
          <w:p w:rsidR="00C2067E" w:rsidRPr="00C2067E" w:rsidRDefault="00C2067E" w:rsidP="00C2067E">
            <w:pPr>
              <w:rPr>
                <w:color w:val="000000"/>
              </w:rPr>
            </w:pPr>
            <w:r w:rsidRPr="00C2067E">
              <w:t>Inquiry</w:t>
            </w:r>
          </w:p>
        </w:tc>
        <w:tc>
          <w:tcPr>
            <w:tcW w:w="3969" w:type="dxa"/>
            <w:vAlign w:val="bottom"/>
          </w:tcPr>
          <w:p w:rsidR="00C2067E" w:rsidRPr="00C2067E" w:rsidRDefault="00C2067E" w:rsidP="00C2067E">
            <w:pPr>
              <w:rPr>
                <w:color w:val="000000"/>
              </w:rPr>
            </w:pPr>
            <w:r w:rsidRPr="00C2067E">
              <w:rPr>
                <w:color w:val="000000"/>
              </w:rPr>
              <w:t>Access to Inquiry Screens</w:t>
            </w:r>
          </w:p>
        </w:tc>
      </w:tr>
      <w:tr w:rsidR="00C2067E" w:rsidTr="00C2067E">
        <w:trPr>
          <w:jc w:val="center"/>
        </w:trPr>
        <w:tc>
          <w:tcPr>
            <w:tcW w:w="2787" w:type="dxa"/>
            <w:vAlign w:val="bottom"/>
          </w:tcPr>
          <w:p w:rsidR="00C2067E" w:rsidRPr="00C2067E" w:rsidRDefault="00C2067E" w:rsidP="00C2067E">
            <w:r w:rsidRPr="00C2067E">
              <w:t>GCE Manual Control</w:t>
            </w:r>
          </w:p>
        </w:tc>
        <w:tc>
          <w:tcPr>
            <w:tcW w:w="3969" w:type="dxa"/>
            <w:vAlign w:val="bottom"/>
          </w:tcPr>
          <w:p w:rsidR="00C2067E" w:rsidRPr="00C2067E" w:rsidRDefault="00C2067E" w:rsidP="00C2067E">
            <w:pPr>
              <w:rPr>
                <w:color w:val="000000"/>
              </w:rPr>
            </w:pPr>
            <w:r w:rsidRPr="00C2067E">
              <w:rPr>
                <w:color w:val="000000"/>
              </w:rPr>
              <w:t>Manual control access to GCE process</w:t>
            </w:r>
          </w:p>
        </w:tc>
      </w:tr>
      <w:tr w:rsidR="00C2067E" w:rsidTr="00C2067E">
        <w:trPr>
          <w:jc w:val="center"/>
        </w:trPr>
        <w:tc>
          <w:tcPr>
            <w:tcW w:w="2787" w:type="dxa"/>
            <w:vAlign w:val="bottom"/>
          </w:tcPr>
          <w:p w:rsidR="00C2067E" w:rsidRPr="00C2067E" w:rsidRDefault="00C2067E" w:rsidP="00C2067E">
            <w:r w:rsidRPr="00C2067E">
              <w:t>GCE Dashboard</w:t>
            </w:r>
          </w:p>
        </w:tc>
        <w:tc>
          <w:tcPr>
            <w:tcW w:w="3969" w:type="dxa"/>
            <w:vAlign w:val="bottom"/>
          </w:tcPr>
          <w:p w:rsidR="00C2067E" w:rsidRPr="00C2067E" w:rsidRDefault="00C2067E" w:rsidP="00C2067E">
            <w:pPr>
              <w:rPr>
                <w:color w:val="000000"/>
              </w:rPr>
            </w:pPr>
            <w:r w:rsidRPr="00C2067E">
              <w:rPr>
                <w:color w:val="000000"/>
              </w:rPr>
              <w:t>View GCE  Dashboard</w:t>
            </w:r>
          </w:p>
        </w:tc>
      </w:tr>
    </w:tbl>
    <w:p w:rsidR="00C2067E" w:rsidRDefault="00C2067E" w:rsidP="00732CC5">
      <w:pPr>
        <w:pStyle w:val="NormalArial"/>
        <w:ind w:left="105"/>
        <w:jc w:val="both"/>
        <w:rPr>
          <w:rFonts w:ascii="Times New Roman" w:hAnsi="Times New Roman" w:cs="Times New Roman"/>
          <w:sz w:val="24"/>
          <w:szCs w:val="24"/>
        </w:rPr>
      </w:pPr>
    </w:p>
    <w:p w:rsidR="00732CC5" w:rsidRPr="00E16CC7" w:rsidRDefault="00732CC5" w:rsidP="00170246">
      <w:r w:rsidRPr="00E16CC7">
        <w:t>GCE feeds user data every night to EERS and EERS validates all the users and alerts the application manager in case an authorized user has gained access or a user is no longer valid.</w:t>
      </w:r>
    </w:p>
    <w:p w:rsidR="00732CC5" w:rsidRPr="00E16CC7" w:rsidRDefault="00732CC5" w:rsidP="00170246"/>
    <w:p w:rsidR="00732CC5" w:rsidRPr="00E16CC7" w:rsidRDefault="00732CC5" w:rsidP="00170246">
      <w:r w:rsidRPr="00E16CC7">
        <w:lastRenderedPageBreak/>
        <w:t>Within the application, GCE implements standard Maker-Checker functionality for the creation and modifications of all account structures, concentration arrangements and manual adjustments/sweeps. Any transaction initiated by a maker is queued up in the checker’s queue. Checker validates the data and approves the transaction. Only on successful approval can the transaction take place. Entitlements ensure that each user has access to just the necessary functionality.</w:t>
      </w:r>
      <w:bookmarkStart w:id="203" w:name="_Toc270501445"/>
      <w:bookmarkEnd w:id="203"/>
    </w:p>
    <w:p w:rsidR="00732CC5" w:rsidRDefault="00732CC5">
      <w:pPr>
        <w:spacing w:before="0" w:after="200" w:line="276" w:lineRule="auto"/>
        <w:jc w:val="left"/>
        <w:rPr>
          <w:b/>
          <w:bCs/>
          <w:sz w:val="32"/>
          <w:szCs w:val="32"/>
        </w:rPr>
      </w:pPr>
      <w:r>
        <w:br w:type="page"/>
      </w:r>
    </w:p>
    <w:p w:rsidR="00B14836" w:rsidRDefault="00B14836" w:rsidP="00B14836">
      <w:pPr>
        <w:pStyle w:val="Heading1"/>
      </w:pPr>
      <w:bookmarkStart w:id="204" w:name="_Toc355878846"/>
      <w:r>
        <w:lastRenderedPageBreak/>
        <w:t>Appendix</w:t>
      </w:r>
      <w:bookmarkEnd w:id="204"/>
    </w:p>
    <w:p w:rsidR="00FD4149" w:rsidRDefault="00647F43" w:rsidP="008415F6">
      <w:pPr>
        <w:pStyle w:val="Heading2"/>
        <w:numPr>
          <w:ilvl w:val="0"/>
          <w:numId w:val="0"/>
        </w:numPr>
        <w:ind w:left="720" w:hanging="720"/>
      </w:pPr>
      <w:bookmarkStart w:id="205" w:name="_Toc355878847"/>
      <w:r>
        <w:t xml:space="preserve">6.1. </w:t>
      </w:r>
      <w:r w:rsidR="00FD4149">
        <w:t>Table of Figures</w:t>
      </w:r>
      <w:bookmarkEnd w:id="205"/>
    </w:p>
    <w:p w:rsidR="00A32544" w:rsidRDefault="00E717B5">
      <w:pPr>
        <w:pStyle w:val="TableofFigures"/>
        <w:tabs>
          <w:tab w:val="right" w:leader="dot" w:pos="9016"/>
        </w:tabs>
        <w:rPr>
          <w:rFonts w:asciiTheme="minorHAnsi" w:eastAsiaTheme="minorEastAsia" w:hAnsiTheme="minorHAnsi" w:cstheme="minorBidi"/>
          <w:noProof/>
          <w:sz w:val="22"/>
          <w:szCs w:val="22"/>
          <w:lang w:val="en-GB" w:eastAsia="en-GB"/>
        </w:rPr>
      </w:pPr>
      <w:r>
        <w:fldChar w:fldCharType="begin"/>
      </w:r>
      <w:r w:rsidR="00B14836">
        <w:instrText xml:space="preserve"> TOC \h \z \t "Figure" \c </w:instrText>
      </w:r>
      <w:r>
        <w:fldChar w:fldCharType="separate"/>
      </w:r>
      <w:hyperlink w:anchor="_Toc355796238" w:history="1">
        <w:r w:rsidR="00A32544" w:rsidRPr="00D27D83">
          <w:rPr>
            <w:rStyle w:val="Hyperlink"/>
            <w:noProof/>
          </w:rPr>
          <w:t>Figure 1: Line Graph depicting the GCE performance as on December 2012</w:t>
        </w:r>
        <w:r w:rsidR="00A32544">
          <w:rPr>
            <w:noProof/>
            <w:webHidden/>
          </w:rPr>
          <w:tab/>
        </w:r>
        <w:r>
          <w:rPr>
            <w:noProof/>
            <w:webHidden/>
          </w:rPr>
          <w:fldChar w:fldCharType="begin"/>
        </w:r>
        <w:r w:rsidR="00A32544">
          <w:rPr>
            <w:noProof/>
            <w:webHidden/>
          </w:rPr>
          <w:instrText xml:space="preserve"> PAGEREF _Toc355796238 \h </w:instrText>
        </w:r>
        <w:r>
          <w:rPr>
            <w:noProof/>
            <w:webHidden/>
          </w:rPr>
        </w:r>
        <w:r>
          <w:rPr>
            <w:noProof/>
            <w:webHidden/>
          </w:rPr>
          <w:fldChar w:fldCharType="separate"/>
        </w:r>
        <w:r w:rsidR="00A32544">
          <w:rPr>
            <w:noProof/>
            <w:webHidden/>
          </w:rPr>
          <w:t>4</w:t>
        </w:r>
        <w:r>
          <w:rPr>
            <w:noProof/>
            <w:webHidden/>
          </w:rPr>
          <w:fldChar w:fldCharType="end"/>
        </w:r>
      </w:hyperlink>
    </w:p>
    <w:p w:rsidR="00A32544" w:rsidRDefault="003F0C34">
      <w:pPr>
        <w:pStyle w:val="TableofFigures"/>
        <w:tabs>
          <w:tab w:val="right" w:leader="dot" w:pos="9016"/>
        </w:tabs>
        <w:rPr>
          <w:rFonts w:asciiTheme="minorHAnsi" w:eastAsiaTheme="minorEastAsia" w:hAnsiTheme="minorHAnsi" w:cstheme="minorBidi"/>
          <w:noProof/>
          <w:sz w:val="22"/>
          <w:szCs w:val="22"/>
          <w:lang w:val="en-GB" w:eastAsia="en-GB"/>
        </w:rPr>
      </w:pPr>
      <w:hyperlink w:anchor="_Toc355796239" w:history="1">
        <w:r w:rsidR="00A32544" w:rsidRPr="00D27D83">
          <w:rPr>
            <w:rStyle w:val="Hyperlink"/>
            <w:noProof/>
          </w:rPr>
          <w:t>Figure 2: Business Architecture Diagram depicting the GCE interface systems as on December 2012</w:t>
        </w:r>
        <w:r w:rsidR="00A32544">
          <w:rPr>
            <w:noProof/>
            <w:webHidden/>
          </w:rPr>
          <w:tab/>
        </w:r>
        <w:r w:rsidR="00E717B5">
          <w:rPr>
            <w:noProof/>
            <w:webHidden/>
          </w:rPr>
          <w:fldChar w:fldCharType="begin"/>
        </w:r>
        <w:r w:rsidR="00A32544">
          <w:rPr>
            <w:noProof/>
            <w:webHidden/>
          </w:rPr>
          <w:instrText xml:space="preserve"> PAGEREF _Toc355796239 \h </w:instrText>
        </w:r>
        <w:r w:rsidR="00E717B5">
          <w:rPr>
            <w:noProof/>
            <w:webHidden/>
          </w:rPr>
        </w:r>
        <w:r w:rsidR="00E717B5">
          <w:rPr>
            <w:noProof/>
            <w:webHidden/>
          </w:rPr>
          <w:fldChar w:fldCharType="separate"/>
        </w:r>
        <w:r w:rsidR="00A32544">
          <w:rPr>
            <w:noProof/>
            <w:webHidden/>
          </w:rPr>
          <w:t>5</w:t>
        </w:r>
        <w:r w:rsidR="00E717B5">
          <w:rPr>
            <w:noProof/>
            <w:webHidden/>
          </w:rPr>
          <w:fldChar w:fldCharType="end"/>
        </w:r>
      </w:hyperlink>
    </w:p>
    <w:p w:rsidR="00A32544" w:rsidRDefault="003F0C34">
      <w:pPr>
        <w:pStyle w:val="TableofFigures"/>
        <w:tabs>
          <w:tab w:val="right" w:leader="dot" w:pos="9016"/>
        </w:tabs>
        <w:rPr>
          <w:rFonts w:asciiTheme="minorHAnsi" w:eastAsiaTheme="minorEastAsia" w:hAnsiTheme="minorHAnsi" w:cstheme="minorBidi"/>
          <w:noProof/>
          <w:sz w:val="22"/>
          <w:szCs w:val="22"/>
          <w:lang w:val="en-GB" w:eastAsia="en-GB"/>
        </w:rPr>
      </w:pPr>
      <w:hyperlink w:anchor="_Toc355796240" w:history="1">
        <w:r w:rsidR="00A32544" w:rsidRPr="00D27D83">
          <w:rPr>
            <w:rStyle w:val="Hyperlink"/>
            <w:noProof/>
          </w:rPr>
          <w:t>Figure 3: Diagram depicting the role of GCE in Citi’s Business Enterprise portal as on December 2012</w:t>
        </w:r>
        <w:r w:rsidR="00A32544">
          <w:rPr>
            <w:noProof/>
            <w:webHidden/>
          </w:rPr>
          <w:tab/>
        </w:r>
        <w:r w:rsidR="00E717B5">
          <w:rPr>
            <w:noProof/>
            <w:webHidden/>
          </w:rPr>
          <w:fldChar w:fldCharType="begin"/>
        </w:r>
        <w:r w:rsidR="00A32544">
          <w:rPr>
            <w:noProof/>
            <w:webHidden/>
          </w:rPr>
          <w:instrText xml:space="preserve"> PAGEREF _Toc355796240 \h </w:instrText>
        </w:r>
        <w:r w:rsidR="00E717B5">
          <w:rPr>
            <w:noProof/>
            <w:webHidden/>
          </w:rPr>
        </w:r>
        <w:r w:rsidR="00E717B5">
          <w:rPr>
            <w:noProof/>
            <w:webHidden/>
          </w:rPr>
          <w:fldChar w:fldCharType="separate"/>
        </w:r>
        <w:r w:rsidR="00A32544">
          <w:rPr>
            <w:noProof/>
            <w:webHidden/>
          </w:rPr>
          <w:t>7</w:t>
        </w:r>
        <w:r w:rsidR="00E717B5">
          <w:rPr>
            <w:noProof/>
            <w:webHidden/>
          </w:rPr>
          <w:fldChar w:fldCharType="end"/>
        </w:r>
      </w:hyperlink>
    </w:p>
    <w:p w:rsidR="00A32544" w:rsidRDefault="003F0C34">
      <w:pPr>
        <w:pStyle w:val="TableofFigures"/>
        <w:tabs>
          <w:tab w:val="right" w:leader="dot" w:pos="9016"/>
        </w:tabs>
        <w:rPr>
          <w:rFonts w:asciiTheme="minorHAnsi" w:eastAsiaTheme="minorEastAsia" w:hAnsiTheme="minorHAnsi" w:cstheme="minorBidi"/>
          <w:noProof/>
          <w:sz w:val="22"/>
          <w:szCs w:val="22"/>
          <w:lang w:val="en-GB" w:eastAsia="en-GB"/>
        </w:rPr>
      </w:pPr>
      <w:hyperlink w:anchor="_Toc355796241" w:history="1">
        <w:r w:rsidR="00A32544" w:rsidRPr="00D27D83">
          <w:rPr>
            <w:rStyle w:val="Hyperlink"/>
            <w:noProof/>
          </w:rPr>
          <w:t>Figure 4: Diagram depicting an indicative concentration structure in GCE</w:t>
        </w:r>
        <w:r w:rsidR="00A32544">
          <w:rPr>
            <w:noProof/>
            <w:webHidden/>
          </w:rPr>
          <w:tab/>
        </w:r>
        <w:r w:rsidR="00E717B5">
          <w:rPr>
            <w:noProof/>
            <w:webHidden/>
          </w:rPr>
          <w:fldChar w:fldCharType="begin"/>
        </w:r>
        <w:r w:rsidR="00A32544">
          <w:rPr>
            <w:noProof/>
            <w:webHidden/>
          </w:rPr>
          <w:instrText xml:space="preserve"> PAGEREF _Toc355796241 \h </w:instrText>
        </w:r>
        <w:r w:rsidR="00E717B5">
          <w:rPr>
            <w:noProof/>
            <w:webHidden/>
          </w:rPr>
        </w:r>
        <w:r w:rsidR="00E717B5">
          <w:rPr>
            <w:noProof/>
            <w:webHidden/>
          </w:rPr>
          <w:fldChar w:fldCharType="separate"/>
        </w:r>
        <w:r w:rsidR="00A32544">
          <w:rPr>
            <w:noProof/>
            <w:webHidden/>
          </w:rPr>
          <w:t>8</w:t>
        </w:r>
        <w:r w:rsidR="00E717B5">
          <w:rPr>
            <w:noProof/>
            <w:webHidden/>
          </w:rPr>
          <w:fldChar w:fldCharType="end"/>
        </w:r>
      </w:hyperlink>
    </w:p>
    <w:p w:rsidR="00A32544" w:rsidRDefault="003F0C34">
      <w:pPr>
        <w:pStyle w:val="TableofFigures"/>
        <w:tabs>
          <w:tab w:val="right" w:leader="dot" w:pos="9016"/>
        </w:tabs>
        <w:rPr>
          <w:rFonts w:asciiTheme="minorHAnsi" w:eastAsiaTheme="minorEastAsia" w:hAnsiTheme="minorHAnsi" w:cstheme="minorBidi"/>
          <w:noProof/>
          <w:sz w:val="22"/>
          <w:szCs w:val="22"/>
          <w:lang w:val="en-GB" w:eastAsia="en-GB"/>
        </w:rPr>
      </w:pPr>
      <w:hyperlink w:anchor="_Toc355796242" w:history="1">
        <w:r w:rsidR="00A32544" w:rsidRPr="00D27D83">
          <w:rPr>
            <w:rStyle w:val="Hyperlink"/>
            <w:noProof/>
          </w:rPr>
          <w:t>Figure 5: Indicative diagram depicting the product association with a concentration structure</w:t>
        </w:r>
        <w:r w:rsidR="00A32544">
          <w:rPr>
            <w:noProof/>
            <w:webHidden/>
          </w:rPr>
          <w:tab/>
        </w:r>
        <w:r w:rsidR="00E717B5">
          <w:rPr>
            <w:noProof/>
            <w:webHidden/>
          </w:rPr>
          <w:fldChar w:fldCharType="begin"/>
        </w:r>
        <w:r w:rsidR="00A32544">
          <w:rPr>
            <w:noProof/>
            <w:webHidden/>
          </w:rPr>
          <w:instrText xml:space="preserve"> PAGEREF _Toc355796242 \h </w:instrText>
        </w:r>
        <w:r w:rsidR="00E717B5">
          <w:rPr>
            <w:noProof/>
            <w:webHidden/>
          </w:rPr>
        </w:r>
        <w:r w:rsidR="00E717B5">
          <w:rPr>
            <w:noProof/>
            <w:webHidden/>
          </w:rPr>
          <w:fldChar w:fldCharType="separate"/>
        </w:r>
        <w:r w:rsidR="00A32544">
          <w:rPr>
            <w:noProof/>
            <w:webHidden/>
          </w:rPr>
          <w:t>10</w:t>
        </w:r>
        <w:r w:rsidR="00E717B5">
          <w:rPr>
            <w:noProof/>
            <w:webHidden/>
          </w:rPr>
          <w:fldChar w:fldCharType="end"/>
        </w:r>
      </w:hyperlink>
    </w:p>
    <w:p w:rsidR="00A32544" w:rsidRDefault="003F0C34">
      <w:pPr>
        <w:pStyle w:val="TableofFigures"/>
        <w:tabs>
          <w:tab w:val="right" w:leader="dot" w:pos="9016"/>
        </w:tabs>
        <w:rPr>
          <w:rFonts w:asciiTheme="minorHAnsi" w:eastAsiaTheme="minorEastAsia" w:hAnsiTheme="minorHAnsi" w:cstheme="minorBidi"/>
          <w:noProof/>
          <w:sz w:val="22"/>
          <w:szCs w:val="22"/>
          <w:lang w:val="en-GB" w:eastAsia="en-GB"/>
        </w:rPr>
      </w:pPr>
      <w:hyperlink w:anchor="_Toc355796243" w:history="1">
        <w:r w:rsidR="00A32544" w:rsidRPr="00D27D83">
          <w:rPr>
            <w:rStyle w:val="Hyperlink"/>
            <w:noProof/>
          </w:rPr>
          <w:t>Figure 6: Diagram depicting a sweep from London account to Dublin account</w:t>
        </w:r>
        <w:r w:rsidR="00A32544">
          <w:rPr>
            <w:noProof/>
            <w:webHidden/>
          </w:rPr>
          <w:tab/>
        </w:r>
        <w:r w:rsidR="00E717B5">
          <w:rPr>
            <w:noProof/>
            <w:webHidden/>
          </w:rPr>
          <w:fldChar w:fldCharType="begin"/>
        </w:r>
        <w:r w:rsidR="00A32544">
          <w:rPr>
            <w:noProof/>
            <w:webHidden/>
          </w:rPr>
          <w:instrText xml:space="preserve"> PAGEREF _Toc355796243 \h </w:instrText>
        </w:r>
        <w:r w:rsidR="00E717B5">
          <w:rPr>
            <w:noProof/>
            <w:webHidden/>
          </w:rPr>
        </w:r>
        <w:r w:rsidR="00E717B5">
          <w:rPr>
            <w:noProof/>
            <w:webHidden/>
          </w:rPr>
          <w:fldChar w:fldCharType="separate"/>
        </w:r>
        <w:r w:rsidR="00A32544">
          <w:rPr>
            <w:noProof/>
            <w:webHidden/>
          </w:rPr>
          <w:t>10</w:t>
        </w:r>
        <w:r w:rsidR="00E717B5">
          <w:rPr>
            <w:noProof/>
            <w:webHidden/>
          </w:rPr>
          <w:fldChar w:fldCharType="end"/>
        </w:r>
      </w:hyperlink>
    </w:p>
    <w:p w:rsidR="00A32544" w:rsidRDefault="003F0C34">
      <w:pPr>
        <w:pStyle w:val="TableofFigures"/>
        <w:tabs>
          <w:tab w:val="right" w:leader="dot" w:pos="9016"/>
        </w:tabs>
        <w:rPr>
          <w:rFonts w:asciiTheme="minorHAnsi" w:eastAsiaTheme="minorEastAsia" w:hAnsiTheme="minorHAnsi" w:cstheme="minorBidi"/>
          <w:noProof/>
          <w:sz w:val="22"/>
          <w:szCs w:val="22"/>
          <w:lang w:val="en-GB" w:eastAsia="en-GB"/>
        </w:rPr>
      </w:pPr>
      <w:hyperlink w:anchor="_Toc355796244" w:history="1">
        <w:r w:rsidR="00A32544" w:rsidRPr="00D27D83">
          <w:rPr>
            <w:rStyle w:val="Hyperlink"/>
            <w:noProof/>
          </w:rPr>
          <w:t>Figure 7: Diagram depicting conversion of a sweep to transactions in GCE</w:t>
        </w:r>
        <w:r w:rsidR="00A32544">
          <w:rPr>
            <w:noProof/>
            <w:webHidden/>
          </w:rPr>
          <w:tab/>
        </w:r>
        <w:r w:rsidR="00E717B5">
          <w:rPr>
            <w:noProof/>
            <w:webHidden/>
          </w:rPr>
          <w:fldChar w:fldCharType="begin"/>
        </w:r>
        <w:r w:rsidR="00A32544">
          <w:rPr>
            <w:noProof/>
            <w:webHidden/>
          </w:rPr>
          <w:instrText xml:space="preserve"> PAGEREF _Toc355796244 \h </w:instrText>
        </w:r>
        <w:r w:rsidR="00E717B5">
          <w:rPr>
            <w:noProof/>
            <w:webHidden/>
          </w:rPr>
        </w:r>
        <w:r w:rsidR="00E717B5">
          <w:rPr>
            <w:noProof/>
            <w:webHidden/>
          </w:rPr>
          <w:fldChar w:fldCharType="separate"/>
        </w:r>
        <w:r w:rsidR="00A32544">
          <w:rPr>
            <w:noProof/>
            <w:webHidden/>
          </w:rPr>
          <w:t>11</w:t>
        </w:r>
        <w:r w:rsidR="00E717B5">
          <w:rPr>
            <w:noProof/>
            <w:webHidden/>
          </w:rPr>
          <w:fldChar w:fldCharType="end"/>
        </w:r>
      </w:hyperlink>
    </w:p>
    <w:p w:rsidR="00A32544" w:rsidRDefault="003F0C34">
      <w:pPr>
        <w:pStyle w:val="TableofFigures"/>
        <w:tabs>
          <w:tab w:val="right" w:leader="dot" w:pos="9016"/>
        </w:tabs>
        <w:rPr>
          <w:rFonts w:asciiTheme="minorHAnsi" w:eastAsiaTheme="minorEastAsia" w:hAnsiTheme="minorHAnsi" w:cstheme="minorBidi"/>
          <w:noProof/>
          <w:sz w:val="22"/>
          <w:szCs w:val="22"/>
          <w:lang w:val="en-GB" w:eastAsia="en-GB"/>
        </w:rPr>
      </w:pPr>
      <w:hyperlink w:anchor="_Toc355796245" w:history="1">
        <w:r w:rsidR="00A32544" w:rsidRPr="00D27D83">
          <w:rPr>
            <w:rStyle w:val="Hyperlink"/>
            <w:noProof/>
          </w:rPr>
          <w:t>Figure 8: Indicative diagram depicting the formation of a virtual arrangement from two concentration structures.</w:t>
        </w:r>
        <w:r w:rsidR="00A32544">
          <w:rPr>
            <w:noProof/>
            <w:webHidden/>
          </w:rPr>
          <w:tab/>
        </w:r>
        <w:r w:rsidR="00E717B5">
          <w:rPr>
            <w:noProof/>
            <w:webHidden/>
          </w:rPr>
          <w:fldChar w:fldCharType="begin"/>
        </w:r>
        <w:r w:rsidR="00A32544">
          <w:rPr>
            <w:noProof/>
            <w:webHidden/>
          </w:rPr>
          <w:instrText xml:space="preserve"> PAGEREF _Toc355796245 \h </w:instrText>
        </w:r>
        <w:r w:rsidR="00E717B5">
          <w:rPr>
            <w:noProof/>
            <w:webHidden/>
          </w:rPr>
        </w:r>
        <w:r w:rsidR="00E717B5">
          <w:rPr>
            <w:noProof/>
            <w:webHidden/>
          </w:rPr>
          <w:fldChar w:fldCharType="separate"/>
        </w:r>
        <w:r w:rsidR="00A32544">
          <w:rPr>
            <w:noProof/>
            <w:webHidden/>
          </w:rPr>
          <w:t>12</w:t>
        </w:r>
        <w:r w:rsidR="00E717B5">
          <w:rPr>
            <w:noProof/>
            <w:webHidden/>
          </w:rPr>
          <w:fldChar w:fldCharType="end"/>
        </w:r>
      </w:hyperlink>
    </w:p>
    <w:p w:rsidR="00A32544" w:rsidRDefault="003F0C34">
      <w:pPr>
        <w:pStyle w:val="TableofFigures"/>
        <w:tabs>
          <w:tab w:val="right" w:leader="dot" w:pos="9016"/>
        </w:tabs>
        <w:rPr>
          <w:rFonts w:asciiTheme="minorHAnsi" w:eastAsiaTheme="minorEastAsia" w:hAnsiTheme="minorHAnsi" w:cstheme="minorBidi"/>
          <w:noProof/>
          <w:sz w:val="22"/>
          <w:szCs w:val="22"/>
          <w:lang w:val="en-GB" w:eastAsia="en-GB"/>
        </w:rPr>
      </w:pPr>
      <w:hyperlink w:anchor="_Toc355796246" w:history="1">
        <w:r w:rsidR="00A32544" w:rsidRPr="00D27D83">
          <w:rPr>
            <w:rStyle w:val="Hyperlink"/>
            <w:noProof/>
          </w:rPr>
          <w:t>Figure 9: BVT example</w:t>
        </w:r>
        <w:r w:rsidR="00A32544">
          <w:rPr>
            <w:noProof/>
            <w:webHidden/>
          </w:rPr>
          <w:tab/>
        </w:r>
        <w:r w:rsidR="00E717B5">
          <w:rPr>
            <w:noProof/>
            <w:webHidden/>
          </w:rPr>
          <w:fldChar w:fldCharType="begin"/>
        </w:r>
        <w:r w:rsidR="00A32544">
          <w:rPr>
            <w:noProof/>
            <w:webHidden/>
          </w:rPr>
          <w:instrText xml:space="preserve"> PAGEREF _Toc355796246 \h </w:instrText>
        </w:r>
        <w:r w:rsidR="00E717B5">
          <w:rPr>
            <w:noProof/>
            <w:webHidden/>
          </w:rPr>
        </w:r>
        <w:r w:rsidR="00E717B5">
          <w:rPr>
            <w:noProof/>
            <w:webHidden/>
          </w:rPr>
          <w:fldChar w:fldCharType="separate"/>
        </w:r>
        <w:r w:rsidR="00A32544">
          <w:rPr>
            <w:noProof/>
            <w:webHidden/>
          </w:rPr>
          <w:t>17</w:t>
        </w:r>
        <w:r w:rsidR="00E717B5">
          <w:rPr>
            <w:noProof/>
            <w:webHidden/>
          </w:rPr>
          <w:fldChar w:fldCharType="end"/>
        </w:r>
      </w:hyperlink>
    </w:p>
    <w:p w:rsidR="00A32544" w:rsidRDefault="003F0C34">
      <w:pPr>
        <w:pStyle w:val="TableofFigures"/>
        <w:tabs>
          <w:tab w:val="right" w:leader="dot" w:pos="9016"/>
        </w:tabs>
        <w:rPr>
          <w:rFonts w:asciiTheme="minorHAnsi" w:eastAsiaTheme="minorEastAsia" w:hAnsiTheme="minorHAnsi" w:cstheme="minorBidi"/>
          <w:noProof/>
          <w:sz w:val="22"/>
          <w:szCs w:val="22"/>
          <w:lang w:val="en-GB" w:eastAsia="en-GB"/>
        </w:rPr>
      </w:pPr>
      <w:hyperlink w:anchor="_Toc355796247" w:history="1">
        <w:r w:rsidR="00A32544" w:rsidRPr="00D27D83">
          <w:rPr>
            <w:rStyle w:val="Hyperlink"/>
            <w:noProof/>
          </w:rPr>
          <w:t>Figure 10: Diagrams depicting the various sweep strategies performed by GCE</w:t>
        </w:r>
        <w:r w:rsidR="00A32544">
          <w:rPr>
            <w:noProof/>
            <w:webHidden/>
          </w:rPr>
          <w:tab/>
        </w:r>
        <w:r w:rsidR="00E717B5">
          <w:rPr>
            <w:noProof/>
            <w:webHidden/>
          </w:rPr>
          <w:fldChar w:fldCharType="begin"/>
        </w:r>
        <w:r w:rsidR="00A32544">
          <w:rPr>
            <w:noProof/>
            <w:webHidden/>
          </w:rPr>
          <w:instrText xml:space="preserve"> PAGEREF _Toc355796247 \h </w:instrText>
        </w:r>
        <w:r w:rsidR="00E717B5">
          <w:rPr>
            <w:noProof/>
            <w:webHidden/>
          </w:rPr>
        </w:r>
        <w:r w:rsidR="00E717B5">
          <w:rPr>
            <w:noProof/>
            <w:webHidden/>
          </w:rPr>
          <w:fldChar w:fldCharType="separate"/>
        </w:r>
        <w:r w:rsidR="00A32544">
          <w:rPr>
            <w:noProof/>
            <w:webHidden/>
          </w:rPr>
          <w:t>18</w:t>
        </w:r>
        <w:r w:rsidR="00E717B5">
          <w:rPr>
            <w:noProof/>
            <w:webHidden/>
          </w:rPr>
          <w:fldChar w:fldCharType="end"/>
        </w:r>
      </w:hyperlink>
    </w:p>
    <w:p w:rsidR="00A32544" w:rsidRDefault="003F0C34">
      <w:pPr>
        <w:pStyle w:val="TableofFigures"/>
        <w:tabs>
          <w:tab w:val="right" w:leader="dot" w:pos="9016"/>
        </w:tabs>
        <w:rPr>
          <w:rFonts w:asciiTheme="minorHAnsi" w:eastAsiaTheme="minorEastAsia" w:hAnsiTheme="minorHAnsi" w:cstheme="minorBidi"/>
          <w:noProof/>
          <w:sz w:val="22"/>
          <w:szCs w:val="22"/>
          <w:lang w:val="en-GB" w:eastAsia="en-GB"/>
        </w:rPr>
      </w:pPr>
      <w:hyperlink w:anchor="_Toc355796248" w:history="1">
        <w:r w:rsidR="00A32544" w:rsidRPr="00D27D83">
          <w:rPr>
            <w:rStyle w:val="Hyperlink"/>
            <w:noProof/>
          </w:rPr>
          <w:t>Figure 11: Diagram depicting the sweep generation process through the constraints pipeline</w:t>
        </w:r>
        <w:r w:rsidR="00A32544">
          <w:rPr>
            <w:noProof/>
            <w:webHidden/>
          </w:rPr>
          <w:tab/>
        </w:r>
        <w:r w:rsidR="00E717B5">
          <w:rPr>
            <w:noProof/>
            <w:webHidden/>
          </w:rPr>
          <w:fldChar w:fldCharType="begin"/>
        </w:r>
        <w:r w:rsidR="00A32544">
          <w:rPr>
            <w:noProof/>
            <w:webHidden/>
          </w:rPr>
          <w:instrText xml:space="preserve"> PAGEREF _Toc355796248 \h </w:instrText>
        </w:r>
        <w:r w:rsidR="00E717B5">
          <w:rPr>
            <w:noProof/>
            <w:webHidden/>
          </w:rPr>
        </w:r>
        <w:r w:rsidR="00E717B5">
          <w:rPr>
            <w:noProof/>
            <w:webHidden/>
          </w:rPr>
          <w:fldChar w:fldCharType="separate"/>
        </w:r>
        <w:r w:rsidR="00A32544">
          <w:rPr>
            <w:noProof/>
            <w:webHidden/>
          </w:rPr>
          <w:t>20</w:t>
        </w:r>
        <w:r w:rsidR="00E717B5">
          <w:rPr>
            <w:noProof/>
            <w:webHidden/>
          </w:rPr>
          <w:fldChar w:fldCharType="end"/>
        </w:r>
      </w:hyperlink>
    </w:p>
    <w:p w:rsidR="00A32544" w:rsidRDefault="003F0C34">
      <w:pPr>
        <w:pStyle w:val="TableofFigures"/>
        <w:tabs>
          <w:tab w:val="right" w:leader="dot" w:pos="9016"/>
        </w:tabs>
        <w:rPr>
          <w:rFonts w:asciiTheme="minorHAnsi" w:eastAsiaTheme="minorEastAsia" w:hAnsiTheme="minorHAnsi" w:cstheme="minorBidi"/>
          <w:noProof/>
          <w:sz w:val="22"/>
          <w:szCs w:val="22"/>
          <w:lang w:val="en-GB" w:eastAsia="en-GB"/>
        </w:rPr>
      </w:pPr>
      <w:hyperlink w:anchor="_Toc355796249" w:history="1">
        <w:r w:rsidR="00A32544" w:rsidRPr="00D27D83">
          <w:rPr>
            <w:rStyle w:val="Hyperlink"/>
            <w:noProof/>
          </w:rPr>
          <w:t>Figure 12: Diagram depicting the structure status and its application</w:t>
        </w:r>
        <w:r w:rsidR="00A32544">
          <w:rPr>
            <w:noProof/>
            <w:webHidden/>
          </w:rPr>
          <w:tab/>
        </w:r>
        <w:r w:rsidR="00E717B5">
          <w:rPr>
            <w:noProof/>
            <w:webHidden/>
          </w:rPr>
          <w:fldChar w:fldCharType="begin"/>
        </w:r>
        <w:r w:rsidR="00A32544">
          <w:rPr>
            <w:noProof/>
            <w:webHidden/>
          </w:rPr>
          <w:instrText xml:space="preserve"> PAGEREF _Toc355796249 \h </w:instrText>
        </w:r>
        <w:r w:rsidR="00E717B5">
          <w:rPr>
            <w:noProof/>
            <w:webHidden/>
          </w:rPr>
        </w:r>
        <w:r w:rsidR="00E717B5">
          <w:rPr>
            <w:noProof/>
            <w:webHidden/>
          </w:rPr>
          <w:fldChar w:fldCharType="separate"/>
        </w:r>
        <w:r w:rsidR="00A32544">
          <w:rPr>
            <w:noProof/>
            <w:webHidden/>
          </w:rPr>
          <w:t>20</w:t>
        </w:r>
        <w:r w:rsidR="00E717B5">
          <w:rPr>
            <w:noProof/>
            <w:webHidden/>
          </w:rPr>
          <w:fldChar w:fldCharType="end"/>
        </w:r>
      </w:hyperlink>
    </w:p>
    <w:p w:rsidR="00A32544" w:rsidRDefault="003F0C34">
      <w:pPr>
        <w:pStyle w:val="TableofFigures"/>
        <w:tabs>
          <w:tab w:val="right" w:leader="dot" w:pos="9016"/>
        </w:tabs>
        <w:rPr>
          <w:rFonts w:asciiTheme="minorHAnsi" w:eastAsiaTheme="minorEastAsia" w:hAnsiTheme="minorHAnsi" w:cstheme="minorBidi"/>
          <w:noProof/>
          <w:sz w:val="22"/>
          <w:szCs w:val="22"/>
          <w:lang w:val="en-GB" w:eastAsia="en-GB"/>
        </w:rPr>
      </w:pPr>
      <w:hyperlink w:anchor="_Toc355796250" w:history="1">
        <w:r w:rsidR="00A32544" w:rsidRPr="00D27D83">
          <w:rPr>
            <w:rStyle w:val="Hyperlink"/>
            <w:noProof/>
          </w:rPr>
          <w:t>Figure 13: Impact of Structure Modification and Arrangement changes</w:t>
        </w:r>
        <w:r w:rsidR="00A32544">
          <w:rPr>
            <w:noProof/>
            <w:webHidden/>
          </w:rPr>
          <w:tab/>
        </w:r>
        <w:r w:rsidR="00E717B5">
          <w:rPr>
            <w:noProof/>
            <w:webHidden/>
          </w:rPr>
          <w:fldChar w:fldCharType="begin"/>
        </w:r>
        <w:r w:rsidR="00A32544">
          <w:rPr>
            <w:noProof/>
            <w:webHidden/>
          </w:rPr>
          <w:instrText xml:space="preserve"> PAGEREF _Toc355796250 \h </w:instrText>
        </w:r>
        <w:r w:rsidR="00E717B5">
          <w:rPr>
            <w:noProof/>
            <w:webHidden/>
          </w:rPr>
        </w:r>
        <w:r w:rsidR="00E717B5">
          <w:rPr>
            <w:noProof/>
            <w:webHidden/>
          </w:rPr>
          <w:fldChar w:fldCharType="separate"/>
        </w:r>
        <w:r w:rsidR="00A32544">
          <w:rPr>
            <w:noProof/>
            <w:webHidden/>
          </w:rPr>
          <w:t>22</w:t>
        </w:r>
        <w:r w:rsidR="00E717B5">
          <w:rPr>
            <w:noProof/>
            <w:webHidden/>
          </w:rPr>
          <w:fldChar w:fldCharType="end"/>
        </w:r>
      </w:hyperlink>
    </w:p>
    <w:p w:rsidR="00A32544" w:rsidRDefault="003F0C34">
      <w:pPr>
        <w:pStyle w:val="TableofFigures"/>
        <w:tabs>
          <w:tab w:val="right" w:leader="dot" w:pos="9016"/>
        </w:tabs>
        <w:rPr>
          <w:rFonts w:asciiTheme="minorHAnsi" w:eastAsiaTheme="minorEastAsia" w:hAnsiTheme="minorHAnsi" w:cstheme="minorBidi"/>
          <w:noProof/>
          <w:sz w:val="22"/>
          <w:szCs w:val="22"/>
          <w:lang w:val="en-GB" w:eastAsia="en-GB"/>
        </w:rPr>
      </w:pPr>
      <w:hyperlink w:anchor="_Toc355796251" w:history="1">
        <w:r w:rsidR="00A32544" w:rsidRPr="00D27D83">
          <w:rPr>
            <w:rStyle w:val="Hyperlink"/>
            <w:noProof/>
          </w:rPr>
          <w:t>Figure 14: Virtual arrangement</w:t>
        </w:r>
        <w:r w:rsidR="00A32544">
          <w:rPr>
            <w:noProof/>
            <w:webHidden/>
          </w:rPr>
          <w:tab/>
        </w:r>
        <w:r w:rsidR="00E717B5">
          <w:rPr>
            <w:noProof/>
            <w:webHidden/>
          </w:rPr>
          <w:fldChar w:fldCharType="begin"/>
        </w:r>
        <w:r w:rsidR="00A32544">
          <w:rPr>
            <w:noProof/>
            <w:webHidden/>
          </w:rPr>
          <w:instrText xml:space="preserve"> PAGEREF _Toc355796251 \h </w:instrText>
        </w:r>
        <w:r w:rsidR="00E717B5">
          <w:rPr>
            <w:noProof/>
            <w:webHidden/>
          </w:rPr>
        </w:r>
        <w:r w:rsidR="00E717B5">
          <w:rPr>
            <w:noProof/>
            <w:webHidden/>
          </w:rPr>
          <w:fldChar w:fldCharType="separate"/>
        </w:r>
        <w:r w:rsidR="00A32544">
          <w:rPr>
            <w:noProof/>
            <w:webHidden/>
          </w:rPr>
          <w:t>25</w:t>
        </w:r>
        <w:r w:rsidR="00E717B5">
          <w:rPr>
            <w:noProof/>
            <w:webHidden/>
          </w:rPr>
          <w:fldChar w:fldCharType="end"/>
        </w:r>
      </w:hyperlink>
    </w:p>
    <w:p w:rsidR="00A32544" w:rsidRDefault="003F0C34">
      <w:pPr>
        <w:pStyle w:val="TableofFigures"/>
        <w:tabs>
          <w:tab w:val="right" w:leader="dot" w:pos="9016"/>
        </w:tabs>
        <w:rPr>
          <w:rFonts w:asciiTheme="minorHAnsi" w:eastAsiaTheme="minorEastAsia" w:hAnsiTheme="minorHAnsi" w:cstheme="minorBidi"/>
          <w:noProof/>
          <w:sz w:val="22"/>
          <w:szCs w:val="22"/>
          <w:lang w:val="en-GB" w:eastAsia="en-GB"/>
        </w:rPr>
      </w:pPr>
      <w:hyperlink w:anchor="_Toc355796252" w:history="1">
        <w:r w:rsidR="00A32544" w:rsidRPr="00D27D83">
          <w:rPr>
            <w:rStyle w:val="Hyperlink"/>
            <w:noProof/>
          </w:rPr>
          <w:t>Figure 15: Control flow diagram</w:t>
        </w:r>
        <w:r w:rsidR="00A32544">
          <w:rPr>
            <w:noProof/>
            <w:webHidden/>
          </w:rPr>
          <w:tab/>
        </w:r>
        <w:r w:rsidR="00E717B5">
          <w:rPr>
            <w:noProof/>
            <w:webHidden/>
          </w:rPr>
          <w:fldChar w:fldCharType="begin"/>
        </w:r>
        <w:r w:rsidR="00A32544">
          <w:rPr>
            <w:noProof/>
            <w:webHidden/>
          </w:rPr>
          <w:instrText xml:space="preserve"> PAGEREF _Toc355796252 \h </w:instrText>
        </w:r>
        <w:r w:rsidR="00E717B5">
          <w:rPr>
            <w:noProof/>
            <w:webHidden/>
          </w:rPr>
        </w:r>
        <w:r w:rsidR="00E717B5">
          <w:rPr>
            <w:noProof/>
            <w:webHidden/>
          </w:rPr>
          <w:fldChar w:fldCharType="separate"/>
        </w:r>
        <w:r w:rsidR="00A32544">
          <w:rPr>
            <w:noProof/>
            <w:webHidden/>
          </w:rPr>
          <w:t>26</w:t>
        </w:r>
        <w:r w:rsidR="00E717B5">
          <w:rPr>
            <w:noProof/>
            <w:webHidden/>
          </w:rPr>
          <w:fldChar w:fldCharType="end"/>
        </w:r>
      </w:hyperlink>
    </w:p>
    <w:p w:rsidR="00A32544" w:rsidRDefault="003F0C34">
      <w:pPr>
        <w:pStyle w:val="TableofFigures"/>
        <w:tabs>
          <w:tab w:val="right" w:leader="dot" w:pos="9016"/>
        </w:tabs>
        <w:rPr>
          <w:rFonts w:asciiTheme="minorHAnsi" w:eastAsiaTheme="minorEastAsia" w:hAnsiTheme="minorHAnsi" w:cstheme="minorBidi"/>
          <w:noProof/>
          <w:sz w:val="22"/>
          <w:szCs w:val="22"/>
          <w:lang w:val="en-GB" w:eastAsia="en-GB"/>
        </w:rPr>
      </w:pPr>
      <w:hyperlink w:anchor="_Toc355796253" w:history="1">
        <w:r w:rsidR="00A32544" w:rsidRPr="00D27D83">
          <w:rPr>
            <w:rStyle w:val="Hyperlink"/>
            <w:noProof/>
          </w:rPr>
          <w:t>Figure 16: Data flow diagram</w:t>
        </w:r>
        <w:r w:rsidR="00A32544">
          <w:rPr>
            <w:noProof/>
            <w:webHidden/>
          </w:rPr>
          <w:tab/>
        </w:r>
        <w:r w:rsidR="00E717B5">
          <w:rPr>
            <w:noProof/>
            <w:webHidden/>
          </w:rPr>
          <w:fldChar w:fldCharType="begin"/>
        </w:r>
        <w:r w:rsidR="00A32544">
          <w:rPr>
            <w:noProof/>
            <w:webHidden/>
          </w:rPr>
          <w:instrText xml:space="preserve"> PAGEREF _Toc355796253 \h </w:instrText>
        </w:r>
        <w:r w:rsidR="00E717B5">
          <w:rPr>
            <w:noProof/>
            <w:webHidden/>
          </w:rPr>
        </w:r>
        <w:r w:rsidR="00E717B5">
          <w:rPr>
            <w:noProof/>
            <w:webHidden/>
          </w:rPr>
          <w:fldChar w:fldCharType="separate"/>
        </w:r>
        <w:r w:rsidR="00A32544">
          <w:rPr>
            <w:noProof/>
            <w:webHidden/>
          </w:rPr>
          <w:t>27</w:t>
        </w:r>
        <w:r w:rsidR="00E717B5">
          <w:rPr>
            <w:noProof/>
            <w:webHidden/>
          </w:rPr>
          <w:fldChar w:fldCharType="end"/>
        </w:r>
      </w:hyperlink>
    </w:p>
    <w:p w:rsidR="00A32544" w:rsidRDefault="003F0C34">
      <w:pPr>
        <w:pStyle w:val="TableofFigures"/>
        <w:tabs>
          <w:tab w:val="right" w:leader="dot" w:pos="9016"/>
        </w:tabs>
        <w:rPr>
          <w:rFonts w:asciiTheme="minorHAnsi" w:eastAsiaTheme="minorEastAsia" w:hAnsiTheme="minorHAnsi" w:cstheme="minorBidi"/>
          <w:noProof/>
          <w:sz w:val="22"/>
          <w:szCs w:val="22"/>
          <w:lang w:val="en-GB" w:eastAsia="en-GB"/>
        </w:rPr>
      </w:pPr>
      <w:hyperlink w:anchor="_Toc355796254" w:history="1">
        <w:r w:rsidR="00A32544" w:rsidRPr="00D27D83">
          <w:rPr>
            <w:rStyle w:val="Hyperlink"/>
            <w:noProof/>
          </w:rPr>
          <w:t>Figure 17: Sweep within a branch</w:t>
        </w:r>
        <w:r w:rsidR="00A32544">
          <w:rPr>
            <w:noProof/>
            <w:webHidden/>
          </w:rPr>
          <w:tab/>
        </w:r>
        <w:r w:rsidR="00E717B5">
          <w:rPr>
            <w:noProof/>
            <w:webHidden/>
          </w:rPr>
          <w:fldChar w:fldCharType="begin"/>
        </w:r>
        <w:r w:rsidR="00A32544">
          <w:rPr>
            <w:noProof/>
            <w:webHidden/>
          </w:rPr>
          <w:instrText xml:space="preserve"> PAGEREF _Toc355796254 \h </w:instrText>
        </w:r>
        <w:r w:rsidR="00E717B5">
          <w:rPr>
            <w:noProof/>
            <w:webHidden/>
          </w:rPr>
        </w:r>
        <w:r w:rsidR="00E717B5">
          <w:rPr>
            <w:noProof/>
            <w:webHidden/>
          </w:rPr>
          <w:fldChar w:fldCharType="separate"/>
        </w:r>
        <w:r w:rsidR="00A32544">
          <w:rPr>
            <w:noProof/>
            <w:webHidden/>
          </w:rPr>
          <w:t>28</w:t>
        </w:r>
        <w:r w:rsidR="00E717B5">
          <w:rPr>
            <w:noProof/>
            <w:webHidden/>
          </w:rPr>
          <w:fldChar w:fldCharType="end"/>
        </w:r>
      </w:hyperlink>
    </w:p>
    <w:p w:rsidR="00A32544" w:rsidRDefault="003F0C34">
      <w:pPr>
        <w:pStyle w:val="TableofFigures"/>
        <w:tabs>
          <w:tab w:val="right" w:leader="dot" w:pos="9016"/>
        </w:tabs>
        <w:rPr>
          <w:rFonts w:asciiTheme="minorHAnsi" w:eastAsiaTheme="minorEastAsia" w:hAnsiTheme="minorHAnsi" w:cstheme="minorBidi"/>
          <w:noProof/>
          <w:sz w:val="22"/>
          <w:szCs w:val="22"/>
          <w:lang w:val="en-GB" w:eastAsia="en-GB"/>
        </w:rPr>
      </w:pPr>
      <w:hyperlink w:anchor="_Toc355796255" w:history="1">
        <w:r w:rsidR="00A32544" w:rsidRPr="00D27D83">
          <w:rPr>
            <w:rStyle w:val="Hyperlink"/>
            <w:noProof/>
          </w:rPr>
          <w:t>Figure 18: Sweep between different branches within the country</w:t>
        </w:r>
        <w:r w:rsidR="00A32544">
          <w:rPr>
            <w:noProof/>
            <w:webHidden/>
          </w:rPr>
          <w:tab/>
        </w:r>
        <w:r w:rsidR="00E717B5">
          <w:rPr>
            <w:noProof/>
            <w:webHidden/>
          </w:rPr>
          <w:fldChar w:fldCharType="begin"/>
        </w:r>
        <w:r w:rsidR="00A32544">
          <w:rPr>
            <w:noProof/>
            <w:webHidden/>
          </w:rPr>
          <w:instrText xml:space="preserve"> PAGEREF _Toc355796255 \h </w:instrText>
        </w:r>
        <w:r w:rsidR="00E717B5">
          <w:rPr>
            <w:noProof/>
            <w:webHidden/>
          </w:rPr>
        </w:r>
        <w:r w:rsidR="00E717B5">
          <w:rPr>
            <w:noProof/>
            <w:webHidden/>
          </w:rPr>
          <w:fldChar w:fldCharType="separate"/>
        </w:r>
        <w:r w:rsidR="00A32544">
          <w:rPr>
            <w:noProof/>
            <w:webHidden/>
          </w:rPr>
          <w:t>28</w:t>
        </w:r>
        <w:r w:rsidR="00E717B5">
          <w:rPr>
            <w:noProof/>
            <w:webHidden/>
          </w:rPr>
          <w:fldChar w:fldCharType="end"/>
        </w:r>
      </w:hyperlink>
    </w:p>
    <w:p w:rsidR="00A32544" w:rsidRDefault="003F0C34">
      <w:pPr>
        <w:pStyle w:val="TableofFigures"/>
        <w:tabs>
          <w:tab w:val="right" w:leader="dot" w:pos="9016"/>
        </w:tabs>
        <w:rPr>
          <w:rFonts w:asciiTheme="minorHAnsi" w:eastAsiaTheme="minorEastAsia" w:hAnsiTheme="minorHAnsi" w:cstheme="minorBidi"/>
          <w:noProof/>
          <w:sz w:val="22"/>
          <w:szCs w:val="22"/>
          <w:lang w:val="en-GB" w:eastAsia="en-GB"/>
        </w:rPr>
      </w:pPr>
      <w:hyperlink w:anchor="_Toc355796256" w:history="1">
        <w:r w:rsidR="00A32544" w:rsidRPr="00D27D83">
          <w:rPr>
            <w:rStyle w:val="Hyperlink"/>
            <w:noProof/>
          </w:rPr>
          <w:t>Figure 19: Cross border sweep with currency center branch equal to header account branch</w:t>
        </w:r>
        <w:r w:rsidR="00A32544">
          <w:rPr>
            <w:noProof/>
            <w:webHidden/>
          </w:rPr>
          <w:tab/>
        </w:r>
        <w:r w:rsidR="00E717B5">
          <w:rPr>
            <w:noProof/>
            <w:webHidden/>
          </w:rPr>
          <w:fldChar w:fldCharType="begin"/>
        </w:r>
        <w:r w:rsidR="00A32544">
          <w:rPr>
            <w:noProof/>
            <w:webHidden/>
          </w:rPr>
          <w:instrText xml:space="preserve"> PAGEREF _Toc355796256 \h </w:instrText>
        </w:r>
        <w:r w:rsidR="00E717B5">
          <w:rPr>
            <w:noProof/>
            <w:webHidden/>
          </w:rPr>
        </w:r>
        <w:r w:rsidR="00E717B5">
          <w:rPr>
            <w:noProof/>
            <w:webHidden/>
          </w:rPr>
          <w:fldChar w:fldCharType="separate"/>
        </w:r>
        <w:r w:rsidR="00A32544">
          <w:rPr>
            <w:noProof/>
            <w:webHidden/>
          </w:rPr>
          <w:t>29</w:t>
        </w:r>
        <w:r w:rsidR="00E717B5">
          <w:rPr>
            <w:noProof/>
            <w:webHidden/>
          </w:rPr>
          <w:fldChar w:fldCharType="end"/>
        </w:r>
      </w:hyperlink>
    </w:p>
    <w:p w:rsidR="00A32544" w:rsidRDefault="003F0C34">
      <w:pPr>
        <w:pStyle w:val="TableofFigures"/>
        <w:tabs>
          <w:tab w:val="right" w:leader="dot" w:pos="9016"/>
        </w:tabs>
        <w:rPr>
          <w:rFonts w:asciiTheme="minorHAnsi" w:eastAsiaTheme="minorEastAsia" w:hAnsiTheme="minorHAnsi" w:cstheme="minorBidi"/>
          <w:noProof/>
          <w:sz w:val="22"/>
          <w:szCs w:val="22"/>
          <w:lang w:val="en-GB" w:eastAsia="en-GB"/>
        </w:rPr>
      </w:pPr>
      <w:hyperlink w:anchor="_Toc355796257" w:history="1">
        <w:r w:rsidR="00A32544" w:rsidRPr="00D27D83">
          <w:rPr>
            <w:rStyle w:val="Hyperlink"/>
            <w:noProof/>
          </w:rPr>
          <w:t>Figure 20: Cross border sweep with currency center branch different than header account branch and source account branch</w:t>
        </w:r>
        <w:r w:rsidR="00A32544">
          <w:rPr>
            <w:noProof/>
            <w:webHidden/>
          </w:rPr>
          <w:tab/>
        </w:r>
        <w:r w:rsidR="00E717B5">
          <w:rPr>
            <w:noProof/>
            <w:webHidden/>
          </w:rPr>
          <w:fldChar w:fldCharType="begin"/>
        </w:r>
        <w:r w:rsidR="00A32544">
          <w:rPr>
            <w:noProof/>
            <w:webHidden/>
          </w:rPr>
          <w:instrText xml:space="preserve"> PAGEREF _Toc355796257 \h </w:instrText>
        </w:r>
        <w:r w:rsidR="00E717B5">
          <w:rPr>
            <w:noProof/>
            <w:webHidden/>
          </w:rPr>
        </w:r>
        <w:r w:rsidR="00E717B5">
          <w:rPr>
            <w:noProof/>
            <w:webHidden/>
          </w:rPr>
          <w:fldChar w:fldCharType="separate"/>
        </w:r>
        <w:r w:rsidR="00A32544">
          <w:rPr>
            <w:noProof/>
            <w:webHidden/>
          </w:rPr>
          <w:t>29</w:t>
        </w:r>
        <w:r w:rsidR="00E717B5">
          <w:rPr>
            <w:noProof/>
            <w:webHidden/>
          </w:rPr>
          <w:fldChar w:fldCharType="end"/>
        </w:r>
      </w:hyperlink>
    </w:p>
    <w:p w:rsidR="00A32544" w:rsidRDefault="003F0C34">
      <w:pPr>
        <w:pStyle w:val="TableofFigures"/>
        <w:tabs>
          <w:tab w:val="right" w:leader="dot" w:pos="9016"/>
        </w:tabs>
        <w:rPr>
          <w:rFonts w:asciiTheme="minorHAnsi" w:eastAsiaTheme="minorEastAsia" w:hAnsiTheme="minorHAnsi" w:cstheme="minorBidi"/>
          <w:noProof/>
          <w:sz w:val="22"/>
          <w:szCs w:val="22"/>
          <w:lang w:val="en-GB" w:eastAsia="en-GB"/>
        </w:rPr>
      </w:pPr>
      <w:hyperlink w:anchor="_Toc355796258" w:history="1">
        <w:r w:rsidR="00A32544" w:rsidRPr="00D27D83">
          <w:rPr>
            <w:rStyle w:val="Hyperlink"/>
            <w:noProof/>
          </w:rPr>
          <w:t>Figure 21: Cross border sweep using local clearing branch (scenario1 example)</w:t>
        </w:r>
        <w:r w:rsidR="00A32544">
          <w:rPr>
            <w:noProof/>
            <w:webHidden/>
          </w:rPr>
          <w:tab/>
        </w:r>
        <w:r w:rsidR="00E717B5">
          <w:rPr>
            <w:noProof/>
            <w:webHidden/>
          </w:rPr>
          <w:fldChar w:fldCharType="begin"/>
        </w:r>
        <w:r w:rsidR="00A32544">
          <w:rPr>
            <w:noProof/>
            <w:webHidden/>
          </w:rPr>
          <w:instrText xml:space="preserve"> PAGEREF _Toc355796258 \h </w:instrText>
        </w:r>
        <w:r w:rsidR="00E717B5">
          <w:rPr>
            <w:noProof/>
            <w:webHidden/>
          </w:rPr>
        </w:r>
        <w:r w:rsidR="00E717B5">
          <w:rPr>
            <w:noProof/>
            <w:webHidden/>
          </w:rPr>
          <w:fldChar w:fldCharType="separate"/>
        </w:r>
        <w:r w:rsidR="00A32544">
          <w:rPr>
            <w:noProof/>
            <w:webHidden/>
          </w:rPr>
          <w:t>29</w:t>
        </w:r>
        <w:r w:rsidR="00E717B5">
          <w:rPr>
            <w:noProof/>
            <w:webHidden/>
          </w:rPr>
          <w:fldChar w:fldCharType="end"/>
        </w:r>
      </w:hyperlink>
    </w:p>
    <w:p w:rsidR="00A32544" w:rsidRDefault="003F0C34">
      <w:pPr>
        <w:pStyle w:val="TableofFigures"/>
        <w:tabs>
          <w:tab w:val="right" w:leader="dot" w:pos="9016"/>
        </w:tabs>
        <w:rPr>
          <w:rFonts w:asciiTheme="minorHAnsi" w:eastAsiaTheme="minorEastAsia" w:hAnsiTheme="minorHAnsi" w:cstheme="minorBidi"/>
          <w:noProof/>
          <w:sz w:val="22"/>
          <w:szCs w:val="22"/>
          <w:lang w:val="en-GB" w:eastAsia="en-GB"/>
        </w:rPr>
      </w:pPr>
      <w:hyperlink w:anchor="_Toc355796259" w:history="1">
        <w:r w:rsidR="00A32544" w:rsidRPr="00D27D83">
          <w:rPr>
            <w:rStyle w:val="Hyperlink"/>
            <w:noProof/>
          </w:rPr>
          <w:t>Figure 22: Cross border sweep using local clearing branch (scenari2 example)</w:t>
        </w:r>
        <w:r w:rsidR="00A32544">
          <w:rPr>
            <w:noProof/>
            <w:webHidden/>
          </w:rPr>
          <w:tab/>
        </w:r>
        <w:r w:rsidR="00E717B5">
          <w:rPr>
            <w:noProof/>
            <w:webHidden/>
          </w:rPr>
          <w:fldChar w:fldCharType="begin"/>
        </w:r>
        <w:r w:rsidR="00A32544">
          <w:rPr>
            <w:noProof/>
            <w:webHidden/>
          </w:rPr>
          <w:instrText xml:space="preserve"> PAGEREF _Toc355796259 \h </w:instrText>
        </w:r>
        <w:r w:rsidR="00E717B5">
          <w:rPr>
            <w:noProof/>
            <w:webHidden/>
          </w:rPr>
        </w:r>
        <w:r w:rsidR="00E717B5">
          <w:rPr>
            <w:noProof/>
            <w:webHidden/>
          </w:rPr>
          <w:fldChar w:fldCharType="separate"/>
        </w:r>
        <w:r w:rsidR="00A32544">
          <w:rPr>
            <w:noProof/>
            <w:webHidden/>
          </w:rPr>
          <w:t>30</w:t>
        </w:r>
        <w:r w:rsidR="00E717B5">
          <w:rPr>
            <w:noProof/>
            <w:webHidden/>
          </w:rPr>
          <w:fldChar w:fldCharType="end"/>
        </w:r>
      </w:hyperlink>
    </w:p>
    <w:p w:rsidR="00A32544" w:rsidRDefault="003F0C34">
      <w:pPr>
        <w:pStyle w:val="TableofFigures"/>
        <w:tabs>
          <w:tab w:val="right" w:leader="dot" w:pos="9016"/>
        </w:tabs>
        <w:rPr>
          <w:rFonts w:asciiTheme="minorHAnsi" w:eastAsiaTheme="minorEastAsia" w:hAnsiTheme="minorHAnsi" w:cstheme="minorBidi"/>
          <w:noProof/>
          <w:sz w:val="22"/>
          <w:szCs w:val="22"/>
          <w:lang w:val="en-GB" w:eastAsia="en-GB"/>
        </w:rPr>
      </w:pPr>
      <w:hyperlink w:anchor="_Toc355796260" w:history="1">
        <w:r w:rsidR="00A32544" w:rsidRPr="00D27D83">
          <w:rPr>
            <w:rStyle w:val="Hyperlink"/>
            <w:noProof/>
          </w:rPr>
          <w:t>Figure 23: Different possible status of a transaction</w:t>
        </w:r>
        <w:r w:rsidR="00A32544">
          <w:rPr>
            <w:noProof/>
            <w:webHidden/>
          </w:rPr>
          <w:tab/>
        </w:r>
        <w:r w:rsidR="00E717B5">
          <w:rPr>
            <w:noProof/>
            <w:webHidden/>
          </w:rPr>
          <w:fldChar w:fldCharType="begin"/>
        </w:r>
        <w:r w:rsidR="00A32544">
          <w:rPr>
            <w:noProof/>
            <w:webHidden/>
          </w:rPr>
          <w:instrText xml:space="preserve"> PAGEREF _Toc355796260 \h </w:instrText>
        </w:r>
        <w:r w:rsidR="00E717B5">
          <w:rPr>
            <w:noProof/>
            <w:webHidden/>
          </w:rPr>
        </w:r>
        <w:r w:rsidR="00E717B5">
          <w:rPr>
            <w:noProof/>
            <w:webHidden/>
          </w:rPr>
          <w:fldChar w:fldCharType="separate"/>
        </w:r>
        <w:r w:rsidR="00A32544">
          <w:rPr>
            <w:noProof/>
            <w:webHidden/>
          </w:rPr>
          <w:t>30</w:t>
        </w:r>
        <w:r w:rsidR="00E717B5">
          <w:rPr>
            <w:noProof/>
            <w:webHidden/>
          </w:rPr>
          <w:fldChar w:fldCharType="end"/>
        </w:r>
      </w:hyperlink>
    </w:p>
    <w:p w:rsidR="00A32544" w:rsidRDefault="003F0C34">
      <w:pPr>
        <w:pStyle w:val="TableofFigures"/>
        <w:tabs>
          <w:tab w:val="right" w:leader="dot" w:pos="9016"/>
        </w:tabs>
        <w:rPr>
          <w:rFonts w:asciiTheme="minorHAnsi" w:eastAsiaTheme="minorEastAsia" w:hAnsiTheme="minorHAnsi" w:cstheme="minorBidi"/>
          <w:noProof/>
          <w:sz w:val="22"/>
          <w:szCs w:val="22"/>
          <w:lang w:val="en-GB" w:eastAsia="en-GB"/>
        </w:rPr>
      </w:pPr>
      <w:hyperlink w:anchor="_Toc355796261" w:history="1">
        <w:r w:rsidR="00A32544" w:rsidRPr="00D27D83">
          <w:rPr>
            <w:rStyle w:val="Hyperlink"/>
            <w:noProof/>
          </w:rPr>
          <w:t>Figure 24: The high level flowchart diagram for the End of Day process</w:t>
        </w:r>
        <w:r w:rsidR="00A32544">
          <w:rPr>
            <w:noProof/>
            <w:webHidden/>
          </w:rPr>
          <w:tab/>
        </w:r>
        <w:r w:rsidR="00E717B5">
          <w:rPr>
            <w:noProof/>
            <w:webHidden/>
          </w:rPr>
          <w:fldChar w:fldCharType="begin"/>
        </w:r>
        <w:r w:rsidR="00A32544">
          <w:rPr>
            <w:noProof/>
            <w:webHidden/>
          </w:rPr>
          <w:instrText xml:space="preserve"> PAGEREF _Toc355796261 \h </w:instrText>
        </w:r>
        <w:r w:rsidR="00E717B5">
          <w:rPr>
            <w:noProof/>
            <w:webHidden/>
          </w:rPr>
        </w:r>
        <w:r w:rsidR="00E717B5">
          <w:rPr>
            <w:noProof/>
            <w:webHidden/>
          </w:rPr>
          <w:fldChar w:fldCharType="separate"/>
        </w:r>
        <w:r w:rsidR="00A32544">
          <w:rPr>
            <w:noProof/>
            <w:webHidden/>
          </w:rPr>
          <w:t>36</w:t>
        </w:r>
        <w:r w:rsidR="00E717B5">
          <w:rPr>
            <w:noProof/>
            <w:webHidden/>
          </w:rPr>
          <w:fldChar w:fldCharType="end"/>
        </w:r>
      </w:hyperlink>
    </w:p>
    <w:p w:rsidR="00A32544" w:rsidRDefault="003F0C34">
      <w:pPr>
        <w:pStyle w:val="TableofFigures"/>
        <w:tabs>
          <w:tab w:val="right" w:leader="dot" w:pos="9016"/>
        </w:tabs>
        <w:rPr>
          <w:rFonts w:asciiTheme="minorHAnsi" w:eastAsiaTheme="minorEastAsia" w:hAnsiTheme="minorHAnsi" w:cstheme="minorBidi"/>
          <w:noProof/>
          <w:sz w:val="22"/>
          <w:szCs w:val="22"/>
          <w:lang w:val="en-GB" w:eastAsia="en-GB"/>
        </w:rPr>
      </w:pPr>
      <w:hyperlink w:anchor="_Toc355796262" w:history="1">
        <w:r w:rsidR="00A32544" w:rsidRPr="00D27D83">
          <w:rPr>
            <w:rStyle w:val="Hyperlink"/>
            <w:noProof/>
          </w:rPr>
          <w:t>Figure 25: Example of creating a Virtual Structure/AWU</w:t>
        </w:r>
        <w:r w:rsidR="00A32544">
          <w:rPr>
            <w:noProof/>
            <w:webHidden/>
          </w:rPr>
          <w:tab/>
        </w:r>
        <w:r w:rsidR="00E717B5">
          <w:rPr>
            <w:noProof/>
            <w:webHidden/>
          </w:rPr>
          <w:fldChar w:fldCharType="begin"/>
        </w:r>
        <w:r w:rsidR="00A32544">
          <w:rPr>
            <w:noProof/>
            <w:webHidden/>
          </w:rPr>
          <w:instrText xml:space="preserve"> PAGEREF _Toc355796262 \h </w:instrText>
        </w:r>
        <w:r w:rsidR="00E717B5">
          <w:rPr>
            <w:noProof/>
            <w:webHidden/>
          </w:rPr>
        </w:r>
        <w:r w:rsidR="00E717B5">
          <w:rPr>
            <w:noProof/>
            <w:webHidden/>
          </w:rPr>
          <w:fldChar w:fldCharType="separate"/>
        </w:r>
        <w:r w:rsidR="00A32544">
          <w:rPr>
            <w:noProof/>
            <w:webHidden/>
          </w:rPr>
          <w:t>37</w:t>
        </w:r>
        <w:r w:rsidR="00E717B5">
          <w:rPr>
            <w:noProof/>
            <w:webHidden/>
          </w:rPr>
          <w:fldChar w:fldCharType="end"/>
        </w:r>
      </w:hyperlink>
    </w:p>
    <w:p w:rsidR="00A32544" w:rsidRDefault="003F0C34">
      <w:pPr>
        <w:pStyle w:val="TableofFigures"/>
        <w:tabs>
          <w:tab w:val="right" w:leader="dot" w:pos="9016"/>
        </w:tabs>
        <w:rPr>
          <w:rFonts w:asciiTheme="minorHAnsi" w:eastAsiaTheme="minorEastAsia" w:hAnsiTheme="minorHAnsi" w:cstheme="minorBidi"/>
          <w:noProof/>
          <w:sz w:val="22"/>
          <w:szCs w:val="22"/>
          <w:lang w:val="en-GB" w:eastAsia="en-GB"/>
        </w:rPr>
      </w:pPr>
      <w:hyperlink w:anchor="_Toc355796267" w:history="1">
        <w:r w:rsidR="00A32544" w:rsidRPr="00D27D83">
          <w:rPr>
            <w:rStyle w:val="Hyperlink"/>
            <w:noProof/>
          </w:rPr>
          <w:t>Figure 26: Example of Balance reconciliation</w:t>
        </w:r>
        <w:r w:rsidR="00A32544">
          <w:rPr>
            <w:noProof/>
            <w:webHidden/>
          </w:rPr>
          <w:tab/>
        </w:r>
        <w:r w:rsidR="00E717B5">
          <w:rPr>
            <w:noProof/>
            <w:webHidden/>
          </w:rPr>
          <w:fldChar w:fldCharType="begin"/>
        </w:r>
        <w:r w:rsidR="00A32544">
          <w:rPr>
            <w:noProof/>
            <w:webHidden/>
          </w:rPr>
          <w:instrText xml:space="preserve"> PAGEREF _Toc355796267 \h </w:instrText>
        </w:r>
        <w:r w:rsidR="00E717B5">
          <w:rPr>
            <w:noProof/>
            <w:webHidden/>
          </w:rPr>
        </w:r>
        <w:r w:rsidR="00E717B5">
          <w:rPr>
            <w:noProof/>
            <w:webHidden/>
          </w:rPr>
          <w:fldChar w:fldCharType="separate"/>
        </w:r>
        <w:r w:rsidR="00A32544">
          <w:rPr>
            <w:noProof/>
            <w:webHidden/>
          </w:rPr>
          <w:t>40</w:t>
        </w:r>
        <w:r w:rsidR="00E717B5">
          <w:rPr>
            <w:noProof/>
            <w:webHidden/>
          </w:rPr>
          <w:fldChar w:fldCharType="end"/>
        </w:r>
      </w:hyperlink>
    </w:p>
    <w:p w:rsidR="00A32544" w:rsidRDefault="003F0C34">
      <w:pPr>
        <w:pStyle w:val="TableofFigures"/>
        <w:tabs>
          <w:tab w:val="right" w:leader="dot" w:pos="9016"/>
        </w:tabs>
        <w:rPr>
          <w:rFonts w:asciiTheme="minorHAnsi" w:eastAsiaTheme="minorEastAsia" w:hAnsiTheme="minorHAnsi" w:cstheme="minorBidi"/>
          <w:noProof/>
          <w:sz w:val="22"/>
          <w:szCs w:val="22"/>
          <w:lang w:val="en-GB" w:eastAsia="en-GB"/>
        </w:rPr>
      </w:pPr>
      <w:hyperlink w:anchor="_Toc355796268" w:history="1">
        <w:r w:rsidR="00A32544" w:rsidRPr="00D27D83">
          <w:rPr>
            <w:rStyle w:val="Hyperlink"/>
            <w:noProof/>
          </w:rPr>
          <w:t>Figure 27: The high level flowchart diagram for the Start of Day process</w:t>
        </w:r>
        <w:r w:rsidR="00A32544">
          <w:rPr>
            <w:noProof/>
            <w:webHidden/>
          </w:rPr>
          <w:tab/>
        </w:r>
        <w:r w:rsidR="00E717B5">
          <w:rPr>
            <w:noProof/>
            <w:webHidden/>
          </w:rPr>
          <w:fldChar w:fldCharType="begin"/>
        </w:r>
        <w:r w:rsidR="00A32544">
          <w:rPr>
            <w:noProof/>
            <w:webHidden/>
          </w:rPr>
          <w:instrText xml:space="preserve"> PAGEREF _Toc355796268 \h </w:instrText>
        </w:r>
        <w:r w:rsidR="00E717B5">
          <w:rPr>
            <w:noProof/>
            <w:webHidden/>
          </w:rPr>
        </w:r>
        <w:r w:rsidR="00E717B5">
          <w:rPr>
            <w:noProof/>
            <w:webHidden/>
          </w:rPr>
          <w:fldChar w:fldCharType="separate"/>
        </w:r>
        <w:r w:rsidR="00A32544">
          <w:rPr>
            <w:noProof/>
            <w:webHidden/>
          </w:rPr>
          <w:t>45</w:t>
        </w:r>
        <w:r w:rsidR="00E717B5">
          <w:rPr>
            <w:noProof/>
            <w:webHidden/>
          </w:rPr>
          <w:fldChar w:fldCharType="end"/>
        </w:r>
      </w:hyperlink>
    </w:p>
    <w:p w:rsidR="00B14836" w:rsidRDefault="00E717B5" w:rsidP="00AF751D">
      <w:r>
        <w:fldChar w:fldCharType="end"/>
      </w:r>
    </w:p>
    <w:sectPr w:rsidR="00B14836" w:rsidSect="008D5C25">
      <w:headerReference w:type="default" r:id="rId46"/>
      <w:footerReference w:type="default" r:id="rId4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0C34" w:rsidRDefault="003F0C34" w:rsidP="00E93641">
      <w:pPr>
        <w:spacing w:before="0" w:after="0"/>
      </w:pPr>
      <w:r>
        <w:separator/>
      </w:r>
    </w:p>
  </w:endnote>
  <w:endnote w:type="continuationSeparator" w:id="0">
    <w:p w:rsidR="003F0C34" w:rsidRDefault="003F0C34" w:rsidP="00E9364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8654595"/>
      <w:docPartObj>
        <w:docPartGallery w:val="Page Numbers (Bottom of Page)"/>
        <w:docPartUnique/>
      </w:docPartObj>
    </w:sdtPr>
    <w:sdtEndPr/>
    <w:sdtContent>
      <w:p w:rsidR="003A7ABD" w:rsidRDefault="00E717B5">
        <w:pPr>
          <w:pStyle w:val="Footer"/>
          <w:jc w:val="center"/>
        </w:pPr>
        <w:r>
          <w:fldChar w:fldCharType="begin"/>
        </w:r>
        <w:r w:rsidR="003A7ABD">
          <w:instrText xml:space="preserve"> PAGE   \* MERGEFORMAT </w:instrText>
        </w:r>
        <w:r>
          <w:fldChar w:fldCharType="separate"/>
        </w:r>
        <w:r w:rsidR="004610A5">
          <w:rPr>
            <w:noProof/>
          </w:rPr>
          <w:t>5</w:t>
        </w:r>
        <w:r>
          <w:rPr>
            <w:noProof/>
          </w:rPr>
          <w:fldChar w:fldCharType="end"/>
        </w:r>
      </w:p>
    </w:sdtContent>
  </w:sdt>
  <w:p w:rsidR="003A7ABD" w:rsidRDefault="003A7A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0C34" w:rsidRDefault="003F0C34" w:rsidP="00E93641">
      <w:pPr>
        <w:spacing w:before="0" w:after="0"/>
      </w:pPr>
      <w:r>
        <w:separator/>
      </w:r>
    </w:p>
  </w:footnote>
  <w:footnote w:type="continuationSeparator" w:id="0">
    <w:p w:rsidR="003F0C34" w:rsidRDefault="003F0C34" w:rsidP="00E93641">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7ABD" w:rsidRPr="00445B64" w:rsidRDefault="003A7ABD" w:rsidP="00E93641">
    <w:pPr>
      <w:pStyle w:val="Header"/>
      <w:pBdr>
        <w:bottom w:val="single" w:sz="12" w:space="1" w:color="808080"/>
      </w:pBdr>
      <w:jc w:val="left"/>
      <w:rPr>
        <w:rFonts w:ascii="Arial" w:hAnsi="Arial" w:cs="Arial"/>
        <w:sz w:val="22"/>
        <w:szCs w:val="22"/>
      </w:rPr>
    </w:pPr>
    <w:r>
      <w:rPr>
        <w:rFonts w:ascii="Arial" w:hAnsi="Arial" w:cs="Arial"/>
        <w:b/>
        <w:bCs/>
        <w:color w:val="808080"/>
        <w:sz w:val="20"/>
        <w:szCs w:val="20"/>
      </w:rPr>
      <w:t>Global Concentration Engine</w:t>
    </w:r>
    <w:r w:rsidRPr="00B8508C">
      <w:rPr>
        <w:rFonts w:ascii="Arial" w:hAnsi="Arial" w:cs="Arial"/>
        <w:b/>
        <w:bCs/>
        <w:color w:val="808080"/>
        <w:sz w:val="20"/>
        <w:szCs w:val="20"/>
      </w:rPr>
      <w:t xml:space="preserve"> — </w:t>
    </w:r>
    <w:r>
      <w:rPr>
        <w:rFonts w:ascii="Arial" w:hAnsi="Arial" w:cs="Arial"/>
        <w:b/>
        <w:bCs/>
        <w:color w:val="808080"/>
        <w:sz w:val="20"/>
        <w:szCs w:val="20"/>
      </w:rPr>
      <w:t>Business Architecture</w:t>
    </w:r>
  </w:p>
  <w:p w:rsidR="003A7ABD" w:rsidRDefault="003A7AB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1AA2"/>
    <w:multiLevelType w:val="hybridMultilevel"/>
    <w:tmpl w:val="D8DCF3DA"/>
    <w:lvl w:ilvl="0" w:tplc="04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0325635D"/>
    <w:multiLevelType w:val="multilevel"/>
    <w:tmpl w:val="65A0450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322295"/>
    <w:multiLevelType w:val="hybridMultilevel"/>
    <w:tmpl w:val="D102D46A"/>
    <w:lvl w:ilvl="0" w:tplc="45B8F42C">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0A4702A5"/>
    <w:multiLevelType w:val="hybridMultilevel"/>
    <w:tmpl w:val="337EB91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C497377"/>
    <w:multiLevelType w:val="hybridMultilevel"/>
    <w:tmpl w:val="F14A318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E260BCA"/>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nsid w:val="188672CC"/>
    <w:multiLevelType w:val="hybridMultilevel"/>
    <w:tmpl w:val="06CCFCE0"/>
    <w:lvl w:ilvl="0" w:tplc="ACA25F3A">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8873891"/>
    <w:multiLevelType w:val="multilevel"/>
    <w:tmpl w:val="90440790"/>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nsid w:val="1AF72E81"/>
    <w:multiLevelType w:val="hybridMultilevel"/>
    <w:tmpl w:val="9B00ED1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CAF2418"/>
    <w:multiLevelType w:val="hybridMultilevel"/>
    <w:tmpl w:val="A54CF37C"/>
    <w:lvl w:ilvl="0" w:tplc="04090003">
      <w:start w:val="1"/>
      <w:numFmt w:val="bullet"/>
      <w:lvlText w:val="o"/>
      <w:lvlJc w:val="left"/>
      <w:pPr>
        <w:ind w:left="720" w:hanging="360"/>
      </w:pPr>
      <w:rPr>
        <w:rFonts w:ascii="Courier New" w:hAnsi="Courier New" w:cs="Courier New" w:hint="default"/>
      </w:rPr>
    </w:lvl>
    <w:lvl w:ilvl="1" w:tplc="08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DB7EBE"/>
    <w:multiLevelType w:val="hybridMultilevel"/>
    <w:tmpl w:val="2014FE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D606A81"/>
    <w:multiLevelType w:val="multilevel"/>
    <w:tmpl w:val="10526804"/>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1.%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301A0E3C"/>
    <w:multiLevelType w:val="hybridMultilevel"/>
    <w:tmpl w:val="B2ACD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F42FE9"/>
    <w:multiLevelType w:val="multilevel"/>
    <w:tmpl w:val="8E1E7A2E"/>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32715054"/>
    <w:multiLevelType w:val="hybridMultilevel"/>
    <w:tmpl w:val="02FE2762"/>
    <w:lvl w:ilvl="0" w:tplc="04090011">
      <w:start w:val="1"/>
      <w:numFmt w:val="decimal"/>
      <w:lvlText w:val="%1)"/>
      <w:lvlJc w:val="left"/>
      <w:pPr>
        <w:tabs>
          <w:tab w:val="num" w:pos="1440"/>
        </w:tabs>
        <w:ind w:left="1440" w:hanging="360"/>
      </w:pPr>
      <w:rPr>
        <w:rFont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nsid w:val="33EA5154"/>
    <w:multiLevelType w:val="hybridMultilevel"/>
    <w:tmpl w:val="955443D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nsid w:val="36093176"/>
    <w:multiLevelType w:val="hybridMultilevel"/>
    <w:tmpl w:val="531A7D38"/>
    <w:lvl w:ilvl="0" w:tplc="C8029C40">
      <w:start w:val="1"/>
      <w:numFmt w:val="bullet"/>
      <w:pStyle w:val="ListNumber"/>
      <w:lvlText w:val=""/>
      <w:lvlJc w:val="left"/>
      <w:pPr>
        <w:tabs>
          <w:tab w:val="num" w:pos="1080"/>
        </w:tabs>
        <w:ind w:left="792" w:hanging="72"/>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7">
    <w:nsid w:val="3BA02705"/>
    <w:multiLevelType w:val="hybridMultilevel"/>
    <w:tmpl w:val="4ABC6FEC"/>
    <w:lvl w:ilvl="0" w:tplc="B260A2A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3C78146B"/>
    <w:multiLevelType w:val="hybridMultilevel"/>
    <w:tmpl w:val="0F2C4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2A3645"/>
    <w:multiLevelType w:val="multilevel"/>
    <w:tmpl w:val="44609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1C23634"/>
    <w:multiLevelType w:val="multilevel"/>
    <w:tmpl w:val="3D7662CA"/>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58AB6ED8"/>
    <w:multiLevelType w:val="multilevel"/>
    <w:tmpl w:val="F44478C4"/>
    <w:lvl w:ilvl="0">
      <w:start w:val="1"/>
      <w:numFmt w:val="bullet"/>
      <w:lvlText w:val=""/>
      <w:lvlJc w:val="left"/>
      <w:pPr>
        <w:ind w:left="480" w:hanging="480"/>
      </w:pPr>
      <w:rPr>
        <w:rFonts w:ascii="Wingdings" w:hAnsi="Wingding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62534917"/>
    <w:multiLevelType w:val="hybridMultilevel"/>
    <w:tmpl w:val="84EE03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64DB7D42"/>
    <w:multiLevelType w:val="hybridMultilevel"/>
    <w:tmpl w:val="34E0D50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67E87A0F"/>
    <w:multiLevelType w:val="hybridMultilevel"/>
    <w:tmpl w:val="0A3C197E"/>
    <w:lvl w:ilvl="0" w:tplc="08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ED4EBE"/>
    <w:multiLevelType w:val="multilevel"/>
    <w:tmpl w:val="85520B58"/>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pStyle w:val="Heading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69B80830"/>
    <w:multiLevelType w:val="hybridMultilevel"/>
    <w:tmpl w:val="74A68E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9BB68B6"/>
    <w:multiLevelType w:val="hybridMultilevel"/>
    <w:tmpl w:val="AB96133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EDF2B18"/>
    <w:multiLevelType w:val="hybridMultilevel"/>
    <w:tmpl w:val="01FA474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702935C7"/>
    <w:multiLevelType w:val="hybridMultilevel"/>
    <w:tmpl w:val="F5FEA83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nsid w:val="74AD699C"/>
    <w:multiLevelType w:val="hybridMultilevel"/>
    <w:tmpl w:val="41723570"/>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31">
    <w:nsid w:val="75CB3114"/>
    <w:multiLevelType w:val="hybridMultilevel"/>
    <w:tmpl w:val="1AB277EC"/>
    <w:lvl w:ilvl="0" w:tplc="FF5AC396">
      <w:start w:val="1"/>
      <w:numFmt w:val="bullet"/>
      <w:pStyle w:val="Level4-Tableofconten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nsid w:val="77CA49EA"/>
    <w:multiLevelType w:val="multilevel"/>
    <w:tmpl w:val="B5FAB9B8"/>
    <w:lvl w:ilvl="0">
      <w:start w:val="1"/>
      <w:numFmt w:val="decimal"/>
      <w:lvlText w:val="%1."/>
      <w:lvlJc w:val="left"/>
      <w:pPr>
        <w:tabs>
          <w:tab w:val="num" w:pos="720"/>
        </w:tabs>
        <w:ind w:left="720" w:hanging="360"/>
      </w:pPr>
      <w:rPr>
        <w:rFonts w:hint="default"/>
      </w:rPr>
    </w:lvl>
    <w:lvl w:ilvl="1">
      <w:start w:val="1500"/>
      <w:numFmt w:val="decimal"/>
      <w:lvlText w:val="%2"/>
      <w:lvlJc w:val="left"/>
      <w:pPr>
        <w:ind w:left="1500" w:hanging="42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F6D44CC"/>
    <w:multiLevelType w:val="multilevel"/>
    <w:tmpl w:val="2D68452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3"/>
  </w:num>
  <w:num w:numId="2">
    <w:abstractNumId w:val="2"/>
  </w:num>
  <w:num w:numId="3">
    <w:abstractNumId w:val="11"/>
  </w:num>
  <w:num w:numId="4">
    <w:abstractNumId w:val="16"/>
  </w:num>
  <w:num w:numId="5">
    <w:abstractNumId w:val="19"/>
  </w:num>
  <w:num w:numId="6">
    <w:abstractNumId w:val="24"/>
  </w:num>
  <w:num w:numId="7">
    <w:abstractNumId w:val="0"/>
  </w:num>
  <w:num w:numId="8">
    <w:abstractNumId w:val="32"/>
  </w:num>
  <w:num w:numId="9">
    <w:abstractNumId w:val="5"/>
  </w:num>
  <w:num w:numId="10">
    <w:abstractNumId w:val="21"/>
  </w:num>
  <w:num w:numId="11">
    <w:abstractNumId w:val="1"/>
  </w:num>
  <w:num w:numId="12">
    <w:abstractNumId w:val="8"/>
  </w:num>
  <w:num w:numId="13">
    <w:abstractNumId w:val="9"/>
  </w:num>
  <w:num w:numId="14">
    <w:abstractNumId w:val="28"/>
  </w:num>
  <w:num w:numId="15">
    <w:abstractNumId w:val="29"/>
  </w:num>
  <w:num w:numId="16">
    <w:abstractNumId w:val="27"/>
  </w:num>
  <w:num w:numId="17">
    <w:abstractNumId w:val="4"/>
  </w:num>
  <w:num w:numId="18">
    <w:abstractNumId w:val="17"/>
  </w:num>
  <w:num w:numId="19">
    <w:abstractNumId w:val="10"/>
  </w:num>
  <w:num w:numId="20">
    <w:abstractNumId w:val="6"/>
  </w:num>
  <w:num w:numId="21">
    <w:abstractNumId w:val="23"/>
  </w:num>
  <w:num w:numId="22">
    <w:abstractNumId w:val="15"/>
  </w:num>
  <w:num w:numId="23">
    <w:abstractNumId w:val="12"/>
  </w:num>
  <w:num w:numId="24">
    <w:abstractNumId w:val="18"/>
  </w:num>
  <w:num w:numId="25">
    <w:abstractNumId w:val="30"/>
  </w:num>
  <w:num w:numId="26">
    <w:abstractNumId w:val="7"/>
  </w:num>
  <w:num w:numId="27">
    <w:abstractNumId w:val="14"/>
  </w:num>
  <w:num w:numId="28">
    <w:abstractNumId w:val="25"/>
  </w:num>
  <w:num w:numId="29">
    <w:abstractNumId w:val="13"/>
  </w:num>
  <w:num w:numId="30">
    <w:abstractNumId w:val="20"/>
  </w:num>
  <w:num w:numId="31">
    <w:abstractNumId w:val="31"/>
  </w:num>
  <w:num w:numId="32">
    <w:abstractNumId w:val="22"/>
  </w:num>
  <w:num w:numId="33">
    <w:abstractNumId w:val="26"/>
  </w:num>
  <w:num w:numId="34">
    <w:abstractNumId w:val="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AF751D"/>
    <w:rsid w:val="00012376"/>
    <w:rsid w:val="00020766"/>
    <w:rsid w:val="00037C5A"/>
    <w:rsid w:val="00042913"/>
    <w:rsid w:val="00060591"/>
    <w:rsid w:val="000668A4"/>
    <w:rsid w:val="00067405"/>
    <w:rsid w:val="00072694"/>
    <w:rsid w:val="00076A66"/>
    <w:rsid w:val="0009030B"/>
    <w:rsid w:val="0009686B"/>
    <w:rsid w:val="00097A41"/>
    <w:rsid w:val="000A2C6C"/>
    <w:rsid w:val="000B332C"/>
    <w:rsid w:val="000C02D0"/>
    <w:rsid w:val="000C673B"/>
    <w:rsid w:val="000D75CA"/>
    <w:rsid w:val="000E0D63"/>
    <w:rsid w:val="00101F8D"/>
    <w:rsid w:val="0010575D"/>
    <w:rsid w:val="00110A21"/>
    <w:rsid w:val="00110EB9"/>
    <w:rsid w:val="00114B3A"/>
    <w:rsid w:val="00117577"/>
    <w:rsid w:val="00135634"/>
    <w:rsid w:val="00140812"/>
    <w:rsid w:val="00156038"/>
    <w:rsid w:val="0015651F"/>
    <w:rsid w:val="001646FB"/>
    <w:rsid w:val="00170246"/>
    <w:rsid w:val="001777FB"/>
    <w:rsid w:val="00177F8F"/>
    <w:rsid w:val="001806D6"/>
    <w:rsid w:val="001A6DC3"/>
    <w:rsid w:val="001C1A82"/>
    <w:rsid w:val="001C7F25"/>
    <w:rsid w:val="001D03DC"/>
    <w:rsid w:val="001D39C1"/>
    <w:rsid w:val="001E35BD"/>
    <w:rsid w:val="001E6AFA"/>
    <w:rsid w:val="001F1384"/>
    <w:rsid w:val="001F51A8"/>
    <w:rsid w:val="00205F61"/>
    <w:rsid w:val="00212724"/>
    <w:rsid w:val="00217B4E"/>
    <w:rsid w:val="00226657"/>
    <w:rsid w:val="002344E9"/>
    <w:rsid w:val="002450CF"/>
    <w:rsid w:val="00254156"/>
    <w:rsid w:val="00266BD8"/>
    <w:rsid w:val="0027232D"/>
    <w:rsid w:val="00281372"/>
    <w:rsid w:val="00295709"/>
    <w:rsid w:val="002A18F7"/>
    <w:rsid w:val="002E660C"/>
    <w:rsid w:val="002F10A9"/>
    <w:rsid w:val="00333D32"/>
    <w:rsid w:val="00335FAB"/>
    <w:rsid w:val="00364FDF"/>
    <w:rsid w:val="00380573"/>
    <w:rsid w:val="003826E1"/>
    <w:rsid w:val="00392F14"/>
    <w:rsid w:val="003A7ABD"/>
    <w:rsid w:val="003D2C09"/>
    <w:rsid w:val="003F099A"/>
    <w:rsid w:val="003F0C34"/>
    <w:rsid w:val="004007AB"/>
    <w:rsid w:val="00411094"/>
    <w:rsid w:val="004176EE"/>
    <w:rsid w:val="00422C65"/>
    <w:rsid w:val="004436C3"/>
    <w:rsid w:val="00444DA4"/>
    <w:rsid w:val="00452F0E"/>
    <w:rsid w:val="004610A5"/>
    <w:rsid w:val="0047073A"/>
    <w:rsid w:val="004735C1"/>
    <w:rsid w:val="0047630B"/>
    <w:rsid w:val="00495D47"/>
    <w:rsid w:val="004A7ABA"/>
    <w:rsid w:val="004D2095"/>
    <w:rsid w:val="004E13D3"/>
    <w:rsid w:val="004F056F"/>
    <w:rsid w:val="004F5AA9"/>
    <w:rsid w:val="0051401D"/>
    <w:rsid w:val="005174AF"/>
    <w:rsid w:val="005433AA"/>
    <w:rsid w:val="005608CE"/>
    <w:rsid w:val="00570086"/>
    <w:rsid w:val="00570CAE"/>
    <w:rsid w:val="005837B9"/>
    <w:rsid w:val="00585907"/>
    <w:rsid w:val="00595DA2"/>
    <w:rsid w:val="00596A1C"/>
    <w:rsid w:val="005B333C"/>
    <w:rsid w:val="005B4A9C"/>
    <w:rsid w:val="005B56CA"/>
    <w:rsid w:val="005C178F"/>
    <w:rsid w:val="005D07C7"/>
    <w:rsid w:val="005D0BB6"/>
    <w:rsid w:val="005F6BF6"/>
    <w:rsid w:val="00612D79"/>
    <w:rsid w:val="00624135"/>
    <w:rsid w:val="00626946"/>
    <w:rsid w:val="00632D1B"/>
    <w:rsid w:val="00642629"/>
    <w:rsid w:val="00647F43"/>
    <w:rsid w:val="00662E14"/>
    <w:rsid w:val="0069276B"/>
    <w:rsid w:val="006A7B1D"/>
    <w:rsid w:val="006D0762"/>
    <w:rsid w:val="006F1568"/>
    <w:rsid w:val="007147D9"/>
    <w:rsid w:val="0073095B"/>
    <w:rsid w:val="0073166D"/>
    <w:rsid w:val="00732CC5"/>
    <w:rsid w:val="00732EB2"/>
    <w:rsid w:val="00742E95"/>
    <w:rsid w:val="007457D7"/>
    <w:rsid w:val="0074587E"/>
    <w:rsid w:val="007577CB"/>
    <w:rsid w:val="007779E5"/>
    <w:rsid w:val="00793446"/>
    <w:rsid w:val="007B0811"/>
    <w:rsid w:val="007B119C"/>
    <w:rsid w:val="007D5ADD"/>
    <w:rsid w:val="007E6FA0"/>
    <w:rsid w:val="007F4A23"/>
    <w:rsid w:val="00801BCB"/>
    <w:rsid w:val="00804DAD"/>
    <w:rsid w:val="00816896"/>
    <w:rsid w:val="00830790"/>
    <w:rsid w:val="008415F6"/>
    <w:rsid w:val="008430A0"/>
    <w:rsid w:val="0085704D"/>
    <w:rsid w:val="00863037"/>
    <w:rsid w:val="00886406"/>
    <w:rsid w:val="00887F90"/>
    <w:rsid w:val="008A1D94"/>
    <w:rsid w:val="008B7A7A"/>
    <w:rsid w:val="008C442A"/>
    <w:rsid w:val="008C5A38"/>
    <w:rsid w:val="008D1C6B"/>
    <w:rsid w:val="008D5C25"/>
    <w:rsid w:val="0090310B"/>
    <w:rsid w:val="00905A23"/>
    <w:rsid w:val="009144E0"/>
    <w:rsid w:val="00916A75"/>
    <w:rsid w:val="00930A57"/>
    <w:rsid w:val="00936266"/>
    <w:rsid w:val="009550BC"/>
    <w:rsid w:val="00955459"/>
    <w:rsid w:val="0096195A"/>
    <w:rsid w:val="00963BCD"/>
    <w:rsid w:val="009642A0"/>
    <w:rsid w:val="009751D9"/>
    <w:rsid w:val="0098001A"/>
    <w:rsid w:val="009826A3"/>
    <w:rsid w:val="00991C7B"/>
    <w:rsid w:val="00991EA3"/>
    <w:rsid w:val="009971E7"/>
    <w:rsid w:val="009B15A3"/>
    <w:rsid w:val="009B18B8"/>
    <w:rsid w:val="009B6A6C"/>
    <w:rsid w:val="009C629E"/>
    <w:rsid w:val="009E5FD6"/>
    <w:rsid w:val="009E7959"/>
    <w:rsid w:val="009F0E26"/>
    <w:rsid w:val="009F5E55"/>
    <w:rsid w:val="00A027EC"/>
    <w:rsid w:val="00A1046D"/>
    <w:rsid w:val="00A11754"/>
    <w:rsid w:val="00A32544"/>
    <w:rsid w:val="00A36189"/>
    <w:rsid w:val="00A61B35"/>
    <w:rsid w:val="00A62489"/>
    <w:rsid w:val="00A664C0"/>
    <w:rsid w:val="00A74060"/>
    <w:rsid w:val="00A83377"/>
    <w:rsid w:val="00A9036D"/>
    <w:rsid w:val="00A90F3B"/>
    <w:rsid w:val="00A94881"/>
    <w:rsid w:val="00AA167A"/>
    <w:rsid w:val="00AA5C3F"/>
    <w:rsid w:val="00AB13B4"/>
    <w:rsid w:val="00AB38A3"/>
    <w:rsid w:val="00AE35F2"/>
    <w:rsid w:val="00AF0B3F"/>
    <w:rsid w:val="00AF146E"/>
    <w:rsid w:val="00AF25CB"/>
    <w:rsid w:val="00AF751D"/>
    <w:rsid w:val="00B14836"/>
    <w:rsid w:val="00B41FAD"/>
    <w:rsid w:val="00B47CAA"/>
    <w:rsid w:val="00B612BB"/>
    <w:rsid w:val="00B64BF3"/>
    <w:rsid w:val="00B81639"/>
    <w:rsid w:val="00B97837"/>
    <w:rsid w:val="00BA2A5E"/>
    <w:rsid w:val="00BB793A"/>
    <w:rsid w:val="00BC04C1"/>
    <w:rsid w:val="00BC658F"/>
    <w:rsid w:val="00BF387D"/>
    <w:rsid w:val="00BF7020"/>
    <w:rsid w:val="00C1384D"/>
    <w:rsid w:val="00C2067E"/>
    <w:rsid w:val="00C50246"/>
    <w:rsid w:val="00C66B52"/>
    <w:rsid w:val="00C7072E"/>
    <w:rsid w:val="00C707DA"/>
    <w:rsid w:val="00C75DE7"/>
    <w:rsid w:val="00C82443"/>
    <w:rsid w:val="00C83ECD"/>
    <w:rsid w:val="00C93FF9"/>
    <w:rsid w:val="00C9615B"/>
    <w:rsid w:val="00CA61A4"/>
    <w:rsid w:val="00CC7C99"/>
    <w:rsid w:val="00CD1A31"/>
    <w:rsid w:val="00CE7404"/>
    <w:rsid w:val="00D142B5"/>
    <w:rsid w:val="00D22D52"/>
    <w:rsid w:val="00D30C53"/>
    <w:rsid w:val="00D42FC1"/>
    <w:rsid w:val="00D668F3"/>
    <w:rsid w:val="00D717A6"/>
    <w:rsid w:val="00D77D9A"/>
    <w:rsid w:val="00D85222"/>
    <w:rsid w:val="00D877DB"/>
    <w:rsid w:val="00DA262F"/>
    <w:rsid w:val="00DC126E"/>
    <w:rsid w:val="00DF323D"/>
    <w:rsid w:val="00DF69BF"/>
    <w:rsid w:val="00E11983"/>
    <w:rsid w:val="00E17862"/>
    <w:rsid w:val="00E30FF2"/>
    <w:rsid w:val="00E33161"/>
    <w:rsid w:val="00E342CB"/>
    <w:rsid w:val="00E400ED"/>
    <w:rsid w:val="00E40BBD"/>
    <w:rsid w:val="00E50A34"/>
    <w:rsid w:val="00E540C4"/>
    <w:rsid w:val="00E6353B"/>
    <w:rsid w:val="00E64085"/>
    <w:rsid w:val="00E717B5"/>
    <w:rsid w:val="00E73E75"/>
    <w:rsid w:val="00E93641"/>
    <w:rsid w:val="00EA288A"/>
    <w:rsid w:val="00EA4780"/>
    <w:rsid w:val="00EC2890"/>
    <w:rsid w:val="00ED3BB9"/>
    <w:rsid w:val="00ED6810"/>
    <w:rsid w:val="00EE41F5"/>
    <w:rsid w:val="00EF1B10"/>
    <w:rsid w:val="00EF593B"/>
    <w:rsid w:val="00F066A3"/>
    <w:rsid w:val="00F2100F"/>
    <w:rsid w:val="00F600D0"/>
    <w:rsid w:val="00F900F6"/>
    <w:rsid w:val="00F9113A"/>
    <w:rsid w:val="00FA6191"/>
    <w:rsid w:val="00FD4149"/>
    <w:rsid w:val="00FD47E0"/>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294"/>
    <o:shapelayout v:ext="edit">
      <o:idmap v:ext="edit" data="1"/>
      <o:rules v:ext="edit">
        <o:r id="V:Rule1" type="connector" idref="#AutoShape 45"/>
        <o:r id="V:Rule2" type="connector" idref="#AutoShape 46"/>
        <o:r id="V:Rule3" type="connector" idref="#AutoShape 52"/>
        <o:r id="V:Rule4" type="connector" idref="#AutoShape 53"/>
        <o:r id="V:Rule5" type="connector" idref="#AutoShape 54"/>
        <o:r id="V:Rule6" type="connector" idref="#AutoShape 305"/>
        <o:r id="V:Rule7" type="connector" idref="#AutoShape 220"/>
        <o:r id="V:Rule8" type="connector" idref="#Straight Arrow Connector 327"/>
        <o:r id="V:Rule9" type="connector" idref="#Straight Arrow Connector 344"/>
        <o:r id="V:Rule10" type="connector" idref="#AutoShape 323"/>
        <o:r id="V:Rule11" type="connector" idref="#Straight Arrow Connector 326"/>
        <o:r id="V:Rule12" type="connector" idref="#AutoShape 24"/>
        <o:r id="V:Rule13" type="connector" idref="#AutoShape 219"/>
        <o:r id="V:Rule14" type="connector" idref="#AutoShape 222"/>
        <o:r id="V:Rule15" type="connector" idref="#AutoShape 53"/>
        <o:r id="V:Rule16" type="connector" idref="#AutoShape 221"/>
        <o:r id="V:Rule17" type="connector" idref="#AutoShape 23"/>
        <o:r id="V:Rule18" type="connector" idref="#Straight Arrow Connector 48"/>
        <o:r id="V:Rule19" type="connector" idref="#Straight Arrow Connector 347"/>
        <o:r id="V:Rule20" type="connector" idref="#AutoShape 314"/>
        <o:r id="V:Rule21" type="connector" idref="#Straight Arrow Connector 345"/>
        <o:r id="V:Rule22" type="connector" idref="#AutoShape 29"/>
        <o:r id="V:Rule23" type="connector" idref="#Straight Arrow Connector 329"/>
        <o:r id="V:Rule24" type="connector" idref="#AutoShape 52"/>
        <o:r id="V:Rule25" type="connector" idref="#AutoShape 54"/>
        <o:r id="V:Rule26" type="connector" idref="#AutoShape 46"/>
        <o:r id="V:Rule27" type="connector" idref="#AutoShape 306"/>
        <o:r id="V:Rule28" type="connector" idref="#AutoShape 223"/>
        <o:r id="V:Rule29" type="connector" idref="#Straight Arrow Connector 346"/>
        <o:r id="V:Rule30" type="connector" idref="#AutoShape 45"/>
        <o:r id="V:Rule31" type="connector" idref="#Straight Arrow Connector 32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751D"/>
    <w:pPr>
      <w:spacing w:before="120" w:after="120" w:line="24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9"/>
    <w:qFormat/>
    <w:rsid w:val="00AF751D"/>
    <w:pPr>
      <w:numPr>
        <w:numId w:val="3"/>
      </w:numPr>
      <w:spacing w:before="600" w:after="240"/>
      <w:outlineLvl w:val="0"/>
    </w:pPr>
    <w:rPr>
      <w:b/>
      <w:bCs/>
      <w:sz w:val="32"/>
      <w:szCs w:val="32"/>
    </w:rPr>
  </w:style>
  <w:style w:type="paragraph" w:styleId="Heading2">
    <w:name w:val="heading 2"/>
    <w:basedOn w:val="Normal"/>
    <w:next w:val="Normal"/>
    <w:link w:val="Heading2Char"/>
    <w:autoRedefine/>
    <w:uiPriority w:val="99"/>
    <w:qFormat/>
    <w:rsid w:val="00732CC5"/>
    <w:pPr>
      <w:keepNext/>
      <w:numPr>
        <w:ilvl w:val="2"/>
        <w:numId w:val="28"/>
      </w:numPr>
      <w:spacing w:before="100" w:beforeAutospacing="1" w:after="100" w:afterAutospacing="1"/>
      <w:jc w:val="left"/>
      <w:outlineLvl w:val="1"/>
    </w:pPr>
    <w:rPr>
      <w:rFonts w:cs="Arial"/>
      <w:b/>
      <w:bCs/>
      <w:sz w:val="28"/>
      <w:szCs w:val="30"/>
    </w:rPr>
  </w:style>
  <w:style w:type="paragraph" w:styleId="Heading3">
    <w:name w:val="heading 3"/>
    <w:basedOn w:val="Normal"/>
    <w:next w:val="Normal"/>
    <w:link w:val="Heading3Char"/>
    <w:uiPriority w:val="99"/>
    <w:qFormat/>
    <w:rsid w:val="00AF751D"/>
    <w:pPr>
      <w:keepNext/>
      <w:numPr>
        <w:ilvl w:val="2"/>
        <w:numId w:val="3"/>
      </w:numPr>
      <w:spacing w:before="240"/>
      <w:outlineLvl w:val="2"/>
    </w:pPr>
    <w:rPr>
      <w:b/>
      <w:bCs/>
    </w:rPr>
  </w:style>
  <w:style w:type="paragraph" w:styleId="Heading4">
    <w:name w:val="heading 4"/>
    <w:basedOn w:val="Normal"/>
    <w:next w:val="Normal"/>
    <w:link w:val="Heading4Char"/>
    <w:uiPriority w:val="99"/>
    <w:qFormat/>
    <w:rsid w:val="00AF751D"/>
    <w:pPr>
      <w:numPr>
        <w:ilvl w:val="3"/>
        <w:numId w:val="3"/>
      </w:numPr>
      <w:spacing w:before="240"/>
      <w:outlineLvl w:val="3"/>
    </w:pPr>
    <w:rPr>
      <w:b/>
      <w:bCs/>
      <w:i/>
      <w:iCs/>
      <w:szCs w:val="26"/>
    </w:rPr>
  </w:style>
  <w:style w:type="paragraph" w:styleId="Heading5">
    <w:name w:val="heading 5"/>
    <w:basedOn w:val="Normal"/>
    <w:next w:val="Normal"/>
    <w:link w:val="Heading5Char"/>
    <w:uiPriority w:val="99"/>
    <w:qFormat/>
    <w:rsid w:val="00AF751D"/>
    <w:pPr>
      <w:numPr>
        <w:ilvl w:val="4"/>
        <w:numId w:val="3"/>
      </w:numPr>
      <w:outlineLvl w:val="4"/>
    </w:pPr>
    <w:rPr>
      <w:rFonts w:ascii="Arial" w:hAnsi="Arial" w:cs="Arial"/>
      <w:b/>
      <w:bCs/>
    </w:rPr>
  </w:style>
  <w:style w:type="paragraph" w:styleId="Heading6">
    <w:name w:val="heading 6"/>
    <w:basedOn w:val="Normal"/>
    <w:next w:val="Normal"/>
    <w:link w:val="Heading6Char"/>
    <w:uiPriority w:val="99"/>
    <w:qFormat/>
    <w:rsid w:val="00AF751D"/>
    <w:pPr>
      <w:numPr>
        <w:ilvl w:val="5"/>
        <w:numId w:val="3"/>
      </w:numPr>
      <w:spacing w:before="240" w:after="60"/>
      <w:outlineLvl w:val="5"/>
    </w:pPr>
    <w:rPr>
      <w:rFonts w:ascii="Arial" w:hAnsi="Arial" w:cs="Arial"/>
      <w:i/>
      <w:iCs/>
      <w:sz w:val="22"/>
      <w:szCs w:val="22"/>
    </w:rPr>
  </w:style>
  <w:style w:type="paragraph" w:styleId="Heading7">
    <w:name w:val="heading 7"/>
    <w:basedOn w:val="Normal"/>
    <w:next w:val="Normal"/>
    <w:link w:val="Heading7Char"/>
    <w:uiPriority w:val="99"/>
    <w:qFormat/>
    <w:rsid w:val="00AF751D"/>
    <w:pPr>
      <w:numPr>
        <w:ilvl w:val="6"/>
        <w:numId w:val="3"/>
      </w:numPr>
      <w:spacing w:before="240" w:after="60"/>
      <w:outlineLvl w:val="6"/>
    </w:pPr>
    <w:rPr>
      <w:rFonts w:ascii="Arial" w:hAnsi="Arial" w:cs="Arial"/>
      <w:sz w:val="22"/>
      <w:szCs w:val="22"/>
    </w:rPr>
  </w:style>
  <w:style w:type="paragraph" w:styleId="Heading8">
    <w:name w:val="heading 8"/>
    <w:basedOn w:val="Normal"/>
    <w:next w:val="Normal"/>
    <w:link w:val="Heading8Char"/>
    <w:uiPriority w:val="99"/>
    <w:qFormat/>
    <w:rsid w:val="00AF751D"/>
    <w:pPr>
      <w:numPr>
        <w:ilvl w:val="7"/>
        <w:numId w:val="3"/>
      </w:numPr>
      <w:spacing w:before="240" w:after="60"/>
      <w:outlineLvl w:val="7"/>
    </w:pPr>
    <w:rPr>
      <w:rFonts w:ascii="Arial" w:hAnsi="Arial" w:cs="Arial"/>
      <w:i/>
      <w:iCs/>
      <w:sz w:val="22"/>
      <w:szCs w:val="22"/>
    </w:rPr>
  </w:style>
  <w:style w:type="paragraph" w:styleId="Heading9">
    <w:name w:val="heading 9"/>
    <w:basedOn w:val="Normal"/>
    <w:next w:val="Normal"/>
    <w:link w:val="Heading9Char"/>
    <w:uiPriority w:val="99"/>
    <w:qFormat/>
    <w:rsid w:val="00AF751D"/>
    <w:pPr>
      <w:keepNext/>
      <w:numPr>
        <w:ilvl w:val="8"/>
        <w:numId w:val="3"/>
      </w:numPr>
      <w:spacing w:before="200" w:after="720"/>
      <w:jc w:val="left"/>
      <w:outlineLvl w:val="8"/>
    </w:pPr>
    <w:rPr>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qFormat/>
    <w:rsid w:val="00AF751D"/>
    <w:pPr>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AF751D"/>
    <w:pPr>
      <w:spacing w:before="0"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qFormat/>
    <w:rsid w:val="00AF751D"/>
    <w:pPr>
      <w:spacing w:before="0"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F751D"/>
    <w:pPr>
      <w:spacing w:before="0"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F751D"/>
    <w:pPr>
      <w:spacing w:before="0"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F751D"/>
    <w:pPr>
      <w:spacing w:before="0"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F751D"/>
    <w:pPr>
      <w:spacing w:before="0"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F751D"/>
    <w:pPr>
      <w:spacing w:before="0"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F751D"/>
    <w:pPr>
      <w:spacing w:before="0" w:after="0"/>
      <w:ind w:left="1920"/>
      <w:jc w:val="left"/>
    </w:pPr>
    <w:rPr>
      <w:rFonts w:asciiTheme="minorHAnsi" w:hAnsiTheme="minorHAnsi" w:cstheme="minorHAnsi"/>
      <w:sz w:val="18"/>
      <w:szCs w:val="18"/>
    </w:rPr>
  </w:style>
  <w:style w:type="character" w:customStyle="1" w:styleId="Heading1Char">
    <w:name w:val="Heading 1 Char"/>
    <w:basedOn w:val="DefaultParagraphFont"/>
    <w:link w:val="Heading1"/>
    <w:uiPriority w:val="99"/>
    <w:rsid w:val="00AF751D"/>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9"/>
    <w:rsid w:val="00732CC5"/>
    <w:rPr>
      <w:rFonts w:ascii="Times New Roman" w:eastAsia="Times New Roman" w:hAnsi="Times New Roman" w:cs="Arial"/>
      <w:b/>
      <w:bCs/>
      <w:sz w:val="28"/>
      <w:szCs w:val="30"/>
    </w:rPr>
  </w:style>
  <w:style w:type="character" w:customStyle="1" w:styleId="Heading3Char">
    <w:name w:val="Heading 3 Char"/>
    <w:basedOn w:val="DefaultParagraphFont"/>
    <w:link w:val="Heading3"/>
    <w:uiPriority w:val="99"/>
    <w:rsid w:val="00AF751D"/>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uiPriority w:val="99"/>
    <w:rsid w:val="00AF751D"/>
    <w:rPr>
      <w:rFonts w:ascii="Times New Roman" w:eastAsia="Times New Roman" w:hAnsi="Times New Roman" w:cs="Times New Roman"/>
      <w:b/>
      <w:bCs/>
      <w:i/>
      <w:iCs/>
      <w:sz w:val="24"/>
      <w:szCs w:val="26"/>
    </w:rPr>
  </w:style>
  <w:style w:type="character" w:customStyle="1" w:styleId="Heading5Char">
    <w:name w:val="Heading 5 Char"/>
    <w:basedOn w:val="DefaultParagraphFont"/>
    <w:link w:val="Heading5"/>
    <w:uiPriority w:val="99"/>
    <w:rsid w:val="00AF751D"/>
    <w:rPr>
      <w:rFonts w:ascii="Arial" w:eastAsia="Times New Roman" w:hAnsi="Arial" w:cs="Arial"/>
      <w:b/>
      <w:bCs/>
      <w:sz w:val="24"/>
      <w:szCs w:val="24"/>
    </w:rPr>
  </w:style>
  <w:style w:type="character" w:customStyle="1" w:styleId="Heading6Char">
    <w:name w:val="Heading 6 Char"/>
    <w:basedOn w:val="DefaultParagraphFont"/>
    <w:link w:val="Heading6"/>
    <w:uiPriority w:val="99"/>
    <w:rsid w:val="00AF751D"/>
    <w:rPr>
      <w:rFonts w:ascii="Arial" w:eastAsia="Times New Roman" w:hAnsi="Arial" w:cs="Arial"/>
      <w:i/>
      <w:iCs/>
    </w:rPr>
  </w:style>
  <w:style w:type="character" w:customStyle="1" w:styleId="Heading7Char">
    <w:name w:val="Heading 7 Char"/>
    <w:basedOn w:val="DefaultParagraphFont"/>
    <w:link w:val="Heading7"/>
    <w:uiPriority w:val="99"/>
    <w:rsid w:val="00AF751D"/>
    <w:rPr>
      <w:rFonts w:ascii="Arial" w:eastAsia="Times New Roman" w:hAnsi="Arial" w:cs="Arial"/>
    </w:rPr>
  </w:style>
  <w:style w:type="character" w:customStyle="1" w:styleId="Heading8Char">
    <w:name w:val="Heading 8 Char"/>
    <w:basedOn w:val="DefaultParagraphFont"/>
    <w:link w:val="Heading8"/>
    <w:uiPriority w:val="99"/>
    <w:rsid w:val="00AF751D"/>
    <w:rPr>
      <w:rFonts w:ascii="Arial" w:eastAsia="Times New Roman" w:hAnsi="Arial" w:cs="Arial"/>
      <w:i/>
      <w:iCs/>
    </w:rPr>
  </w:style>
  <w:style w:type="character" w:customStyle="1" w:styleId="Heading9Char">
    <w:name w:val="Heading 9 Char"/>
    <w:basedOn w:val="DefaultParagraphFont"/>
    <w:link w:val="Heading9"/>
    <w:uiPriority w:val="99"/>
    <w:rsid w:val="00AF751D"/>
    <w:rPr>
      <w:rFonts w:ascii="Times New Roman" w:eastAsia="Times New Roman" w:hAnsi="Times New Roman" w:cs="Times New Roman"/>
      <w:sz w:val="36"/>
      <w:szCs w:val="36"/>
    </w:rPr>
  </w:style>
  <w:style w:type="paragraph" w:styleId="ListParagraph">
    <w:name w:val="List Paragraph"/>
    <w:basedOn w:val="Normal"/>
    <w:link w:val="ListParagraphChar"/>
    <w:uiPriority w:val="34"/>
    <w:qFormat/>
    <w:rsid w:val="00AF751D"/>
    <w:pPr>
      <w:ind w:left="720"/>
      <w:contextualSpacing/>
    </w:pPr>
  </w:style>
  <w:style w:type="character" w:customStyle="1" w:styleId="ListParagraphChar">
    <w:name w:val="List Paragraph Char"/>
    <w:basedOn w:val="DefaultParagraphFont"/>
    <w:link w:val="ListParagraph"/>
    <w:uiPriority w:val="34"/>
    <w:locked/>
    <w:rsid w:val="00AF751D"/>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F751D"/>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751D"/>
    <w:rPr>
      <w:rFonts w:ascii="Tahoma" w:eastAsia="Times New Roman" w:hAnsi="Tahoma" w:cs="Tahoma"/>
      <w:sz w:val="16"/>
      <w:szCs w:val="16"/>
    </w:rPr>
  </w:style>
  <w:style w:type="character" w:styleId="Hyperlink">
    <w:name w:val="Hyperlink"/>
    <w:basedOn w:val="DefaultParagraphFont"/>
    <w:uiPriority w:val="99"/>
    <w:unhideWhenUsed/>
    <w:rsid w:val="00AF751D"/>
    <w:rPr>
      <w:color w:val="0000FF" w:themeColor="hyperlink"/>
      <w:u w:val="single"/>
    </w:rPr>
  </w:style>
  <w:style w:type="character" w:styleId="CommentReference">
    <w:name w:val="annotation reference"/>
    <w:basedOn w:val="DefaultParagraphFont"/>
    <w:uiPriority w:val="99"/>
    <w:semiHidden/>
    <w:rsid w:val="00AF751D"/>
    <w:rPr>
      <w:sz w:val="16"/>
      <w:szCs w:val="16"/>
    </w:rPr>
  </w:style>
  <w:style w:type="paragraph" w:styleId="CommentText">
    <w:name w:val="annotation text"/>
    <w:basedOn w:val="Normal"/>
    <w:link w:val="CommentTextChar"/>
    <w:uiPriority w:val="99"/>
    <w:semiHidden/>
    <w:rsid w:val="00AF751D"/>
    <w:rPr>
      <w:sz w:val="20"/>
      <w:szCs w:val="20"/>
    </w:rPr>
  </w:style>
  <w:style w:type="character" w:customStyle="1" w:styleId="CommentTextChar">
    <w:name w:val="Comment Text Char"/>
    <w:basedOn w:val="DefaultParagraphFont"/>
    <w:link w:val="CommentText"/>
    <w:uiPriority w:val="99"/>
    <w:semiHidden/>
    <w:rsid w:val="00AF751D"/>
    <w:rPr>
      <w:rFonts w:ascii="Times New Roman" w:eastAsia="Times New Roman" w:hAnsi="Times New Roman" w:cs="Times New Roman"/>
      <w:sz w:val="20"/>
      <w:szCs w:val="20"/>
    </w:rPr>
  </w:style>
  <w:style w:type="paragraph" w:styleId="ListNumber">
    <w:name w:val="List Number"/>
    <w:basedOn w:val="Normal"/>
    <w:uiPriority w:val="99"/>
    <w:rsid w:val="00AF751D"/>
    <w:pPr>
      <w:numPr>
        <w:numId w:val="4"/>
      </w:numPr>
    </w:pPr>
  </w:style>
  <w:style w:type="table" w:styleId="TableGrid">
    <w:name w:val="Table Grid"/>
    <w:basedOn w:val="TableNormal"/>
    <w:uiPriority w:val="59"/>
    <w:rsid w:val="00AF751D"/>
    <w:pPr>
      <w:spacing w:after="0" w:line="240" w:lineRule="auto"/>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AF751D"/>
    <w:pPr>
      <w:spacing w:before="100" w:beforeAutospacing="1" w:after="100" w:afterAutospacing="1"/>
      <w:jc w:val="left"/>
    </w:pPr>
  </w:style>
  <w:style w:type="table" w:customStyle="1" w:styleId="LightList-Accent11">
    <w:name w:val="Light List - Accent 11"/>
    <w:basedOn w:val="TableNormal"/>
    <w:uiPriority w:val="61"/>
    <w:rsid w:val="00AF751D"/>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Spacing">
    <w:name w:val="No Spacing"/>
    <w:uiPriority w:val="1"/>
    <w:qFormat/>
    <w:rsid w:val="00AF751D"/>
    <w:pPr>
      <w:spacing w:after="0" w:line="240" w:lineRule="auto"/>
      <w:jc w:val="both"/>
    </w:pPr>
    <w:rPr>
      <w:rFonts w:ascii="Times New Roman" w:eastAsia="Times New Roman" w:hAnsi="Times New Roman" w:cs="Times New Roman"/>
      <w:sz w:val="24"/>
      <w:szCs w:val="24"/>
    </w:rPr>
  </w:style>
  <w:style w:type="numbering" w:styleId="111111">
    <w:name w:val="Outline List 2"/>
    <w:basedOn w:val="NoList"/>
    <w:uiPriority w:val="99"/>
    <w:semiHidden/>
    <w:unhideWhenUsed/>
    <w:rsid w:val="00AF751D"/>
    <w:pPr>
      <w:numPr>
        <w:numId w:val="9"/>
      </w:numPr>
    </w:pPr>
  </w:style>
  <w:style w:type="character" w:styleId="Emphasis">
    <w:name w:val="Emphasis"/>
    <w:basedOn w:val="DefaultParagraphFont"/>
    <w:uiPriority w:val="20"/>
    <w:qFormat/>
    <w:rsid w:val="00AF751D"/>
    <w:rPr>
      <w:i/>
      <w:iCs/>
    </w:rPr>
  </w:style>
  <w:style w:type="paragraph" w:styleId="CommentSubject">
    <w:name w:val="annotation subject"/>
    <w:basedOn w:val="CommentText"/>
    <w:next w:val="CommentText"/>
    <w:link w:val="CommentSubjectChar"/>
    <w:uiPriority w:val="99"/>
    <w:semiHidden/>
    <w:unhideWhenUsed/>
    <w:rsid w:val="00217B4E"/>
    <w:rPr>
      <w:b/>
      <w:bCs/>
    </w:rPr>
  </w:style>
  <w:style w:type="character" w:customStyle="1" w:styleId="CommentSubjectChar">
    <w:name w:val="Comment Subject Char"/>
    <w:basedOn w:val="CommentTextChar"/>
    <w:link w:val="CommentSubject"/>
    <w:uiPriority w:val="99"/>
    <w:semiHidden/>
    <w:rsid w:val="00217B4E"/>
    <w:rPr>
      <w:rFonts w:ascii="Times New Roman" w:eastAsia="Times New Roman" w:hAnsi="Times New Roman" w:cs="Times New Roman"/>
      <w:b/>
      <w:bCs/>
      <w:sz w:val="20"/>
      <w:szCs w:val="20"/>
    </w:rPr>
  </w:style>
  <w:style w:type="paragraph" w:styleId="Revision">
    <w:name w:val="Revision"/>
    <w:hidden/>
    <w:uiPriority w:val="99"/>
    <w:semiHidden/>
    <w:rsid w:val="00217B4E"/>
    <w:pPr>
      <w:spacing w:after="0"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semiHidden/>
    <w:unhideWhenUsed/>
    <w:qFormat/>
    <w:rsid w:val="0009030B"/>
    <w:pPr>
      <w:keepNext/>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sz w:val="28"/>
      <w:szCs w:val="28"/>
      <w:lang w:eastAsia="ja-JP"/>
    </w:rPr>
  </w:style>
  <w:style w:type="paragraph" w:styleId="Header">
    <w:name w:val="header"/>
    <w:aliases w:val="h1,Heading 11,H1,Heading 12,Heading 13"/>
    <w:basedOn w:val="Normal"/>
    <w:link w:val="HeaderChar"/>
    <w:uiPriority w:val="99"/>
    <w:unhideWhenUsed/>
    <w:rsid w:val="00E93641"/>
    <w:pPr>
      <w:tabs>
        <w:tab w:val="center" w:pos="4513"/>
        <w:tab w:val="right" w:pos="9026"/>
      </w:tabs>
      <w:spacing w:before="0" w:after="0"/>
    </w:pPr>
  </w:style>
  <w:style w:type="character" w:customStyle="1" w:styleId="HeaderChar">
    <w:name w:val="Header Char"/>
    <w:aliases w:val="h1 Char,Heading 11 Char,H1 Char,Heading 12 Char,Heading 13 Char"/>
    <w:basedOn w:val="DefaultParagraphFont"/>
    <w:link w:val="Header"/>
    <w:uiPriority w:val="99"/>
    <w:rsid w:val="00E93641"/>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93641"/>
    <w:pPr>
      <w:tabs>
        <w:tab w:val="center" w:pos="4513"/>
        <w:tab w:val="right" w:pos="9026"/>
      </w:tabs>
      <w:spacing w:before="0" w:after="0"/>
    </w:pPr>
  </w:style>
  <w:style w:type="character" w:customStyle="1" w:styleId="FooterChar">
    <w:name w:val="Footer Char"/>
    <w:basedOn w:val="DefaultParagraphFont"/>
    <w:link w:val="Footer"/>
    <w:uiPriority w:val="99"/>
    <w:rsid w:val="00E93641"/>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E30FF2"/>
    <w:pPr>
      <w:spacing w:before="0"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E30FF2"/>
    <w:rPr>
      <w:rFonts w:ascii="Tahoma" w:eastAsia="Times New Roman" w:hAnsi="Tahoma" w:cs="Tahoma"/>
      <w:sz w:val="16"/>
      <w:szCs w:val="16"/>
    </w:rPr>
  </w:style>
  <w:style w:type="paragraph" w:customStyle="1" w:styleId="Figure">
    <w:name w:val="Figure"/>
    <w:basedOn w:val="Normal"/>
    <w:link w:val="FigureChar"/>
    <w:qFormat/>
    <w:rsid w:val="00B14836"/>
    <w:rPr>
      <w:i/>
      <w:sz w:val="22"/>
    </w:rPr>
  </w:style>
  <w:style w:type="paragraph" w:styleId="TableofFigures">
    <w:name w:val="table of figures"/>
    <w:basedOn w:val="Normal"/>
    <w:next w:val="Normal"/>
    <w:uiPriority w:val="99"/>
    <w:unhideWhenUsed/>
    <w:rsid w:val="00B14836"/>
    <w:pPr>
      <w:spacing w:after="0"/>
    </w:pPr>
  </w:style>
  <w:style w:type="character" w:customStyle="1" w:styleId="FigureChar">
    <w:name w:val="Figure Char"/>
    <w:basedOn w:val="DefaultParagraphFont"/>
    <w:link w:val="Figure"/>
    <w:rsid w:val="00B14836"/>
    <w:rPr>
      <w:rFonts w:ascii="Times New Roman" w:eastAsia="Times New Roman" w:hAnsi="Times New Roman" w:cs="Times New Roman"/>
      <w:i/>
      <w:szCs w:val="24"/>
    </w:rPr>
  </w:style>
  <w:style w:type="paragraph" w:styleId="PlainText">
    <w:name w:val="Plain Text"/>
    <w:basedOn w:val="Normal"/>
    <w:link w:val="PlainTextChar"/>
    <w:uiPriority w:val="99"/>
    <w:rsid w:val="00732CC5"/>
    <w:pPr>
      <w:spacing w:before="0" w:after="0"/>
      <w:jc w:val="left"/>
    </w:pPr>
    <w:rPr>
      <w:rFonts w:ascii="Courier New" w:hAnsi="Courier New" w:cs="Courier New"/>
      <w:sz w:val="20"/>
      <w:szCs w:val="20"/>
    </w:rPr>
  </w:style>
  <w:style w:type="character" w:customStyle="1" w:styleId="Level4-TableofcontentChar">
    <w:name w:val="Level 4 - Table of content Char"/>
    <w:basedOn w:val="ListParagraphChar"/>
    <w:link w:val="Level4-Tableofcontent"/>
    <w:rsid w:val="0010575D"/>
    <w:rPr>
      <w:rFonts w:ascii="Times New Roman" w:eastAsia="Times New Roman" w:hAnsi="Times New Roman" w:cs="Times New Roman"/>
      <w:b/>
      <w:sz w:val="24"/>
      <w:szCs w:val="24"/>
    </w:rPr>
  </w:style>
  <w:style w:type="character" w:customStyle="1" w:styleId="PlainTextChar">
    <w:name w:val="Plain Text Char"/>
    <w:basedOn w:val="DefaultParagraphFont"/>
    <w:link w:val="PlainText"/>
    <w:uiPriority w:val="99"/>
    <w:rsid w:val="00732CC5"/>
    <w:rPr>
      <w:rFonts w:ascii="Courier New" w:eastAsia="Times New Roman" w:hAnsi="Courier New" w:cs="Courier New"/>
      <w:sz w:val="20"/>
      <w:szCs w:val="20"/>
    </w:rPr>
  </w:style>
  <w:style w:type="paragraph" w:customStyle="1" w:styleId="NormalArial">
    <w:name w:val="Normal + Arial"/>
    <w:aliases w:val="10 pt,Left,Left:  0.25&quot;,Heading 4 + Arial,Before:  6 pt,After:  3 pt,Line spacing:  A..."/>
    <w:basedOn w:val="NormalIndent"/>
    <w:link w:val="NormalArialChar"/>
    <w:uiPriority w:val="99"/>
    <w:rsid w:val="00732CC5"/>
    <w:pPr>
      <w:spacing w:before="0" w:after="0"/>
      <w:ind w:left="360"/>
      <w:jc w:val="left"/>
    </w:pPr>
    <w:rPr>
      <w:rFonts w:ascii="Arial" w:hAnsi="Arial" w:cs="Arial"/>
      <w:sz w:val="20"/>
      <w:szCs w:val="20"/>
    </w:rPr>
  </w:style>
  <w:style w:type="character" w:customStyle="1" w:styleId="NormalArialChar">
    <w:name w:val="Normal + Arial Char"/>
    <w:aliases w:val="10 pt Char,Left Char,Left:  0.25&quot; Char,Heading 4 + Arial Char,Before:  6 pt Char,After:  3 pt Char,Line spacing:  A... Char Char"/>
    <w:basedOn w:val="DefaultParagraphFont"/>
    <w:link w:val="NormalArial"/>
    <w:uiPriority w:val="99"/>
    <w:locked/>
    <w:rsid w:val="00732CC5"/>
    <w:rPr>
      <w:rFonts w:ascii="Arial" w:eastAsia="Times New Roman" w:hAnsi="Arial" w:cs="Arial"/>
      <w:sz w:val="20"/>
      <w:szCs w:val="20"/>
    </w:rPr>
  </w:style>
  <w:style w:type="paragraph" w:styleId="NormalIndent">
    <w:name w:val="Normal Indent"/>
    <w:basedOn w:val="Normal"/>
    <w:uiPriority w:val="99"/>
    <w:semiHidden/>
    <w:unhideWhenUsed/>
    <w:rsid w:val="00732CC5"/>
    <w:pPr>
      <w:ind w:left="720"/>
    </w:pPr>
  </w:style>
  <w:style w:type="paragraph" w:customStyle="1" w:styleId="Level4-Tableofcontent">
    <w:name w:val="Level 4 - Table of content"/>
    <w:basedOn w:val="ListParagraph"/>
    <w:link w:val="Level4-TableofcontentChar"/>
    <w:qFormat/>
    <w:rsid w:val="0010575D"/>
    <w:pPr>
      <w:numPr>
        <w:numId w:val="31"/>
      </w:numPr>
      <w:spacing w:before="240"/>
      <w:ind w:left="1077" w:hanging="357"/>
    </w:pPr>
    <w:rPr>
      <w: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751D"/>
    <w:pPr>
      <w:spacing w:before="120" w:after="120" w:line="24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9"/>
    <w:qFormat/>
    <w:rsid w:val="00AF751D"/>
    <w:pPr>
      <w:numPr>
        <w:numId w:val="3"/>
      </w:numPr>
      <w:spacing w:before="600" w:after="240"/>
      <w:outlineLvl w:val="0"/>
    </w:pPr>
    <w:rPr>
      <w:b/>
      <w:bCs/>
      <w:sz w:val="32"/>
      <w:szCs w:val="32"/>
    </w:rPr>
  </w:style>
  <w:style w:type="paragraph" w:styleId="Heading2">
    <w:name w:val="heading 2"/>
    <w:basedOn w:val="Normal"/>
    <w:next w:val="Normal"/>
    <w:link w:val="Heading2Char"/>
    <w:autoRedefine/>
    <w:uiPriority w:val="99"/>
    <w:qFormat/>
    <w:rsid w:val="00732CC5"/>
    <w:pPr>
      <w:keepNext/>
      <w:numPr>
        <w:ilvl w:val="2"/>
        <w:numId w:val="28"/>
      </w:numPr>
      <w:spacing w:before="100" w:beforeAutospacing="1" w:after="100" w:afterAutospacing="1"/>
      <w:jc w:val="left"/>
      <w:outlineLvl w:val="1"/>
    </w:pPr>
    <w:rPr>
      <w:rFonts w:cs="Arial"/>
      <w:b/>
      <w:bCs/>
      <w:sz w:val="28"/>
      <w:szCs w:val="30"/>
    </w:rPr>
  </w:style>
  <w:style w:type="paragraph" w:styleId="Heading3">
    <w:name w:val="heading 3"/>
    <w:basedOn w:val="Normal"/>
    <w:next w:val="Normal"/>
    <w:link w:val="Heading3Char"/>
    <w:uiPriority w:val="99"/>
    <w:qFormat/>
    <w:rsid w:val="00AF751D"/>
    <w:pPr>
      <w:keepNext/>
      <w:numPr>
        <w:ilvl w:val="2"/>
        <w:numId w:val="3"/>
      </w:numPr>
      <w:spacing w:before="240"/>
      <w:outlineLvl w:val="2"/>
    </w:pPr>
    <w:rPr>
      <w:b/>
      <w:bCs/>
    </w:rPr>
  </w:style>
  <w:style w:type="paragraph" w:styleId="Heading4">
    <w:name w:val="heading 4"/>
    <w:basedOn w:val="Normal"/>
    <w:next w:val="Normal"/>
    <w:link w:val="Heading4Char"/>
    <w:uiPriority w:val="99"/>
    <w:qFormat/>
    <w:rsid w:val="00AF751D"/>
    <w:pPr>
      <w:numPr>
        <w:ilvl w:val="3"/>
        <w:numId w:val="3"/>
      </w:numPr>
      <w:spacing w:before="240"/>
      <w:outlineLvl w:val="3"/>
    </w:pPr>
    <w:rPr>
      <w:b/>
      <w:bCs/>
      <w:i/>
      <w:iCs/>
      <w:szCs w:val="26"/>
    </w:rPr>
  </w:style>
  <w:style w:type="paragraph" w:styleId="Heading5">
    <w:name w:val="heading 5"/>
    <w:basedOn w:val="Normal"/>
    <w:next w:val="Normal"/>
    <w:link w:val="Heading5Char"/>
    <w:uiPriority w:val="99"/>
    <w:qFormat/>
    <w:rsid w:val="00AF751D"/>
    <w:pPr>
      <w:numPr>
        <w:ilvl w:val="4"/>
        <w:numId w:val="3"/>
      </w:numPr>
      <w:outlineLvl w:val="4"/>
    </w:pPr>
    <w:rPr>
      <w:rFonts w:ascii="Arial" w:hAnsi="Arial" w:cs="Arial"/>
      <w:b/>
      <w:bCs/>
    </w:rPr>
  </w:style>
  <w:style w:type="paragraph" w:styleId="Heading6">
    <w:name w:val="heading 6"/>
    <w:basedOn w:val="Normal"/>
    <w:next w:val="Normal"/>
    <w:link w:val="Heading6Char"/>
    <w:uiPriority w:val="99"/>
    <w:qFormat/>
    <w:rsid w:val="00AF751D"/>
    <w:pPr>
      <w:numPr>
        <w:ilvl w:val="5"/>
        <w:numId w:val="3"/>
      </w:numPr>
      <w:spacing w:before="240" w:after="60"/>
      <w:outlineLvl w:val="5"/>
    </w:pPr>
    <w:rPr>
      <w:rFonts w:ascii="Arial" w:hAnsi="Arial" w:cs="Arial"/>
      <w:i/>
      <w:iCs/>
      <w:sz w:val="22"/>
      <w:szCs w:val="22"/>
    </w:rPr>
  </w:style>
  <w:style w:type="paragraph" w:styleId="Heading7">
    <w:name w:val="heading 7"/>
    <w:basedOn w:val="Normal"/>
    <w:next w:val="Normal"/>
    <w:link w:val="Heading7Char"/>
    <w:uiPriority w:val="99"/>
    <w:qFormat/>
    <w:rsid w:val="00AF751D"/>
    <w:pPr>
      <w:numPr>
        <w:ilvl w:val="6"/>
        <w:numId w:val="3"/>
      </w:numPr>
      <w:spacing w:before="240" w:after="60"/>
      <w:outlineLvl w:val="6"/>
    </w:pPr>
    <w:rPr>
      <w:rFonts w:ascii="Arial" w:hAnsi="Arial" w:cs="Arial"/>
      <w:sz w:val="22"/>
      <w:szCs w:val="22"/>
    </w:rPr>
  </w:style>
  <w:style w:type="paragraph" w:styleId="Heading8">
    <w:name w:val="heading 8"/>
    <w:basedOn w:val="Normal"/>
    <w:next w:val="Normal"/>
    <w:link w:val="Heading8Char"/>
    <w:uiPriority w:val="99"/>
    <w:qFormat/>
    <w:rsid w:val="00AF751D"/>
    <w:pPr>
      <w:numPr>
        <w:ilvl w:val="7"/>
        <w:numId w:val="3"/>
      </w:numPr>
      <w:spacing w:before="240" w:after="60"/>
      <w:outlineLvl w:val="7"/>
    </w:pPr>
    <w:rPr>
      <w:rFonts w:ascii="Arial" w:hAnsi="Arial" w:cs="Arial"/>
      <w:i/>
      <w:iCs/>
      <w:sz w:val="22"/>
      <w:szCs w:val="22"/>
    </w:rPr>
  </w:style>
  <w:style w:type="paragraph" w:styleId="Heading9">
    <w:name w:val="heading 9"/>
    <w:basedOn w:val="Normal"/>
    <w:next w:val="Normal"/>
    <w:link w:val="Heading9Char"/>
    <w:uiPriority w:val="99"/>
    <w:qFormat/>
    <w:rsid w:val="00AF751D"/>
    <w:pPr>
      <w:keepNext/>
      <w:numPr>
        <w:ilvl w:val="8"/>
        <w:numId w:val="3"/>
      </w:numPr>
      <w:spacing w:before="200" w:after="720"/>
      <w:jc w:val="left"/>
      <w:outlineLvl w:val="8"/>
    </w:pPr>
    <w:rPr>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qFormat/>
    <w:rsid w:val="00AF751D"/>
    <w:pPr>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AF751D"/>
    <w:pPr>
      <w:spacing w:before="0"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qFormat/>
    <w:rsid w:val="00AF751D"/>
    <w:pPr>
      <w:spacing w:before="0"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F751D"/>
    <w:pPr>
      <w:spacing w:before="0"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F751D"/>
    <w:pPr>
      <w:spacing w:before="0"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F751D"/>
    <w:pPr>
      <w:spacing w:before="0"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F751D"/>
    <w:pPr>
      <w:spacing w:before="0"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F751D"/>
    <w:pPr>
      <w:spacing w:before="0"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F751D"/>
    <w:pPr>
      <w:spacing w:before="0" w:after="0"/>
      <w:ind w:left="1920"/>
      <w:jc w:val="left"/>
    </w:pPr>
    <w:rPr>
      <w:rFonts w:asciiTheme="minorHAnsi" w:hAnsiTheme="minorHAnsi" w:cstheme="minorHAnsi"/>
      <w:sz w:val="18"/>
      <w:szCs w:val="18"/>
    </w:rPr>
  </w:style>
  <w:style w:type="character" w:customStyle="1" w:styleId="Heading1Char">
    <w:name w:val="Heading 1 Char"/>
    <w:basedOn w:val="DefaultParagraphFont"/>
    <w:link w:val="Heading1"/>
    <w:uiPriority w:val="99"/>
    <w:rsid w:val="00AF751D"/>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9"/>
    <w:rsid w:val="00732CC5"/>
    <w:rPr>
      <w:rFonts w:ascii="Times New Roman" w:eastAsia="Times New Roman" w:hAnsi="Times New Roman" w:cs="Arial"/>
      <w:b/>
      <w:bCs/>
      <w:sz w:val="28"/>
      <w:szCs w:val="30"/>
    </w:rPr>
  </w:style>
  <w:style w:type="character" w:customStyle="1" w:styleId="Heading3Char">
    <w:name w:val="Heading 3 Char"/>
    <w:basedOn w:val="DefaultParagraphFont"/>
    <w:link w:val="Heading3"/>
    <w:uiPriority w:val="99"/>
    <w:rsid w:val="00AF751D"/>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uiPriority w:val="99"/>
    <w:rsid w:val="00AF751D"/>
    <w:rPr>
      <w:rFonts w:ascii="Times New Roman" w:eastAsia="Times New Roman" w:hAnsi="Times New Roman" w:cs="Times New Roman"/>
      <w:b/>
      <w:bCs/>
      <w:i/>
      <w:iCs/>
      <w:sz w:val="24"/>
      <w:szCs w:val="26"/>
    </w:rPr>
  </w:style>
  <w:style w:type="character" w:customStyle="1" w:styleId="Heading5Char">
    <w:name w:val="Heading 5 Char"/>
    <w:basedOn w:val="DefaultParagraphFont"/>
    <w:link w:val="Heading5"/>
    <w:uiPriority w:val="99"/>
    <w:rsid w:val="00AF751D"/>
    <w:rPr>
      <w:rFonts w:ascii="Arial" w:eastAsia="Times New Roman" w:hAnsi="Arial" w:cs="Arial"/>
      <w:b/>
      <w:bCs/>
      <w:sz w:val="24"/>
      <w:szCs w:val="24"/>
    </w:rPr>
  </w:style>
  <w:style w:type="character" w:customStyle="1" w:styleId="Heading6Char">
    <w:name w:val="Heading 6 Char"/>
    <w:basedOn w:val="DefaultParagraphFont"/>
    <w:link w:val="Heading6"/>
    <w:uiPriority w:val="99"/>
    <w:rsid w:val="00AF751D"/>
    <w:rPr>
      <w:rFonts w:ascii="Arial" w:eastAsia="Times New Roman" w:hAnsi="Arial" w:cs="Arial"/>
      <w:i/>
      <w:iCs/>
    </w:rPr>
  </w:style>
  <w:style w:type="character" w:customStyle="1" w:styleId="Heading7Char">
    <w:name w:val="Heading 7 Char"/>
    <w:basedOn w:val="DefaultParagraphFont"/>
    <w:link w:val="Heading7"/>
    <w:uiPriority w:val="99"/>
    <w:rsid w:val="00AF751D"/>
    <w:rPr>
      <w:rFonts w:ascii="Arial" w:eastAsia="Times New Roman" w:hAnsi="Arial" w:cs="Arial"/>
    </w:rPr>
  </w:style>
  <w:style w:type="character" w:customStyle="1" w:styleId="Heading8Char">
    <w:name w:val="Heading 8 Char"/>
    <w:basedOn w:val="DefaultParagraphFont"/>
    <w:link w:val="Heading8"/>
    <w:uiPriority w:val="99"/>
    <w:rsid w:val="00AF751D"/>
    <w:rPr>
      <w:rFonts w:ascii="Arial" w:eastAsia="Times New Roman" w:hAnsi="Arial" w:cs="Arial"/>
      <w:i/>
      <w:iCs/>
    </w:rPr>
  </w:style>
  <w:style w:type="character" w:customStyle="1" w:styleId="Heading9Char">
    <w:name w:val="Heading 9 Char"/>
    <w:basedOn w:val="DefaultParagraphFont"/>
    <w:link w:val="Heading9"/>
    <w:uiPriority w:val="99"/>
    <w:rsid w:val="00AF751D"/>
    <w:rPr>
      <w:rFonts w:ascii="Times New Roman" w:eastAsia="Times New Roman" w:hAnsi="Times New Roman" w:cs="Times New Roman"/>
      <w:sz w:val="36"/>
      <w:szCs w:val="36"/>
    </w:rPr>
  </w:style>
  <w:style w:type="paragraph" w:styleId="ListParagraph">
    <w:name w:val="List Paragraph"/>
    <w:basedOn w:val="Normal"/>
    <w:link w:val="ListParagraphChar"/>
    <w:uiPriority w:val="34"/>
    <w:qFormat/>
    <w:rsid w:val="00AF751D"/>
    <w:pPr>
      <w:ind w:left="720"/>
      <w:contextualSpacing/>
    </w:pPr>
  </w:style>
  <w:style w:type="character" w:customStyle="1" w:styleId="ListParagraphChar">
    <w:name w:val="List Paragraph Char"/>
    <w:basedOn w:val="DefaultParagraphFont"/>
    <w:link w:val="ListParagraph"/>
    <w:uiPriority w:val="34"/>
    <w:locked/>
    <w:rsid w:val="00AF751D"/>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F751D"/>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751D"/>
    <w:rPr>
      <w:rFonts w:ascii="Tahoma" w:eastAsia="Times New Roman" w:hAnsi="Tahoma" w:cs="Tahoma"/>
      <w:sz w:val="16"/>
      <w:szCs w:val="16"/>
    </w:rPr>
  </w:style>
  <w:style w:type="character" w:styleId="Hyperlink">
    <w:name w:val="Hyperlink"/>
    <w:basedOn w:val="DefaultParagraphFont"/>
    <w:uiPriority w:val="99"/>
    <w:unhideWhenUsed/>
    <w:rsid w:val="00AF751D"/>
    <w:rPr>
      <w:color w:val="0000FF" w:themeColor="hyperlink"/>
      <w:u w:val="single"/>
    </w:rPr>
  </w:style>
  <w:style w:type="character" w:styleId="CommentReference">
    <w:name w:val="annotation reference"/>
    <w:basedOn w:val="DefaultParagraphFont"/>
    <w:uiPriority w:val="99"/>
    <w:semiHidden/>
    <w:rsid w:val="00AF751D"/>
    <w:rPr>
      <w:sz w:val="16"/>
      <w:szCs w:val="16"/>
    </w:rPr>
  </w:style>
  <w:style w:type="paragraph" w:styleId="CommentText">
    <w:name w:val="annotation text"/>
    <w:basedOn w:val="Normal"/>
    <w:link w:val="CommentTextChar"/>
    <w:uiPriority w:val="99"/>
    <w:semiHidden/>
    <w:rsid w:val="00AF751D"/>
    <w:rPr>
      <w:sz w:val="20"/>
      <w:szCs w:val="20"/>
    </w:rPr>
  </w:style>
  <w:style w:type="character" w:customStyle="1" w:styleId="CommentTextChar">
    <w:name w:val="Comment Text Char"/>
    <w:basedOn w:val="DefaultParagraphFont"/>
    <w:link w:val="CommentText"/>
    <w:uiPriority w:val="99"/>
    <w:semiHidden/>
    <w:rsid w:val="00AF751D"/>
    <w:rPr>
      <w:rFonts w:ascii="Times New Roman" w:eastAsia="Times New Roman" w:hAnsi="Times New Roman" w:cs="Times New Roman"/>
      <w:sz w:val="20"/>
      <w:szCs w:val="20"/>
    </w:rPr>
  </w:style>
  <w:style w:type="paragraph" w:styleId="ListNumber">
    <w:name w:val="List Number"/>
    <w:basedOn w:val="Normal"/>
    <w:uiPriority w:val="99"/>
    <w:rsid w:val="00AF751D"/>
    <w:pPr>
      <w:numPr>
        <w:numId w:val="4"/>
      </w:numPr>
    </w:pPr>
  </w:style>
  <w:style w:type="table" w:styleId="TableGrid">
    <w:name w:val="Table Grid"/>
    <w:basedOn w:val="TableNormal"/>
    <w:uiPriority w:val="59"/>
    <w:rsid w:val="00AF751D"/>
    <w:pPr>
      <w:spacing w:after="0" w:line="240" w:lineRule="auto"/>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AF751D"/>
    <w:pPr>
      <w:spacing w:before="100" w:beforeAutospacing="1" w:after="100" w:afterAutospacing="1"/>
      <w:jc w:val="left"/>
    </w:pPr>
  </w:style>
  <w:style w:type="table" w:customStyle="1" w:styleId="LightList-Accent11">
    <w:name w:val="Light List - Accent 11"/>
    <w:basedOn w:val="TableNormal"/>
    <w:uiPriority w:val="61"/>
    <w:rsid w:val="00AF751D"/>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Spacing">
    <w:name w:val="No Spacing"/>
    <w:uiPriority w:val="1"/>
    <w:qFormat/>
    <w:rsid w:val="00AF751D"/>
    <w:pPr>
      <w:spacing w:after="0" w:line="240" w:lineRule="auto"/>
      <w:jc w:val="both"/>
    </w:pPr>
    <w:rPr>
      <w:rFonts w:ascii="Times New Roman" w:eastAsia="Times New Roman" w:hAnsi="Times New Roman" w:cs="Times New Roman"/>
      <w:sz w:val="24"/>
      <w:szCs w:val="24"/>
    </w:rPr>
  </w:style>
  <w:style w:type="numbering" w:styleId="111111">
    <w:name w:val="Outline List 2"/>
    <w:basedOn w:val="NoList"/>
    <w:uiPriority w:val="99"/>
    <w:semiHidden/>
    <w:unhideWhenUsed/>
    <w:rsid w:val="00AF751D"/>
    <w:pPr>
      <w:numPr>
        <w:numId w:val="9"/>
      </w:numPr>
    </w:pPr>
  </w:style>
  <w:style w:type="character" w:styleId="Emphasis">
    <w:name w:val="Emphasis"/>
    <w:basedOn w:val="DefaultParagraphFont"/>
    <w:uiPriority w:val="20"/>
    <w:qFormat/>
    <w:rsid w:val="00AF751D"/>
    <w:rPr>
      <w:i/>
      <w:iCs/>
    </w:rPr>
  </w:style>
  <w:style w:type="paragraph" w:styleId="CommentSubject">
    <w:name w:val="annotation subject"/>
    <w:basedOn w:val="CommentText"/>
    <w:next w:val="CommentText"/>
    <w:link w:val="CommentSubjectChar"/>
    <w:uiPriority w:val="99"/>
    <w:semiHidden/>
    <w:unhideWhenUsed/>
    <w:rsid w:val="00217B4E"/>
    <w:rPr>
      <w:b/>
      <w:bCs/>
    </w:rPr>
  </w:style>
  <w:style w:type="character" w:customStyle="1" w:styleId="CommentSubjectChar">
    <w:name w:val="Comment Subject Char"/>
    <w:basedOn w:val="CommentTextChar"/>
    <w:link w:val="CommentSubject"/>
    <w:uiPriority w:val="99"/>
    <w:semiHidden/>
    <w:rsid w:val="00217B4E"/>
    <w:rPr>
      <w:rFonts w:ascii="Times New Roman" w:eastAsia="Times New Roman" w:hAnsi="Times New Roman" w:cs="Times New Roman"/>
      <w:b/>
      <w:bCs/>
      <w:sz w:val="20"/>
      <w:szCs w:val="20"/>
    </w:rPr>
  </w:style>
  <w:style w:type="paragraph" w:styleId="Revision">
    <w:name w:val="Revision"/>
    <w:hidden/>
    <w:uiPriority w:val="99"/>
    <w:semiHidden/>
    <w:rsid w:val="00217B4E"/>
    <w:pPr>
      <w:spacing w:after="0"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semiHidden/>
    <w:unhideWhenUsed/>
    <w:qFormat/>
    <w:rsid w:val="0009030B"/>
    <w:pPr>
      <w:keepNext/>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sz w:val="28"/>
      <w:szCs w:val="28"/>
      <w:lang w:eastAsia="ja-JP"/>
    </w:rPr>
  </w:style>
  <w:style w:type="paragraph" w:styleId="Header">
    <w:name w:val="header"/>
    <w:aliases w:val="h1,Heading 11,H1,Heading 12,Heading 13"/>
    <w:basedOn w:val="Normal"/>
    <w:link w:val="HeaderChar"/>
    <w:uiPriority w:val="99"/>
    <w:unhideWhenUsed/>
    <w:rsid w:val="00E93641"/>
    <w:pPr>
      <w:tabs>
        <w:tab w:val="center" w:pos="4513"/>
        <w:tab w:val="right" w:pos="9026"/>
      </w:tabs>
      <w:spacing w:before="0" w:after="0"/>
    </w:pPr>
  </w:style>
  <w:style w:type="character" w:customStyle="1" w:styleId="HeaderChar">
    <w:name w:val="Header Char"/>
    <w:aliases w:val="h1 Char,Heading 11 Char,H1 Char,Heading 12 Char,Heading 13 Char"/>
    <w:basedOn w:val="DefaultParagraphFont"/>
    <w:link w:val="Header"/>
    <w:uiPriority w:val="99"/>
    <w:rsid w:val="00E93641"/>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93641"/>
    <w:pPr>
      <w:tabs>
        <w:tab w:val="center" w:pos="4513"/>
        <w:tab w:val="right" w:pos="9026"/>
      </w:tabs>
      <w:spacing w:before="0" w:after="0"/>
    </w:pPr>
  </w:style>
  <w:style w:type="character" w:customStyle="1" w:styleId="FooterChar">
    <w:name w:val="Footer Char"/>
    <w:basedOn w:val="DefaultParagraphFont"/>
    <w:link w:val="Footer"/>
    <w:uiPriority w:val="99"/>
    <w:rsid w:val="00E93641"/>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E30FF2"/>
    <w:pPr>
      <w:spacing w:before="0"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E30FF2"/>
    <w:rPr>
      <w:rFonts w:ascii="Tahoma" w:eastAsia="Times New Roman" w:hAnsi="Tahoma" w:cs="Tahoma"/>
      <w:sz w:val="16"/>
      <w:szCs w:val="16"/>
    </w:rPr>
  </w:style>
  <w:style w:type="paragraph" w:customStyle="1" w:styleId="Figure">
    <w:name w:val="Figure"/>
    <w:basedOn w:val="Normal"/>
    <w:link w:val="FigureChar"/>
    <w:qFormat/>
    <w:rsid w:val="00B14836"/>
    <w:rPr>
      <w:i/>
      <w:sz w:val="22"/>
    </w:rPr>
  </w:style>
  <w:style w:type="paragraph" w:styleId="TableofFigures">
    <w:name w:val="table of figures"/>
    <w:basedOn w:val="Normal"/>
    <w:next w:val="Normal"/>
    <w:uiPriority w:val="99"/>
    <w:unhideWhenUsed/>
    <w:rsid w:val="00B14836"/>
    <w:pPr>
      <w:spacing w:after="0"/>
    </w:pPr>
  </w:style>
  <w:style w:type="character" w:customStyle="1" w:styleId="FigureChar">
    <w:name w:val="Figure Char"/>
    <w:basedOn w:val="DefaultParagraphFont"/>
    <w:link w:val="Figure"/>
    <w:rsid w:val="00B14836"/>
    <w:rPr>
      <w:rFonts w:ascii="Times New Roman" w:eastAsia="Times New Roman" w:hAnsi="Times New Roman" w:cs="Times New Roman"/>
      <w:i/>
      <w:szCs w:val="24"/>
    </w:rPr>
  </w:style>
  <w:style w:type="paragraph" w:styleId="PlainText">
    <w:name w:val="Plain Text"/>
    <w:basedOn w:val="Normal"/>
    <w:link w:val="PlainTextChar"/>
    <w:uiPriority w:val="99"/>
    <w:rsid w:val="00732CC5"/>
    <w:pPr>
      <w:spacing w:before="0" w:after="0"/>
      <w:jc w:val="left"/>
    </w:pPr>
    <w:rPr>
      <w:rFonts w:ascii="Courier New" w:hAnsi="Courier New" w:cs="Courier New"/>
      <w:sz w:val="20"/>
      <w:szCs w:val="20"/>
    </w:rPr>
  </w:style>
  <w:style w:type="character" w:customStyle="1" w:styleId="Level4-TableofcontentChar">
    <w:name w:val="Level 4 - Table of content Char"/>
    <w:basedOn w:val="ListParagraphChar"/>
    <w:link w:val="Level4-Tableofcontent"/>
    <w:rsid w:val="0010575D"/>
    <w:rPr>
      <w:rFonts w:ascii="Times New Roman" w:eastAsia="Times New Roman" w:hAnsi="Times New Roman" w:cs="Times New Roman"/>
      <w:b/>
      <w:sz w:val="24"/>
      <w:szCs w:val="24"/>
    </w:rPr>
  </w:style>
  <w:style w:type="character" w:customStyle="1" w:styleId="PlainTextChar">
    <w:name w:val="Plain Text Char"/>
    <w:basedOn w:val="DefaultParagraphFont"/>
    <w:link w:val="PlainText"/>
    <w:uiPriority w:val="99"/>
    <w:rsid w:val="00732CC5"/>
    <w:rPr>
      <w:rFonts w:ascii="Courier New" w:eastAsia="Times New Roman" w:hAnsi="Courier New" w:cs="Courier New"/>
      <w:sz w:val="20"/>
      <w:szCs w:val="20"/>
    </w:rPr>
  </w:style>
  <w:style w:type="paragraph" w:customStyle="1" w:styleId="NormalArial">
    <w:name w:val="Normal + Arial"/>
    <w:aliases w:val="10 pt,Left,Left:  0.25&quot;,Heading 4 + Arial,Before:  6 pt,After:  3 pt,Line spacing:  A..."/>
    <w:basedOn w:val="NormalIndent"/>
    <w:link w:val="NormalArialChar"/>
    <w:uiPriority w:val="99"/>
    <w:rsid w:val="00732CC5"/>
    <w:pPr>
      <w:spacing w:before="0" w:after="0"/>
      <w:ind w:left="360"/>
      <w:jc w:val="left"/>
    </w:pPr>
    <w:rPr>
      <w:rFonts w:ascii="Arial" w:hAnsi="Arial" w:cs="Arial"/>
      <w:sz w:val="20"/>
      <w:szCs w:val="20"/>
    </w:rPr>
  </w:style>
  <w:style w:type="character" w:customStyle="1" w:styleId="NormalArialChar">
    <w:name w:val="Normal + Arial Char"/>
    <w:aliases w:val="10 pt Char,Left Char,Left:  0.25&quot; Char,Heading 4 + Arial Char,Before:  6 pt Char,After:  3 pt Char,Line spacing:  A... Char Char"/>
    <w:basedOn w:val="DefaultParagraphFont"/>
    <w:link w:val="NormalArial"/>
    <w:uiPriority w:val="99"/>
    <w:locked/>
    <w:rsid w:val="00732CC5"/>
    <w:rPr>
      <w:rFonts w:ascii="Arial" w:eastAsia="Times New Roman" w:hAnsi="Arial" w:cs="Arial"/>
      <w:sz w:val="20"/>
      <w:szCs w:val="20"/>
    </w:rPr>
  </w:style>
  <w:style w:type="paragraph" w:styleId="NormalIndent">
    <w:name w:val="Normal Indent"/>
    <w:basedOn w:val="Normal"/>
    <w:uiPriority w:val="99"/>
    <w:semiHidden/>
    <w:unhideWhenUsed/>
    <w:rsid w:val="00732CC5"/>
    <w:pPr>
      <w:ind w:left="720"/>
    </w:pPr>
  </w:style>
  <w:style w:type="paragraph" w:customStyle="1" w:styleId="Level4-Tableofcontent">
    <w:name w:val="Level 4 - Table of content"/>
    <w:basedOn w:val="ListParagraph"/>
    <w:link w:val="Level4-TableofcontentChar"/>
    <w:qFormat/>
    <w:rsid w:val="0010575D"/>
    <w:pPr>
      <w:numPr>
        <w:numId w:val="31"/>
      </w:numPr>
      <w:spacing w:before="240"/>
      <w:ind w:left="1077" w:hanging="357"/>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Excel_Worksheet1.xlsx"/><Relationship Id="rId26" Type="http://schemas.openxmlformats.org/officeDocument/2006/relationships/oleObject" Target="embeddings/oleObject3.bin"/><Relationship Id="rId39" Type="http://schemas.openxmlformats.org/officeDocument/2006/relationships/image" Target="media/image18.emf"/><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oleObject" Target="embeddings/oleObject7.bin"/><Relationship Id="rId42" Type="http://schemas.openxmlformats.org/officeDocument/2006/relationships/image" Target="media/image20.emf"/><Relationship Id="rId47" Type="http://schemas.openxmlformats.org/officeDocument/2006/relationships/footer" Target="footer1.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9.bin"/><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gif"/><Relationship Id="rId20" Type="http://schemas.openxmlformats.org/officeDocument/2006/relationships/oleObject" Target="embeddings/oleObject1.bin"/><Relationship Id="rId29" Type="http://schemas.openxmlformats.org/officeDocument/2006/relationships/image" Target="media/image13.emf"/><Relationship Id="rId41"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oleObject" Target="embeddings/oleObject6.bin"/><Relationship Id="rId37" Type="http://schemas.openxmlformats.org/officeDocument/2006/relationships/image" Target="media/image17.emf"/><Relationship Id="rId40" Type="http://schemas.openxmlformats.org/officeDocument/2006/relationships/oleObject" Target="embeddings/oleObject10.bin"/><Relationship Id="rId45" Type="http://schemas.openxmlformats.org/officeDocument/2006/relationships/oleObject" Target="embeddings/oleObject12.bin"/><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oleObject" Target="embeddings/oleObject2.bin"/><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7.emf"/><Relationship Id="rId31" Type="http://schemas.openxmlformats.org/officeDocument/2006/relationships/image" Target="media/image14.emf"/><Relationship Id="rId44" Type="http://schemas.openxmlformats.org/officeDocument/2006/relationships/image" Target="media/image21.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9.emf"/><Relationship Id="rId27" Type="http://schemas.openxmlformats.org/officeDocument/2006/relationships/image" Target="media/image12.emf"/><Relationship Id="rId30" Type="http://schemas.openxmlformats.org/officeDocument/2006/relationships/oleObject" Target="embeddings/oleObject5.bin"/><Relationship Id="rId35" Type="http://schemas.openxmlformats.org/officeDocument/2006/relationships/image" Target="media/image16.emf"/><Relationship Id="rId43" Type="http://schemas.openxmlformats.org/officeDocument/2006/relationships/oleObject" Target="embeddings/oleObject11.bin"/><Relationship Id="rId48"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F1F0B8E4FE06D46ADD407C9A26DAEDB" ma:contentTypeVersion="1" ma:contentTypeDescription="Create a new document." ma:contentTypeScope="" ma:versionID="a9ea7ff221414b46c0255ef17029c8ca">
  <xsd:schema xmlns:xsd="http://www.w3.org/2001/XMLSchema" xmlns:xs="http://www.w3.org/2001/XMLSchema" xmlns:p="http://schemas.microsoft.com/office/2006/metadata/properties" targetNamespace="http://schemas.microsoft.com/office/2006/metadata/properties" ma:root="true" ma:fieldsID="dbe3bd725be5b99b544cb10d463ef57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82D20B-ACA5-47A8-BCE2-C9B409C584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402ABF7D-E7D2-49B8-A4FE-730D39E04B08}">
  <ds:schemaRefs>
    <ds:schemaRef ds:uri="http://schemas.microsoft.com/sharepoint/v3/contenttype/forms"/>
  </ds:schemaRefs>
</ds:datastoreItem>
</file>

<file path=customXml/itemProps3.xml><?xml version="1.0" encoding="utf-8"?>
<ds:datastoreItem xmlns:ds="http://schemas.openxmlformats.org/officeDocument/2006/customXml" ds:itemID="{CB7353EC-C069-4210-A45D-B81D302C657E}">
  <ds:schemaRefs>
    <ds:schemaRef ds:uri="http://schemas.microsoft.com/office/2006/metadata/properties"/>
  </ds:schemaRefs>
</ds:datastoreItem>
</file>

<file path=customXml/itemProps4.xml><?xml version="1.0" encoding="utf-8"?>
<ds:datastoreItem xmlns:ds="http://schemas.openxmlformats.org/officeDocument/2006/customXml" ds:itemID="{6F11C582-14EB-4467-905A-332593316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50</Pages>
  <Words>12354</Words>
  <Characters>70424</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Infosys Technologies Limited</Company>
  <LinksUpToDate>false</LinksUpToDate>
  <CharactersWithSpaces>82613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GCE_Business_Architecture</dc:title>
  <dc:creator>Carmen David</dc:creator>
  <cp:lastModifiedBy>Gajanan Kharat</cp:lastModifiedBy>
  <cp:revision>5</cp:revision>
  <dcterms:created xsi:type="dcterms:W3CDTF">2014-10-31T09:08:00Z</dcterms:created>
  <dcterms:modified xsi:type="dcterms:W3CDTF">2018-10-12T03:18:00Z</dcterms:modified>
  <cp:contentStatus>Published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0x010100BF1F0B8E4FE06D46ADD407C9A26DAEDB</vt:lpwstr>
  </property>
  <property fmtid="{D5CDD505-2E9C-101B-9397-08002B2CF9AE}" pid="3" name="_dlc_DocIdItemGuid">
    <vt:lpwstr>f7ab4476-fcfc-4198-ad80-1754a13f094a</vt:lpwstr>
  </property>
</Properties>
</file>