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presentation layer: </w:t>
      </w:r>
      <w:r>
        <w:rPr>
          <w:rFonts w:ascii="Georgia" w:hAnsi="Georgia"/>
          <w:spacing w:val="-1"/>
          <w:sz w:val="35"/>
          <w:szCs w:val="35"/>
        </w:rPr>
        <w:t>It contains all categories related to the presentation layer.(car display…original documents)</w:t>
      </w:r>
    </w:p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business layer:</w:t>
      </w:r>
      <w:r>
        <w:rPr>
          <w:rFonts w:ascii="Georgia" w:hAnsi="Georgia"/>
          <w:spacing w:val="-1"/>
          <w:sz w:val="35"/>
          <w:szCs w:val="35"/>
        </w:rPr>
        <w:t> It contains business logic.(for profit motto)</w:t>
      </w:r>
    </w:p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persistence layer: </w:t>
      </w:r>
      <w:r>
        <w:rPr>
          <w:rFonts w:ascii="Georgia" w:hAnsi="Georgia"/>
          <w:spacing w:val="-1"/>
          <w:sz w:val="35"/>
          <w:szCs w:val="35"/>
        </w:rPr>
        <w:t>It’s used for handling functions like object-relational mapping(for user and dealer friendly relations)</w:t>
      </w:r>
    </w:p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database layer: </w:t>
      </w:r>
      <w:r>
        <w:rPr>
          <w:rFonts w:ascii="Georgia" w:hAnsi="Georgia"/>
          <w:spacing w:val="-1"/>
          <w:sz w:val="35"/>
          <w:szCs w:val="35"/>
        </w:rPr>
        <w:t>This is where all the data is stored.(data is being stored in whatever positions )</w:t>
      </w:r>
    </w:p>
    <w:p w:rsidR="00E113C7" w:rsidRDefault="00E113C7"/>
    <w:sectPr w:rsidR="00E113C7" w:rsidSect="00E1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03527"/>
    <w:rsid w:val="00503527"/>
    <w:rsid w:val="00946640"/>
    <w:rsid w:val="00D64CA7"/>
    <w:rsid w:val="00E1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">
    <w:name w:val="gp"/>
    <w:basedOn w:val="Normal"/>
    <w:rsid w:val="0050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5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2020-02-06T06:18:00Z</dcterms:created>
  <dcterms:modified xsi:type="dcterms:W3CDTF">2020-02-06T06:18:00Z</dcterms:modified>
</cp:coreProperties>
</file>