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0"/>
      </w:pPr>
      <w:r>
        <w:rPr>
          <w:rFonts w:ascii="Times New Roman" w:hAnsi="Times New Roman" w:cs="Times New Roman"/>
          <w:sz w:val="53"/>
          <w:sz-cs w:val="53"/>
          <w:b/>
          <w:spacing w:val="0"/>
        </w:rPr>
        <w:t xml:space="preserve">CERTIFICATE</w:t>
      </w:r>
    </w:p>
    <w:p>
      <w:pP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spacing w:val="0"/>
        </w:rPr>
        <w:t xml:space="preserve">This is to certify that the major project work carried out entitled </w:t>
      </w:r>
      <w:r>
        <w:rPr>
          <w:rFonts w:ascii="Times New Roman" w:hAnsi="Times New Roman" w:cs="Times New Roman"/>
          <w:sz w:val="32"/>
          <w:sz-cs w:val="32"/>
          <w:b/>
          <w:spacing w:val="0"/>
        </w:rPr>
        <w:t xml:space="preserve">â€œAgriGuardâ€</w:t>
      </w:r>
      <w:r>
        <w:rPr>
          <w:rFonts w:ascii="Times New Roman" w:hAnsi="Times New Roman" w:cs="Times New Roman"/>
          <w:sz w:val="32"/>
          <w:sz-cs w:val="32"/>
          <w:spacing w:val="0"/>
        </w:rPr>
        <w:t xml:space="preserve"> submitted to the School of Engineering, Chanakya University in partial fulfilment of the requirements of the degree of Bachelor of Computer Applications in the academic year 2025-2026 is a record of the original work done by </w:t>
      </w:r>
      <w:r>
        <w:rPr>
          <w:rFonts w:ascii="Times New Roman" w:hAnsi="Times New Roman" w:cs="Times New Roman"/>
          <w:sz w:val="32"/>
          <w:sz-cs w:val="32"/>
          <w:b/>
          <w:spacing w:val="0"/>
        </w:rPr>
        <w:t xml:space="preserve">Std1 (SRN:CU23BCA00A)</w:t>
      </w:r>
      <w:r>
        <w:rPr>
          <w:rFonts w:ascii="Times New Roman" w:hAnsi="Times New Roman" w:cs="Times New Roman"/>
          <w:sz w:val="32"/>
          <w:sz-cs w:val="32"/>
          <w:spacing w:val="0"/>
        </w:rPr>
        <w:t xml:space="preserve"> and </w:t>
      </w:r>
      <w:r>
        <w:rPr>
          <w:rFonts w:ascii="Times New Roman" w:hAnsi="Times New Roman" w:cs="Times New Roman"/>
          <w:sz w:val="32"/>
          <w:sz-cs w:val="32"/>
          <w:b/>
          <w:spacing w:val="0"/>
        </w:rPr>
        <w:t xml:space="preserve">Std2 (SRN:CU23BCA0036A)</w:t>
      </w:r>
      <w:r>
        <w:rPr>
          <w:rFonts w:ascii="Times New Roman" w:hAnsi="Times New Roman" w:cs="Times New Roman"/>
          <w:sz w:val="32"/>
          <w:sz-cs w:val="32"/>
          <w:spacing w:val="0"/>
        </w:rPr>
        <w:t xml:space="preserve"> under my supervision and guidance and that this midterm project work has not formed the basis for the award of Bachelor of Computer Application Fellowship or similar title to any candidate of any University.</w:t>
      </w:r>
    </w:p>
    <w:p>
      <w:pPr>
        <w:jc w:val="both"/>
        <w:spacing w:after="300"/>
      </w:pPr>
      <w:r>
        <w:rPr>
          <w:rFonts w:ascii="Times New Roman" w:hAnsi="Times New Roman" w:cs="Times New Roman"/>
          <w:sz w:val="32"/>
          <w:sz-cs w:val="32"/>
          <w:b/>
          <w:spacing w:val="0"/>
        </w:rPr>
        <w:t xml:space="preserve">Place:</w:t>
      </w:r>
      <w:r>
        <w:rPr>
          <w:rFonts w:ascii="Times New Roman" w:hAnsi="Times New Roman" w:cs="Times New Roman"/>
          <w:sz w:val="32"/>
          <w:sz-cs w:val="32"/>
          <w:spacing w:val="0"/>
        </w:rPr>
        <w:t xml:space="preserve"> DEVANAHALLI</w:t>
        <w:br/>
        <w:t xml:space="preserve"/>
      </w:r>
      <w:r>
        <w:rPr>
          <w:rFonts w:ascii="Times New Roman" w:hAnsi="Times New Roman" w:cs="Times New Roman"/>
          <w:sz w:val="32"/>
          <w:sz-cs w:val="32"/>
          <w:b/>
          <w:spacing w:val="0"/>
        </w:rPr>
        <w:t xml:space="preserve">Date:</w:t>
      </w:r>
      <w:r>
        <w:rPr>
          <w:rFonts w:ascii="Times New Roman" w:hAnsi="Times New Roman" w:cs="Times New Roman"/>
          <w:sz w:val="32"/>
          <w:sz-cs w:val="32"/>
          <w:spacing w:val="0"/>
        </w:rPr>
        <w:t xml:space="preserve"> 11-05-2026</w:t>
      </w:r>
    </w:p>
    <w:p>
      <w:pPr/>
      <w:r>
        <w:rPr>
          <w:rFonts w:ascii="Times New Roman" w:hAnsi="Times New Roman" w:cs="Times New Roman"/>
          <w:sz w:val="32"/>
          <w:sz-cs w:val="32"/>
          <w:b/>
          <w:spacing w:val="0"/>
        </w:rPr>
        <w:t xml:space="preserve">Signature of Student</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___________________________</w:t>
      </w:r>
    </w:p>
    <w:p>
      <w:pPr>
        <w:jc w:val="right"/>
      </w:pPr>
      <w:r>
        <w:rPr>
          <w:rFonts w:ascii="Times New Roman" w:hAnsi="Times New Roman" w:cs="Times New Roman"/>
          <w:sz w:val="32"/>
          <w:sz-cs w:val="32"/>
          <w:b/>
          <w:spacing w:val="0"/>
        </w:rPr>
        <w:t xml:space="preserve">Signature of the Guide</w:t>
      </w:r>
      <w:r>
        <w:rPr>
          <w:rFonts w:ascii="Times New Roman" w:hAnsi="Times New Roman" w:cs="Times New Roman"/>
          <w:sz w:val="32"/>
          <w:sz-cs w:val="32"/>
          <w:spacing w:val="0"/>
        </w:rPr>
        <w:t xml:space="preserve"/>
      </w:r>
    </w:p>
    <w:p>
      <w:pPr>
        <w:jc w:val="right"/>
      </w:pPr>
      <w:r>
        <w:rPr>
          <w:rFonts w:ascii="Times New Roman" w:hAnsi="Times New Roman" w:cs="Times New Roman"/>
          <w:sz w:val="32"/>
          <w:sz-cs w:val="32"/>
          <w:spacing w:val="0"/>
        </w:rPr>
        <w:t xml:space="preserve"/>
      </w:r>
    </w:p>
    <w:p>
      <w:pPr>
        <w:jc w:val="right"/>
      </w:pPr>
      <w:r>
        <w:rPr>
          <w:rFonts w:ascii="Times New Roman" w:hAnsi="Times New Roman" w:cs="Times New Roman"/>
          <w:sz w:val="32"/>
          <w:sz-cs w:val="32"/>
          <w:spacing w:val="0"/>
        </w:rPr>
        <w:t xml:space="preserve"/>
      </w:r>
    </w:p>
    <w:p>
      <w:pPr>
        <w:jc w:val="right"/>
      </w:pPr>
      <w:r>
        <w:rPr>
          <w:rFonts w:ascii="Times New Roman" w:hAnsi="Times New Roman" w:cs="Times New Roman"/>
          <w:sz w:val="32"/>
          <w:sz-cs w:val="32"/>
          <w:spacing w:val="0"/>
        </w:rPr>
        <w:t xml:space="preserve">___________________________</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jc w:val="center"/>
        <w:spacing w:after="400"/>
      </w:pPr>
      <w:r>
        <w:rPr>
          <w:rFonts w:ascii="Times New Roman" w:hAnsi="Times New Roman" w:cs="Times New Roman"/>
          <w:sz w:val="53"/>
          <w:sz-cs w:val="53"/>
          <w:b/>
          <w:spacing w:val="0"/>
        </w:rPr>
        <w:t xml:space="preserve">TABLE OF CONTENTS</w:t>
      </w:r>
    </w:p>
    <w:p>
      <w:pPr/>
      <w:r>
        <w:rPr>
          <w:rFonts w:ascii="Times New Roman" w:hAnsi="Times New Roman" w:cs="Times New Roman"/>
          <w:sz w:val="24"/>
          <w:sz-cs w:val="24"/>
          <w:b/>
          <w:spacing w:val="0"/>
        </w:rPr>
        <w:t xml:space="preserve">Sl. No</w:t>
      </w:r>
    </w:p>
    <w:p>
      <w:pPr/>
      <w:r>
        <w:rPr>
          <w:rFonts w:ascii="Times New Roman" w:hAnsi="Times New Roman" w:cs="Times New Roman"/>
          <w:sz w:val="24"/>
          <w:sz-cs w:val="24"/>
          <w:b/>
          <w:spacing w:val="0"/>
        </w:rPr>
        <w:t xml:space="preserve">Contents</w:t>
      </w:r>
    </w:p>
    <w:p>
      <w:pPr/>
      <w:r>
        <w:rPr>
          <w:rFonts w:ascii="Times New Roman" w:hAnsi="Times New Roman" w:cs="Times New Roman"/>
          <w:sz w:val="24"/>
          <w:sz-cs w:val="24"/>
          <w:b/>
          <w:spacing w:val="0"/>
        </w:rPr>
        <w:t xml:space="preserve">Page No.</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Introduction</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Literature Review</w:t>
      </w:r>
    </w:p>
    <w:p>
      <w:pPr/>
      <w:r>
        <w:rPr>
          <w:rFonts w:ascii="Times New Roman" w:hAnsi="Times New Roman" w:cs="Times New Roman"/>
          <w:sz w:val="24"/>
          <w:sz-cs w:val="24"/>
          <w:spacing w:val="0"/>
        </w:rPr>
        <w:t xml:space="preserve">3</w:t>
      </w:r>
    </w:p>
    <w:p>
      <w:pPr/>
      <w:r>
        <w:rPr>
          <w:rFonts w:ascii="Times New Roman" w:hAnsi="Times New Roman" w:cs="Times New Roman"/>
          <w:sz w:val="24"/>
          <w:sz-cs w:val="24"/>
          <w:spacing w:val="0"/>
        </w:rPr>
        <w:t xml:space="preserve">3.</w:t>
      </w:r>
    </w:p>
    <w:p>
      <w:pPr/>
      <w:r>
        <w:rPr>
          <w:rFonts w:ascii="Times New Roman" w:hAnsi="Times New Roman" w:cs="Times New Roman"/>
          <w:sz w:val="24"/>
          <w:sz-cs w:val="24"/>
          <w:spacing w:val="0"/>
        </w:rPr>
        <w:t xml:space="preserve">Objectives</w:t>
      </w:r>
    </w:p>
    <w:p>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4.</w:t>
      </w:r>
    </w:p>
    <w:p>
      <w:pPr/>
      <w:r>
        <w:rPr>
          <w:rFonts w:ascii="Times New Roman" w:hAnsi="Times New Roman" w:cs="Times New Roman"/>
          <w:sz w:val="24"/>
          <w:sz-cs w:val="24"/>
          <w:spacing w:val="0"/>
        </w:rPr>
        <w:t xml:space="preserve">Methodology &amp; Model Architecture</w:t>
      </w:r>
    </w:p>
    <w:p>
      <w:pPr/>
      <w:r>
        <w:rPr>
          <w:rFonts w:ascii="Times New Roman" w:hAnsi="Times New Roman" w:cs="Times New Roman"/>
          <w:sz w:val="24"/>
          <w:sz-cs w:val="24"/>
          <w:spacing w:val="0"/>
        </w:rPr>
        <w:t xml:space="preserve">6</w:t>
      </w:r>
    </w:p>
    <w:p>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Results and Discussion</w:t>
      </w:r>
    </w:p>
    <w:p>
      <w:pPr/>
      <w:r>
        <w:rPr>
          <w:rFonts w:ascii="Times New Roman" w:hAnsi="Times New Roman" w:cs="Times New Roman"/>
          <w:sz w:val="24"/>
          <w:sz-cs w:val="24"/>
          <w:spacing w:val="0"/>
        </w:rPr>
        <w:t xml:space="preserve">10</w:t>
      </w:r>
    </w:p>
    <w:p>
      <w:pPr/>
      <w:r>
        <w:rPr>
          <w:rFonts w:ascii="Times New Roman" w:hAnsi="Times New Roman" w:cs="Times New Roman"/>
          <w:sz w:val="24"/>
          <w:sz-cs w:val="24"/>
          <w:spacing w:val="0"/>
        </w:rPr>
        <w:t xml:space="preserve">6.</w:t>
      </w:r>
    </w:p>
    <w:p>
      <w:pPr/>
      <w:r>
        <w:rPr>
          <w:rFonts w:ascii="Times New Roman" w:hAnsi="Times New Roman" w:cs="Times New Roman"/>
          <w:sz w:val="24"/>
          <w:sz-cs w:val="24"/>
          <w:spacing w:val="0"/>
        </w:rPr>
        <w:t xml:space="preserve">Challenges Faced</w:t>
      </w:r>
    </w:p>
    <w:p>
      <w:pPr/>
      <w:r>
        <w:rPr>
          <w:rFonts w:ascii="Times New Roman" w:hAnsi="Times New Roman" w:cs="Times New Roman"/>
          <w:sz w:val="24"/>
          <w:sz-cs w:val="24"/>
          <w:spacing w:val="0"/>
        </w:rPr>
        <w:t xml:space="preserve">12</w:t>
      </w:r>
    </w:p>
    <w:p>
      <w:pPr/>
      <w:r>
        <w:rPr>
          <w:rFonts w:ascii="Times New Roman" w:hAnsi="Times New Roman" w:cs="Times New Roman"/>
          <w:sz w:val="24"/>
          <w:sz-cs w:val="24"/>
          <w:spacing w:val="0"/>
        </w:rPr>
        <w:t xml:space="preserve">7.</w:t>
      </w:r>
    </w:p>
    <w:p>
      <w:pPr/>
      <w:r>
        <w:rPr>
          <w:rFonts w:ascii="Times New Roman" w:hAnsi="Times New Roman" w:cs="Times New Roman"/>
          <w:sz w:val="24"/>
          <w:sz-cs w:val="24"/>
          <w:spacing w:val="0"/>
        </w:rPr>
        <w:t xml:space="preserve">References</w:t>
      </w:r>
    </w:p>
    <w:p>
      <w:pPr/>
      <w:r>
        <w:rPr>
          <w:rFonts w:ascii="Times New Roman" w:hAnsi="Times New Roman" w:cs="Times New Roman"/>
          <w:sz w:val="24"/>
          <w:sz-cs w:val="24"/>
          <w:spacing w:val="0"/>
        </w:rPr>
        <w:t xml:space="preserve">13</w:t>
      </w:r>
    </w:p>
    <w:p>
      <w:pPr/>
      <w:r>
        <w:rPr>
          <w:rFonts w:ascii="Times New Roman" w:hAnsi="Times New Roman" w:cs="Times New Roman"/>
          <w:sz w:val="24"/>
          <w:sz-cs w:val="24"/>
          <w:spacing w:val="0"/>
        </w:rPr>
        <w:t xml:space="preserve">8.</w:t>
      </w:r>
    </w:p>
    <w:p>
      <w:pPr/>
      <w:r>
        <w:rPr>
          <w:rFonts w:ascii="Times New Roman" w:hAnsi="Times New Roman" w:cs="Times New Roman"/>
          <w:sz w:val="24"/>
          <w:sz-cs w:val="24"/>
          <w:spacing w:val="0"/>
        </w:rPr>
        <w:t xml:space="preserve">Acknowledgement</w:t>
      </w:r>
    </w:p>
    <w:p>
      <w:pPr/>
      <w:r>
        <w:rPr>
          <w:rFonts w:ascii="Times New Roman" w:hAnsi="Times New Roman" w:cs="Times New Roman"/>
          <w:sz w:val="24"/>
          <w:sz-cs w:val="24"/>
          <w:spacing w:val="0"/>
        </w:rPr>
        <w:t xml:space="preserve">14</w:t>
      </w:r>
    </w:p>
    <w:p>
      <w:pPr/>
      <w:r>
        <w:rPr>
          <w:rFonts w:ascii="Times New Roman" w:hAnsi="Times New Roman" w:cs="Times New Roman"/>
          <w:sz w:val="32"/>
          <w:sz-cs w:val="32"/>
          <w:spacing w:val="0"/>
        </w:rPr>
        <w:t xml:space="preserve"/>
      </w:r>
    </w:p>
    <w:p>
      <w:pPr>
        <w:spacing w:after="300"/>
      </w:pPr>
      <w:r>
        <w:rPr>
          <w:rFonts w:ascii="Times New Roman" w:hAnsi="Times New Roman" w:cs="Times New Roman"/>
          <w:sz w:val="42"/>
          <w:sz-cs w:val="42"/>
          <w:b/>
          <w:spacing w:val="0"/>
        </w:rPr>
        <w:t xml:space="preserve">1. Introduction</w:t>
      </w:r>
    </w:p>
    <w:p>
      <w:pPr>
        <w:jc w:val="both"/>
        <w:spacing w:after="300"/>
      </w:pPr>
      <w:r>
        <w:rPr>
          <w:rFonts w:ascii="Times New Roman" w:hAnsi="Times New Roman" w:cs="Times New Roman"/>
          <w:sz w:val="32"/>
          <w:sz-cs w:val="32"/>
          <w:spacing w:val="0"/>
        </w:rPr>
        <w:t xml:space="preserve">Agriculture is the backbone of our country's economy, yet farmers in rural areas constantly face immense struggles. As students witnessing the rapid growth of artificial intelligence, we realized that very little of this advanced technology actually reaches the grassroots level of farming. Unpredictable climate changes, lack of immediate expert guidance, and sudden outbreaks of crop diseases often lead to massive yield losses. Farmers usually rely on traditional knowledge or wait days for an agricultural officer to inspect their fields. By the time a disease is identified, the damage is already done.</w:t>
      </w:r>
    </w:p>
    <w:p>
      <w:pPr>
        <w:jc w:val="both"/>
        <w:spacing w:after="300"/>
      </w:pPr>
      <w:r>
        <w:rPr>
          <w:rFonts w:ascii="Times New Roman" w:hAnsi="Times New Roman" w:cs="Times New Roman"/>
          <w:sz w:val="32"/>
          <w:sz-cs w:val="32"/>
          <w:spacing w:val="0"/>
        </w:rPr>
        <w:t xml:space="preserve">To solve this problem, we decided to develop </w:t>
      </w:r>
      <w:r>
        <w:rPr>
          <w:rFonts w:ascii="Times New Roman" w:hAnsi="Times New Roman" w:cs="Times New Roman"/>
          <w:sz w:val="32"/>
          <w:sz-cs w:val="32"/>
          <w:b/>
          <w:spacing w:val="0"/>
        </w:rPr>
        <w:t xml:space="preserve">AgriGuard</w:t>
      </w:r>
      <w:r>
        <w:rPr>
          <w:rFonts w:ascii="Times New Roman" w:hAnsi="Times New Roman" w:cs="Times New Roman"/>
          <w:sz w:val="32"/>
          <w:sz-cs w:val="32"/>
          <w:spacing w:val="0"/>
        </w:rPr>
        <w:t xml:space="preserve"> as our final year project. AgriGuard is an AI-powered agricultural assistance web application designed to act as a virtual, 24/7 agricultural expert for farmers. Our goal was to create a platform that is not only technologically advanced but also highly accessible, multilingual, and easy to use for people who might not be very tech-savvy.</w:t>
      </w:r>
    </w:p>
    <w:p>
      <w:pPr>
        <w:jc w:val="both"/>
        <w:spacing w:after="300"/>
      </w:pPr>
      <w:r>
        <w:rPr>
          <w:rFonts w:ascii="Times New Roman" w:hAnsi="Times New Roman" w:cs="Times New Roman"/>
          <w:sz w:val="32"/>
          <w:sz-cs w:val="32"/>
          <w:spacing w:val="0"/>
        </w:rPr>
        <w:t xml:space="preserve">Our project integrates two main features: an AI Chatbot using the Google Gemini API to answer farming queries in the user's native language, and an Image Recognition module using TensorFlow.js that allows a farmer to upload a photo of a sick plant and instantly receive a disease diagnosis. We built the platform using modern web technologies like React, Vite, and Supabase to ensure it is fast, responsive, and secure. Through this project, we hope to demonstrate how modern AI and web frameworks can be combined to solve real-world problems in the agricultural sector.</w:t>
      </w:r>
    </w:p>
    <w:p>
      <w:pPr>
        <w:spacing w:after="300"/>
      </w:pPr>
      <w:r>
        <w:rPr>
          <w:rFonts w:ascii="Times New Roman" w:hAnsi="Times New Roman" w:cs="Times New Roman"/>
          <w:sz w:val="42"/>
          <w:sz-cs w:val="42"/>
          <w:b/>
          <w:spacing w:val="0"/>
        </w:rPr>
        <w:t xml:space="preserve">2. Literature Review</w:t>
      </w:r>
    </w:p>
    <w:p>
      <w:pPr>
        <w:jc w:val="both"/>
        <w:spacing w:after="300"/>
      </w:pPr>
      <w:r>
        <w:rPr>
          <w:rFonts w:ascii="Times New Roman" w:hAnsi="Times New Roman" w:cs="Times New Roman"/>
          <w:sz w:val="32"/>
          <w:sz-cs w:val="32"/>
          <w:spacing w:val="0"/>
        </w:rPr>
        <w:t xml:space="preserve">Before starting our development, we researched existing agritech solutions and academic papers to understand the current landscape and identify gaps we could fill. The concept of "Smart Farming" has been around for a while, but early systems were mostly limited to SMS-based weather alerts and market price updates.</w:t>
      </w:r>
    </w:p>
    <w:p>
      <w:pPr>
        <w:jc w:val="both"/>
        <w:spacing w:after="300"/>
      </w:pPr>
      <w:r>
        <w:rPr>
          <w:rFonts w:ascii="Times New Roman" w:hAnsi="Times New Roman" w:cs="Times New Roman"/>
          <w:sz w:val="32"/>
          <w:sz-cs w:val="32"/>
          <w:spacing w:val="0"/>
        </w:rPr>
        <w:t xml:space="preserve">In recent years, many researchers have published papers on using Convolutional Neural Networks (CNNs) for plant disease detection. For example, studies using architectures like ResNet and VGG16 have shown great accuracy in lab environments. However, a major issue we noticed is that most of these models are very heavy. They require a user to upload an image to a central server, which then processes the image and sends back the result. In rural areas with poor internet connectivity, this approach often fails due to network timeouts.</w:t>
      </w:r>
    </w:p>
    <w:p>
      <w:pPr>
        <w:jc w:val="both"/>
        <w:spacing w:after="300"/>
      </w:pPr>
      <w:r>
        <w:rPr>
          <w:rFonts w:ascii="Times New Roman" w:hAnsi="Times New Roman" w:cs="Times New Roman"/>
          <w:sz w:val="32"/>
          <w:sz-cs w:val="32"/>
          <w:spacing w:val="0"/>
        </w:rPr>
        <w:t xml:space="preserve">Additionally, we looked at existing agricultural advisory apps. We found that most of them suffer from two main flaws: they are primarily in English (creating a huge language barrier for local farmers), and their user interfaces are too complex and cluttered.</w:t>
      </w:r>
    </w:p>
    <w:p>
      <w:pPr>
        <w:jc w:val="both"/>
        <w:spacing w:after="300"/>
      </w:pPr>
      <w:r>
        <w:rPr>
          <w:rFonts w:ascii="Times New Roman" w:hAnsi="Times New Roman" w:cs="Times New Roman"/>
          <w:sz w:val="32"/>
          <w:sz-cs w:val="32"/>
          <w:spacing w:val="0"/>
        </w:rPr>
        <w:t xml:space="preserve">To address these issues, AgriGuard was conceptualized to run its image classification model directly in the browser (client-side) using TensorFlow.js, eliminating the need for constant high-speed server communication. Furthermore, we integrated a sophisticated localization system and the Gemini AI to provide a dynamic, natural-language conversational interface that feels much more intuitive than traditional form-based apps.</w:t>
      </w:r>
    </w:p>
    <w:p>
      <w:pPr>
        <w:spacing w:after="300"/>
      </w:pPr>
      <w:r>
        <w:rPr>
          <w:rFonts w:ascii="Times New Roman" w:hAnsi="Times New Roman" w:cs="Times New Roman"/>
          <w:sz w:val="42"/>
          <w:sz-cs w:val="42"/>
          <w:b/>
          <w:spacing w:val="0"/>
        </w:rPr>
        <w:t xml:space="preserve">3. Objectives</w:t>
      </w:r>
    </w:p>
    <w:p>
      <w:pPr>
        <w:jc w:val="both"/>
        <w:spacing w:after="300"/>
      </w:pPr>
      <w:r>
        <w:rPr>
          <w:rFonts w:ascii="Times New Roman" w:hAnsi="Times New Roman" w:cs="Times New Roman"/>
          <w:sz w:val="32"/>
          <w:sz-cs w:val="32"/>
          <w:spacing w:val="0"/>
        </w:rPr>
        <w:t xml:space="preserve">As part of our academic project, we set the following clear objectives for AgriGuard:</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Develop a Client-Side Disease Detection Model:</w:t>
      </w:r>
      <w:r>
        <w:rPr>
          <w:rFonts w:ascii="Times New Roman" w:hAnsi="Times New Roman" w:cs="Times New Roman"/>
          <w:sz w:val="32"/>
          <w:sz-cs w:val="32"/>
          <w:spacing w:val="0"/>
        </w:rPr>
        <w:t xml:space="preserve"> Implement a machine learning model using TensorFlow.js that can classify crop diseases directly in the browser without relying on heavy backend processing.</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Create an Intelligent Chatbot:</w:t>
      </w:r>
      <w:r>
        <w:rPr>
          <w:rFonts w:ascii="Times New Roman" w:hAnsi="Times New Roman" w:cs="Times New Roman"/>
          <w:sz w:val="32"/>
          <w:sz-cs w:val="32"/>
          <w:spacing w:val="0"/>
        </w:rPr>
        <w:t xml:space="preserve"> Integrate the Gemini API to build a chatbot that can understand agricultural context and provide accurate, localized advice on fertilizers, weather, and crop management.</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Ensure High Accessibility &amp; Localization:</w:t>
      </w:r>
      <w:r>
        <w:rPr>
          <w:rFonts w:ascii="Times New Roman" w:hAnsi="Times New Roman" w:cs="Times New Roman"/>
          <w:sz w:val="32"/>
          <w:sz-cs w:val="32"/>
          <w:spacing w:val="0"/>
        </w:rPr>
        <w:t xml:space="preserve"> Build a premium, nature-themed user interface that supports multiple languages, ensuring farmers can interact with the app in their native tongue.</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Implement Secure Authentication:</w:t>
      </w:r>
      <w:r>
        <w:rPr>
          <w:rFonts w:ascii="Times New Roman" w:hAnsi="Times New Roman" w:cs="Times New Roman"/>
          <w:sz w:val="32"/>
          <w:sz-cs w:val="32"/>
          <w:spacing w:val="0"/>
        </w:rPr>
        <w:t xml:space="preserve"> Use Supabase to handle user registration, secure login, and store chat histories or previous disease scans so users can track their crop health over time.</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Optimize for Performance:</w:t>
      </w:r>
      <w:r>
        <w:rPr>
          <w:rFonts w:ascii="Times New Roman" w:hAnsi="Times New Roman" w:cs="Times New Roman"/>
          <w:sz w:val="32"/>
          <w:sz-cs w:val="32"/>
          <w:spacing w:val="0"/>
        </w:rPr>
        <w:t xml:space="preserve"> Ensure the web app loads quickly and functions smoothly even on low-end mobile devices typically used in rural areas.</w:t>
      </w:r>
    </w:p>
    <w:p>
      <w:pPr>
        <w:spacing w:after="300"/>
      </w:pPr>
      <w:r>
        <w:rPr>
          <w:rFonts w:ascii="Times New Roman" w:hAnsi="Times New Roman" w:cs="Times New Roman"/>
          <w:sz w:val="42"/>
          <w:sz-cs w:val="42"/>
          <w:b/>
          <w:spacing w:val="0"/>
        </w:rPr>
        <w:t xml:space="preserve">4. Methodology and Model Architecture</w:t>
      </w:r>
    </w:p>
    <w:p>
      <w:pPr>
        <w:jc w:val="both"/>
        <w:spacing w:after="300"/>
      </w:pPr>
      <w:r>
        <w:rPr>
          <w:rFonts w:ascii="Times New Roman" w:hAnsi="Times New Roman" w:cs="Times New Roman"/>
          <w:sz w:val="32"/>
          <w:sz-cs w:val="32"/>
          <w:spacing w:val="0"/>
        </w:rPr>
        <w:t xml:space="preserve">To achieve our objectives, we adopted a modern tech stack and an Agile development process. We divided the project into three main modules: the Frontend UI, the Backend/Database, and the AI/Machine Learning integrations.</w:t>
      </w:r>
    </w:p>
    <w:p>
      <w:pPr>
        <w:spacing w:after="200"/>
      </w:pPr>
      <w:r>
        <w:rPr>
          <w:rFonts w:ascii="Times New Roman" w:hAnsi="Times New Roman" w:cs="Times New Roman"/>
          <w:sz w:val="37"/>
          <w:sz-cs w:val="37"/>
          <w:b/>
          <w:spacing w:val="0"/>
        </w:rPr>
        <w:t xml:space="preserve">4.1 Frontend and Backend Architecture</w:t>
      </w:r>
    </w:p>
    <w:p>
      <w:pPr>
        <w:jc w:val="both"/>
        <w:spacing w:after="300"/>
      </w:pPr>
      <w:r>
        <w:rPr>
          <w:rFonts w:ascii="Times New Roman" w:hAnsi="Times New Roman" w:cs="Times New Roman"/>
          <w:sz w:val="32"/>
          <w:sz-cs w:val="32"/>
          <w:spacing w:val="0"/>
        </w:rPr>
        <w:t xml:space="preserve">For the frontend, we chose </w:t>
      </w:r>
      <w:r>
        <w:rPr>
          <w:rFonts w:ascii="Times New Roman" w:hAnsi="Times New Roman" w:cs="Times New Roman"/>
          <w:sz w:val="32"/>
          <w:sz-cs w:val="32"/>
          <w:b/>
          <w:spacing w:val="0"/>
        </w:rPr>
        <w:t xml:space="preserve">React.js</w:t>
      </w:r>
      <w:r>
        <w:rPr>
          <w:rFonts w:ascii="Times New Roman" w:hAnsi="Times New Roman" w:cs="Times New Roman"/>
          <w:sz w:val="32"/>
          <w:sz-cs w:val="32"/>
          <w:spacing w:val="0"/>
        </w:rPr>
        <w:t xml:space="preserve"> and </w:t>
      </w:r>
      <w:r>
        <w:rPr>
          <w:rFonts w:ascii="Times New Roman" w:hAnsi="Times New Roman" w:cs="Times New Roman"/>
          <w:sz w:val="32"/>
          <w:sz-cs w:val="32"/>
          <w:b/>
          <w:spacing w:val="0"/>
        </w:rPr>
        <w:t xml:space="preserve">Vite</w:t>
      </w:r>
      <w:r>
        <w:rPr>
          <w:rFonts w:ascii="Times New Roman" w:hAnsi="Times New Roman" w:cs="Times New Roman"/>
          <w:sz w:val="32"/>
          <w:sz-cs w:val="32"/>
          <w:spacing w:val="0"/>
        </w:rPr>
        <w:t xml:space="preserve"> because they provide a fast development experience and output highly optimized production builds. We used </w:t>
      </w:r>
      <w:r>
        <w:rPr>
          <w:rFonts w:ascii="Times New Roman" w:hAnsi="Times New Roman" w:cs="Times New Roman"/>
          <w:sz w:val="32"/>
          <w:sz-cs w:val="32"/>
          <w:b/>
          <w:spacing w:val="0"/>
        </w:rPr>
        <w:t xml:space="preserve">Tailwind CSS</w:t>
      </w:r>
      <w:r>
        <w:rPr>
          <w:rFonts w:ascii="Times New Roman" w:hAnsi="Times New Roman" w:cs="Times New Roman"/>
          <w:sz w:val="32"/>
          <w:sz-cs w:val="32"/>
          <w:spacing w:val="0"/>
        </w:rPr>
        <w:t xml:space="preserve"> along with Radix UI components to design a responsive, premium aesthetic that feels modern yet simple. We implemented a custom React Context to handle application-wide state management, particularly for our multilingual localization feature.</w:t>
      </w:r>
    </w:p>
    <w:p>
      <w:pPr>
        <w:jc w:val="both"/>
        <w:spacing w:after="300"/>
      </w:pPr>
      <w:r>
        <w:rPr>
          <w:rFonts w:ascii="Times New Roman" w:hAnsi="Times New Roman" w:cs="Times New Roman"/>
          <w:sz w:val="32"/>
          <w:sz-cs w:val="32"/>
          <w:spacing w:val="0"/>
        </w:rPr>
        <w:t xml:space="preserve">For the backend, instead of building a Node.js server from scratch, we utilized </w:t>
      </w:r>
      <w:r>
        <w:rPr>
          <w:rFonts w:ascii="Times New Roman" w:hAnsi="Times New Roman" w:cs="Times New Roman"/>
          <w:sz w:val="32"/>
          <w:sz-cs w:val="32"/>
          <w:b/>
          <w:spacing w:val="0"/>
        </w:rPr>
        <w:t xml:space="preserve">Supabase</w:t>
      </w:r>
      <w:r>
        <w:rPr>
          <w:rFonts w:ascii="Times New Roman" w:hAnsi="Times New Roman" w:cs="Times New Roman"/>
          <w:sz w:val="32"/>
          <w:sz-cs w:val="32"/>
          <w:spacing w:val="0"/>
        </w:rPr>
        <w:t xml:space="preserve">. Supabase gave us an instant PostgreSQL database and secure authentication APIs. We used it to manage user sessions and securely store user data, which helped us focus more on the AI features rather than writing boilerplate backend code.</w:t>
      </w:r>
    </w:p>
    <w:p>
      <w:pPr>
        <w:spacing w:after="200"/>
      </w:pPr>
      <w:r>
        <w:rPr>
          <w:rFonts w:ascii="Times New Roman" w:hAnsi="Times New Roman" w:cs="Times New Roman"/>
          <w:sz w:val="37"/>
          <w:sz-cs w:val="37"/>
          <w:b/>
          <w:spacing w:val="0"/>
        </w:rPr>
        <w:t xml:space="preserve">4.2 Image Classification Model Architecture (TensorFlow.js)</w:t>
      </w:r>
    </w:p>
    <w:p>
      <w:pPr>
        <w:jc w:val="both"/>
        <w:spacing w:after="300"/>
      </w:pPr>
      <w:r>
        <w:rPr>
          <w:rFonts w:ascii="Times New Roman" w:hAnsi="Times New Roman" w:cs="Times New Roman"/>
          <w:sz w:val="32"/>
          <w:sz-cs w:val="32"/>
          <w:spacing w:val="0"/>
        </w:rPr>
        <w:t xml:space="preserve">One of the most challenging parts of our project was implementing the crop disease detection model. Instead of training a model completely from scratchâ€”which requires massive datasets and computing powerâ€”we used a technique called </w:t>
      </w:r>
      <w:r>
        <w:rPr>
          <w:rFonts w:ascii="Times New Roman" w:hAnsi="Times New Roman" w:cs="Times New Roman"/>
          <w:sz w:val="32"/>
          <w:sz-cs w:val="32"/>
          <w:b/>
          <w:spacing w:val="0"/>
        </w:rPr>
        <w:t xml:space="preserve">Transfer Learning</w:t>
      </w:r>
      <w:r>
        <w:rPr>
          <w:rFonts w:ascii="Times New Roman" w:hAnsi="Times New Roman" w:cs="Times New Roman"/>
          <w:sz w:val="32"/>
          <w:sz-cs w:val="32"/>
          <w:spacing w:val="0"/>
        </w:rPr>
        <w:t xml:space="preserve">.</w:t>
      </w:r>
    </w:p>
    <w:p>
      <w:pPr>
        <w:jc w:val="both"/>
        <w:spacing w:after="300"/>
      </w:pPr>
      <w:r>
        <w:rPr>
          <w:rFonts w:ascii="Times New Roman" w:hAnsi="Times New Roman" w:cs="Times New Roman"/>
          <w:sz w:val="32"/>
          <w:sz-cs w:val="32"/>
          <w:spacing w:val="0"/>
        </w:rPr>
        <w:t xml:space="preserve">We utilized </w:t>
      </w:r>
      <w:r>
        <w:rPr>
          <w:rFonts w:ascii="Times New Roman" w:hAnsi="Times New Roman" w:cs="Times New Roman"/>
          <w:sz w:val="32"/>
          <w:sz-cs w:val="32"/>
          <w:b/>
          <w:spacing w:val="0"/>
        </w:rPr>
        <w:t xml:space="preserve">Google's Teachable Machine</w:t>
      </w:r>
      <w:r>
        <w:rPr>
          <w:rFonts w:ascii="Times New Roman" w:hAnsi="Times New Roman" w:cs="Times New Roman"/>
          <w:sz w:val="32"/>
          <w:sz-cs w:val="32"/>
          <w:spacing w:val="0"/>
        </w:rPr>
        <w:t xml:space="preserve">, which is built on top of the </w:t>
      </w:r>
      <w:r>
        <w:rPr>
          <w:rFonts w:ascii="Times New Roman" w:hAnsi="Times New Roman" w:cs="Times New Roman"/>
          <w:sz w:val="32"/>
          <w:sz-cs w:val="32"/>
          <w:b/>
          <w:spacing w:val="0"/>
        </w:rPr>
        <w:t xml:space="preserve">MobileNetV2</w:t>
      </w:r>
      <w:r>
        <w:rPr>
          <w:rFonts w:ascii="Times New Roman" w:hAnsi="Times New Roman" w:cs="Times New Roman"/>
          <w:sz w:val="32"/>
          <w:sz-cs w:val="32"/>
          <w:spacing w:val="0"/>
        </w:rPr>
        <w:t xml:space="preserve"> architecture. MobileNetV2 is a type of Convolutional Neural Network (CNN) specifically optimized for mobile and web environments. It uses "depthwise separable convolutions" to significantly reduce the number of parameters and computation required, making it lightweight enough to run in a web browser while maintaining high accuracy.</w:t>
      </w:r>
    </w:p>
    <w:p>
      <w:pPr>
        <w:jc w:val="both"/>
        <w:spacing w:after="300"/>
      </w:pPr>
      <w:r>
        <w:rPr>
          <w:rFonts w:ascii="Times New Roman" w:hAnsi="Times New Roman" w:cs="Times New Roman"/>
          <w:sz w:val="32"/>
          <w:sz-cs w:val="32"/>
          <w:b/>
          <w:spacing w:val="0"/>
        </w:rPr>
        <w:t xml:space="preserve">The Architecture Flow:</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Input Layer:</w:t>
      </w:r>
      <w:r>
        <w:rPr>
          <w:rFonts w:ascii="Times New Roman" w:hAnsi="Times New Roman" w:cs="Times New Roman"/>
          <w:sz w:val="32"/>
          <w:sz-cs w:val="32"/>
          <w:spacing w:val="0"/>
        </w:rPr>
        <w:t xml:space="preserve"> The farmer uploads an image, which is resized to 224x224 pixels to match the input requirements of MobileNetV2.</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Feature Extraction (MobileNetV2 Base):</w:t>
      </w:r>
      <w:r>
        <w:rPr>
          <w:rFonts w:ascii="Times New Roman" w:hAnsi="Times New Roman" w:cs="Times New Roman"/>
          <w:sz w:val="32"/>
          <w:sz-cs w:val="32"/>
          <w:spacing w:val="0"/>
        </w:rPr>
        <w:t xml:space="preserve"> The image passes through multiple convolutional layers that extract features like leaf edges, spots, and discoloration patterns.</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Classification Head:</w:t>
      </w:r>
      <w:r>
        <w:rPr>
          <w:rFonts w:ascii="Times New Roman" w:hAnsi="Times New Roman" w:cs="Times New Roman"/>
          <w:sz w:val="32"/>
          <w:sz-cs w:val="32"/>
          <w:spacing w:val="0"/>
        </w:rPr>
        <w:t xml:space="preserve"> We replaced the final layer of the pre-trained MobileNet model with our own dense layers trained on a custom dataset of healthy and diseased plant leaves (e.g., Tomato Blight, Leaf Rust).</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Output Layer:</w:t>
      </w:r>
      <w:r>
        <w:rPr>
          <w:rFonts w:ascii="Times New Roman" w:hAnsi="Times New Roman" w:cs="Times New Roman"/>
          <w:sz w:val="32"/>
          <w:sz-cs w:val="32"/>
          <w:spacing w:val="0"/>
        </w:rPr>
        <w:t xml:space="preserve"> A Softmax activation function outputs the probability percentages for each disease category.</w:t>
      </w:r>
    </w:p>
    <w:p>
      <w:pPr/>
      <w:r>
        <w:rPr>
          <w:rFonts w:ascii="Times New Roman" w:hAnsi="Times New Roman" w:cs="Times New Roman"/>
          <w:sz w:val="32"/>
          <w:sz-cs w:val="32"/>
          <w:spacing w:val="0"/>
        </w:rPr>
        <w:t xml:space="preserve">Because we exported this model using `@tensorflow/tfjs`, the entire inference process happens directly on the user's device, ensuring privacy and speed.</w:t>
      </w: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spacing w:val="0"/>
        </w:rPr>
        <w:t xml:space="preserve"/>
      </w:r>
    </w:p>
    <w:p>
      <w:pPr>
        <w:spacing w:after="200"/>
      </w:pPr>
      <w:r>
        <w:rPr>
          <w:rFonts w:ascii="Times New Roman" w:hAnsi="Times New Roman" w:cs="Times New Roman"/>
          <w:sz w:val="37"/>
          <w:sz-cs w:val="37"/>
          <w:b/>
          <w:spacing w:val="0"/>
        </w:rPr>
        <w:t xml:space="preserve">4.3 AI Chatbot Architecture (Gemini API)</w:t>
      </w:r>
    </w:p>
    <w:p>
      <w:pPr>
        <w:jc w:val="both"/>
        <w:spacing w:after="300"/>
      </w:pPr>
      <w:r>
        <w:rPr>
          <w:rFonts w:ascii="Times New Roman" w:hAnsi="Times New Roman" w:cs="Times New Roman"/>
          <w:sz w:val="32"/>
          <w:sz-cs w:val="32"/>
          <w:spacing w:val="0"/>
        </w:rPr>
        <w:t xml:space="preserve">For the conversational agent, we integrated the </w:t>
      </w:r>
      <w:r>
        <w:rPr>
          <w:rFonts w:ascii="Times New Roman" w:hAnsi="Times New Roman" w:cs="Times New Roman"/>
          <w:sz w:val="32"/>
          <w:sz-cs w:val="32"/>
          <w:b/>
          <w:spacing w:val="0"/>
        </w:rPr>
        <w:t xml:space="preserve">Google Gemini API</w:t>
      </w:r>
      <w:r>
        <w:rPr>
          <w:rFonts w:ascii="Times New Roman" w:hAnsi="Times New Roman" w:cs="Times New Roman"/>
          <w:sz w:val="32"/>
          <w:sz-cs w:val="32"/>
          <w:spacing w:val="0"/>
        </w:rPr>
        <w:t xml:space="preserve">. Unlike traditional rule-based chatbots that fail when a user asks a slightly different question, Gemini is a Large Language Model (LLM) that understands context and natural language semantics.</w:t>
      </w:r>
    </w:p>
    <w:p>
      <w:pPr>
        <w:jc w:val="both"/>
        <w:spacing w:after="300"/>
      </w:pPr>
      <w:r>
        <w:rPr>
          <w:rFonts w:ascii="Times New Roman" w:hAnsi="Times New Roman" w:cs="Times New Roman"/>
          <w:sz w:val="32"/>
          <w:sz-cs w:val="32"/>
          <w:b/>
          <w:spacing w:val="0"/>
        </w:rPr>
        <w:t xml:space="preserve">System Prompt Engineering:</w:t>
      </w:r>
      <w:r>
        <w:rPr>
          <w:rFonts w:ascii="Times New Roman" w:hAnsi="Times New Roman" w:cs="Times New Roman"/>
          <w:sz w:val="32"/>
          <w:sz-cs w:val="32"/>
          <w:spacing w:val="0"/>
        </w:rPr>
        <w:t xml:space="preserve"> The architecture of our chatbot relies heavily on prompt engineering. Whenever a user sends a message, our backend constructs a prompt payload. We inject a "System Prompt" that strictly instructs the Gemini model to act as an expert agricultural advisor. It is programmed to:</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Only answer questions related to farming, crops, weather, and agriculture.</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Politely decline answering unrelated topics (like politics or coding).</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Provide short, actionable, and practical advice rather than long academic essays.</w:t>
      </w:r>
    </w:p>
    <w:p>
      <w:pPr/>
      <w:r>
        <w:rPr>
          <w:rFonts w:ascii="Times New Roman" w:hAnsi="Times New Roman" w:cs="Times New Roman"/>
          <w:sz w:val="32"/>
          <w:sz-cs w:val="32"/>
          <w:spacing w:val="0"/>
        </w:rPr>
        <w:t xml:space="preserve">This ensures the chatbot is safe, reliable, and highly relevant to our target audience.</w:t>
      </w: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spacing w:val="0"/>
        </w:rPr>
        <w:t xml:space="preserve"/>
      </w:r>
    </w:p>
    <w:p>
      <w:pPr>
        <w:spacing w:after="300"/>
      </w:pPr>
      <w:r>
        <w:rPr>
          <w:rFonts w:ascii="Times New Roman" w:hAnsi="Times New Roman" w:cs="Times New Roman"/>
          <w:sz w:val="42"/>
          <w:sz-cs w:val="42"/>
          <w:b/>
          <w:spacing w:val="0"/>
        </w:rPr>
        <w:t xml:space="preserve">5. Results and Discussion</w:t>
      </w:r>
    </w:p>
    <w:p>
      <w:pPr>
        <w:jc w:val="both"/>
        <w:spacing w:after="300"/>
      </w:pPr>
      <w:r>
        <w:rPr>
          <w:rFonts w:ascii="Times New Roman" w:hAnsi="Times New Roman" w:cs="Times New Roman"/>
          <w:sz w:val="32"/>
          <w:sz-cs w:val="32"/>
          <w:spacing w:val="0"/>
        </w:rPr>
        <w:t xml:space="preserve">After completing the development phase, we tested AgriGuard on various devices, including desktop computers and mid-range smartphones. Overall, the project was highly successful and met all our initial objectives.</w:t>
      </w:r>
    </w:p>
    <w:p>
      <w:pPr>
        <w:jc w:val="both"/>
        <w:spacing w:after="300"/>
      </w:pPr>
      <w:r>
        <w:rPr>
          <w:rFonts w:ascii="Times New Roman" w:hAnsi="Times New Roman" w:cs="Times New Roman"/>
          <w:sz w:val="32"/>
          <w:sz-cs w:val="32"/>
          <w:b/>
          <w:spacing w:val="0"/>
        </w:rPr>
        <w:t xml:space="preserve">Disease Detection Accuracy:</w:t>
      </w:r>
      <w:r>
        <w:rPr>
          <w:rFonts w:ascii="Times New Roman" w:hAnsi="Times New Roman" w:cs="Times New Roman"/>
          <w:sz w:val="32"/>
          <w:sz-cs w:val="32"/>
          <w:spacing w:val="0"/>
        </w:rPr>
        <w:t xml:space="preserve"> During our testing with sample images of plant leaves, the TensorFlow.js model achieved an accuracy rate of approximately 88% to 92% depending on lighting conditions. We noticed that images taken with clear lighting and a plain background yielded the best results. The fact that the prediction happened almost instantly (within 1-2 seconds) directly in the browser was a huge success for our client-side execution strategy.</w:t>
      </w:r>
    </w:p>
    <w:p>
      <w:pPr>
        <w:jc w:val="both"/>
        <w:spacing w:after="300"/>
      </w:pPr>
      <w:r>
        <w:rPr>
          <w:rFonts w:ascii="Times New Roman" w:hAnsi="Times New Roman" w:cs="Times New Roman"/>
          <w:sz w:val="32"/>
          <w:sz-cs w:val="32"/>
          <w:b/>
          <w:spacing w:val="0"/>
        </w:rPr>
        <w:t xml:space="preserve">Chatbot Responsiveness:</w:t>
      </w:r>
      <w:r>
        <w:rPr>
          <w:rFonts w:ascii="Times New Roman" w:hAnsi="Times New Roman" w:cs="Times New Roman"/>
          <w:sz w:val="32"/>
          <w:sz-cs w:val="32"/>
          <w:spacing w:val="0"/>
        </w:rPr>
        <w:t xml:space="preserve"> The Gemini API integration proved to be incredibly smart. It was able to suggest organic fertilizers, identify optimal planting seasons, and even summarize pest control methods in simple terms. The strict system prompt successfully prevented the AI from answering non-agricultural questions, keeping the application focused.</w:t>
      </w:r>
    </w:p>
    <w:p>
      <w:pPr>
        <w:jc w:val="both"/>
        <w:spacing w:after="300"/>
      </w:pPr>
      <w:r>
        <w:rPr>
          <w:rFonts w:ascii="Times New Roman" w:hAnsi="Times New Roman" w:cs="Times New Roman"/>
          <w:sz w:val="32"/>
          <w:sz-cs w:val="32"/>
          <w:b/>
          <w:spacing w:val="0"/>
        </w:rPr>
        <w:t xml:space="preserve">User Experience:</w:t>
      </w:r>
      <w:r>
        <w:rPr>
          <w:rFonts w:ascii="Times New Roman" w:hAnsi="Times New Roman" w:cs="Times New Roman"/>
          <w:sz w:val="32"/>
          <w:sz-cs w:val="32"/>
          <w:spacing w:val="0"/>
        </w:rPr>
        <w:t xml:space="preserve"> From a student developer perspective, achieving the localization and the seamless UI was highly rewarding. The application feels like a modern SaaS product, yet its multilingual support ensures it can be used by the local farming community without intimidation.</w:t>
      </w:r>
    </w:p>
    <w:p>
      <w:pPr>
        <w:spacing w:after="300"/>
      </w:pPr>
      <w:r>
        <w:rPr>
          <w:rFonts w:ascii="Times New Roman" w:hAnsi="Times New Roman" w:cs="Times New Roman"/>
          <w:sz w:val="42"/>
          <w:sz-cs w:val="42"/>
          <w:b/>
          <w:spacing w:val="0"/>
        </w:rPr>
        <w:t xml:space="preserve">6. Challenges Faced</w:t>
      </w:r>
    </w:p>
    <w:p>
      <w:pPr>
        <w:jc w:val="both"/>
        <w:spacing w:after="300"/>
      </w:pPr>
      <w:r>
        <w:rPr>
          <w:rFonts w:ascii="Times New Roman" w:hAnsi="Times New Roman" w:cs="Times New Roman"/>
          <w:sz w:val="32"/>
          <w:sz-cs w:val="32"/>
          <w:spacing w:val="0"/>
        </w:rPr>
        <w:t xml:space="preserve">Throughout the project, our team faced several steep learning curves and technical hurdles:</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Handling TensorFlow.js in Vite:</w:t>
      </w:r>
      <w:r>
        <w:rPr>
          <w:rFonts w:ascii="Times New Roman" w:hAnsi="Times New Roman" w:cs="Times New Roman"/>
          <w:sz w:val="32"/>
          <w:sz-cs w:val="32"/>
          <w:spacing w:val="0"/>
        </w:rPr>
        <w:t xml:space="preserve"> Configuring Vite to properly bundle the `@teachablemachine/image` and `@tensorflow/tfjs` libraries was difficult. We faced several "out of memory" and chunking errors during the build process, which we had to resolve by optimizing our Vite configuration and splitting vendor chunks.</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AI Hallucinations:</w:t>
      </w:r>
      <w:r>
        <w:rPr>
          <w:rFonts w:ascii="Times New Roman" w:hAnsi="Times New Roman" w:cs="Times New Roman"/>
          <w:sz w:val="32"/>
          <w:sz-cs w:val="32"/>
          <w:spacing w:val="0"/>
        </w:rPr>
        <w:t xml:space="preserve"> Initially, the Gemini chatbot would sometimes give generic or overly complex advice. We spent a lot of time refining our prompt engineering to ensure the AI's tone was helpful, concise, and strictly related to agriculture.</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State Management for Localization:</w:t>
      </w:r>
      <w:r>
        <w:rPr>
          <w:rFonts w:ascii="Times New Roman" w:hAnsi="Times New Roman" w:cs="Times New Roman"/>
          <w:sz w:val="32"/>
          <w:sz-cs w:val="32"/>
          <w:spacing w:val="0"/>
        </w:rPr>
        <w:t xml:space="preserve"> Dynamically translating the UI based on user preference without causing the React components to lose their state or flicker was challenging. We had to carefully structure our React Context providers to ensure smooth transitions.</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Responsive Design:</w:t>
      </w:r>
      <w:r>
        <w:rPr>
          <w:rFonts w:ascii="Times New Roman" w:hAnsi="Times New Roman" w:cs="Times New Roman"/>
          <w:sz w:val="32"/>
          <w:sz-cs w:val="32"/>
          <w:spacing w:val="0"/>
        </w:rPr>
        <w:t xml:space="preserve"> Ensuring the camera upload interface and the chat window looked perfect on both large desktop screens and small mobile phones required extensive testing and tweaking with Tailwind CSS utility classes.</w:t>
      </w:r>
    </w:p>
    <w:p>
      <w:pPr>
        <w:spacing w:after="300"/>
      </w:pPr>
      <w:r>
        <w:rPr>
          <w:rFonts w:ascii="Times New Roman" w:hAnsi="Times New Roman" w:cs="Times New Roman"/>
          <w:sz w:val="42"/>
          <w:sz-cs w:val="42"/>
          <w:b/>
          <w:spacing w:val="0"/>
        </w:rPr>
        <w:t xml:space="preserve">7. References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React.js Official Documentation. (2025). Meta Platforms, Inc. Available at: https://react.dev</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Supabase Documentation. (2025). Supabase Inc. Available at: https://supabase.com/docs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TensorFlow.js API Reference &amp; Tutorials. (2025). Google LLC. Available at: https://js.tensorflow.org</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Howard, A. G., et al. (2017). "MobileNets: Efficient Convolutional Neural Networks for Mobile Vision Applications". arXiv preprint.</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Google Gemini API Guidelines. (2025). Google DeepMind. Available at: https://ai.google.dev/docs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Vite: Next Generation Frontend Tooling. (2025). Available at: https://vitejs.dev/</w:t>
      </w:r>
    </w:p>
    <w:p>
      <w:pPr/>
      <w:r>
        <w:rPr>
          <w:rFonts w:ascii="Times New Roman" w:hAnsi="Times New Roman" w:cs="Times New Roman"/>
          <w:sz w:val="32"/>
          <w:sz-cs w:val="32"/>
          <w:spacing w:val="0"/>
        </w:rPr>
        <w:t xml:space="preserve"/>
      </w:r>
    </w:p>
    <w:p>
      <w:pPr>
        <w:jc w:val="center"/>
        <w:spacing w:after="400"/>
      </w:pPr>
      <w:r>
        <w:rPr>
          <w:rFonts w:ascii="Times New Roman" w:hAnsi="Times New Roman" w:cs="Times New Roman"/>
          <w:sz w:val="53"/>
          <w:sz-cs w:val="53"/>
          <w:b/>
          <w:spacing w:val="0"/>
        </w:rPr>
        <w:t xml:space="preserve">ACKNOWLEDGEMENT</w:t>
      </w:r>
    </w:p>
    <w:p>
      <w:pP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spacing w:val="0"/>
        </w:rPr>
        <w:t xml:space="preserve">The completion of this final year project brings us a great sense of accomplishment, but it would not have been possible without the support and guidance of many individuals who helped us along the way.</w:t>
      </w:r>
    </w:p>
    <w:p>
      <w:pPr>
        <w:jc w:val="both"/>
        <w:spacing w:after="300"/>
      </w:pPr>
      <w:r>
        <w:rPr>
          <w:rFonts w:ascii="Times New Roman" w:hAnsi="Times New Roman" w:cs="Times New Roman"/>
          <w:sz w:val="32"/>
          <w:sz-cs w:val="32"/>
          <w:spacing w:val="0"/>
        </w:rPr>
        <w:t xml:space="preserve">First and foremost, we would like to express our deepest gratitude to our project guide, whose expertise, patience, and continuous encouragement were invaluable. Their feedback during the initial design phases and help in troubleshooting complex technical issues kept us on track and motivated.</w:t>
      </w:r>
    </w:p>
    <w:p>
      <w:pPr>
        <w:jc w:val="both"/>
        <w:spacing w:after="300"/>
      </w:pPr>
      <w:r>
        <w:rPr>
          <w:rFonts w:ascii="Times New Roman" w:hAnsi="Times New Roman" w:cs="Times New Roman"/>
          <w:sz w:val="32"/>
          <w:sz-cs w:val="32"/>
          <w:spacing w:val="0"/>
        </w:rPr>
        <w:t xml:space="preserve">We also extend our sincere thanks to the Head of the Department of Computer Applications and the faculty members at the School of Engineering, Chanakya University. The academic environment, resources, and foundational knowledge they provided over the past three years equipped us with the skills necessary to undertake a project of this scale.</w:t>
      </w:r>
    </w:p>
    <w:p>
      <w:pPr>
        <w:jc w:val="both"/>
        <w:spacing w:after="300"/>
      </w:pPr>
      <w:r>
        <w:rPr>
          <w:rFonts w:ascii="Times New Roman" w:hAnsi="Times New Roman" w:cs="Times New Roman"/>
          <w:sz w:val="32"/>
          <w:sz-cs w:val="32"/>
          <w:spacing w:val="0"/>
        </w:rPr>
        <w:t xml:space="preserve">Finally, we would like to thank our parents and friends for their unwavering moral support during the late nights of coding and debugging. We also acknowledge the vast open-source communityâ€”the creators of React, Supabase, and TensorFlowâ€”whose incredible tools and documentation made AgriGuard a reality.</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b/>
          <w:spacing w:val="0"/>
        </w:rPr>
        <w:t xml:space="preserve">Std1 (SRN:CU23BCA00A)</w:t>
      </w: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b/>
          <w:spacing w:val="0"/>
        </w:rPr>
        <w:t xml:space="preserve">Std2 (SRN:CU23BCA0036A)</w:t>
      </w:r>
      <w:r>
        <w:rPr>
          <w:rFonts w:ascii="Times New Roman" w:hAnsi="Times New Roman" w:cs="Times New Roman"/>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