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909224"/>
        <w:docPartObj>
          <w:docPartGallery w:val="Cover Pages"/>
          <w:docPartUnique/>
        </w:docPartObj>
      </w:sdtPr>
      <w:sdtEndPr>
        <w:rPr>
          <w:rFonts w:ascii="Roboto" w:hAnsi="Roboto"/>
        </w:rPr>
      </w:sdtEndPr>
      <w:sdtContent>
        <w:p w:rsidR="003E443D" w:rsidRDefault="003E44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304AAB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E443D" w:rsidRDefault="003E443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Gajewski Andrzej</w:t>
                                    </w:r>
                                  </w:p>
                                </w:sdtContent>
                              </w:sdt>
                              <w:p w:rsidR="003E443D" w:rsidRDefault="003E443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[Adres e-mail]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E443D" w:rsidRDefault="003E443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Gajewski Andrzej</w:t>
                              </w:r>
                            </w:p>
                          </w:sdtContent>
                        </w:sdt>
                        <w:p w:rsidR="003E443D" w:rsidRDefault="003E443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[Adres e-mail]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43D" w:rsidRDefault="003E443D">
                                <w:pPr>
                                  <w:pStyle w:val="Bezodstpw"/>
                                  <w:jc w:val="right"/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E443D" w:rsidRDefault="003E443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3E443D" w:rsidRDefault="003E443D">
                          <w:pPr>
                            <w:pStyle w:val="Bezodstpw"/>
                            <w:jc w:val="right"/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E443D" w:rsidRDefault="003E443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43D" w:rsidRDefault="003E443D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E443D"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Programowanie w C#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E443D" w:rsidRDefault="003E44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Programowanie obiektowe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3E443D" w:rsidRDefault="003E443D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E443D"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Programowanie w C#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443D" w:rsidRDefault="003E44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Programowanie obiektowe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443D" w:rsidRDefault="003E443D">
          <w:pPr>
            <w:rPr>
              <w:rFonts w:ascii="Roboto" w:eastAsiaTheme="majorEastAsia" w:hAnsi="Roboto" w:cstheme="majorBidi"/>
              <w:color w:val="53A67C" w:themeColor="accent6" w:themeShade="BF"/>
              <w:sz w:val="40"/>
              <w:szCs w:val="40"/>
            </w:rPr>
          </w:pPr>
          <w:r>
            <w:rPr>
              <w:rFonts w:ascii="Roboto" w:hAnsi="Roboto"/>
            </w:rPr>
            <w:br w:type="page"/>
          </w:r>
        </w:p>
      </w:sdtContent>
    </w:sdt>
    <w:sdt>
      <w:sdtPr>
        <w:id w:val="21251056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3E443D" w:rsidRDefault="003E443D">
          <w:pPr>
            <w:pStyle w:val="Nagwekspisutreci"/>
          </w:pPr>
          <w:r>
            <w:t>Spis treści</w:t>
          </w:r>
        </w:p>
        <w:p w:rsidR="00B22408" w:rsidRDefault="003E443D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045560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_Toc525045560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1" w:history="1">
            <w:r w:rsidRPr="00820D58">
              <w:rPr>
                <w:rStyle w:val="Hipercze"/>
                <w:rFonts w:ascii="Roboto" w:hAnsi="Roboto"/>
                <w:noProof/>
              </w:rPr>
              <w:t>Klasa a obiekt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2" w:history="1">
            <w:r w:rsidRPr="00820D58">
              <w:rPr>
                <w:rStyle w:val="Hipercze"/>
                <w:rFonts w:ascii="Roboto" w:hAnsi="Roboto"/>
                <w:noProof/>
              </w:rPr>
              <w:t>Budowa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3" w:history="1">
            <w:r w:rsidRPr="00820D58">
              <w:rPr>
                <w:rStyle w:val="Hipercze"/>
                <w:rFonts w:ascii="Roboto" w:hAnsi="Roboto"/>
                <w:noProof/>
              </w:rPr>
              <w:t>Elementy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4" w:history="1">
            <w:r w:rsidRPr="00820D58">
              <w:rPr>
                <w:rStyle w:val="Hipercze"/>
                <w:rFonts w:ascii="Roboto" w:hAnsi="Roboto"/>
                <w:noProof/>
              </w:rPr>
              <w:t>Konstruktory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5" w:history="1">
            <w:r w:rsidRPr="00820D58">
              <w:rPr>
                <w:rStyle w:val="Hipercze"/>
                <w:rFonts w:ascii="Roboto" w:hAnsi="Roboto"/>
                <w:noProof/>
              </w:rPr>
              <w:t>Tablice i listy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6" w:history="1">
            <w:r w:rsidRPr="00820D58">
              <w:rPr>
                <w:rStyle w:val="Hipercze"/>
                <w:rFonts w:ascii="Roboto" w:hAnsi="Roboto"/>
                <w:noProof/>
              </w:rPr>
              <w:t>Właściwości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7" w:history="1">
            <w:r w:rsidRPr="00820D58">
              <w:rPr>
                <w:rStyle w:val="Hipercze"/>
                <w:rFonts w:ascii="Roboto" w:hAnsi="Roboto"/>
                <w:noProof/>
              </w:rPr>
              <w:t>Składniki statyczne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8" w:history="1">
            <w:r w:rsidRPr="00820D58">
              <w:rPr>
                <w:rStyle w:val="Hipercze"/>
                <w:rFonts w:ascii="Roboto" w:hAnsi="Roboto"/>
                <w:noProof/>
              </w:rPr>
              <w:t>Struktury a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9" w:history="1">
            <w:r w:rsidRPr="00820D58">
              <w:rPr>
                <w:rStyle w:val="Hipercze"/>
                <w:rFonts w:ascii="Roboto" w:hAnsi="Roboto"/>
                <w:noProof/>
              </w:rPr>
              <w:t>Dziedziczenie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0" w:history="1">
            <w:r w:rsidRPr="00820D58">
              <w:rPr>
                <w:rStyle w:val="Hipercze"/>
                <w:rFonts w:ascii="Roboto" w:hAnsi="Roboto"/>
                <w:noProof/>
              </w:rPr>
              <w:t>Dziedziczenie –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1" w:history="1">
            <w:r w:rsidRPr="00820D58">
              <w:rPr>
                <w:rStyle w:val="Hipercze"/>
                <w:rFonts w:ascii="Roboto" w:hAnsi="Roboto"/>
                <w:noProof/>
              </w:rPr>
              <w:t>Dziedziczenie po klasie System.Object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2" w:history="1">
            <w:r w:rsidRPr="00820D58">
              <w:rPr>
                <w:rStyle w:val="Hipercze"/>
                <w:rFonts w:ascii="Roboto" w:hAnsi="Roboto"/>
                <w:noProof/>
              </w:rPr>
              <w:t>Klasy pochodne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3" w:history="1">
            <w:r w:rsidRPr="00820D58">
              <w:rPr>
                <w:rStyle w:val="Hipercze"/>
                <w:rFonts w:ascii="Roboto" w:hAnsi="Roboto"/>
                <w:noProof/>
              </w:rPr>
              <w:t>Metody wirtualne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4" w:history="1">
            <w:r w:rsidRPr="00820D58">
              <w:rPr>
                <w:rStyle w:val="Hipercze"/>
                <w:rFonts w:ascii="Roboto" w:hAnsi="Roboto"/>
                <w:noProof/>
              </w:rPr>
              <w:t>Klasy abstrakcyjne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5" w:history="1">
            <w:r w:rsidRPr="00820D58">
              <w:rPr>
                <w:rStyle w:val="Hipercze"/>
                <w:rFonts w:ascii="Roboto" w:hAnsi="Roboto"/>
                <w:noProof/>
              </w:rPr>
              <w:t>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6" w:history="1">
            <w:r w:rsidRPr="00820D58">
              <w:rPr>
                <w:rStyle w:val="Hipercze"/>
                <w:rFonts w:ascii="Roboto" w:hAnsi="Roboto"/>
                <w:noProof/>
              </w:rPr>
              <w:t>Interfejsy -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7" w:history="1">
            <w:r w:rsidRPr="00820D58">
              <w:rPr>
                <w:rStyle w:val="Hipercze"/>
                <w:rFonts w:ascii="Roboto" w:hAnsi="Roboto"/>
                <w:noProof/>
              </w:rPr>
              <w:t>Interfejsy a kolekcje (listy)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408" w:rsidRDefault="00B22408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8" w:history="1">
            <w:r w:rsidRPr="00820D58">
              <w:rPr>
                <w:rStyle w:val="Hipercze"/>
                <w:rFonts w:ascii="Roboto" w:hAnsi="Roboto"/>
                <w:noProof/>
              </w:rPr>
              <w:t>Implementacja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3D" w:rsidRDefault="003E443D">
          <w:r>
            <w:rPr>
              <w:b/>
              <w:bCs/>
            </w:rPr>
            <w:fldChar w:fldCharType="end"/>
          </w:r>
        </w:p>
      </w:sdtContent>
    </w:sdt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0" w:name="_Toc525045560"/>
      <w:r w:rsidRPr="003E443D">
        <w:rPr>
          <w:rFonts w:ascii="Roboto" w:hAnsi="Roboto"/>
        </w:rPr>
        <w:lastRenderedPageBreak/>
        <w:t>Klasy</w:t>
      </w:r>
      <w:bookmarkEnd w:id="0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" w:name="_Toc525045561"/>
      <w:r w:rsidRPr="003E443D">
        <w:rPr>
          <w:rFonts w:ascii="Roboto" w:hAnsi="Roboto"/>
        </w:rPr>
        <w:t>Klasa a obiekt</w:t>
      </w:r>
      <w:bookmarkEnd w:id="1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2" w:name="_Toc525045562"/>
      <w:r w:rsidRPr="003E443D">
        <w:rPr>
          <w:rFonts w:ascii="Roboto" w:hAnsi="Roboto"/>
        </w:rPr>
        <w:t>Budowa klasy</w:t>
      </w:r>
      <w:bookmarkEnd w:id="2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3" w:name="_Toc525045563"/>
      <w:r w:rsidRPr="003E443D">
        <w:rPr>
          <w:rFonts w:ascii="Roboto" w:hAnsi="Roboto"/>
        </w:rPr>
        <w:t>Elementy klasy</w:t>
      </w:r>
      <w:bookmarkEnd w:id="3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4" w:name="_Toc525045564"/>
      <w:proofErr w:type="spellStart"/>
      <w:r w:rsidRPr="003E443D">
        <w:rPr>
          <w:rFonts w:ascii="Roboto" w:hAnsi="Roboto"/>
        </w:rPr>
        <w:t>Konstruktory</w:t>
      </w:r>
      <w:bookmarkEnd w:id="4"/>
      <w:proofErr w:type="spellEnd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5" w:name="_Toc525045565"/>
      <w:r w:rsidRPr="003E443D">
        <w:rPr>
          <w:rFonts w:ascii="Roboto" w:hAnsi="Roboto"/>
        </w:rPr>
        <w:t>Tablice i listy obiektów</w:t>
      </w:r>
      <w:bookmarkEnd w:id="5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6" w:name="_Toc525045566"/>
      <w:r w:rsidRPr="003E443D">
        <w:rPr>
          <w:rFonts w:ascii="Roboto" w:hAnsi="Roboto"/>
        </w:rPr>
        <w:t>Właściwości</w:t>
      </w:r>
      <w:bookmarkEnd w:id="6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7" w:name="_Toc525045567"/>
      <w:r w:rsidRPr="003E443D">
        <w:rPr>
          <w:rFonts w:ascii="Roboto" w:hAnsi="Roboto"/>
        </w:rPr>
        <w:t>Składn</w:t>
      </w:r>
      <w:r w:rsidR="00335E56">
        <w:rPr>
          <w:rFonts w:ascii="Roboto" w:hAnsi="Roboto"/>
        </w:rPr>
        <w:t>i</w:t>
      </w:r>
      <w:r w:rsidRPr="003E443D">
        <w:rPr>
          <w:rFonts w:ascii="Roboto" w:hAnsi="Roboto"/>
        </w:rPr>
        <w:t>ki statyczne</w:t>
      </w:r>
      <w:bookmarkEnd w:id="7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8" w:name="_Toc525045568"/>
      <w:r w:rsidRPr="003E443D">
        <w:rPr>
          <w:rFonts w:ascii="Roboto" w:hAnsi="Roboto"/>
        </w:rPr>
        <w:t>Struktury a klasy</w:t>
      </w:r>
      <w:bookmarkEnd w:id="8"/>
    </w:p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9" w:name="_Toc525045569"/>
      <w:r w:rsidRPr="003E443D">
        <w:rPr>
          <w:rFonts w:ascii="Roboto" w:hAnsi="Roboto"/>
        </w:rPr>
        <w:t>Dziedziczenie</w:t>
      </w:r>
      <w:bookmarkEnd w:id="9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0" w:name="_Toc525045570"/>
      <w:r w:rsidRPr="003E443D">
        <w:rPr>
          <w:rFonts w:ascii="Roboto" w:hAnsi="Roboto"/>
        </w:rPr>
        <w:t>Dziedziczenie – wprowadzenie</w:t>
      </w:r>
      <w:bookmarkEnd w:id="10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1" w:name="_Toc525045571"/>
      <w:r w:rsidRPr="003E443D">
        <w:rPr>
          <w:rFonts w:ascii="Roboto" w:hAnsi="Roboto"/>
        </w:rPr>
        <w:t xml:space="preserve">Dziedziczenie po klasie </w:t>
      </w:r>
      <w:proofErr w:type="spellStart"/>
      <w:r w:rsidRPr="003E443D">
        <w:rPr>
          <w:rFonts w:ascii="Roboto" w:hAnsi="Roboto"/>
        </w:rPr>
        <w:t>System.Object</w:t>
      </w:r>
      <w:bookmarkEnd w:id="11"/>
      <w:proofErr w:type="spellEnd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2" w:name="_Toc525045572"/>
      <w:r w:rsidRPr="003E443D">
        <w:rPr>
          <w:rFonts w:ascii="Roboto" w:hAnsi="Roboto"/>
        </w:rPr>
        <w:t>Klasy pochodne</w:t>
      </w:r>
      <w:bookmarkEnd w:id="12"/>
    </w:p>
    <w:p w:rsidR="00251A50" w:rsidRDefault="00251A50" w:rsidP="003E443D">
      <w:pPr>
        <w:pStyle w:val="Nagwek2"/>
        <w:rPr>
          <w:rFonts w:ascii="Roboto" w:hAnsi="Roboto"/>
        </w:rPr>
      </w:pPr>
      <w:bookmarkStart w:id="13" w:name="_Toc525045573"/>
      <w:r w:rsidRPr="003E443D">
        <w:rPr>
          <w:rFonts w:ascii="Roboto" w:hAnsi="Roboto"/>
        </w:rPr>
        <w:t>Metody wirtualne</w:t>
      </w:r>
      <w:bookmarkEnd w:id="13"/>
    </w:p>
    <w:p w:rsidR="00B22408" w:rsidRDefault="00B22408" w:rsidP="00B22408"/>
    <w:p w:rsidR="00740A04" w:rsidRPr="00740A04" w:rsidRDefault="00740A04" w:rsidP="00740A04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 xml:space="preserve">Mówimy w programowaniu o dwóch rodzajach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poliformizmu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>:</w:t>
      </w:r>
      <w:r w:rsidRPr="00740A04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740A04">
        <w:rPr>
          <w:rFonts w:ascii="Roboto" w:hAnsi="Roboto" w:cs="Consolas"/>
          <w:color w:val="000000"/>
          <w:sz w:val="24"/>
          <w:szCs w:val="24"/>
        </w:rPr>
        <w:t>statycznym i dynamicznym.</w:t>
      </w:r>
      <w:r w:rsidRPr="00740A04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740A04">
        <w:rPr>
          <w:rFonts w:ascii="Roboto" w:hAnsi="Roboto" w:cs="Consolas"/>
          <w:color w:val="000000"/>
          <w:sz w:val="24"/>
          <w:szCs w:val="24"/>
        </w:rPr>
        <w:t xml:space="preserve">W wersji dynamicznej wielopostaciowość udostępniana jest poprzez metody wirtualne - konkretna wersja metody może    być ustalona dopiero w czasie wykonywania programu (na podstawie typu obiektu). Jeżeli z jakiegoś powodu chcemy udaremnić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 xml:space="preserve">,  </w:t>
      </w:r>
      <w:r>
        <w:rPr>
          <w:rFonts w:ascii="Roboto" w:hAnsi="Roboto" w:cs="Consolas"/>
          <w:color w:val="000000"/>
          <w:sz w:val="24"/>
          <w:szCs w:val="24"/>
        </w:rPr>
        <w:t>możemy zastosować</w:t>
      </w:r>
      <w:r w:rsidRPr="00740A04">
        <w:rPr>
          <w:rFonts w:ascii="Roboto" w:hAnsi="Roboto" w:cs="Consolas"/>
          <w:color w:val="000000"/>
          <w:sz w:val="24"/>
          <w:szCs w:val="24"/>
        </w:rPr>
        <w:t xml:space="preserve"> operator </w:t>
      </w:r>
      <w:proofErr w:type="spellStart"/>
      <w:r w:rsidRPr="00740A04">
        <w:rPr>
          <w:rFonts w:ascii="Roboto" w:hAnsi="Roboto" w:cs="Consolas"/>
          <w:i/>
          <w:color w:val="000000"/>
          <w:sz w:val="24"/>
          <w:szCs w:val="24"/>
        </w:rPr>
        <w:t>new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>, który pozwala zerwać więzy z klasą bazową.</w:t>
      </w:r>
    </w:p>
    <w:p w:rsidR="00B22408" w:rsidRPr="00740A04" w:rsidRDefault="00740A04" w:rsidP="00740A0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>Metody wirtualne nie mogą być prywatne ani statyczne!!!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namespace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MetodyVirtualne</w:t>
      </w:r>
      <w:proofErr w:type="spellEnd"/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>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740A04">
        <w:rPr>
          <w:rFonts w:ascii="Consolas" w:hAnsi="Consolas" w:cs="Consolas"/>
          <w:color w:val="0000FF"/>
          <w:sz w:val="22"/>
          <w:szCs w:val="22"/>
        </w:rPr>
        <w:t>public</w:t>
      </w:r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40A04">
        <w:rPr>
          <w:rFonts w:ascii="Consolas" w:hAnsi="Consolas" w:cs="Consolas"/>
          <w:color w:val="2B91AF"/>
          <w:sz w:val="22"/>
          <w:szCs w:val="22"/>
        </w:rPr>
        <w:t>Pojazd</w:t>
      </w:r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40A04">
        <w:rPr>
          <w:rFonts w:ascii="Consolas" w:hAnsi="Consolas" w:cs="Consolas"/>
          <w:color w:val="008000"/>
          <w:sz w:val="22"/>
          <w:szCs w:val="22"/>
        </w:rPr>
        <w:t>//Klasa bazowa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740A04">
        <w:rPr>
          <w:rFonts w:ascii="Consolas" w:hAnsi="Consolas" w:cs="Consolas"/>
          <w:color w:val="0000FF"/>
          <w:sz w:val="22"/>
          <w:szCs w:val="22"/>
        </w:rPr>
        <w:t>public</w:t>
      </w:r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virtual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Jedzie()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Console.WriteLine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</w:t>
      </w:r>
      <w:r w:rsidRPr="00740A04">
        <w:rPr>
          <w:rFonts w:ascii="Consolas" w:hAnsi="Consolas" w:cs="Consolas"/>
          <w:color w:val="A31515"/>
          <w:sz w:val="22"/>
          <w:szCs w:val="22"/>
        </w:rPr>
        <w:t>"Pojazd jedzie"</w:t>
      </w:r>
      <w:r w:rsidRPr="00740A04">
        <w:rPr>
          <w:rFonts w:ascii="Consolas" w:hAnsi="Consolas" w:cs="Consolas"/>
          <w:color w:val="000000"/>
          <w:sz w:val="22"/>
          <w:szCs w:val="22"/>
        </w:rPr>
        <w:t>);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740A04">
        <w:rPr>
          <w:rFonts w:ascii="Consolas" w:hAnsi="Consolas" w:cs="Consolas"/>
          <w:color w:val="0000FF"/>
          <w:sz w:val="22"/>
          <w:szCs w:val="22"/>
        </w:rPr>
        <w:t>public</w:t>
      </w:r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2B91AF"/>
          <w:sz w:val="22"/>
          <w:szCs w:val="22"/>
        </w:rPr>
        <w:t>Samochod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: Pojazd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740A04">
        <w:rPr>
          <w:rFonts w:ascii="Consolas" w:hAnsi="Consolas" w:cs="Consolas"/>
          <w:color w:val="0000FF"/>
          <w:sz w:val="22"/>
          <w:szCs w:val="22"/>
        </w:rPr>
        <w:t>public</w:t>
      </w:r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override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Jedzie()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Console.WriteLine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</w:t>
      </w:r>
      <w:r w:rsidRPr="00740A04">
        <w:rPr>
          <w:rFonts w:ascii="Consolas" w:hAnsi="Consolas" w:cs="Consolas"/>
          <w:color w:val="A31515"/>
          <w:sz w:val="22"/>
          <w:szCs w:val="22"/>
        </w:rPr>
        <w:t>"Samochód jedzie"</w:t>
      </w:r>
      <w:r w:rsidRPr="00740A04">
        <w:rPr>
          <w:rFonts w:ascii="Consolas" w:hAnsi="Consolas" w:cs="Consolas"/>
          <w:color w:val="000000"/>
          <w:sz w:val="22"/>
          <w:szCs w:val="22"/>
        </w:rPr>
        <w:t>);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740A04">
        <w:rPr>
          <w:rFonts w:ascii="Consolas" w:hAnsi="Consolas" w:cs="Consolas"/>
          <w:color w:val="0000FF"/>
          <w:sz w:val="22"/>
          <w:szCs w:val="22"/>
        </w:rPr>
        <w:t>public</w:t>
      </w:r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2B91AF"/>
          <w:sz w:val="22"/>
          <w:szCs w:val="22"/>
        </w:rPr>
        <w:t>Pociag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: Pojazd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740A04">
        <w:rPr>
          <w:rFonts w:ascii="Consolas" w:hAnsi="Consolas" w:cs="Consolas"/>
          <w:color w:val="0000FF"/>
          <w:sz w:val="22"/>
          <w:szCs w:val="22"/>
        </w:rPr>
        <w:t>public</w:t>
      </w:r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override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Jedzie()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Console.WriteLine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</w:t>
      </w:r>
      <w:r w:rsidRPr="00740A04">
        <w:rPr>
          <w:rFonts w:ascii="Consolas" w:hAnsi="Consolas" w:cs="Consolas"/>
          <w:color w:val="A31515"/>
          <w:sz w:val="22"/>
          <w:szCs w:val="22"/>
        </w:rPr>
        <w:t>"Pociąg jedzie"</w:t>
      </w:r>
      <w:r w:rsidRPr="00740A04">
        <w:rPr>
          <w:rFonts w:ascii="Consolas" w:hAnsi="Consolas" w:cs="Consolas"/>
          <w:color w:val="000000"/>
          <w:sz w:val="22"/>
          <w:szCs w:val="22"/>
        </w:rPr>
        <w:t>);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40A04">
        <w:rPr>
          <w:rFonts w:ascii="Consolas" w:hAnsi="Consolas" w:cs="Consolas"/>
          <w:color w:val="2B91AF"/>
          <w:sz w:val="22"/>
          <w:szCs w:val="22"/>
        </w:rPr>
        <w:t>Program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static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Main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</w:t>
      </w:r>
      <w:r w:rsidRPr="00740A04">
        <w:rPr>
          <w:rFonts w:ascii="Consolas" w:hAnsi="Consolas" w:cs="Consolas"/>
          <w:color w:val="0000FF"/>
          <w:sz w:val="22"/>
          <w:szCs w:val="22"/>
        </w:rPr>
        <w:t>string</w:t>
      </w:r>
      <w:r w:rsidRPr="00740A04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)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List&lt;Pojazd&gt;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listaPojazdow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List&lt;Pojazd&gt;();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listaPojazdow.Add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Pojazd());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listaPojazdow.Add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Samochod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());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listaPojazdow.Add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Pociag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());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740A04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(Pojazd p </w:t>
      </w:r>
      <w:r w:rsidRPr="00740A04">
        <w:rPr>
          <w:rFonts w:ascii="Consolas" w:hAnsi="Consolas" w:cs="Consolas"/>
          <w:color w:val="0000FF"/>
          <w:sz w:val="22"/>
          <w:szCs w:val="22"/>
        </w:rPr>
        <w:t>in</w:t>
      </w:r>
      <w:r w:rsidRPr="00740A0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listaPojazdow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)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p.Jedzie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>();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740A04">
        <w:rPr>
          <w:rFonts w:ascii="Consolas" w:hAnsi="Consolas" w:cs="Consolas"/>
          <w:color w:val="000000"/>
          <w:sz w:val="22"/>
          <w:szCs w:val="22"/>
        </w:rPr>
        <w:t>Console.ReadKey</w:t>
      </w:r>
      <w:proofErr w:type="spellEnd"/>
      <w:r w:rsidRPr="00740A04">
        <w:rPr>
          <w:rFonts w:ascii="Consolas" w:hAnsi="Consolas" w:cs="Consolas"/>
          <w:color w:val="000000"/>
          <w:sz w:val="22"/>
          <w:szCs w:val="22"/>
        </w:rPr>
        <w:t xml:space="preserve">(); 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B22408" w:rsidRPr="00740A04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740A04">
        <w:rPr>
          <w:rFonts w:ascii="Consolas" w:hAnsi="Consolas" w:cs="Consolas"/>
          <w:color w:val="000000"/>
          <w:sz w:val="22"/>
          <w:szCs w:val="22"/>
        </w:rPr>
        <w:t>}</w:t>
      </w:r>
    </w:p>
    <w:p w:rsidR="00740A04" w:rsidRDefault="00740A04" w:rsidP="003E443D">
      <w:pPr>
        <w:pStyle w:val="Nagwek2"/>
        <w:rPr>
          <w:rFonts w:ascii="Roboto" w:hAnsi="Roboto"/>
        </w:rPr>
      </w:pPr>
      <w:bookmarkStart w:id="14" w:name="_Toc525045574"/>
      <w:bookmarkStart w:id="15" w:name="_GoBack"/>
      <w:bookmarkEnd w:id="15"/>
    </w:p>
    <w:p w:rsidR="00740A04" w:rsidRDefault="00740A04" w:rsidP="003E443D">
      <w:pPr>
        <w:pStyle w:val="Nagwek2"/>
        <w:rPr>
          <w:rFonts w:ascii="Roboto" w:hAnsi="Roboto"/>
        </w:rPr>
      </w:pPr>
      <w:r>
        <w:rPr>
          <w:noProof/>
          <w:lang w:eastAsia="pl-PL"/>
        </w:rPr>
        <w:drawing>
          <wp:inline distT="0" distB="0" distL="0" distR="0" wp14:anchorId="0F99D21F" wp14:editId="3646F82B">
            <wp:extent cx="6010910" cy="111760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04" w:rsidRDefault="00740A04" w:rsidP="003E443D">
      <w:pPr>
        <w:pStyle w:val="Nagwek2"/>
        <w:rPr>
          <w:rFonts w:ascii="Roboto" w:hAnsi="Roboto"/>
        </w:rPr>
      </w:pPr>
    </w:p>
    <w:p w:rsidR="00251A50" w:rsidRPr="003E443D" w:rsidRDefault="00251A50" w:rsidP="003E443D">
      <w:pPr>
        <w:pStyle w:val="Nagwek2"/>
        <w:rPr>
          <w:rFonts w:ascii="Roboto" w:hAnsi="Roboto"/>
        </w:rPr>
      </w:pPr>
      <w:r w:rsidRPr="003E443D">
        <w:rPr>
          <w:rFonts w:ascii="Roboto" w:hAnsi="Roboto"/>
        </w:rPr>
        <w:t>Klasy abstrakcyjne</w:t>
      </w:r>
      <w:bookmarkEnd w:id="14"/>
    </w:p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16" w:name="_Toc525045575"/>
      <w:r w:rsidRPr="003E443D">
        <w:rPr>
          <w:rFonts w:ascii="Roboto" w:hAnsi="Roboto"/>
        </w:rPr>
        <w:t>Interfejsy</w:t>
      </w:r>
      <w:bookmarkEnd w:id="16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7" w:name="_Toc525045576"/>
      <w:r w:rsidRPr="003E443D">
        <w:rPr>
          <w:rFonts w:ascii="Roboto" w:hAnsi="Roboto"/>
        </w:rPr>
        <w:t>Interfejsy - wprowadzenie</w:t>
      </w:r>
      <w:bookmarkEnd w:id="17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8" w:name="_Toc525045577"/>
      <w:r w:rsidRPr="003E443D">
        <w:rPr>
          <w:rFonts w:ascii="Roboto" w:hAnsi="Roboto"/>
        </w:rPr>
        <w:t>Interfejsy a kolekcje (listy)</w:t>
      </w:r>
      <w:bookmarkEnd w:id="18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9" w:name="_Toc525045578"/>
      <w:r w:rsidRPr="003E443D">
        <w:rPr>
          <w:rFonts w:ascii="Roboto" w:hAnsi="Roboto"/>
        </w:rPr>
        <w:t>Implementacja interfejsu</w:t>
      </w:r>
      <w:bookmarkEnd w:id="19"/>
    </w:p>
    <w:sectPr w:rsidR="00251A50" w:rsidRPr="003E443D" w:rsidSect="003E443D">
      <w:pgSz w:w="12240" w:h="15840"/>
      <w:pgMar w:top="1417" w:right="1417" w:bottom="1417" w:left="1417" w:header="708" w:footer="708" w:gutter="0"/>
      <w:pgNumType w:start="0"/>
      <w:cols w:space="708"/>
      <w:noEndnote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9F"/>
    <w:rsid w:val="00134E9F"/>
    <w:rsid w:val="00251A50"/>
    <w:rsid w:val="00335E56"/>
    <w:rsid w:val="00347ACE"/>
    <w:rsid w:val="003E443D"/>
    <w:rsid w:val="00740A04"/>
    <w:rsid w:val="00750969"/>
    <w:rsid w:val="00AF5659"/>
    <w:rsid w:val="00B2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2732"/>
  <w15:chartTrackingRefBased/>
  <w15:docId w15:val="{41EDDA12-C2E5-45AD-94C0-F117AF1C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51A50"/>
  </w:style>
  <w:style w:type="paragraph" w:styleId="Nagwek1">
    <w:name w:val="heading 1"/>
    <w:basedOn w:val="Normalny"/>
    <w:next w:val="Normalny"/>
    <w:link w:val="Nagwek1Znak"/>
    <w:uiPriority w:val="9"/>
    <w:qFormat/>
    <w:rsid w:val="00251A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1A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1A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1A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1A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1A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1A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1A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1A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1A50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1A50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1A50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51A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251A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251A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1A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251A50"/>
    <w:rPr>
      <w:rFonts w:asciiTheme="majorHAnsi" w:eastAsiaTheme="majorEastAsia" w:hAnsiTheme="majorHAnsi" w:cstheme="majorBidi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251A50"/>
    <w:rPr>
      <w:b/>
      <w:bCs/>
    </w:rPr>
  </w:style>
  <w:style w:type="character" w:styleId="Uwydatnienie">
    <w:name w:val="Emphasis"/>
    <w:basedOn w:val="Domylnaczcionkaakapitu"/>
    <w:uiPriority w:val="20"/>
    <w:qFormat/>
    <w:rsid w:val="00251A50"/>
    <w:rPr>
      <w:i/>
      <w:iCs/>
      <w:color w:val="8AC4A7" w:themeColor="accent6"/>
    </w:rPr>
  </w:style>
  <w:style w:type="paragraph" w:styleId="Bezodstpw">
    <w:name w:val="No Spacing"/>
    <w:link w:val="BezodstpwZnak"/>
    <w:uiPriority w:val="1"/>
    <w:qFormat/>
    <w:rsid w:val="00251A5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51A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ytatZnak">
    <w:name w:val="Cytat Znak"/>
    <w:basedOn w:val="Domylnaczcionkaakapitu"/>
    <w:link w:val="Cytat"/>
    <w:uiPriority w:val="29"/>
    <w:rsid w:val="00251A50"/>
    <w:rPr>
      <w:i/>
      <w:iCs/>
      <w:color w:val="262626" w:themeColor="text1" w:themeTint="D9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1A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1A50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251A50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251A5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51A50"/>
    <w:rPr>
      <w:smallCaps/>
      <w:color w:val="595959" w:themeColor="text1" w:themeTint="A6"/>
    </w:rPr>
  </w:style>
  <w:style w:type="character" w:styleId="Odwoanieintensywne">
    <w:name w:val="Intense Reference"/>
    <w:basedOn w:val="Domylnaczcionkaakapitu"/>
    <w:uiPriority w:val="32"/>
    <w:qFormat/>
    <w:rsid w:val="00251A50"/>
    <w:rPr>
      <w:b/>
      <w:bCs/>
      <w:smallCaps/>
      <w:color w:val="8AC4A7" w:themeColor="accent6"/>
    </w:rPr>
  </w:style>
  <w:style w:type="character" w:styleId="Tytuksiki">
    <w:name w:val="Book Title"/>
    <w:basedOn w:val="Domylnaczcionkaakapitu"/>
    <w:uiPriority w:val="33"/>
    <w:qFormat/>
    <w:rsid w:val="00251A50"/>
    <w:rPr>
      <w:b/>
      <w:bCs/>
      <w:caps w:val="0"/>
      <w:smallCaps/>
      <w:spacing w:val="7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1A50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3E443D"/>
  </w:style>
  <w:style w:type="paragraph" w:styleId="Spistreci1">
    <w:name w:val="toc 1"/>
    <w:basedOn w:val="Normalny"/>
    <w:next w:val="Normalny"/>
    <w:autoRedefine/>
    <w:uiPriority w:val="39"/>
    <w:unhideWhenUsed/>
    <w:rsid w:val="003E443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E443D"/>
    <w:pPr>
      <w:spacing w:after="100"/>
      <w:ind w:left="210"/>
    </w:pPr>
  </w:style>
  <w:style w:type="character" w:styleId="Hipercze">
    <w:name w:val="Hyperlink"/>
    <w:basedOn w:val="Domylnaczcionkaakapitu"/>
    <w:uiPriority w:val="99"/>
    <w:unhideWhenUsed/>
    <w:rsid w:val="003E443D"/>
    <w:rPr>
      <w:color w:val="B8FA5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bwód">
  <a:themeElements>
    <a:clrScheme name="Obwód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Obwód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bwód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3928-7DDA-40FB-9821-1EDF484AD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487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PKP S.A.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w C#</dc:title>
  <dc:subject>Programowanie obiektowe</dc:subject>
  <dc:creator>Gajewski Andrzej</dc:creator>
  <cp:keywords/>
  <dc:description/>
  <cp:lastModifiedBy>Gajewski Andrzej</cp:lastModifiedBy>
  <cp:revision>7</cp:revision>
  <dcterms:created xsi:type="dcterms:W3CDTF">2018-09-18T12:11:00Z</dcterms:created>
  <dcterms:modified xsi:type="dcterms:W3CDTF">2018-09-18T13:06:00Z</dcterms:modified>
</cp:coreProperties>
</file>