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4BAE" w14:textId="32F952E5" w:rsidR="00B91DE8" w:rsidRPr="00C5405D" w:rsidRDefault="001F3457" w:rsidP="00B91DE8">
      <w:pPr>
        <w:tabs>
          <w:tab w:val="left" w:pos="3873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SOLUTION </w:t>
      </w:r>
      <w:r w:rsidR="00B91DE8" w:rsidRPr="00E268F4">
        <w:rPr>
          <w:rFonts w:ascii="Times New Roman" w:hAnsi="Times New Roman" w:cs="Times New Roman"/>
          <w:b/>
          <w:bCs/>
          <w:sz w:val="32"/>
          <w:szCs w:val="32"/>
        </w:rPr>
        <w:t xml:space="preserve">REQUIREMENT </w:t>
      </w:r>
    </w:p>
    <w:p w14:paraId="027F3CD7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268F4">
        <w:rPr>
          <w:rFonts w:ascii="Times New Roman" w:hAnsi="Times New Roman" w:cs="Times New Roman"/>
          <w:b/>
          <w:bCs/>
          <w:sz w:val="28"/>
          <w:szCs w:val="28"/>
        </w:rPr>
        <w:t>3.1 Solution Requirements (Functional &amp; Non-functional)</w:t>
      </w:r>
    </w:p>
    <w:tbl>
      <w:tblPr>
        <w:tblW w:w="84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896"/>
      </w:tblGrid>
      <w:tr w:rsidR="00B91DE8" w:rsidRPr="00E268F4" w14:paraId="78D6EE2A" w14:textId="77777777" w:rsidTr="00FB2614">
        <w:trPr>
          <w:trHeight w:val="17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DA380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64376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B91DE8" w:rsidRPr="00E268F4" w14:paraId="6BDF5923" w14:textId="77777777" w:rsidTr="00FB2614">
        <w:trPr>
          <w:trHeight w:val="17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BBB77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3A7F5" w14:textId="12853233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F55A0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LTVIP2026TMIDS66</w:t>
            </w:r>
            <w:r w:rsidR="00994866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301</w:t>
            </w:r>
          </w:p>
        </w:tc>
      </w:tr>
      <w:tr w:rsidR="00B91DE8" w:rsidRPr="00E268F4" w14:paraId="317059D4" w14:textId="77777777" w:rsidTr="00FB2614">
        <w:trPr>
          <w:trHeight w:val="28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B8CB9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27C89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85E8D">
              <w:rPr>
                <w:rFonts w:ascii="Times New Roman" w:hAnsi="Times New Roman" w:cs="Times New Roman"/>
              </w:rPr>
              <w:t>Civil Engineering Insight Studio</w:t>
            </w:r>
          </w:p>
        </w:tc>
      </w:tr>
      <w:tr w:rsidR="00B91DE8" w:rsidRPr="00E268F4" w14:paraId="63E28A1D" w14:textId="77777777" w:rsidTr="00FB2614">
        <w:trPr>
          <w:trHeight w:val="19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2ED7C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D9539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268F4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4D975A5" w14:textId="77777777" w:rsidR="00B91DE8" w:rsidRPr="00C5405D" w:rsidRDefault="00B91DE8" w:rsidP="00B91DE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>3.1.1 Functional Requirements:</w:t>
      </w:r>
    </w:p>
    <w:p w14:paraId="2582FF21" w14:textId="77777777" w:rsidR="00B91DE8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b/>
          <w:bCs/>
          <w:noProof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7A86DBE" wp14:editId="1AE38B26">
            <wp:simplePos x="0" y="0"/>
            <wp:positionH relativeFrom="margin">
              <wp:align>left</wp:align>
            </wp:positionH>
            <wp:positionV relativeFrom="margin">
              <wp:posOffset>2493645</wp:posOffset>
            </wp:positionV>
            <wp:extent cx="5430520" cy="3626485"/>
            <wp:effectExtent l="0" t="0" r="0" b="0"/>
            <wp:wrapSquare wrapText="bothSides"/>
            <wp:docPr id="123230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50E">
        <w:rPr>
          <w:rFonts w:cstheme="minorHAnsi"/>
          <w:b/>
          <w:bCs/>
          <w:noProof/>
          <w:shd w:val="clear" w:color="auto" w:fill="FFFFFF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 xml:space="preserve"> Following are the functional requirements of the proposed solution.</w:t>
      </w:r>
    </w:p>
    <w:p w14:paraId="2D8253B4" w14:textId="77777777" w:rsidR="00B91DE8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D1FB80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415"/>
        <w:gridCol w:w="5597"/>
      </w:tblGrid>
      <w:tr w:rsidR="00B91DE8" w:rsidRPr="00427FEC" w14:paraId="7E440D07" w14:textId="77777777" w:rsidTr="00FB2614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A58E8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19C6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A6A13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B91DE8" w:rsidRPr="00427FEC" w14:paraId="34FDEE40" w14:textId="77777777" w:rsidTr="00FB2614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4B33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D0201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Data Preprocessing &amp; Validation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2A7D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Convert raw project and design data into a clean and structured format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Validate engineering inputs and remove inconsistencies</w:t>
            </w:r>
          </w:p>
        </w:tc>
      </w:tr>
      <w:tr w:rsidR="00B91DE8" w:rsidRPr="00427FEC" w14:paraId="4B2A7F11" w14:textId="77777777" w:rsidTr="00FB2614">
        <w:trPr>
          <w:trHeight w:val="5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9CC7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6BCF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Structural Analysis &amp; Classification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B21C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Analyze structural elements using engineering models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Classify components such as beams, columns, slabs, and foundations</w:t>
            </w:r>
          </w:p>
        </w:tc>
      </w:tr>
      <w:tr w:rsidR="00B91DE8" w:rsidRPr="00427FEC" w14:paraId="75F36F97" w14:textId="77777777" w:rsidTr="00FB2614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9917C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F0182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Performance Analysis &amp; Reporting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9D2A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Evaluate structural performance and safety factors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Generate project-wise, daily, or phase-wise analytical reports</w:t>
            </w:r>
          </w:p>
        </w:tc>
      </w:tr>
      <w:tr w:rsidR="00B91DE8" w:rsidRPr="00427FEC" w14:paraId="627BFB0B" w14:textId="77777777" w:rsidTr="00FB2614">
        <w:trPr>
          <w:trHeight w:val="6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D7A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A4622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Insight Generation &amp; Reporting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17B18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Estimate cost, safety, and sustainability metrics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Generate visual and tabular reports</w:t>
            </w:r>
          </w:p>
        </w:tc>
      </w:tr>
    </w:tbl>
    <w:p w14:paraId="495ABF18" w14:textId="77777777" w:rsidR="00B91DE8" w:rsidRPr="00427FEC" w:rsidRDefault="00B91DE8" w:rsidP="00B91DE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>3.1.2 Non-functional Requirements:</w:t>
      </w:r>
    </w:p>
    <w:p w14:paraId="3961DD5A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8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878"/>
        <w:gridCol w:w="5098"/>
      </w:tblGrid>
      <w:tr w:rsidR="00B91DE8" w:rsidRPr="00427FEC" w14:paraId="68DA8FB0" w14:textId="77777777" w:rsidTr="00FB2614">
        <w:trPr>
          <w:trHeight w:val="7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5932B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BD1C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BB48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91DE8" w:rsidRPr="00427FEC" w14:paraId="4E9D593D" w14:textId="77777777" w:rsidTr="00FB2614">
        <w:trPr>
          <w:trHeight w:val="7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7468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A737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EA81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The system should provide an intuitive and user-friendly interface that allows civil engineers and planners to easily input data and interpret analytical results.</w:t>
            </w:r>
          </w:p>
        </w:tc>
      </w:tr>
      <w:tr w:rsidR="00B91DE8" w:rsidRPr="00427FEC" w14:paraId="5FA8A047" w14:textId="77777777" w:rsidTr="00FB2614">
        <w:trPr>
          <w:trHeight w:val="7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5551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E750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D4CD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Data collected from surveillance should be securely stored and transmitted using encryption.   </w:t>
            </w:r>
          </w:p>
        </w:tc>
      </w:tr>
      <w:tr w:rsidR="00B91DE8" w:rsidRPr="00427FEC" w14:paraId="2F7FD56D" w14:textId="77777777" w:rsidTr="00FB2614">
        <w:trPr>
          <w:trHeight w:val="9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9AB7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4E99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270D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The system should maintain consistent accuracy in vehicle detection and count under various lighting and weather conditions.</w:t>
            </w:r>
          </w:p>
        </w:tc>
      </w:tr>
      <w:tr w:rsidR="00B91DE8" w:rsidRPr="00427FEC" w14:paraId="7144BF34" w14:textId="77777777" w:rsidTr="00FB2614">
        <w:trPr>
          <w:trHeight w:val="6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B90F6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50974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88A0C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The ML model should process traffic data in near real-time with minimal latency.                    </w:t>
            </w:r>
          </w:p>
        </w:tc>
      </w:tr>
      <w:tr w:rsidR="00B91DE8" w:rsidRPr="00427FEC" w14:paraId="6F1304B4" w14:textId="77777777" w:rsidTr="00FB2614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82DB7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EC13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62415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be accessible 24/7 with minimum downtime, especially during peak traffic hours.  </w:t>
            </w:r>
          </w:p>
        </w:tc>
      </w:tr>
    </w:tbl>
    <w:p w14:paraId="404D045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E8"/>
    <w:rsid w:val="001D6D70"/>
    <w:rsid w:val="001F3457"/>
    <w:rsid w:val="004D3D97"/>
    <w:rsid w:val="007A339A"/>
    <w:rsid w:val="00810198"/>
    <w:rsid w:val="00994866"/>
    <w:rsid w:val="009A4F6E"/>
    <w:rsid w:val="00B91DE8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8119"/>
  <w15:chartTrackingRefBased/>
  <w15:docId w15:val="{F169D5FC-FB4F-47E5-8B5D-73A99AD8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DE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D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E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E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91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1528</Characters>
  <Application>Microsoft Office Word</Application>
  <DocSecurity>4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</dc:creator>
  <cp:keywords/>
  <dc:description/>
  <cp:lastModifiedBy>triveni gajjala</cp:lastModifiedBy>
  <cp:revision>2</cp:revision>
  <dcterms:created xsi:type="dcterms:W3CDTF">2026-02-19T16:44:00Z</dcterms:created>
  <dcterms:modified xsi:type="dcterms:W3CDTF">2026-02-19T16:44:00Z</dcterms:modified>
</cp:coreProperties>
</file>