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DC25" w14:textId="5A0441E8" w:rsidR="0002426A" w:rsidRDefault="005F1250" w:rsidP="005F1250">
      <w:pPr>
        <w:spacing w:line="360" w:lineRule="auto"/>
        <w:jc w:val="center"/>
        <w:rPr>
          <w:rFonts w:ascii="Cambria" w:eastAsia="Cambria" w:hAnsi="Cambria" w:cs="Cambria"/>
          <w:b/>
          <w:color w:val="0D0D0D"/>
          <w:sz w:val="34"/>
          <w:szCs w:val="34"/>
          <w:highlight w:val="white"/>
          <w:u w:val="single"/>
        </w:rPr>
      </w:pPr>
      <w:r>
        <w:rPr>
          <w:rFonts w:ascii="Cambria" w:eastAsia="Cambria" w:hAnsi="Cambria" w:cs="Cambria"/>
          <w:b/>
          <w:color w:val="0D0D0D"/>
          <w:sz w:val="34"/>
          <w:szCs w:val="34"/>
          <w:highlight w:val="white"/>
          <w:u w:val="single"/>
        </w:rPr>
        <w:t xml:space="preserve">Tableau – Driven Smartphone </w:t>
      </w:r>
      <w:proofErr w:type="gramStart"/>
      <w:r>
        <w:rPr>
          <w:rFonts w:ascii="Cambria" w:eastAsia="Cambria" w:hAnsi="Cambria" w:cs="Cambria"/>
          <w:b/>
          <w:color w:val="0D0D0D"/>
          <w:sz w:val="34"/>
          <w:szCs w:val="34"/>
          <w:highlight w:val="white"/>
          <w:u w:val="single"/>
        </w:rPr>
        <w:t>Insights :</w:t>
      </w:r>
      <w:proofErr w:type="gramEnd"/>
      <w:r>
        <w:rPr>
          <w:rFonts w:ascii="Cambria" w:eastAsia="Cambria" w:hAnsi="Cambria" w:cs="Cambria"/>
          <w:b/>
          <w:color w:val="0D0D0D"/>
          <w:sz w:val="34"/>
          <w:szCs w:val="34"/>
          <w:highlight w:val="white"/>
          <w:u w:val="single"/>
        </w:rPr>
        <w:t xml:space="preserve"> A Comprehensive Analysis</w:t>
      </w:r>
    </w:p>
    <w:p w14:paraId="66477CCF" w14:textId="77777777" w:rsidR="006A7C38" w:rsidRDefault="006A7C38" w:rsidP="006A7C38">
      <w:pPr>
        <w:spacing w:line="360" w:lineRule="auto"/>
        <w:jc w:val="center"/>
        <w:rPr>
          <w:rFonts w:ascii="Cambria" w:eastAsia="Cambria" w:hAnsi="Cambria" w:cs="Cambria"/>
          <w:b/>
          <w:color w:val="0D0D0D"/>
          <w:sz w:val="34"/>
          <w:szCs w:val="34"/>
          <w:highlight w:val="white"/>
          <w:u w:val="single"/>
        </w:rPr>
      </w:pPr>
    </w:p>
    <w:p w14:paraId="4AC1235A" w14:textId="77777777" w:rsidR="0002426A" w:rsidRDefault="00000000">
      <w:pPr>
        <w:spacing w:line="360" w:lineRule="auto"/>
        <w:rPr>
          <w:rFonts w:ascii="Cambria" w:eastAsia="Cambria" w:hAnsi="Cambria" w:cs="Cambria"/>
          <w:b/>
        </w:rPr>
      </w:pPr>
      <w:r>
        <w:rPr>
          <w:rFonts w:ascii="Cambria" w:eastAsia="Cambria" w:hAnsi="Cambria" w:cs="Cambria"/>
          <w:b/>
          <w:sz w:val="28"/>
          <w:szCs w:val="28"/>
        </w:rPr>
        <w:t>Problem Statement</w:t>
      </w:r>
      <w:r>
        <w:rPr>
          <w:rFonts w:ascii="Cambria" w:eastAsia="Cambria" w:hAnsi="Cambria" w:cs="Cambria"/>
          <w:b/>
        </w:rPr>
        <w:t xml:space="preserve">: </w:t>
      </w:r>
    </w:p>
    <w:p w14:paraId="0A810239" w14:textId="6A80D00C" w:rsidR="0002426A" w:rsidRDefault="005F1250">
      <w:pPr>
        <w:spacing w:line="360" w:lineRule="auto"/>
        <w:rPr>
          <w:rFonts w:ascii="Cambria" w:eastAsia="Cambria" w:hAnsi="Cambria" w:cs="Cambria"/>
        </w:rPr>
      </w:pPr>
      <w:r w:rsidRPr="005F1250">
        <w:rPr>
          <w:rFonts w:ascii="Cambria" w:eastAsia="Cambria" w:hAnsi="Cambria" w:cs="Cambria"/>
        </w:rPr>
        <w:t>In an increasingly competitive market, ABC Company faces the challenge of maintaining its position as a leading provider of smartphones. With consumer preferences evolving rapidly, there is a pressing need to understand the dynamic landscape of smartphone features, including prices, ratings, and processor performance. ABC Company must navigate this complex environment to identify key market trends, consumer demands, and areas of opportunity. Additionally, ensuring alignment between product offerings and consumer expectations is paramount for sustaining market relevance and driving growth. To address these challenges effectively, ABC Company requires a strategic approach that leverages data-driven insights to inform product development, marketing strategies, and business decisions, ultimately positioning the company for continued success in the ever-changing smartphone market.</w:t>
      </w:r>
      <w:r>
        <w:rPr>
          <w:rFonts w:ascii="Cambria" w:eastAsia="Cambria" w:hAnsi="Cambria" w:cs="Cambria"/>
          <w:noProof/>
        </w:rPr>
        <w:drawing>
          <wp:inline distT="0" distB="0" distL="0" distR="0" wp14:anchorId="6ABA39A5" wp14:editId="60236087">
            <wp:extent cx="5526505" cy="2804658"/>
            <wp:effectExtent l="0" t="0" r="0" b="0"/>
            <wp:docPr id="169779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94977" name="Picture 1697794977"/>
                    <pic:cNvPicPr/>
                  </pic:nvPicPr>
                  <pic:blipFill>
                    <a:blip r:embed="rId8">
                      <a:extLst>
                        <a:ext uri="{28A0092B-C50C-407E-A947-70E740481C1C}">
                          <a14:useLocalDpi xmlns:a14="http://schemas.microsoft.com/office/drawing/2010/main" val="0"/>
                        </a:ext>
                      </a:extLst>
                    </a:blip>
                    <a:stretch>
                      <a:fillRect/>
                    </a:stretch>
                  </pic:blipFill>
                  <pic:spPr>
                    <a:xfrm>
                      <a:off x="0" y="0"/>
                      <a:ext cx="5685968" cy="2885584"/>
                    </a:xfrm>
                    <a:prstGeom prst="rect">
                      <a:avLst/>
                    </a:prstGeom>
                  </pic:spPr>
                </pic:pic>
              </a:graphicData>
            </a:graphic>
          </wp:inline>
        </w:drawing>
      </w:r>
    </w:p>
    <w:p w14:paraId="4DEF6888" w14:textId="77777777" w:rsidR="006A7C38" w:rsidRDefault="006A7C38" w:rsidP="006A7C38">
      <w:pPr>
        <w:pStyle w:val="NormalWeb"/>
        <w:spacing w:before="0" w:beforeAutospacing="0" w:after="160" w:afterAutospacing="0"/>
      </w:pPr>
      <w:r>
        <w:rPr>
          <w:rFonts w:ascii="Cambria" w:hAnsi="Cambria"/>
          <w:b/>
          <w:bCs/>
          <w:color w:val="000000"/>
          <w:sz w:val="28"/>
          <w:szCs w:val="28"/>
        </w:rPr>
        <w:t>Prerequisites:</w:t>
      </w:r>
    </w:p>
    <w:p w14:paraId="4D9DAFBC" w14:textId="43F8B521" w:rsidR="006A7C38" w:rsidRDefault="006A7C38" w:rsidP="006A7C38">
      <w:pPr>
        <w:pStyle w:val="NormalWeb"/>
        <w:numPr>
          <w:ilvl w:val="0"/>
          <w:numId w:val="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Basic understanding of Data Analytics</w:t>
      </w:r>
    </w:p>
    <w:p w14:paraId="748A17FF" w14:textId="571BF780" w:rsidR="006A7C38" w:rsidRDefault="006A7C38" w:rsidP="006A7C38">
      <w:pPr>
        <w:pStyle w:val="NormalWeb"/>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                 </w:t>
      </w:r>
      <w:hyperlink r:id="rId9" w:history="1">
        <w:r>
          <w:rPr>
            <w:rStyle w:val="Hyperlink"/>
            <w:rFonts w:ascii="Cambria" w:hAnsi="Cambria"/>
            <w:color w:val="1155CC"/>
            <w:sz w:val="22"/>
            <w:szCs w:val="22"/>
          </w:rPr>
          <w:t xml:space="preserve">What </w:t>
        </w:r>
        <w:proofErr w:type="gramStart"/>
        <w:r>
          <w:rPr>
            <w:rStyle w:val="Hyperlink"/>
            <w:rFonts w:ascii="Cambria" w:hAnsi="Cambria"/>
            <w:color w:val="1155CC"/>
            <w:sz w:val="22"/>
            <w:szCs w:val="22"/>
          </w:rPr>
          <w:t>Is</w:t>
        </w:r>
        <w:proofErr w:type="gramEnd"/>
        <w:r>
          <w:rPr>
            <w:rStyle w:val="Hyperlink"/>
            <w:rFonts w:ascii="Cambria" w:hAnsi="Cambria"/>
            <w:color w:val="1155CC"/>
            <w:sz w:val="22"/>
            <w:szCs w:val="22"/>
          </w:rPr>
          <w:t xml:space="preserve"> Data Analytics? - An Introduction (Full Guide)</w:t>
        </w:r>
      </w:hyperlink>
    </w:p>
    <w:p w14:paraId="7C0E9917" w14:textId="77777777" w:rsidR="006A7C38" w:rsidRDefault="006A7C38" w:rsidP="006A7C38">
      <w:pPr>
        <w:pStyle w:val="NormalWeb"/>
        <w:numPr>
          <w:ilvl w:val="0"/>
          <w:numId w:val="5"/>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Awareness of the lifecycle of a Data Analytics Project</w:t>
      </w:r>
    </w:p>
    <w:p w14:paraId="70C795BC" w14:textId="6A69E8A3" w:rsidR="006A7C38" w:rsidRPr="006A7C38" w:rsidRDefault="00000000" w:rsidP="006A7C38">
      <w:pPr>
        <w:pStyle w:val="NormalWeb"/>
        <w:spacing w:before="0" w:beforeAutospacing="0" w:after="160" w:afterAutospacing="0"/>
        <w:ind w:left="720"/>
        <w:textAlignment w:val="baseline"/>
        <w:rPr>
          <w:rFonts w:ascii="Cambria" w:hAnsi="Cambria"/>
          <w:color w:val="000000"/>
          <w:sz w:val="22"/>
          <w:szCs w:val="22"/>
        </w:rPr>
      </w:pPr>
      <w:hyperlink r:id="rId10" w:history="1">
        <w:r w:rsidR="006A7C38" w:rsidRPr="006A7C38">
          <w:rPr>
            <w:rStyle w:val="Hyperlink"/>
            <w:rFonts w:ascii="Cambria" w:hAnsi="Cambria"/>
            <w:color w:val="1155CC"/>
            <w:sz w:val="22"/>
            <w:szCs w:val="22"/>
          </w:rPr>
          <w:t xml:space="preserve">A Beginners Guide </w:t>
        </w:r>
        <w:proofErr w:type="gramStart"/>
        <w:r w:rsidR="006A7C38" w:rsidRPr="006A7C38">
          <w:rPr>
            <w:rStyle w:val="Hyperlink"/>
            <w:rFonts w:ascii="Cambria" w:hAnsi="Cambria"/>
            <w:color w:val="1155CC"/>
            <w:sz w:val="22"/>
            <w:szCs w:val="22"/>
          </w:rPr>
          <w:t>To</w:t>
        </w:r>
        <w:proofErr w:type="gramEnd"/>
        <w:r w:rsidR="006A7C38" w:rsidRPr="006A7C38">
          <w:rPr>
            <w:rStyle w:val="Hyperlink"/>
            <w:rFonts w:ascii="Cambria" w:hAnsi="Cambria"/>
            <w:color w:val="1155CC"/>
            <w:sz w:val="22"/>
            <w:szCs w:val="22"/>
          </w:rPr>
          <w:t xml:space="preserve"> The Data Analysis Process</w:t>
        </w:r>
      </w:hyperlink>
    </w:p>
    <w:p w14:paraId="171B8474" w14:textId="77777777" w:rsidR="006A7C38" w:rsidRDefault="006A7C38" w:rsidP="006A7C38">
      <w:pPr>
        <w:pStyle w:val="NormalWeb"/>
        <w:numPr>
          <w:ilvl w:val="0"/>
          <w:numId w:val="6"/>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Understand Tableau Interface- </w:t>
      </w:r>
      <w:hyperlink r:id="rId11" w:history="1">
        <w:r>
          <w:rPr>
            <w:rStyle w:val="Hyperlink"/>
            <w:rFonts w:ascii="Cambria" w:hAnsi="Cambria"/>
            <w:color w:val="1155CC"/>
            <w:sz w:val="22"/>
            <w:szCs w:val="22"/>
          </w:rPr>
          <w:t>Link</w:t>
        </w:r>
      </w:hyperlink>
    </w:p>
    <w:p w14:paraId="15B5154F" w14:textId="77777777" w:rsidR="006A7C38" w:rsidRDefault="006A7C38" w:rsidP="006A7C38">
      <w:pPr>
        <w:pStyle w:val="NormalWeb"/>
        <w:numPr>
          <w:ilvl w:val="0"/>
          <w:numId w:val="6"/>
        </w:numPr>
        <w:spacing w:before="0" w:beforeAutospacing="0" w:after="160" w:afterAutospacing="0"/>
        <w:textAlignment w:val="baseline"/>
        <w:rPr>
          <w:rFonts w:ascii="Cambria" w:hAnsi="Cambria"/>
          <w:color w:val="000000"/>
          <w:sz w:val="22"/>
          <w:szCs w:val="22"/>
        </w:rPr>
      </w:pPr>
      <w:r>
        <w:rPr>
          <w:rFonts w:ascii="Cambria" w:hAnsi="Cambria"/>
          <w:color w:val="000000"/>
          <w:sz w:val="22"/>
          <w:szCs w:val="22"/>
        </w:rPr>
        <w:t>Download Tableau Desktop-</w:t>
      </w:r>
      <w:hyperlink r:id="rId12" w:history="1">
        <w:r>
          <w:rPr>
            <w:rStyle w:val="Hyperlink"/>
            <w:rFonts w:ascii="Cambria" w:hAnsi="Cambria"/>
            <w:color w:val="1155CC"/>
            <w:sz w:val="22"/>
            <w:szCs w:val="22"/>
          </w:rPr>
          <w:t>Link</w:t>
        </w:r>
      </w:hyperlink>
    </w:p>
    <w:p w14:paraId="48F56812" w14:textId="77777777" w:rsidR="00DC0646" w:rsidRDefault="00DC0646">
      <w:pPr>
        <w:spacing w:line="360" w:lineRule="auto"/>
        <w:rPr>
          <w:rFonts w:ascii="Cambria" w:eastAsia="Cambria" w:hAnsi="Cambria" w:cs="Cambria"/>
          <w:b/>
          <w:sz w:val="28"/>
          <w:szCs w:val="28"/>
        </w:rPr>
      </w:pPr>
    </w:p>
    <w:p w14:paraId="123EFB68" w14:textId="26BD5868"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Objective:</w:t>
      </w:r>
    </w:p>
    <w:p w14:paraId="4264E613" w14:textId="3D834F33" w:rsidR="0002426A" w:rsidRDefault="00000000">
      <w:pPr>
        <w:spacing w:line="360" w:lineRule="auto"/>
        <w:rPr>
          <w:rFonts w:ascii="Cambria" w:eastAsia="Cambria" w:hAnsi="Cambria" w:cs="Cambria"/>
        </w:rPr>
      </w:pPr>
      <w:r>
        <w:rPr>
          <w:rFonts w:ascii="Cambria" w:eastAsia="Cambria" w:hAnsi="Cambria" w:cs="Cambria"/>
        </w:rPr>
        <w:t>An objective is a specific, measurable, and time-bound goal or target that an individual or organization aims to achieve. Objectives are typically set to guide actions and decision-making towards desired outcomes. They are often a part of broader goals and help to clarify what needs to be accomplished within a certain timeframe. Objectives should be realistic, achievable, and relevant to the overall mission or purpose, providing a clear direction for efforts and resources.</w:t>
      </w:r>
    </w:p>
    <w:p w14:paraId="33DB453D" w14:textId="77777777" w:rsidR="0002426A" w:rsidRDefault="00000000">
      <w:pPr>
        <w:spacing w:line="360" w:lineRule="auto"/>
        <w:rPr>
          <w:rFonts w:ascii="Cambria" w:eastAsia="Cambria" w:hAnsi="Cambria" w:cs="Cambria"/>
          <w:b/>
          <w:sz w:val="24"/>
          <w:szCs w:val="24"/>
        </w:rPr>
      </w:pPr>
      <w:r>
        <w:rPr>
          <w:rFonts w:ascii="Cambria" w:eastAsia="Cambria" w:hAnsi="Cambria" w:cs="Cambria"/>
          <w:b/>
          <w:sz w:val="24"/>
          <w:szCs w:val="24"/>
        </w:rPr>
        <w:t>Task:</w:t>
      </w:r>
    </w:p>
    <w:p w14:paraId="464373B9" w14:textId="45EC69D9" w:rsidR="006013BD" w:rsidRPr="006013BD" w:rsidRDefault="006013BD" w:rsidP="006013BD">
      <w:pPr>
        <w:pStyle w:val="ListParagraph"/>
        <w:numPr>
          <w:ilvl w:val="0"/>
          <w:numId w:val="3"/>
        </w:numPr>
        <w:rPr>
          <w:rFonts w:ascii="Cambria" w:eastAsia="Cambria" w:hAnsi="Cambria" w:cs="Cambria"/>
          <w:color w:val="000000"/>
        </w:rPr>
      </w:pPr>
      <w:r w:rsidRPr="006013BD">
        <w:rPr>
          <w:rFonts w:ascii="Cambria" w:eastAsia="Cambria" w:hAnsi="Cambria" w:cs="Cambria"/>
          <w:color w:val="000000"/>
        </w:rPr>
        <w:t>Utilize visualizations to analy</w:t>
      </w:r>
      <w:r>
        <w:rPr>
          <w:rFonts w:ascii="Cambria" w:eastAsia="Cambria" w:hAnsi="Cambria" w:cs="Cambria"/>
          <w:color w:val="000000"/>
        </w:rPr>
        <w:t>s</w:t>
      </w:r>
      <w:r w:rsidRPr="006013BD">
        <w:rPr>
          <w:rFonts w:ascii="Cambria" w:eastAsia="Cambria" w:hAnsi="Cambria" w:cs="Cambria"/>
          <w:color w:val="000000"/>
        </w:rPr>
        <w:t>e the count of smartphones, total prices, and ratings to gain insights into market trends and consumer preferences.</w:t>
      </w:r>
    </w:p>
    <w:p w14:paraId="5619F971" w14:textId="77777777" w:rsidR="006013BD" w:rsidRDefault="006013BD" w:rsidP="006013BD">
      <w:pPr>
        <w:pStyle w:val="ListParagraph"/>
        <w:numPr>
          <w:ilvl w:val="0"/>
          <w:numId w:val="3"/>
        </w:numPr>
        <w:rPr>
          <w:rFonts w:ascii="Cambria" w:eastAsia="Cambria" w:hAnsi="Cambria" w:cs="Cambria"/>
          <w:color w:val="000000"/>
        </w:rPr>
      </w:pPr>
      <w:r w:rsidRPr="006013BD">
        <w:rPr>
          <w:rFonts w:ascii="Cambria" w:eastAsia="Cambria" w:hAnsi="Cambria" w:cs="Cambria"/>
          <w:color w:val="000000"/>
        </w:rPr>
        <w:t>Investigate the distribution of prices by model and ratings by Processor to identify patterns and opportunities for product optimization and market positioning.</w:t>
      </w:r>
    </w:p>
    <w:p w14:paraId="01D5F5D4" w14:textId="75E46C1C" w:rsidR="0002426A" w:rsidRPr="00C72C16" w:rsidRDefault="00000000" w:rsidP="00C72C16">
      <w:pPr>
        <w:rPr>
          <w:rFonts w:ascii="Cambria" w:eastAsia="Cambria" w:hAnsi="Cambria" w:cs="Cambria"/>
          <w:color w:val="000000"/>
        </w:rPr>
      </w:pPr>
      <w:r w:rsidRPr="00C72C16">
        <w:rPr>
          <w:rFonts w:ascii="Cambria" w:eastAsia="Cambria" w:hAnsi="Cambria" w:cs="Cambria"/>
          <w:b/>
          <w:sz w:val="24"/>
          <w:szCs w:val="24"/>
        </w:rPr>
        <w:t>Dataset</w:t>
      </w:r>
      <w:r w:rsidRPr="00C72C16">
        <w:rPr>
          <w:rFonts w:ascii="Cambria" w:eastAsia="Cambria" w:hAnsi="Cambria" w:cs="Cambria"/>
          <w:sz w:val="24"/>
          <w:szCs w:val="24"/>
        </w:rPr>
        <w:t>:</w:t>
      </w:r>
      <w:r w:rsidRPr="00C72C16">
        <w:rPr>
          <w:rFonts w:ascii="Cambria" w:eastAsia="Cambria" w:hAnsi="Cambria" w:cs="Cambria"/>
        </w:rPr>
        <w:t xml:space="preserve"> </w:t>
      </w:r>
      <w:hyperlink r:id="rId13" w:history="1">
        <w:r w:rsidR="006013BD" w:rsidRPr="006013BD">
          <w:rPr>
            <w:rStyle w:val="Hyperlink"/>
            <w:rFonts w:ascii="Cambria" w:eastAsia="Cambria" w:hAnsi="Cambria" w:cs="Cambria"/>
          </w:rPr>
          <w:t>Link</w:t>
        </w:r>
      </w:hyperlink>
    </w:p>
    <w:p w14:paraId="0844852F" w14:textId="77777777"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t>Solution Development Procedure:</w:t>
      </w:r>
    </w:p>
    <w:p w14:paraId="42915D6F" w14:textId="56F615A8"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In Tableau, the "Connect" option refers to the initial step in the data visualization process where users connect to various data sources to import data into Tableau for analysis and visualization.</w:t>
      </w:r>
      <w:r w:rsidRPr="005C0D39">
        <w:rPr>
          <w:rFonts w:ascii="Cambria" w:eastAsia="Times New Roman" w:hAnsi="Cambria" w:cs="Times New Roman"/>
          <w:b/>
          <w:bCs/>
          <w:color w:val="000000"/>
        </w:rPr>
        <w:t>  </w:t>
      </w:r>
    </w:p>
    <w:p w14:paraId="5DBA4084" w14:textId="77777777" w:rsidR="005C0D39" w:rsidRPr="005C0D39" w:rsidRDefault="005C0D39" w:rsidP="005C0D39">
      <w:pPr>
        <w:spacing w:after="0" w:line="240" w:lineRule="auto"/>
        <w:rPr>
          <w:rFonts w:ascii="Times New Roman" w:eastAsia="Times New Roman" w:hAnsi="Times New Roman" w:cs="Times New Roman"/>
          <w:sz w:val="24"/>
          <w:szCs w:val="24"/>
        </w:rPr>
      </w:pPr>
      <w:r w:rsidRPr="005C0D39">
        <w:rPr>
          <w:rFonts w:ascii="Times New Roman" w:eastAsia="Times New Roman" w:hAnsi="Times New Roman" w:cs="Times New Roman"/>
          <w:sz w:val="24"/>
          <w:szCs w:val="24"/>
        </w:rPr>
        <w:br/>
      </w:r>
    </w:p>
    <w:p w14:paraId="4D49F5F3" w14:textId="77777777"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sidRPr="005C0D39">
        <w:rPr>
          <w:rFonts w:ascii="Cambria" w:eastAsia="Times New Roman" w:hAnsi="Cambria" w:cs="Times New Roman"/>
          <w:color w:val="000000"/>
        </w:rPr>
        <w:t>When you select the "Connect" option in Tableau, you are presented with a variety of data connection options.</w:t>
      </w:r>
    </w:p>
    <w:p w14:paraId="0F3B06FB" w14:textId="3F95E8DC" w:rsidR="0002426A" w:rsidRDefault="00682DDD">
      <w:pPr>
        <w:spacing w:line="360" w:lineRule="auto"/>
        <w:ind w:left="72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59264" behindDoc="0" locked="0" layoutInCell="1" allowOverlap="1" wp14:anchorId="4F9C6BD2" wp14:editId="16CACB45">
                <wp:simplePos x="0" y="0"/>
                <wp:positionH relativeFrom="column">
                  <wp:posOffset>492292</wp:posOffset>
                </wp:positionH>
                <wp:positionV relativeFrom="paragraph">
                  <wp:posOffset>2248903</wp:posOffset>
                </wp:positionV>
                <wp:extent cx="1341956" cy="181476"/>
                <wp:effectExtent l="19050" t="19050" r="10795" b="28575"/>
                <wp:wrapNone/>
                <wp:docPr id="1477492779" name="Rectangle 4"/>
                <wp:cNvGraphicFramePr/>
                <a:graphic xmlns:a="http://schemas.openxmlformats.org/drawingml/2006/main">
                  <a:graphicData uri="http://schemas.microsoft.com/office/word/2010/wordprocessingShape">
                    <wps:wsp>
                      <wps:cNvSpPr/>
                      <wps:spPr>
                        <a:xfrm>
                          <a:off x="0" y="0"/>
                          <a:ext cx="1341956" cy="181476"/>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2479D" id="Rectangle 4" o:spid="_x0000_s1026" style="position:absolute;margin-left:38.75pt;margin-top:177.1pt;width:105.65pt;height:1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" filled="f" strokecolor="#c00000" strokeweight="3pt"/>
            </w:pict>
          </mc:Fallback>
        </mc:AlternateContent>
      </w:r>
      <w:r w:rsidR="005C0D39">
        <w:rPr>
          <w:rFonts w:ascii="Cambria" w:eastAsia="Cambria" w:hAnsi="Cambria" w:cs="Cambria"/>
          <w:b/>
          <w:noProof/>
        </w:rPr>
        <w:drawing>
          <wp:inline distT="0" distB="0" distL="0" distR="0" wp14:anchorId="75131350" wp14:editId="508F6145">
            <wp:extent cx="1564105" cy="3807583"/>
            <wp:effectExtent l="0" t="0" r="0" b="2540"/>
            <wp:docPr id="1396200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0126" name="Picture 1396200126"/>
                    <pic:cNvPicPr/>
                  </pic:nvPicPr>
                  <pic:blipFill>
                    <a:blip r:embed="rId14">
                      <a:extLst>
                        <a:ext uri="{28A0092B-C50C-407E-A947-70E740481C1C}">
                          <a14:useLocalDpi xmlns:a14="http://schemas.microsoft.com/office/drawing/2010/main" val="0"/>
                        </a:ext>
                      </a:extLst>
                    </a:blip>
                    <a:stretch>
                      <a:fillRect/>
                    </a:stretch>
                  </pic:blipFill>
                  <pic:spPr>
                    <a:xfrm>
                      <a:off x="0" y="0"/>
                      <a:ext cx="1582958" cy="3853478"/>
                    </a:xfrm>
                    <a:prstGeom prst="rect">
                      <a:avLst/>
                    </a:prstGeom>
                  </pic:spPr>
                </pic:pic>
              </a:graphicData>
            </a:graphic>
          </wp:inline>
        </w:drawing>
      </w:r>
    </w:p>
    <w:p w14:paraId="6F87D181" w14:textId="177C677E" w:rsidR="005C0D39" w:rsidRDefault="005C0D39">
      <w:pPr>
        <w:spacing w:line="360" w:lineRule="auto"/>
        <w:ind w:left="720"/>
        <w:rPr>
          <w:rFonts w:ascii="Cambria" w:eastAsia="Cambria" w:hAnsi="Cambria" w:cs="Cambria"/>
          <w:b/>
        </w:rPr>
      </w:pPr>
      <w:r>
        <w:rPr>
          <w:rFonts w:ascii="Cambria" w:eastAsia="Cambria" w:hAnsi="Cambria" w:cs="Cambria"/>
          <w:b/>
          <w:noProof/>
        </w:rPr>
        <mc:AlternateContent>
          <mc:Choice Requires="wps">
            <w:drawing>
              <wp:anchor distT="0" distB="0" distL="114300" distR="114300" simplePos="0" relativeHeight="251673600" behindDoc="0" locked="0" layoutInCell="1" allowOverlap="1" wp14:anchorId="1F9DCCAA" wp14:editId="61468CD6">
                <wp:simplePos x="0" y="0"/>
                <wp:positionH relativeFrom="column">
                  <wp:posOffset>2433387</wp:posOffset>
                </wp:positionH>
                <wp:positionV relativeFrom="paragraph">
                  <wp:posOffset>757956</wp:posOffset>
                </wp:positionV>
                <wp:extent cx="879308" cy="133350"/>
                <wp:effectExtent l="19050" t="19050" r="16510" b="19050"/>
                <wp:wrapNone/>
                <wp:docPr id="1481349596" name="Rectangle 6"/>
                <wp:cNvGraphicFramePr/>
                <a:graphic xmlns:a="http://schemas.openxmlformats.org/drawingml/2006/main">
                  <a:graphicData uri="http://schemas.microsoft.com/office/word/2010/wordprocessingShape">
                    <wps:wsp>
                      <wps:cNvSpPr/>
                      <wps:spPr>
                        <a:xfrm>
                          <a:off x="0" y="0"/>
                          <a:ext cx="879308" cy="13335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2D33F" id="Rectangle 6" o:spid="_x0000_s1026" style="position:absolute;margin-left:191.6pt;margin-top:59.7pt;width:69.2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" filled="f" strokecolor="#c00000" strokeweight="2.25pt"/>
            </w:pict>
          </mc:Fallback>
        </mc:AlternateContent>
      </w:r>
      <w:r w:rsidR="006013BD">
        <w:rPr>
          <w:rFonts w:ascii="Cambria" w:eastAsia="Cambria" w:hAnsi="Cambria" w:cs="Cambria"/>
          <w:b/>
          <w:noProof/>
        </w:rPr>
        <w:drawing>
          <wp:inline distT="0" distB="0" distL="0" distR="0" wp14:anchorId="1A9B0CD7" wp14:editId="41A61889">
            <wp:extent cx="5731510" cy="3048635"/>
            <wp:effectExtent l="0" t="0" r="2540" b="0"/>
            <wp:docPr id="1543127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27720" name="Picture 1543127720"/>
                    <pic:cNvPicPr/>
                  </pic:nvPicPr>
                  <pic:blipFill>
                    <a:blip r:embed="rId15">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inline>
        </w:drawing>
      </w:r>
    </w:p>
    <w:p w14:paraId="7766AE04" w14:textId="77777777" w:rsidR="005C0D39" w:rsidRDefault="005C0D39">
      <w:pPr>
        <w:spacing w:line="360" w:lineRule="auto"/>
        <w:ind w:left="720"/>
        <w:rPr>
          <w:rFonts w:ascii="Cambria" w:eastAsia="Cambria" w:hAnsi="Cambria" w:cs="Cambria"/>
          <w:b/>
        </w:rPr>
      </w:pPr>
    </w:p>
    <w:p w14:paraId="006CFC8A" w14:textId="77777777" w:rsidR="005C0D39" w:rsidRDefault="005C0D39">
      <w:pPr>
        <w:spacing w:line="360" w:lineRule="auto"/>
        <w:ind w:left="720"/>
        <w:rPr>
          <w:rFonts w:ascii="Cambria" w:eastAsia="Cambria" w:hAnsi="Cambria" w:cs="Cambria"/>
          <w:b/>
        </w:rPr>
      </w:pPr>
    </w:p>
    <w:p w14:paraId="38991EBF" w14:textId="77777777" w:rsidR="005C0D39" w:rsidRDefault="005C0D39">
      <w:pPr>
        <w:spacing w:line="360" w:lineRule="auto"/>
        <w:ind w:left="720"/>
        <w:rPr>
          <w:rFonts w:ascii="Cambria" w:eastAsia="Cambria" w:hAnsi="Cambria" w:cs="Cambria"/>
          <w:b/>
        </w:rPr>
      </w:pPr>
    </w:p>
    <w:p w14:paraId="7B0B6D50" w14:textId="77777777" w:rsidR="005C0D39" w:rsidRDefault="005C0D39">
      <w:pPr>
        <w:spacing w:line="360" w:lineRule="auto"/>
        <w:ind w:left="720"/>
        <w:rPr>
          <w:rFonts w:ascii="Cambria" w:eastAsia="Cambria" w:hAnsi="Cambria" w:cs="Cambria"/>
          <w:b/>
        </w:rPr>
      </w:pPr>
    </w:p>
    <w:p w14:paraId="065B89C4" w14:textId="77777777" w:rsidR="005C0D39" w:rsidRDefault="005C0D39">
      <w:pPr>
        <w:spacing w:line="360" w:lineRule="auto"/>
        <w:ind w:left="720"/>
        <w:rPr>
          <w:rFonts w:ascii="Cambria" w:eastAsia="Cambria" w:hAnsi="Cambria" w:cs="Cambria"/>
          <w:b/>
        </w:rPr>
      </w:pPr>
    </w:p>
    <w:p w14:paraId="28E0AB31" w14:textId="59185630" w:rsidR="005C0D39" w:rsidRPr="005C0D39" w:rsidRDefault="005C0D39" w:rsidP="005C0D39">
      <w:pPr>
        <w:pStyle w:val="ListParagraph"/>
        <w:numPr>
          <w:ilvl w:val="0"/>
          <w:numId w:val="11"/>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lastRenderedPageBreak/>
        <w:t>Once we load the data into the Tableau.</w:t>
      </w:r>
    </w:p>
    <w:p w14:paraId="5279E205" w14:textId="77777777" w:rsidR="005C0D39" w:rsidRDefault="005C0D39">
      <w:pPr>
        <w:spacing w:line="360" w:lineRule="auto"/>
        <w:ind w:left="720"/>
        <w:rPr>
          <w:rFonts w:ascii="Cambria" w:eastAsia="Cambria" w:hAnsi="Cambria" w:cs="Cambria"/>
          <w:b/>
        </w:rPr>
      </w:pPr>
    </w:p>
    <w:p w14:paraId="2DD236A5" w14:textId="4F58E01D" w:rsidR="00682DDD" w:rsidRDefault="006013BD" w:rsidP="005C0D39">
      <w:pPr>
        <w:spacing w:line="360" w:lineRule="auto"/>
        <w:ind w:left="720"/>
        <w:rPr>
          <w:rFonts w:ascii="Cambria" w:eastAsia="Cambria" w:hAnsi="Cambria" w:cs="Cambria"/>
          <w:b/>
        </w:rPr>
      </w:pPr>
      <w:r>
        <w:rPr>
          <w:rFonts w:ascii="Cambria" w:eastAsia="Cambria" w:hAnsi="Cambria" w:cs="Cambria"/>
          <w:b/>
          <w:noProof/>
        </w:rPr>
        <w:drawing>
          <wp:inline distT="0" distB="0" distL="0" distR="0" wp14:anchorId="1F9A8CC2" wp14:editId="7616CB14">
            <wp:extent cx="5510463" cy="2852303"/>
            <wp:effectExtent l="0" t="0" r="0" b="5715"/>
            <wp:docPr id="1670931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31952" name="Picture 16709319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16389" cy="2855371"/>
                    </a:xfrm>
                    <a:prstGeom prst="rect">
                      <a:avLst/>
                    </a:prstGeom>
                  </pic:spPr>
                </pic:pic>
              </a:graphicData>
            </a:graphic>
          </wp:inline>
        </w:drawing>
      </w:r>
    </w:p>
    <w:p w14:paraId="385C8D2B" w14:textId="09CB6677" w:rsidR="00A936D9" w:rsidRDefault="005C0D39" w:rsidP="00A936D9">
      <w:pPr>
        <w:numPr>
          <w:ilvl w:val="0"/>
          <w:numId w:val="4"/>
        </w:numPr>
        <w:pBdr>
          <w:top w:val="nil"/>
          <w:left w:val="nil"/>
          <w:bottom w:val="nil"/>
          <w:right w:val="nil"/>
          <w:between w:val="nil"/>
        </w:pBdr>
        <w:spacing w:line="360" w:lineRule="auto"/>
        <w:rPr>
          <w:rFonts w:ascii="Cambria" w:eastAsia="Cambria" w:hAnsi="Cambria" w:cs="Cambria"/>
          <w:b/>
        </w:rPr>
      </w:pPr>
      <w:proofErr w:type="gramStart"/>
      <w:r w:rsidRPr="00A936D9">
        <w:rPr>
          <w:rFonts w:ascii="Cambria" w:eastAsia="Cambria" w:hAnsi="Cambria" w:cs="Cambria"/>
          <w:color w:val="000000"/>
        </w:rPr>
        <w:t xml:space="preserve">Now </w:t>
      </w:r>
      <w:r w:rsidR="00A936D9" w:rsidRPr="00A936D9">
        <w:rPr>
          <w:rFonts w:ascii="Cambria" w:eastAsia="Cambria" w:hAnsi="Cambria" w:cs="Cambria"/>
          <w:color w:val="000000"/>
        </w:rPr>
        <w:t>,</w:t>
      </w:r>
      <w:proofErr w:type="gramEnd"/>
      <w:r w:rsidR="00A936D9" w:rsidRPr="00A936D9">
        <w:rPr>
          <w:rFonts w:ascii="Cambria" w:eastAsia="Cambria" w:hAnsi="Cambria" w:cs="Cambria"/>
          <w:color w:val="000000"/>
        </w:rPr>
        <w:t xml:space="preserve"> </w:t>
      </w:r>
      <w:r w:rsidRPr="00A936D9">
        <w:rPr>
          <w:rFonts w:ascii="Cambria" w:eastAsia="Cambria" w:hAnsi="Cambria" w:cs="Cambria"/>
          <w:color w:val="000000"/>
        </w:rPr>
        <w:t>we proceed to create dashboard</w:t>
      </w:r>
      <w:r w:rsidR="00A936D9" w:rsidRPr="00A936D9">
        <w:rPr>
          <w:rFonts w:ascii="Cambria" w:eastAsia="Cambria" w:hAnsi="Cambria" w:cs="Cambria"/>
          <w:color w:val="000000"/>
        </w:rPr>
        <w:t xml:space="preserve"> for </w:t>
      </w:r>
      <w:r w:rsidR="006013BD">
        <w:rPr>
          <w:rFonts w:ascii="Cambria" w:eastAsia="Cambria" w:hAnsi="Cambria" w:cs="Cambria"/>
          <w:color w:val="000000"/>
        </w:rPr>
        <w:t>Smartphones Insights Hub</w:t>
      </w:r>
      <w:r w:rsidR="00A936D9">
        <w:rPr>
          <w:rFonts w:ascii="Cambria" w:eastAsia="Cambria" w:hAnsi="Cambria" w:cs="Cambria"/>
          <w:color w:val="000000"/>
        </w:rPr>
        <w:t>.</w:t>
      </w:r>
    </w:p>
    <w:p w14:paraId="254959D5" w14:textId="4EAC0585" w:rsidR="00A936D9" w:rsidRPr="00A936D9" w:rsidRDefault="00A936D9" w:rsidP="00A936D9">
      <w:pPr>
        <w:numPr>
          <w:ilvl w:val="0"/>
          <w:numId w:val="4"/>
        </w:numPr>
        <w:pBdr>
          <w:top w:val="nil"/>
          <w:left w:val="nil"/>
          <w:bottom w:val="nil"/>
          <w:right w:val="nil"/>
          <w:between w:val="nil"/>
        </w:pBdr>
        <w:spacing w:line="360" w:lineRule="auto"/>
        <w:rPr>
          <w:rFonts w:ascii="Cambria" w:eastAsia="Cambria" w:hAnsi="Cambria" w:cs="Cambria"/>
          <w:b/>
        </w:rPr>
      </w:pPr>
      <w:r w:rsidRPr="00A936D9">
        <w:rPr>
          <w:rFonts w:ascii="Cambria" w:hAnsi="Cambria"/>
          <w:color w:val="000000"/>
        </w:rPr>
        <w:t>To create the dashboard, which will satisfy the task above, we consider the following</w:t>
      </w:r>
      <w:r w:rsidRPr="00A936D9">
        <w:rPr>
          <w:rFonts w:ascii="Cambria" w:eastAsia="Cambria" w:hAnsi="Cambria" w:cs="Cambria"/>
          <w:b/>
        </w:rPr>
        <w:t xml:space="preserve"> </w:t>
      </w:r>
      <w:r w:rsidRPr="00A936D9">
        <w:rPr>
          <w:rFonts w:ascii="Cambria" w:hAnsi="Cambria"/>
          <w:color w:val="000000"/>
        </w:rPr>
        <w:t>columns:</w:t>
      </w:r>
    </w:p>
    <w:p w14:paraId="73F2E57F" w14:textId="3CE15132" w:rsidR="00A936D9" w:rsidRDefault="006013BD"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Count of Smartphones</w:t>
      </w:r>
    </w:p>
    <w:p w14:paraId="1ADA9D99" w14:textId="558D31AC" w:rsidR="00A936D9" w:rsidRDefault="006013BD"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 Prices of Smartphones</w:t>
      </w:r>
    </w:p>
    <w:p w14:paraId="655C2C4D" w14:textId="5E4644DF" w:rsidR="00A936D9" w:rsidRDefault="00A936D9"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Total </w:t>
      </w:r>
      <w:r w:rsidR="006013BD">
        <w:rPr>
          <w:rFonts w:ascii="Cambria" w:hAnsi="Cambria"/>
          <w:color w:val="000000"/>
          <w:sz w:val="22"/>
          <w:szCs w:val="22"/>
        </w:rPr>
        <w:t>Rating of Smartphones</w:t>
      </w:r>
    </w:p>
    <w:p w14:paraId="572D0F68" w14:textId="0DF0FEBE" w:rsidR="00A936D9" w:rsidRDefault="00A936D9"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Total </w:t>
      </w:r>
      <w:r w:rsidR="006013BD">
        <w:rPr>
          <w:rFonts w:ascii="Cambria" w:hAnsi="Cambria"/>
          <w:color w:val="000000"/>
          <w:sz w:val="22"/>
          <w:szCs w:val="22"/>
        </w:rPr>
        <w:t>Prices by Model</w:t>
      </w:r>
    </w:p>
    <w:p w14:paraId="3967241A" w14:textId="19C92A26" w:rsidR="00A936D9" w:rsidRDefault="006013BD" w:rsidP="00A936D9">
      <w:pPr>
        <w:pStyle w:val="NormalWeb"/>
        <w:numPr>
          <w:ilvl w:val="1"/>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Total Rating by Processors</w:t>
      </w:r>
    </w:p>
    <w:p w14:paraId="3C072BC1" w14:textId="00F10AE6" w:rsidR="00A936D9" w:rsidRDefault="00A936D9" w:rsidP="00A936D9">
      <w:pPr>
        <w:pStyle w:val="NormalWeb"/>
        <w:numPr>
          <w:ilvl w:val="0"/>
          <w:numId w:val="4"/>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We have created the dashboard which is presented below.</w:t>
      </w:r>
    </w:p>
    <w:p w14:paraId="5E5936ED"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67A77342"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53E50A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80AE10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7BCEF39"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C7BEAB6"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67DC7A2E"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B251B10"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C8B34CF"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41952BA"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756D80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AFBC45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D803A43"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01DBDE79"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75928AAF"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D559B22"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181FC986"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3397E29C"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20E168B8" w14:textId="77777777" w:rsidR="00A936D9" w:rsidRDefault="00A936D9" w:rsidP="00A936D9">
      <w:pPr>
        <w:pStyle w:val="NormalWeb"/>
        <w:spacing w:before="0" w:beforeAutospacing="0" w:after="0" w:afterAutospacing="0"/>
        <w:textAlignment w:val="baseline"/>
        <w:rPr>
          <w:rFonts w:ascii="Cambria" w:hAnsi="Cambria"/>
          <w:color w:val="000000"/>
          <w:sz w:val="22"/>
          <w:szCs w:val="22"/>
        </w:rPr>
      </w:pPr>
    </w:p>
    <w:p w14:paraId="45E41155" w14:textId="25051812" w:rsidR="00A936D9" w:rsidRDefault="00A936D9" w:rsidP="00A936D9">
      <w:pPr>
        <w:pStyle w:val="NormalWeb"/>
        <w:spacing w:before="0" w:beforeAutospacing="0" w:after="0" w:afterAutospacing="0"/>
        <w:textAlignment w:val="baseline"/>
        <w:rPr>
          <w:rFonts w:ascii="Cambria" w:hAnsi="Cambria"/>
          <w:color w:val="000000"/>
          <w:sz w:val="22"/>
          <w:szCs w:val="22"/>
        </w:rPr>
      </w:pPr>
      <w:r>
        <w:rPr>
          <w:rFonts w:ascii="Cambria" w:hAnsi="Cambria"/>
          <w:b/>
          <w:bCs/>
          <w:color w:val="000000"/>
          <w:sz w:val="28"/>
          <w:szCs w:val="28"/>
        </w:rPr>
        <w:lastRenderedPageBreak/>
        <w:t>Dashboard:</w:t>
      </w:r>
    </w:p>
    <w:p w14:paraId="147126C7" w14:textId="77777777" w:rsidR="00A936D9" w:rsidRDefault="00A936D9" w:rsidP="00A936D9">
      <w:pPr>
        <w:pStyle w:val="NormalWeb"/>
        <w:spacing w:before="0" w:beforeAutospacing="0" w:after="0" w:afterAutospacing="0"/>
        <w:ind w:left="720"/>
        <w:textAlignment w:val="baseline"/>
        <w:rPr>
          <w:rFonts w:ascii="Cambria" w:hAnsi="Cambria"/>
          <w:color w:val="000000"/>
          <w:sz w:val="22"/>
          <w:szCs w:val="22"/>
        </w:rPr>
      </w:pPr>
    </w:p>
    <w:p w14:paraId="1D8B26F5" w14:textId="001CACA4" w:rsidR="00A936D9" w:rsidRPr="00A936D9" w:rsidRDefault="00A936D9" w:rsidP="00A936D9">
      <w:pPr>
        <w:pStyle w:val="NormalWeb"/>
        <w:spacing w:before="0" w:beforeAutospacing="0" w:after="0" w:afterAutospacing="0"/>
        <w:textAlignment w:val="baseline"/>
        <w:rPr>
          <w:rFonts w:ascii="Cambria" w:hAnsi="Cambria"/>
          <w:color w:val="000000"/>
          <w:sz w:val="22"/>
          <w:szCs w:val="22"/>
        </w:rPr>
      </w:pPr>
    </w:p>
    <w:p w14:paraId="4525EAEE" w14:textId="038B580F" w:rsidR="0002426A" w:rsidRDefault="006013BD">
      <w:pPr>
        <w:pBdr>
          <w:top w:val="nil"/>
          <w:left w:val="nil"/>
          <w:bottom w:val="nil"/>
          <w:right w:val="nil"/>
          <w:between w:val="nil"/>
        </w:pBdr>
        <w:spacing w:after="0" w:line="360" w:lineRule="auto"/>
        <w:ind w:left="720"/>
        <w:rPr>
          <w:rFonts w:ascii="Cambria" w:eastAsia="Cambria" w:hAnsi="Cambria" w:cs="Cambria"/>
          <w:b/>
          <w:color w:val="000000"/>
        </w:rPr>
      </w:pPr>
      <w:r>
        <w:rPr>
          <w:rFonts w:ascii="Cambria" w:eastAsia="Cambria" w:hAnsi="Cambria" w:cs="Cambria"/>
          <w:b/>
          <w:noProof/>
          <w:color w:val="000000"/>
        </w:rPr>
        <w:drawing>
          <wp:inline distT="0" distB="0" distL="0" distR="0" wp14:anchorId="13BDF678" wp14:editId="6660FB3F">
            <wp:extent cx="5478379" cy="3270275"/>
            <wp:effectExtent l="0" t="0" r="8255" b="6350"/>
            <wp:docPr id="1378063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63529" name="Picture 1378063529"/>
                    <pic:cNvPicPr/>
                  </pic:nvPicPr>
                  <pic:blipFill>
                    <a:blip r:embed="rId17">
                      <a:extLst>
                        <a:ext uri="{28A0092B-C50C-407E-A947-70E740481C1C}">
                          <a14:useLocalDpi xmlns:a14="http://schemas.microsoft.com/office/drawing/2010/main" val="0"/>
                        </a:ext>
                      </a:extLst>
                    </a:blip>
                    <a:stretch>
                      <a:fillRect/>
                    </a:stretch>
                  </pic:blipFill>
                  <pic:spPr>
                    <a:xfrm>
                      <a:off x="0" y="0"/>
                      <a:ext cx="5478379" cy="3270275"/>
                    </a:xfrm>
                    <a:prstGeom prst="rect">
                      <a:avLst/>
                    </a:prstGeom>
                  </pic:spPr>
                </pic:pic>
              </a:graphicData>
            </a:graphic>
          </wp:inline>
        </w:drawing>
      </w:r>
    </w:p>
    <w:p w14:paraId="149A4DA9" w14:textId="77777777" w:rsidR="00A936D9" w:rsidRDefault="00A936D9">
      <w:pPr>
        <w:pBdr>
          <w:top w:val="nil"/>
          <w:left w:val="nil"/>
          <w:bottom w:val="nil"/>
          <w:right w:val="nil"/>
          <w:between w:val="nil"/>
        </w:pBdr>
        <w:spacing w:after="0" w:line="360" w:lineRule="auto"/>
        <w:ind w:left="720"/>
        <w:rPr>
          <w:rFonts w:ascii="Cambria" w:eastAsia="Cambria" w:hAnsi="Cambria" w:cs="Cambria"/>
          <w:b/>
          <w:color w:val="000000"/>
        </w:rPr>
      </w:pPr>
    </w:p>
    <w:p w14:paraId="66285076" w14:textId="77777777" w:rsidR="00A936D9" w:rsidRPr="00A936D9" w:rsidRDefault="00A936D9" w:rsidP="00A936D9">
      <w:pPr>
        <w:spacing w:line="240" w:lineRule="auto"/>
        <w:rPr>
          <w:rFonts w:ascii="Times New Roman" w:eastAsia="Times New Roman" w:hAnsi="Times New Roman" w:cs="Times New Roman"/>
          <w:sz w:val="24"/>
          <w:szCs w:val="24"/>
        </w:rPr>
      </w:pPr>
      <w:r w:rsidRPr="00A936D9">
        <w:rPr>
          <w:rFonts w:ascii="Cambria" w:eastAsia="Times New Roman" w:hAnsi="Cambria" w:cs="Times New Roman"/>
          <w:b/>
          <w:bCs/>
          <w:color w:val="000000"/>
          <w:sz w:val="24"/>
          <w:szCs w:val="24"/>
        </w:rPr>
        <w:t xml:space="preserve">Explanation Video: </w:t>
      </w:r>
      <w:r w:rsidRPr="00A936D9">
        <w:rPr>
          <w:rFonts w:ascii="Cambria" w:eastAsia="Times New Roman" w:hAnsi="Cambria" w:cs="Times New Roman"/>
          <w:color w:val="000000"/>
          <w:sz w:val="24"/>
          <w:szCs w:val="24"/>
        </w:rPr>
        <w:t>Link</w:t>
      </w:r>
    </w:p>
    <w:p w14:paraId="294C0F64" w14:textId="33A3B914" w:rsidR="00A936D9" w:rsidRDefault="00A936D9" w:rsidP="00A936D9">
      <w:pPr>
        <w:pBdr>
          <w:top w:val="nil"/>
          <w:left w:val="nil"/>
          <w:bottom w:val="nil"/>
          <w:right w:val="nil"/>
          <w:between w:val="nil"/>
        </w:pBdr>
        <w:spacing w:after="0" w:line="360" w:lineRule="auto"/>
        <w:ind w:left="720"/>
        <w:rPr>
          <w:rFonts w:ascii="Cambria" w:eastAsia="Cambria" w:hAnsi="Cambria" w:cs="Cambria"/>
          <w:b/>
          <w:color w:val="000000"/>
        </w:rPr>
      </w:pPr>
      <w:r w:rsidRPr="00A936D9">
        <w:rPr>
          <w:rFonts w:ascii="Cambria" w:eastAsia="Times New Roman" w:hAnsi="Cambria" w:cs="Times New Roman"/>
          <w:color w:val="000000"/>
        </w:rPr>
        <w:t>Note: The explanation video for the dashboard is in the link above.</w:t>
      </w:r>
      <w:r w:rsidRPr="00A936D9">
        <w:rPr>
          <w:rFonts w:ascii="Cambria" w:eastAsia="Times New Roman" w:hAnsi="Cambria" w:cs="Times New Roman"/>
          <w:color w:val="000000"/>
        </w:rPr>
        <w:tab/>
      </w:r>
    </w:p>
    <w:p w14:paraId="5AB289E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E610371" w14:textId="0225B9D5" w:rsidR="0002426A"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ACDB315"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005C0CD7" w14:textId="29C54D5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1F99984E"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31504C4B" w14:textId="77777777" w:rsidR="0030433B" w:rsidRDefault="0030433B">
      <w:pPr>
        <w:pBdr>
          <w:top w:val="nil"/>
          <w:left w:val="nil"/>
          <w:bottom w:val="nil"/>
          <w:right w:val="nil"/>
          <w:between w:val="nil"/>
        </w:pBdr>
        <w:spacing w:after="0" w:line="360" w:lineRule="auto"/>
        <w:ind w:left="720"/>
        <w:rPr>
          <w:rFonts w:ascii="Cambria" w:eastAsia="Cambria" w:hAnsi="Cambria" w:cs="Cambria"/>
          <w:b/>
          <w:color w:val="000000"/>
        </w:rPr>
      </w:pPr>
    </w:p>
    <w:p w14:paraId="66655045" w14:textId="197229BC" w:rsidR="0002426A" w:rsidRPr="0030433B" w:rsidRDefault="0002426A" w:rsidP="00A936D9">
      <w:pPr>
        <w:pBdr>
          <w:top w:val="nil"/>
          <w:left w:val="nil"/>
          <w:bottom w:val="nil"/>
          <w:right w:val="nil"/>
          <w:between w:val="nil"/>
        </w:pBdr>
        <w:spacing w:after="0" w:line="360" w:lineRule="auto"/>
        <w:rPr>
          <w:rFonts w:ascii="Cambria" w:eastAsia="Cambria" w:hAnsi="Cambria" w:cs="Cambria"/>
          <w:b/>
          <w:color w:val="000000"/>
        </w:rPr>
      </w:pPr>
    </w:p>
    <w:p w14:paraId="3CFA7592" w14:textId="77777777" w:rsidR="0030433B" w:rsidRDefault="0030433B" w:rsidP="0030433B">
      <w:pPr>
        <w:pBdr>
          <w:top w:val="nil"/>
          <w:left w:val="nil"/>
          <w:bottom w:val="nil"/>
          <w:right w:val="nil"/>
          <w:between w:val="nil"/>
        </w:pBdr>
        <w:spacing w:after="0" w:line="360" w:lineRule="auto"/>
        <w:ind w:left="720"/>
        <w:rPr>
          <w:rFonts w:ascii="Cambria" w:eastAsia="Cambria" w:hAnsi="Cambria" w:cs="Cambria"/>
          <w:b/>
          <w:color w:val="000000"/>
        </w:rPr>
      </w:pPr>
    </w:p>
    <w:p w14:paraId="57C561CD" w14:textId="67BF06AA"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4A45CB91" w14:textId="77777777" w:rsidR="0002426A" w:rsidRDefault="0002426A">
      <w:pPr>
        <w:pBdr>
          <w:top w:val="nil"/>
          <w:left w:val="nil"/>
          <w:bottom w:val="nil"/>
          <w:right w:val="nil"/>
          <w:between w:val="nil"/>
        </w:pBdr>
        <w:spacing w:after="0" w:line="360" w:lineRule="auto"/>
        <w:ind w:left="720"/>
        <w:rPr>
          <w:rFonts w:ascii="Cambria" w:eastAsia="Cambria" w:hAnsi="Cambria" w:cs="Cambria"/>
          <w:b/>
          <w:color w:val="000000"/>
        </w:rPr>
      </w:pPr>
    </w:p>
    <w:p w14:paraId="65FB40BF" w14:textId="77777777" w:rsidR="00230AF8" w:rsidRDefault="00230AF8" w:rsidP="00A936D9">
      <w:pPr>
        <w:pBdr>
          <w:top w:val="nil"/>
          <w:left w:val="nil"/>
          <w:bottom w:val="nil"/>
          <w:right w:val="nil"/>
          <w:between w:val="nil"/>
        </w:pBdr>
        <w:spacing w:line="360" w:lineRule="auto"/>
        <w:rPr>
          <w:rFonts w:ascii="Cambria" w:eastAsia="Cambria" w:hAnsi="Cambria" w:cs="Cambria"/>
          <w:b/>
          <w:color w:val="000000"/>
        </w:rPr>
      </w:pPr>
    </w:p>
    <w:p w14:paraId="5ECDC267"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3F3692EA"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6FB7F43D" w14:textId="77777777" w:rsidR="00A936D9" w:rsidRDefault="00A936D9" w:rsidP="00A936D9">
      <w:pPr>
        <w:pBdr>
          <w:top w:val="nil"/>
          <w:left w:val="nil"/>
          <w:bottom w:val="nil"/>
          <w:right w:val="nil"/>
          <w:between w:val="nil"/>
        </w:pBdr>
        <w:spacing w:line="360" w:lineRule="auto"/>
        <w:rPr>
          <w:rFonts w:ascii="Cambria" w:eastAsia="Cambria" w:hAnsi="Cambria" w:cs="Cambria"/>
          <w:b/>
          <w:color w:val="000000"/>
        </w:rPr>
      </w:pPr>
    </w:p>
    <w:p w14:paraId="4A6A33A3" w14:textId="77777777" w:rsidR="00A936D9" w:rsidRPr="00230AF8" w:rsidRDefault="00A936D9" w:rsidP="00A936D9">
      <w:pPr>
        <w:pBdr>
          <w:top w:val="nil"/>
          <w:left w:val="nil"/>
          <w:bottom w:val="nil"/>
          <w:right w:val="nil"/>
          <w:between w:val="nil"/>
        </w:pBdr>
        <w:spacing w:line="360" w:lineRule="auto"/>
        <w:rPr>
          <w:rFonts w:ascii="Cambria" w:eastAsia="Cambria" w:hAnsi="Cambria" w:cs="Cambria"/>
          <w:b/>
          <w:color w:val="000000"/>
        </w:rPr>
      </w:pPr>
    </w:p>
    <w:p w14:paraId="66E8FAA2" w14:textId="1DF14569" w:rsidR="0002426A" w:rsidRDefault="00000000">
      <w:pPr>
        <w:spacing w:line="360" w:lineRule="auto"/>
        <w:rPr>
          <w:rFonts w:ascii="Cambria" w:eastAsia="Cambria" w:hAnsi="Cambria" w:cs="Cambria"/>
          <w:b/>
          <w:sz w:val="28"/>
          <w:szCs w:val="28"/>
        </w:rPr>
      </w:pPr>
      <w:r>
        <w:rPr>
          <w:rFonts w:ascii="Cambria" w:eastAsia="Cambria" w:hAnsi="Cambria" w:cs="Cambria"/>
          <w:b/>
          <w:sz w:val="28"/>
          <w:szCs w:val="28"/>
        </w:rPr>
        <w:lastRenderedPageBreak/>
        <w:t>Insights:</w:t>
      </w:r>
    </w:p>
    <w:p w14:paraId="4911C24E" w14:textId="268E3472" w:rsidR="00D73487" w:rsidRDefault="00000000" w:rsidP="00D73487">
      <w:pPr>
        <w:spacing w:line="360" w:lineRule="auto"/>
        <w:rPr>
          <w:rFonts w:ascii="Cambria" w:eastAsia="Cambria" w:hAnsi="Cambria" w:cs="Cambria"/>
          <w:sz w:val="24"/>
          <w:szCs w:val="24"/>
        </w:rPr>
      </w:pPr>
      <w:r>
        <w:rPr>
          <w:rFonts w:ascii="Cambria" w:eastAsia="Cambria" w:hAnsi="Cambria" w:cs="Cambria"/>
          <w:sz w:val="24"/>
          <w:szCs w:val="24"/>
        </w:rPr>
        <w:t>Insights refer to valuable and meaningful understandings or perceptions gained from analy</w:t>
      </w:r>
      <w:r w:rsidR="008A1E10">
        <w:rPr>
          <w:rFonts w:ascii="Cambria" w:eastAsia="Cambria" w:hAnsi="Cambria" w:cs="Cambria"/>
          <w:sz w:val="24"/>
          <w:szCs w:val="24"/>
        </w:rPr>
        <w:t>s</w:t>
      </w:r>
      <w:r>
        <w:rPr>
          <w:rFonts w:ascii="Cambria" w:eastAsia="Cambria" w:hAnsi="Cambria" w:cs="Cambria"/>
          <w:sz w:val="24"/>
          <w:szCs w:val="24"/>
        </w:rPr>
        <w:t>ing data, information, or experiences. They provide deeper understanding, clarity, or revelation regarding a particular subject or situation.</w:t>
      </w:r>
    </w:p>
    <w:p w14:paraId="6760B7B5" w14:textId="77777777" w:rsidR="00783AC0" w:rsidRDefault="00783AC0" w:rsidP="00783AC0">
      <w:pPr>
        <w:pStyle w:val="ListParagraph"/>
        <w:numPr>
          <w:ilvl w:val="0"/>
          <w:numId w:val="11"/>
        </w:numPr>
        <w:spacing w:line="360" w:lineRule="auto"/>
      </w:pPr>
      <w:r>
        <w:t>The dashboard reveals a diverse range of smartphones, with a total count of 1,020, reflecting a rich variety of options available in the market.</w:t>
      </w:r>
    </w:p>
    <w:p w14:paraId="04748A2D" w14:textId="6A275738" w:rsidR="00783AC0" w:rsidRDefault="00783AC0" w:rsidP="00783AC0">
      <w:pPr>
        <w:pStyle w:val="ListParagraph"/>
        <w:numPr>
          <w:ilvl w:val="0"/>
          <w:numId w:val="11"/>
        </w:numPr>
        <w:spacing w:line="360" w:lineRule="auto"/>
      </w:pPr>
      <w:r>
        <w:t>Analysis of total prices showcases the significant investment consumers make in smartphones, total</w:t>
      </w:r>
      <w:r>
        <w:t>l</w:t>
      </w:r>
      <w:r>
        <w:t>ing ₹24,554K. Notable high-end models such as the Samsung Galaxy S20 Ultra 5G and Apple iPhone 14 (512GB) command premium prices, highlighting the demand for flagship devices.</w:t>
      </w:r>
    </w:p>
    <w:p w14:paraId="56AC7CF7" w14:textId="77777777" w:rsidR="00783AC0" w:rsidRDefault="00783AC0" w:rsidP="00783AC0">
      <w:pPr>
        <w:pStyle w:val="ListParagraph"/>
        <w:numPr>
          <w:ilvl w:val="0"/>
          <w:numId w:val="11"/>
        </w:numPr>
        <w:spacing w:line="360" w:lineRule="auto"/>
      </w:pPr>
      <w:r>
        <w:t xml:space="preserve">The distribution of ratings by processors offers valuable insights into consumer satisfaction. Smartphones featuring the </w:t>
      </w:r>
      <w:proofErr w:type="spellStart"/>
      <w:r>
        <w:t>Dimensity</w:t>
      </w:r>
      <w:proofErr w:type="spellEnd"/>
      <w:r>
        <w:t xml:space="preserve"> 700 processor tend to have moderate ratings, while those powered by Snapdragon processors, such as Snapdragon 695 Octa Core, receive higher ratings, indicating their popularity and perceived performance among users.</w:t>
      </w:r>
    </w:p>
    <w:p w14:paraId="687C3675" w14:textId="77777777" w:rsidR="00783AC0" w:rsidRDefault="00783AC0" w:rsidP="00783AC0">
      <w:pPr>
        <w:pStyle w:val="ListParagraph"/>
        <w:spacing w:line="360" w:lineRule="auto"/>
      </w:pPr>
    </w:p>
    <w:p w14:paraId="07B63DDA" w14:textId="53F770BA" w:rsidR="0002426A" w:rsidRDefault="00000000" w:rsidP="00783AC0">
      <w:pPr>
        <w:spacing w:line="360" w:lineRule="auto"/>
        <w:rPr>
          <w:rFonts w:ascii="Cambria" w:eastAsia="Cambria" w:hAnsi="Cambria" w:cs="Cambria"/>
          <w:b/>
          <w:sz w:val="28"/>
          <w:szCs w:val="28"/>
        </w:rPr>
      </w:pPr>
      <w:proofErr w:type="gramStart"/>
      <w:r>
        <w:rPr>
          <w:rFonts w:ascii="Cambria" w:eastAsia="Cambria" w:hAnsi="Cambria" w:cs="Cambria"/>
          <w:b/>
          <w:sz w:val="28"/>
          <w:szCs w:val="28"/>
        </w:rPr>
        <w:t>Conclusions :</w:t>
      </w:r>
      <w:proofErr w:type="gramEnd"/>
      <w:r>
        <w:rPr>
          <w:rFonts w:ascii="Cambria" w:eastAsia="Cambria" w:hAnsi="Cambria" w:cs="Cambria"/>
          <w:b/>
          <w:sz w:val="28"/>
          <w:szCs w:val="28"/>
        </w:rPr>
        <w:t xml:space="preserve"> </w:t>
      </w:r>
    </w:p>
    <w:p w14:paraId="2937BD63" w14:textId="476F70E1" w:rsidR="008A3AEC" w:rsidRDefault="00000000" w:rsidP="008A3AEC">
      <w:pPr>
        <w:spacing w:line="360" w:lineRule="auto"/>
        <w:rPr>
          <w:rFonts w:ascii="Cambria" w:eastAsia="Cambria" w:hAnsi="Cambria" w:cs="Cambria"/>
          <w:sz w:val="24"/>
          <w:szCs w:val="24"/>
        </w:rPr>
      </w:pPr>
      <w:r>
        <w:rPr>
          <w:rFonts w:ascii="Cambria" w:eastAsia="Cambria" w:hAnsi="Cambria" w:cs="Cambria"/>
          <w:sz w:val="24"/>
          <w:szCs w:val="24"/>
        </w:rPr>
        <w:t>Conclusions are logical deductions or decisions drawn from observations, evidence, or analysis.</w:t>
      </w:r>
      <w:r w:rsidR="00C73C48">
        <w:rPr>
          <w:rFonts w:ascii="Cambria" w:eastAsia="Cambria" w:hAnsi="Cambria" w:cs="Cambria"/>
          <w:sz w:val="24"/>
          <w:szCs w:val="24"/>
        </w:rPr>
        <w:t xml:space="preserve"> </w:t>
      </w:r>
      <w:r>
        <w:rPr>
          <w:rFonts w:ascii="Cambria" w:eastAsia="Cambria" w:hAnsi="Cambria" w:cs="Cambria"/>
          <w:sz w:val="24"/>
          <w:szCs w:val="24"/>
        </w:rPr>
        <w:t>Conclusions are often based on the findings or results of a study, experiment, or evaluation, and they aim to summarize key insights or outcomes. Effective conclusions should be supported by evidence, logical reasoning, and critical thinking, leading to well-informed decisions or actions.</w:t>
      </w:r>
    </w:p>
    <w:p w14:paraId="6C90FACA" w14:textId="77777777" w:rsidR="008A3AEC" w:rsidRPr="008A3AEC" w:rsidRDefault="008A3AEC" w:rsidP="008A3AEC">
      <w:pPr>
        <w:pStyle w:val="ListParagraph"/>
        <w:spacing w:line="360" w:lineRule="auto"/>
        <w:rPr>
          <w:rFonts w:ascii="Cambria" w:eastAsia="Cambria" w:hAnsi="Cambria" w:cs="Cambria"/>
          <w:sz w:val="24"/>
          <w:szCs w:val="24"/>
        </w:rPr>
      </w:pPr>
    </w:p>
    <w:p w14:paraId="30801D98" w14:textId="77777777" w:rsidR="006013BD" w:rsidRDefault="006013BD" w:rsidP="006013BD">
      <w:pPr>
        <w:pStyle w:val="ListParagraph"/>
        <w:numPr>
          <w:ilvl w:val="0"/>
          <w:numId w:val="13"/>
        </w:numPr>
        <w:rPr>
          <w:rFonts w:ascii="Cambria" w:eastAsia="Cambria" w:hAnsi="Cambria" w:cs="Cambria"/>
          <w:color w:val="000000"/>
        </w:rPr>
      </w:pPr>
      <w:r w:rsidRPr="006013BD">
        <w:rPr>
          <w:rFonts w:ascii="Cambria" w:eastAsia="Cambria" w:hAnsi="Cambria" w:cs="Cambria"/>
          <w:color w:val="000000"/>
        </w:rPr>
        <w:t xml:space="preserve">The visualized data </w:t>
      </w:r>
      <w:proofErr w:type="gramStart"/>
      <w:r w:rsidRPr="006013BD">
        <w:rPr>
          <w:rFonts w:ascii="Cambria" w:eastAsia="Cambria" w:hAnsi="Cambria" w:cs="Cambria"/>
          <w:color w:val="000000"/>
        </w:rPr>
        <w:t>illuminates</w:t>
      </w:r>
      <w:proofErr w:type="gramEnd"/>
      <w:r w:rsidRPr="006013BD">
        <w:rPr>
          <w:rFonts w:ascii="Cambria" w:eastAsia="Cambria" w:hAnsi="Cambria" w:cs="Cambria"/>
          <w:color w:val="000000"/>
        </w:rPr>
        <w:t xml:space="preserve"> key trends in the smartphone market, offering insights into the distribution of smartphones, total prices, and ratings, which are crucial for understanding consumer preferences and market dynamics.</w:t>
      </w:r>
    </w:p>
    <w:p w14:paraId="6C496F20" w14:textId="77777777" w:rsidR="006013BD" w:rsidRPr="006013BD" w:rsidRDefault="006013BD" w:rsidP="006013BD">
      <w:pPr>
        <w:pStyle w:val="ListParagraph"/>
        <w:rPr>
          <w:rFonts w:ascii="Cambria" w:eastAsia="Cambria" w:hAnsi="Cambria" w:cs="Cambria"/>
          <w:color w:val="000000"/>
        </w:rPr>
      </w:pPr>
    </w:p>
    <w:p w14:paraId="3DFC0FE9" w14:textId="77777777" w:rsidR="006013BD" w:rsidRDefault="006013BD" w:rsidP="006013BD">
      <w:pPr>
        <w:pStyle w:val="ListParagraph"/>
        <w:numPr>
          <w:ilvl w:val="0"/>
          <w:numId w:val="13"/>
        </w:numPr>
        <w:rPr>
          <w:rFonts w:ascii="Cambria" w:eastAsia="Cambria" w:hAnsi="Cambria" w:cs="Cambria"/>
          <w:color w:val="000000"/>
        </w:rPr>
      </w:pPr>
      <w:r w:rsidRPr="006013BD">
        <w:rPr>
          <w:rFonts w:ascii="Cambria" w:eastAsia="Cambria" w:hAnsi="Cambria" w:cs="Cambria"/>
          <w:color w:val="000000"/>
        </w:rPr>
        <w:t>Analysis of prices by model and ratings by Processor uncovers patterns that can inform strategic decisions related to product development, pricing strategies, and targeted marketing efforts.</w:t>
      </w:r>
    </w:p>
    <w:p w14:paraId="2195B5FA" w14:textId="77777777" w:rsidR="006013BD" w:rsidRPr="006013BD" w:rsidRDefault="006013BD" w:rsidP="006013BD">
      <w:pPr>
        <w:pStyle w:val="ListParagraph"/>
        <w:rPr>
          <w:rFonts w:ascii="Cambria" w:eastAsia="Cambria" w:hAnsi="Cambria" w:cs="Cambria"/>
          <w:color w:val="000000"/>
        </w:rPr>
      </w:pPr>
    </w:p>
    <w:p w14:paraId="207AC9A0" w14:textId="77777777" w:rsidR="006013BD" w:rsidRPr="006013BD" w:rsidRDefault="006013BD" w:rsidP="006013BD">
      <w:pPr>
        <w:pStyle w:val="ListParagraph"/>
        <w:rPr>
          <w:rFonts w:ascii="Cambria" w:eastAsia="Cambria" w:hAnsi="Cambria" w:cs="Cambria"/>
          <w:color w:val="000000"/>
        </w:rPr>
      </w:pPr>
    </w:p>
    <w:p w14:paraId="6F7C69C2" w14:textId="09FB2042" w:rsidR="0002426A" w:rsidRPr="008A3AEC" w:rsidRDefault="006013BD" w:rsidP="006013BD">
      <w:pPr>
        <w:pStyle w:val="ListParagraph"/>
        <w:numPr>
          <w:ilvl w:val="0"/>
          <w:numId w:val="13"/>
        </w:numPr>
        <w:rPr>
          <w:rFonts w:ascii="Cambria" w:eastAsia="Cambria" w:hAnsi="Cambria" w:cs="Cambria"/>
          <w:color w:val="000000"/>
        </w:rPr>
      </w:pPr>
      <w:r w:rsidRPr="006013BD">
        <w:rPr>
          <w:rFonts w:ascii="Cambria" w:eastAsia="Cambria" w:hAnsi="Cambria" w:cs="Cambria"/>
          <w:color w:val="000000"/>
        </w:rPr>
        <w:t>Leveraging these insights, stakeholders can make informed decisions to optimize product offerings, improve customer satisfaction, and stay competitive in the rapidly evolving smartphone market.</w:t>
      </w:r>
    </w:p>
    <w:sectPr w:rsidR="0002426A" w:rsidRPr="008A3AE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BF53" w14:textId="77777777" w:rsidR="00062D48" w:rsidRDefault="00062D48" w:rsidP="00792FEC">
      <w:pPr>
        <w:spacing w:after="0" w:line="240" w:lineRule="auto"/>
      </w:pPr>
      <w:r>
        <w:separator/>
      </w:r>
    </w:p>
  </w:endnote>
  <w:endnote w:type="continuationSeparator" w:id="0">
    <w:p w14:paraId="68BFDB5B" w14:textId="77777777" w:rsidR="00062D48" w:rsidRDefault="00062D48" w:rsidP="0079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C3F34" w14:textId="77777777" w:rsidR="00062D48" w:rsidRDefault="00062D48" w:rsidP="00792FEC">
      <w:pPr>
        <w:spacing w:after="0" w:line="240" w:lineRule="auto"/>
      </w:pPr>
      <w:r>
        <w:separator/>
      </w:r>
    </w:p>
  </w:footnote>
  <w:footnote w:type="continuationSeparator" w:id="0">
    <w:p w14:paraId="7C0F20D9" w14:textId="77777777" w:rsidR="00062D48" w:rsidRDefault="00062D48" w:rsidP="00792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DFA"/>
    <w:multiLevelType w:val="multilevel"/>
    <w:tmpl w:val="8E7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B6F56"/>
    <w:multiLevelType w:val="hybridMultilevel"/>
    <w:tmpl w:val="469E6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E09B5"/>
    <w:multiLevelType w:val="multilevel"/>
    <w:tmpl w:val="FD9C0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52796"/>
    <w:multiLevelType w:val="multilevel"/>
    <w:tmpl w:val="A04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92533"/>
    <w:multiLevelType w:val="hybridMultilevel"/>
    <w:tmpl w:val="D0284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B45B75"/>
    <w:multiLevelType w:val="multilevel"/>
    <w:tmpl w:val="C7D6F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7E3263"/>
    <w:multiLevelType w:val="multilevel"/>
    <w:tmpl w:val="98BCD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BF471D"/>
    <w:multiLevelType w:val="multilevel"/>
    <w:tmpl w:val="BFB2C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CC70C5"/>
    <w:multiLevelType w:val="multilevel"/>
    <w:tmpl w:val="00F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85982"/>
    <w:multiLevelType w:val="multilevel"/>
    <w:tmpl w:val="295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5472A"/>
    <w:multiLevelType w:val="multilevel"/>
    <w:tmpl w:val="D08C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40942"/>
    <w:multiLevelType w:val="hybridMultilevel"/>
    <w:tmpl w:val="A2262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974C35"/>
    <w:multiLevelType w:val="hybridMultilevel"/>
    <w:tmpl w:val="BAC01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008519">
    <w:abstractNumId w:val="6"/>
  </w:num>
  <w:num w:numId="2" w16cid:durableId="767625222">
    <w:abstractNumId w:val="7"/>
  </w:num>
  <w:num w:numId="3" w16cid:durableId="1371684016">
    <w:abstractNumId w:val="5"/>
  </w:num>
  <w:num w:numId="4" w16cid:durableId="769859945">
    <w:abstractNumId w:val="2"/>
  </w:num>
  <w:num w:numId="5" w16cid:durableId="325978083">
    <w:abstractNumId w:val="9"/>
  </w:num>
  <w:num w:numId="6" w16cid:durableId="1107887169">
    <w:abstractNumId w:val="0"/>
  </w:num>
  <w:num w:numId="7" w16cid:durableId="1893619210">
    <w:abstractNumId w:val="1"/>
  </w:num>
  <w:num w:numId="8" w16cid:durableId="85804909">
    <w:abstractNumId w:val="11"/>
  </w:num>
  <w:num w:numId="9" w16cid:durableId="1953592686">
    <w:abstractNumId w:val="8"/>
  </w:num>
  <w:num w:numId="10" w16cid:durableId="10105337">
    <w:abstractNumId w:val="10"/>
  </w:num>
  <w:num w:numId="11" w16cid:durableId="1371955750">
    <w:abstractNumId w:val="4"/>
  </w:num>
  <w:num w:numId="12" w16cid:durableId="624652405">
    <w:abstractNumId w:val="3"/>
  </w:num>
  <w:num w:numId="13" w16cid:durableId="13353058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6A"/>
    <w:rsid w:val="00000ACD"/>
    <w:rsid w:val="00023CE0"/>
    <w:rsid w:val="0002426A"/>
    <w:rsid w:val="0003523D"/>
    <w:rsid w:val="00062D48"/>
    <w:rsid w:val="00127745"/>
    <w:rsid w:val="001829B1"/>
    <w:rsid w:val="00207343"/>
    <w:rsid w:val="00230AF8"/>
    <w:rsid w:val="002511D5"/>
    <w:rsid w:val="002C5C60"/>
    <w:rsid w:val="0030433B"/>
    <w:rsid w:val="003656F9"/>
    <w:rsid w:val="0044516B"/>
    <w:rsid w:val="00546531"/>
    <w:rsid w:val="005779C7"/>
    <w:rsid w:val="005C0D39"/>
    <w:rsid w:val="005F1250"/>
    <w:rsid w:val="005F2403"/>
    <w:rsid w:val="006013BD"/>
    <w:rsid w:val="006517F0"/>
    <w:rsid w:val="00672DFD"/>
    <w:rsid w:val="00682DDD"/>
    <w:rsid w:val="006A22FA"/>
    <w:rsid w:val="006A7C38"/>
    <w:rsid w:val="006D52E5"/>
    <w:rsid w:val="006E0F37"/>
    <w:rsid w:val="006E6EC4"/>
    <w:rsid w:val="007346CA"/>
    <w:rsid w:val="00783AC0"/>
    <w:rsid w:val="00792FEC"/>
    <w:rsid w:val="007F1E5E"/>
    <w:rsid w:val="008444C3"/>
    <w:rsid w:val="008A1E10"/>
    <w:rsid w:val="008A3AEC"/>
    <w:rsid w:val="00970826"/>
    <w:rsid w:val="00996EFE"/>
    <w:rsid w:val="009C3D78"/>
    <w:rsid w:val="00A047B9"/>
    <w:rsid w:val="00A936D9"/>
    <w:rsid w:val="00AC7284"/>
    <w:rsid w:val="00BA4824"/>
    <w:rsid w:val="00BE5C99"/>
    <w:rsid w:val="00C3196C"/>
    <w:rsid w:val="00C72C16"/>
    <w:rsid w:val="00C73C48"/>
    <w:rsid w:val="00D00A3F"/>
    <w:rsid w:val="00D3298A"/>
    <w:rsid w:val="00D73487"/>
    <w:rsid w:val="00DC0646"/>
    <w:rsid w:val="00E04E93"/>
    <w:rsid w:val="00E26D08"/>
    <w:rsid w:val="00F015FF"/>
    <w:rsid w:val="00F72F0A"/>
    <w:rsid w:val="00FF3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CAD1"/>
  <w15:docId w15:val="{06AC4C31-D01D-41B0-B30D-A92441BC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D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870"/>
  </w:style>
  <w:style w:type="paragraph" w:styleId="Footer">
    <w:name w:val="footer"/>
    <w:basedOn w:val="Normal"/>
    <w:link w:val="FooterChar"/>
    <w:uiPriority w:val="99"/>
    <w:unhideWhenUsed/>
    <w:rsid w:val="00DD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870"/>
  </w:style>
  <w:style w:type="paragraph" w:styleId="ListParagraph">
    <w:name w:val="List Paragraph"/>
    <w:basedOn w:val="Normal"/>
    <w:uiPriority w:val="34"/>
    <w:qFormat/>
    <w:rsid w:val="00DD1870"/>
    <w:pPr>
      <w:ind w:left="720"/>
      <w:contextualSpacing/>
    </w:pPr>
  </w:style>
  <w:style w:type="character" w:styleId="Hyperlink">
    <w:name w:val="Hyperlink"/>
    <w:basedOn w:val="DefaultParagraphFont"/>
    <w:uiPriority w:val="99"/>
    <w:unhideWhenUsed/>
    <w:rsid w:val="00487702"/>
    <w:rPr>
      <w:color w:val="0563C1" w:themeColor="hyperlink"/>
      <w:u w:val="single"/>
    </w:rPr>
  </w:style>
  <w:style w:type="character" w:styleId="UnresolvedMention">
    <w:name w:val="Unresolved Mention"/>
    <w:basedOn w:val="DefaultParagraphFont"/>
    <w:uiPriority w:val="99"/>
    <w:semiHidden/>
    <w:unhideWhenUsed/>
    <w:rsid w:val="0048770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A7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691">
      <w:bodyDiv w:val="1"/>
      <w:marLeft w:val="0"/>
      <w:marRight w:val="0"/>
      <w:marTop w:val="0"/>
      <w:marBottom w:val="0"/>
      <w:divBdr>
        <w:top w:val="none" w:sz="0" w:space="0" w:color="auto"/>
        <w:left w:val="none" w:sz="0" w:space="0" w:color="auto"/>
        <w:bottom w:val="none" w:sz="0" w:space="0" w:color="auto"/>
        <w:right w:val="none" w:sz="0" w:space="0" w:color="auto"/>
      </w:divBdr>
    </w:div>
    <w:div w:id="230164043">
      <w:bodyDiv w:val="1"/>
      <w:marLeft w:val="0"/>
      <w:marRight w:val="0"/>
      <w:marTop w:val="0"/>
      <w:marBottom w:val="0"/>
      <w:divBdr>
        <w:top w:val="none" w:sz="0" w:space="0" w:color="auto"/>
        <w:left w:val="none" w:sz="0" w:space="0" w:color="auto"/>
        <w:bottom w:val="none" w:sz="0" w:space="0" w:color="auto"/>
        <w:right w:val="none" w:sz="0" w:space="0" w:color="auto"/>
      </w:divBdr>
    </w:div>
    <w:div w:id="410808567">
      <w:bodyDiv w:val="1"/>
      <w:marLeft w:val="0"/>
      <w:marRight w:val="0"/>
      <w:marTop w:val="0"/>
      <w:marBottom w:val="0"/>
      <w:divBdr>
        <w:top w:val="none" w:sz="0" w:space="0" w:color="auto"/>
        <w:left w:val="none" w:sz="0" w:space="0" w:color="auto"/>
        <w:bottom w:val="none" w:sz="0" w:space="0" w:color="auto"/>
        <w:right w:val="none" w:sz="0" w:space="0" w:color="auto"/>
      </w:divBdr>
    </w:div>
    <w:div w:id="820535520">
      <w:bodyDiv w:val="1"/>
      <w:marLeft w:val="0"/>
      <w:marRight w:val="0"/>
      <w:marTop w:val="0"/>
      <w:marBottom w:val="0"/>
      <w:divBdr>
        <w:top w:val="none" w:sz="0" w:space="0" w:color="auto"/>
        <w:left w:val="none" w:sz="0" w:space="0" w:color="auto"/>
        <w:bottom w:val="none" w:sz="0" w:space="0" w:color="auto"/>
        <w:right w:val="none" w:sz="0" w:space="0" w:color="auto"/>
      </w:divBdr>
      <w:divsChild>
        <w:div w:id="1061175740">
          <w:marLeft w:val="0"/>
          <w:marRight w:val="0"/>
          <w:marTop w:val="0"/>
          <w:marBottom w:val="0"/>
          <w:divBdr>
            <w:top w:val="single" w:sz="2" w:space="0" w:color="E3E3E3"/>
            <w:left w:val="single" w:sz="2" w:space="0" w:color="E3E3E3"/>
            <w:bottom w:val="single" w:sz="2" w:space="0" w:color="E3E3E3"/>
            <w:right w:val="single" w:sz="2" w:space="0" w:color="E3E3E3"/>
          </w:divBdr>
          <w:divsChild>
            <w:div w:id="767773983">
              <w:marLeft w:val="0"/>
              <w:marRight w:val="0"/>
              <w:marTop w:val="0"/>
              <w:marBottom w:val="0"/>
              <w:divBdr>
                <w:top w:val="single" w:sz="2" w:space="0" w:color="E3E3E3"/>
                <w:left w:val="single" w:sz="2" w:space="0" w:color="E3E3E3"/>
                <w:bottom w:val="single" w:sz="2" w:space="0" w:color="E3E3E3"/>
                <w:right w:val="single" w:sz="2" w:space="0" w:color="E3E3E3"/>
              </w:divBdr>
              <w:divsChild>
                <w:div w:id="1020620442">
                  <w:marLeft w:val="0"/>
                  <w:marRight w:val="0"/>
                  <w:marTop w:val="0"/>
                  <w:marBottom w:val="0"/>
                  <w:divBdr>
                    <w:top w:val="single" w:sz="2" w:space="0" w:color="E3E3E3"/>
                    <w:left w:val="single" w:sz="2" w:space="0" w:color="E3E3E3"/>
                    <w:bottom w:val="single" w:sz="2" w:space="0" w:color="E3E3E3"/>
                    <w:right w:val="single" w:sz="2" w:space="0" w:color="E3E3E3"/>
                  </w:divBdr>
                  <w:divsChild>
                    <w:div w:id="1326738758">
                      <w:marLeft w:val="0"/>
                      <w:marRight w:val="0"/>
                      <w:marTop w:val="0"/>
                      <w:marBottom w:val="0"/>
                      <w:divBdr>
                        <w:top w:val="single" w:sz="2" w:space="0" w:color="E3E3E3"/>
                        <w:left w:val="single" w:sz="2" w:space="0" w:color="E3E3E3"/>
                        <w:bottom w:val="single" w:sz="2" w:space="0" w:color="E3E3E3"/>
                        <w:right w:val="single" w:sz="2" w:space="0" w:color="E3E3E3"/>
                      </w:divBdr>
                      <w:divsChild>
                        <w:div w:id="1457682062">
                          <w:marLeft w:val="0"/>
                          <w:marRight w:val="0"/>
                          <w:marTop w:val="0"/>
                          <w:marBottom w:val="0"/>
                          <w:divBdr>
                            <w:top w:val="single" w:sz="2" w:space="0" w:color="E3E3E3"/>
                            <w:left w:val="single" w:sz="2" w:space="0" w:color="E3E3E3"/>
                            <w:bottom w:val="single" w:sz="2" w:space="0" w:color="E3E3E3"/>
                            <w:right w:val="single" w:sz="2" w:space="0" w:color="E3E3E3"/>
                          </w:divBdr>
                          <w:divsChild>
                            <w:div w:id="1562717156">
                              <w:marLeft w:val="0"/>
                              <w:marRight w:val="0"/>
                              <w:marTop w:val="0"/>
                              <w:marBottom w:val="0"/>
                              <w:divBdr>
                                <w:top w:val="single" w:sz="2" w:space="0" w:color="E3E3E3"/>
                                <w:left w:val="single" w:sz="2" w:space="0" w:color="E3E3E3"/>
                                <w:bottom w:val="single" w:sz="2" w:space="0" w:color="E3E3E3"/>
                                <w:right w:val="single" w:sz="2" w:space="0" w:color="E3E3E3"/>
                              </w:divBdr>
                              <w:divsChild>
                                <w:div w:id="859247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14635">
                                      <w:marLeft w:val="0"/>
                                      <w:marRight w:val="0"/>
                                      <w:marTop w:val="0"/>
                                      <w:marBottom w:val="0"/>
                                      <w:divBdr>
                                        <w:top w:val="single" w:sz="2" w:space="0" w:color="E3E3E3"/>
                                        <w:left w:val="single" w:sz="2" w:space="0" w:color="E3E3E3"/>
                                        <w:bottom w:val="single" w:sz="2" w:space="0" w:color="E3E3E3"/>
                                        <w:right w:val="single" w:sz="2" w:space="0" w:color="E3E3E3"/>
                                      </w:divBdr>
                                      <w:divsChild>
                                        <w:div w:id="738214960">
                                          <w:marLeft w:val="0"/>
                                          <w:marRight w:val="0"/>
                                          <w:marTop w:val="0"/>
                                          <w:marBottom w:val="0"/>
                                          <w:divBdr>
                                            <w:top w:val="single" w:sz="2" w:space="0" w:color="E3E3E3"/>
                                            <w:left w:val="single" w:sz="2" w:space="0" w:color="E3E3E3"/>
                                            <w:bottom w:val="single" w:sz="2" w:space="0" w:color="E3E3E3"/>
                                            <w:right w:val="single" w:sz="2" w:space="0" w:color="E3E3E3"/>
                                          </w:divBdr>
                                          <w:divsChild>
                                            <w:div w:id="13894167">
                                              <w:marLeft w:val="0"/>
                                              <w:marRight w:val="0"/>
                                              <w:marTop w:val="0"/>
                                              <w:marBottom w:val="0"/>
                                              <w:divBdr>
                                                <w:top w:val="single" w:sz="2" w:space="0" w:color="E3E3E3"/>
                                                <w:left w:val="single" w:sz="2" w:space="0" w:color="E3E3E3"/>
                                                <w:bottom w:val="single" w:sz="2" w:space="0" w:color="E3E3E3"/>
                                                <w:right w:val="single" w:sz="2" w:space="0" w:color="E3E3E3"/>
                                              </w:divBdr>
                                              <w:divsChild>
                                                <w:div w:id="644774660">
                                                  <w:marLeft w:val="0"/>
                                                  <w:marRight w:val="0"/>
                                                  <w:marTop w:val="0"/>
                                                  <w:marBottom w:val="0"/>
                                                  <w:divBdr>
                                                    <w:top w:val="single" w:sz="2" w:space="0" w:color="E3E3E3"/>
                                                    <w:left w:val="single" w:sz="2" w:space="0" w:color="E3E3E3"/>
                                                    <w:bottom w:val="single" w:sz="2" w:space="0" w:color="E3E3E3"/>
                                                    <w:right w:val="single" w:sz="2" w:space="0" w:color="E3E3E3"/>
                                                  </w:divBdr>
                                                  <w:divsChild>
                                                    <w:div w:id="2131123945">
                                                      <w:marLeft w:val="0"/>
                                                      <w:marRight w:val="0"/>
                                                      <w:marTop w:val="0"/>
                                                      <w:marBottom w:val="0"/>
                                                      <w:divBdr>
                                                        <w:top w:val="single" w:sz="2" w:space="0" w:color="E3E3E3"/>
                                                        <w:left w:val="single" w:sz="2" w:space="0" w:color="E3E3E3"/>
                                                        <w:bottom w:val="single" w:sz="2" w:space="0" w:color="E3E3E3"/>
                                                        <w:right w:val="single" w:sz="2" w:space="0" w:color="E3E3E3"/>
                                                      </w:divBdr>
                                                      <w:divsChild>
                                                        <w:div w:id="134119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666835">
          <w:marLeft w:val="0"/>
          <w:marRight w:val="0"/>
          <w:marTop w:val="0"/>
          <w:marBottom w:val="0"/>
          <w:divBdr>
            <w:top w:val="none" w:sz="0" w:space="0" w:color="auto"/>
            <w:left w:val="none" w:sz="0" w:space="0" w:color="auto"/>
            <w:bottom w:val="none" w:sz="0" w:space="0" w:color="auto"/>
            <w:right w:val="none" w:sz="0" w:space="0" w:color="auto"/>
          </w:divBdr>
        </w:div>
      </w:divsChild>
    </w:div>
    <w:div w:id="888692334">
      <w:bodyDiv w:val="1"/>
      <w:marLeft w:val="0"/>
      <w:marRight w:val="0"/>
      <w:marTop w:val="0"/>
      <w:marBottom w:val="0"/>
      <w:divBdr>
        <w:top w:val="none" w:sz="0" w:space="0" w:color="auto"/>
        <w:left w:val="none" w:sz="0" w:space="0" w:color="auto"/>
        <w:bottom w:val="none" w:sz="0" w:space="0" w:color="auto"/>
        <w:right w:val="none" w:sz="0" w:space="0" w:color="auto"/>
      </w:divBdr>
    </w:div>
    <w:div w:id="945697131">
      <w:bodyDiv w:val="1"/>
      <w:marLeft w:val="0"/>
      <w:marRight w:val="0"/>
      <w:marTop w:val="0"/>
      <w:marBottom w:val="0"/>
      <w:divBdr>
        <w:top w:val="none" w:sz="0" w:space="0" w:color="auto"/>
        <w:left w:val="none" w:sz="0" w:space="0" w:color="auto"/>
        <w:bottom w:val="none" w:sz="0" w:space="0" w:color="auto"/>
        <w:right w:val="none" w:sz="0" w:space="0" w:color="auto"/>
      </w:divBdr>
    </w:div>
    <w:div w:id="1192377381">
      <w:bodyDiv w:val="1"/>
      <w:marLeft w:val="0"/>
      <w:marRight w:val="0"/>
      <w:marTop w:val="0"/>
      <w:marBottom w:val="0"/>
      <w:divBdr>
        <w:top w:val="none" w:sz="0" w:space="0" w:color="auto"/>
        <w:left w:val="none" w:sz="0" w:space="0" w:color="auto"/>
        <w:bottom w:val="none" w:sz="0" w:space="0" w:color="auto"/>
        <w:right w:val="none" w:sz="0" w:space="0" w:color="auto"/>
      </w:divBdr>
    </w:div>
    <w:div w:id="1466771956">
      <w:bodyDiv w:val="1"/>
      <w:marLeft w:val="0"/>
      <w:marRight w:val="0"/>
      <w:marTop w:val="0"/>
      <w:marBottom w:val="0"/>
      <w:divBdr>
        <w:top w:val="none" w:sz="0" w:space="0" w:color="auto"/>
        <w:left w:val="none" w:sz="0" w:space="0" w:color="auto"/>
        <w:bottom w:val="none" w:sz="0" w:space="0" w:color="auto"/>
        <w:right w:val="none" w:sz="0" w:space="0" w:color="auto"/>
      </w:divBdr>
    </w:div>
    <w:div w:id="1624145228">
      <w:bodyDiv w:val="1"/>
      <w:marLeft w:val="0"/>
      <w:marRight w:val="0"/>
      <w:marTop w:val="0"/>
      <w:marBottom w:val="0"/>
      <w:divBdr>
        <w:top w:val="none" w:sz="0" w:space="0" w:color="auto"/>
        <w:left w:val="none" w:sz="0" w:space="0" w:color="auto"/>
        <w:bottom w:val="none" w:sz="0" w:space="0" w:color="auto"/>
        <w:right w:val="none" w:sz="0" w:space="0" w:color="auto"/>
      </w:divBdr>
    </w:div>
    <w:div w:id="172733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datasets/shrutiambekar/smartphone-specifications-and-prices-in-ind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bleau.com/products/desktop/downloa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Iw8xJ1Fy3w"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youtu.be/lgCNTuLBMK4?si=a_J79oNSQIGNuNl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yZvFH7B6gKI?si=jD37tQzKJH1vl56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KX/j2BN0v03MTWz994Mtjk82Q==">CgMxLjA4AHIhMW01V1FFLXhlcGZQcHVDRWVDRTFZVkxCX2stMnUyWVFo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Kummari</dc:creator>
  <cp:lastModifiedBy>Priyanka Gajjarapu</cp:lastModifiedBy>
  <cp:revision>3</cp:revision>
  <dcterms:created xsi:type="dcterms:W3CDTF">2024-04-18T08:43:00Z</dcterms:created>
  <dcterms:modified xsi:type="dcterms:W3CDTF">2024-04-18T09:04:00Z</dcterms:modified>
</cp:coreProperties>
</file>