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eastAsia="Times New Roman" w:cs="Times New Roman"/>
          <w:b w:val="0"/>
          <w:i w:val="0"/>
          <w:color w:val="595959"/>
          <w:sz w:val="19"/>
        </w:rPr>
        <w:t>РОСТГМУ · Медико-профилактический факультет · 1 курс · дисциплина «Культурология»</w:t>
      </w:r>
    </w:p>
    <w:p>
      <w:pPr>
        <w:spacing w:before="80" w:after="40"/>
        <w:jc w:val="center"/>
      </w:pPr>
      <w:r>
        <w:rPr>
          <w:rFonts w:ascii="Times New Roman" w:hAnsi="Times New Roman" w:eastAsia="Times New Roman" w:cs="Times New Roman"/>
          <w:b/>
          <w:i w:val="0"/>
          <w:color w:val="1F3864"/>
          <w:sz w:val="34"/>
        </w:rPr>
        <w:t>УЧЕБНЫЙ КОМПЛЕКТ ДЛЯ ПОДГОТОВКИ К СЕМИНАРУ</w:t>
      </w:r>
    </w:p>
    <w:p>
      <w:pPr>
        <w:spacing w:before="0" w:after="40"/>
        <w:jc w:val="center"/>
      </w:pPr>
      <w:r>
        <w:rPr>
          <w:rFonts w:ascii="Times New Roman" w:hAnsi="Times New Roman" w:eastAsia="Times New Roman" w:cs="Times New Roman"/>
          <w:b/>
          <w:i/>
          <w:color w:val="1F4E79"/>
          <w:sz w:val="25"/>
        </w:rPr>
        <w:t>«Культура Древней Греции и Древнего Рима» (семинар 5, вопросы 1–12)</w:t>
      </w:r>
    </w:p>
    <w:p>
      <w:pPr>
        <w:spacing w:before="0" w:after="200"/>
        <w:jc w:val="center"/>
      </w:pPr>
      <w:r>
        <w:rPr>
          <w:rFonts w:ascii="Times New Roman" w:hAnsi="Times New Roman" w:eastAsia="Times New Roman" w:cs="Times New Roman"/>
          <w:b w:val="0"/>
          <w:i w:val="0"/>
          <w:sz w:val="22"/>
        </w:rPr>
        <w:t>Разбор всех вопросов семинара с дословными цитатами из учебной литературы и первоисточников, прямыми ссылками на источники и планами презентаций (вопросы 5, 6, 9, 12)</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fill="DEEAF6"/>
          </w:tcPr>
          <w:p>
            <w:pPr>
              <w:jc w:val="center"/>
            </w:pPr>
            <w:r/>
            <w:r>
              <w:rPr>
                <w:rFonts w:ascii="Times New Roman" w:hAnsi="Times New Roman" w:eastAsia="Times New Roman" w:cs="Times New Roman"/>
                <w:b/>
                <w:sz w:val="20"/>
              </w:rPr>
              <w:t>Студент</w:t>
            </w:r>
          </w:p>
        </w:tc>
        <w:tc>
          <w:tcPr>
            <w:tcW w:type="dxa" w:w="3213"/>
            <w:shd w:val="clear" w:fill="DEEAF6"/>
          </w:tcPr>
          <w:p>
            <w:pPr>
              <w:jc w:val="center"/>
            </w:pPr>
            <w:r/>
            <w:r>
              <w:rPr>
                <w:rFonts w:ascii="Times New Roman" w:hAnsi="Times New Roman" w:eastAsia="Times New Roman" w:cs="Times New Roman"/>
                <w:b/>
                <w:sz w:val="20"/>
              </w:rPr>
              <w:t>Группа</w:t>
            </w:r>
          </w:p>
        </w:tc>
        <w:tc>
          <w:tcPr>
            <w:tcW w:type="dxa" w:w="3213"/>
            <w:shd w:val="clear" w:fill="DEEAF6"/>
          </w:tcPr>
          <w:p>
            <w:pPr>
              <w:jc w:val="center"/>
            </w:pPr>
            <w:r/>
            <w:r>
              <w:rPr>
                <w:rFonts w:ascii="Times New Roman" w:hAnsi="Times New Roman" w:eastAsia="Times New Roman" w:cs="Times New Roman"/>
                <w:b/>
                <w:sz w:val="20"/>
              </w:rPr>
              <w:t>Дата подготовки</w:t>
            </w:r>
          </w:p>
        </w:tc>
      </w:tr>
      <w:tr>
        <w:tc>
          <w:tcPr>
            <w:tcW w:type="dxa" w:w="3213"/>
          </w:tcPr>
          <w:p>
            <w:pPr>
              <w:jc w:val="center"/>
            </w:pPr>
            <w:r/>
            <w:r>
              <w:rPr>
                <w:rFonts w:ascii="Times New Roman" w:hAnsi="Times New Roman" w:eastAsia="Times New Roman" w:cs="Times New Roman"/>
                <w:sz w:val="20"/>
              </w:rPr>
              <w:t>Гайнутдинова София Станиславовна</w:t>
            </w:r>
          </w:p>
        </w:tc>
        <w:tc>
          <w:tcPr>
            <w:tcW w:type="dxa" w:w="3213"/>
          </w:tcPr>
          <w:p>
            <w:pPr>
              <w:jc w:val="center"/>
            </w:pPr>
            <w:r/>
            <w:r>
              <w:rPr>
                <w:rFonts w:ascii="Times New Roman" w:hAnsi="Times New Roman" w:eastAsia="Times New Roman" w:cs="Times New Roman"/>
                <w:sz w:val="20"/>
              </w:rPr>
              <w:t>1 курс, ______</w:t>
            </w:r>
          </w:p>
        </w:tc>
        <w:tc>
          <w:tcPr>
            <w:tcW w:type="dxa" w:w="3213"/>
          </w:tcPr>
          <w:p>
            <w:pPr>
              <w:jc w:val="center"/>
            </w:pPr>
            <w:r/>
            <w:r>
              <w:rPr>
                <w:rFonts w:ascii="Times New Roman" w:hAnsi="Times New Roman" w:eastAsia="Times New Roman" w:cs="Times New Roman"/>
                <w:sz w:val="20"/>
              </w:rPr>
              <w:t>«___» ____________ 20___ г.</w:t>
            </w:r>
          </w:p>
        </w:tc>
      </w:tr>
    </w:tbl>
    <w:p>
      <w:pPr>
        <w:spacing w:before="0" w:after="40"/>
      </w:pPr>
      <w:r>
        <w:rPr>
          <w:rFonts w:ascii="Times New Roman" w:hAnsi="Times New Roman" w:eastAsia="Times New Roman" w:cs="Times New Roman"/>
          <w:b/>
          <w:i w:val="0"/>
          <w:sz w:val="21"/>
        </w:rPr>
        <w:t>Студент:</w:t>
      </w:r>
      <w:r>
        <w:rPr>
          <w:rFonts w:ascii="Times New Roman" w:hAnsi="Times New Roman" w:eastAsia="Times New Roman" w:cs="Times New Roman"/>
          <w:b w:val="0"/>
          <w:i w:val="0"/>
          <w:sz w:val="21"/>
        </w:rPr>
        <w:t xml:space="preserve"> Гайнутдинова София Станиславовна · 1 курс</w:t>
      </w:r>
    </w:p>
    <w:p>
      <w:pPr>
        <w:spacing w:before="0" w:after="40"/>
      </w:pPr>
      <w:r>
        <w:rPr>
          <w:rFonts w:ascii="Times New Roman" w:hAnsi="Times New Roman" w:eastAsia="Times New Roman" w:cs="Times New Roman"/>
          <w:b/>
          <w:i w:val="0"/>
          <w:sz w:val="21"/>
        </w:rPr>
        <w:t>Тема семинара:</w:t>
      </w:r>
      <w:r>
        <w:rPr>
          <w:rFonts w:ascii="Times New Roman" w:hAnsi="Times New Roman" w:eastAsia="Times New Roman" w:cs="Times New Roman"/>
          <w:b w:val="0"/>
          <w:i w:val="0"/>
          <w:sz w:val="21"/>
        </w:rPr>
        <w:t xml:space="preserve"> «Культура Древней Греции и Древнего Рима» (вопросы 1–12 из задания, слайды «3 из 5»)</w:t>
      </w:r>
    </w:p>
    <w:p>
      <w:pPr>
        <w:spacing w:before="0" w:after="40"/>
      </w:pPr>
      <w:r>
        <w:rPr>
          <w:rFonts w:ascii="Times New Roman" w:hAnsi="Times New Roman" w:eastAsia="Times New Roman" w:cs="Times New Roman"/>
          <w:b/>
          <w:i w:val="0"/>
          <w:sz w:val="21"/>
        </w:rPr>
        <w:t>Формат работы:</w:t>
      </w:r>
      <w:r>
        <w:rPr>
          <w:rFonts w:ascii="Times New Roman" w:hAnsi="Times New Roman" w:eastAsia="Times New Roman" w:cs="Times New Roman"/>
          <w:b w:val="0"/>
          <w:i w:val="0"/>
          <w:sz w:val="21"/>
        </w:rPr>
        <w:t xml:space="preserve"> разбор всех 12 вопросов с цитатами из учебной литературы и первоисточников + прямые ссылки; к вопросам 5, 6, 9, 12 (помечены «презентация») — готовые планы слайдов.</w:t>
      </w:r>
    </w:p>
    <w:p>
      <w:pPr>
        <w:spacing w:before="0" w:after="40"/>
      </w:pPr>
      <w:r>
        <w:rPr>
          <w:rFonts w:ascii="Times New Roman" w:hAnsi="Times New Roman" w:eastAsia="Times New Roman" w:cs="Times New Roman"/>
          <w:b/>
          <w:i w:val="0"/>
          <w:sz w:val="21"/>
        </w:rPr>
        <w:t>Статус документа:</w:t>
      </w:r>
      <w:r>
        <w:rPr>
          <w:rFonts w:ascii="Times New Roman" w:hAnsi="Times New Roman" w:eastAsia="Times New Roman" w:cs="Times New Roman"/>
          <w:b w:val="0"/>
          <w:i w:val="0"/>
          <w:sz w:val="21"/>
        </w:rPr>
        <w:t xml:space="preserve"> итоговая версия для печати; цитаты сверены с текстами источников, ссылки проверены 23.09.2026 (работоспособность и содержимое).</w:t>
      </w:r>
    </w:p>
    <w:p>
      <w:pPr>
        <w:keepNext/>
        <w:spacing w:before="240" w:after="80"/>
        <w:pBdr>
          <w:bottom w:val="single" w:sz="6" w:space="2" w:color="8EAADB"/>
        </w:pBdr>
      </w:pPr>
      <w:r>
        <w:rPr>
          <w:rFonts w:ascii="Times New Roman" w:hAnsi="Times New Roman" w:eastAsia="Times New Roman" w:cs="Times New Roman"/>
          <w:b/>
          <w:i w:val="0"/>
          <w:color w:val="1F3864"/>
          <w:sz w:val="24"/>
        </w:rPr>
        <w:t>СОДЕРЖАНИЕ</w:t>
      </w:r>
    </w:p>
    <w:p>
      <w:pPr>
        <w:spacing w:before="0" w:after="20"/>
      </w:pPr>
      <w:r>
        <w:rPr>
          <w:rFonts w:ascii="Times New Roman" w:hAnsi="Times New Roman" w:eastAsia="Times New Roman" w:cs="Times New Roman"/>
          <w:b w:val="0"/>
          <w:i w:val="0"/>
          <w:sz w:val="21"/>
        </w:rPr>
        <w:t>•   РАЗДЕЛ 0. КАК ПОЛЬЗОВАТЬСЯ КОМПЛЕКТОМ</w:t>
      </w:r>
    </w:p>
    <w:p>
      <w:pPr>
        <w:spacing w:before="0" w:after="20"/>
      </w:pPr>
      <w:r>
        <w:rPr>
          <w:rFonts w:ascii="Times New Roman" w:hAnsi="Times New Roman" w:eastAsia="Times New Roman" w:cs="Times New Roman"/>
          <w:b w:val="0"/>
          <w:i w:val="0"/>
          <w:sz w:val="21"/>
        </w:rPr>
        <w:t>•   ВОПРОС 1. Выделите основные периоды в культуре Древней Греции. Охарактеризуйте их</w:t>
      </w:r>
    </w:p>
    <w:p>
      <w:pPr>
        <w:spacing w:before="0" w:after="20"/>
      </w:pPr>
      <w:r>
        <w:rPr>
          <w:rFonts w:ascii="Times New Roman" w:hAnsi="Times New Roman" w:eastAsia="Times New Roman" w:cs="Times New Roman"/>
          <w:b w:val="0"/>
          <w:i w:val="0"/>
          <w:sz w:val="21"/>
        </w:rPr>
        <w:t>•   ВОПРОС 2. Натурфилософия в Древней Греции</w:t>
      </w:r>
    </w:p>
    <w:p>
      <w:pPr>
        <w:spacing w:before="0" w:after="20"/>
      </w:pPr>
      <w:r>
        <w:rPr>
          <w:rFonts w:ascii="Times New Roman" w:hAnsi="Times New Roman" w:eastAsia="Times New Roman" w:cs="Times New Roman"/>
          <w:b w:val="0"/>
          <w:i w:val="0"/>
          <w:sz w:val="21"/>
        </w:rPr>
        <w:t>•   ВОПРОС 3. Выдающиеся учёные Древней Греции</w:t>
      </w:r>
    </w:p>
    <w:p>
      <w:pPr>
        <w:spacing w:before="0" w:after="20"/>
      </w:pPr>
      <w:r>
        <w:rPr>
          <w:rFonts w:ascii="Times New Roman" w:hAnsi="Times New Roman" w:eastAsia="Times New Roman" w:cs="Times New Roman"/>
          <w:b w:val="0"/>
          <w:i w:val="0"/>
          <w:sz w:val="21"/>
        </w:rPr>
        <w:t>•   ВОПРОС 4. Выдающиеся философы Древней Греции</w:t>
      </w:r>
    </w:p>
    <w:p>
      <w:pPr>
        <w:spacing w:before="0" w:after="20"/>
      </w:pPr>
      <w:r>
        <w:rPr>
          <w:rFonts w:ascii="Times New Roman" w:hAnsi="Times New Roman" w:eastAsia="Times New Roman" w:cs="Times New Roman"/>
          <w:b w:val="0"/>
          <w:i w:val="0"/>
          <w:sz w:val="21"/>
        </w:rPr>
        <w:t>•   ВОПРОС 5. Искусство и литература Древней Греции (презентация)</w:t>
      </w:r>
    </w:p>
    <w:p>
      <w:pPr>
        <w:spacing w:before="0" w:after="20"/>
      </w:pPr>
      <w:r>
        <w:rPr>
          <w:rFonts w:ascii="Times New Roman" w:hAnsi="Times New Roman" w:eastAsia="Times New Roman" w:cs="Times New Roman"/>
          <w:b w:val="0"/>
          <w:i w:val="0"/>
          <w:sz w:val="21"/>
        </w:rPr>
        <w:t>•   ВОПРОС 6. Архитектура Древней Греции (презентация)</w:t>
      </w:r>
    </w:p>
    <w:p>
      <w:pPr>
        <w:spacing w:before="0" w:after="20"/>
      </w:pPr>
      <w:r>
        <w:rPr>
          <w:rFonts w:ascii="Times New Roman" w:hAnsi="Times New Roman" w:eastAsia="Times New Roman" w:cs="Times New Roman"/>
          <w:b w:val="0"/>
          <w:i w:val="0"/>
          <w:sz w:val="21"/>
        </w:rPr>
        <w:t>•   ВОПРОС 7. Эллинизм как особый этап в развитии древнегреческой культуры</w:t>
      </w:r>
    </w:p>
    <w:p>
      <w:pPr>
        <w:spacing w:before="0" w:after="20"/>
      </w:pPr>
      <w:r>
        <w:rPr>
          <w:rFonts w:ascii="Times New Roman" w:hAnsi="Times New Roman" w:eastAsia="Times New Roman" w:cs="Times New Roman"/>
          <w:b w:val="0"/>
          <w:i w:val="0"/>
          <w:sz w:val="21"/>
        </w:rPr>
        <w:t>•   ВОПРОС 8. Выдающиеся философские школы эллинизма: стоицизм и эпикурейство</w:t>
      </w:r>
    </w:p>
    <w:p>
      <w:pPr>
        <w:spacing w:before="0" w:after="20"/>
      </w:pPr>
      <w:r>
        <w:rPr>
          <w:rFonts w:ascii="Times New Roman" w:hAnsi="Times New Roman" w:eastAsia="Times New Roman" w:cs="Times New Roman"/>
          <w:b w:val="0"/>
          <w:i w:val="0"/>
          <w:sz w:val="21"/>
        </w:rPr>
        <w:t>•   ВОПРОС 9. Архитектура Древнего Рима (арки, базилики, форум, амфитеатр, Колизей, термы и т.д.) (презентация)</w:t>
      </w:r>
    </w:p>
    <w:p>
      <w:pPr>
        <w:spacing w:before="0" w:after="20"/>
      </w:pPr>
      <w:r>
        <w:rPr>
          <w:rFonts w:ascii="Times New Roman" w:hAnsi="Times New Roman" w:eastAsia="Times New Roman" w:cs="Times New Roman"/>
          <w:b w:val="0"/>
          <w:i w:val="0"/>
          <w:sz w:val="21"/>
        </w:rPr>
        <w:t>•   ВОПРОС 10. Просвещение и наука в Древнем Риме</w:t>
      </w:r>
    </w:p>
    <w:p>
      <w:pPr>
        <w:spacing w:before="0" w:after="20"/>
      </w:pPr>
      <w:r>
        <w:rPr>
          <w:rFonts w:ascii="Times New Roman" w:hAnsi="Times New Roman" w:eastAsia="Times New Roman" w:cs="Times New Roman"/>
          <w:b w:val="0"/>
          <w:i w:val="0"/>
          <w:sz w:val="21"/>
        </w:rPr>
        <w:t>•   ВОПРОС 11. Литература Древнего Рима</w:t>
      </w:r>
    </w:p>
    <w:p>
      <w:pPr>
        <w:spacing w:before="0" w:after="20"/>
      </w:pPr>
      <w:r>
        <w:rPr>
          <w:rFonts w:ascii="Times New Roman" w:hAnsi="Times New Roman" w:eastAsia="Times New Roman" w:cs="Times New Roman"/>
          <w:b w:val="0"/>
          <w:i w:val="0"/>
          <w:sz w:val="21"/>
        </w:rPr>
        <w:t>•   ВОПРОС 12. Живопись и скульптура в Древнем Риме (презентация)</w:t>
      </w:r>
    </w:p>
    <w:p>
      <w:pPr>
        <w:spacing w:before="0" w:after="20"/>
      </w:pPr>
      <w:r>
        <w:rPr>
          <w:rFonts w:ascii="Times New Roman" w:hAnsi="Times New Roman" w:eastAsia="Times New Roman" w:cs="Times New Roman"/>
          <w:b w:val="0"/>
          <w:i w:val="0"/>
          <w:sz w:val="21"/>
        </w:rPr>
        <w:t>•   Приложение 1. Периодизация: сводная таблица</w:t>
      </w:r>
    </w:p>
    <w:p>
      <w:pPr>
        <w:spacing w:before="0" w:after="20"/>
      </w:pPr>
      <w:r>
        <w:rPr>
          <w:rFonts w:ascii="Times New Roman" w:hAnsi="Times New Roman" w:eastAsia="Times New Roman" w:cs="Times New Roman"/>
          <w:b w:val="0"/>
          <w:i w:val="0"/>
          <w:sz w:val="21"/>
        </w:rPr>
        <w:t>•   Приложение 2. Хронология ключевых дат (шпаргалка)</w:t>
      </w:r>
    </w:p>
    <w:p>
      <w:pPr>
        <w:spacing w:before="0" w:after="20"/>
      </w:pPr>
      <w:r>
        <w:rPr>
          <w:rFonts w:ascii="Times New Roman" w:hAnsi="Times New Roman" w:eastAsia="Times New Roman" w:cs="Times New Roman"/>
          <w:b w:val="0"/>
          <w:i w:val="0"/>
          <w:sz w:val="21"/>
        </w:rPr>
        <w:t>•   Приложение 3. Глоссарий</w:t>
      </w:r>
    </w:p>
    <w:p>
      <w:pPr>
        <w:spacing w:before="0" w:after="20"/>
      </w:pPr>
      <w:r>
        <w:rPr>
          <w:rFonts w:ascii="Times New Roman" w:hAnsi="Times New Roman" w:eastAsia="Times New Roman" w:cs="Times New Roman"/>
          <w:b w:val="0"/>
          <w:i w:val="0"/>
          <w:sz w:val="21"/>
        </w:rPr>
        <w:t>•   Приложение 4. Карточки персоналий</w:t>
      </w:r>
    </w:p>
    <w:p>
      <w:pPr>
        <w:spacing w:before="0" w:after="20"/>
      </w:pPr>
      <w:r>
        <w:rPr>
          <w:rFonts w:ascii="Times New Roman" w:hAnsi="Times New Roman" w:eastAsia="Times New Roman" w:cs="Times New Roman"/>
          <w:b w:val="0"/>
          <w:i w:val="0"/>
          <w:sz w:val="21"/>
        </w:rPr>
        <w:t>•   Приложение 5. Архитектурные схемы (для слайдов)</w:t>
      </w:r>
    </w:p>
    <w:p>
      <w:pPr>
        <w:spacing w:before="0" w:after="20"/>
      </w:pPr>
      <w:r>
        <w:rPr>
          <w:rFonts w:ascii="Times New Roman" w:hAnsi="Times New Roman" w:eastAsia="Times New Roman" w:cs="Times New Roman"/>
          <w:b w:val="0"/>
          <w:i w:val="0"/>
          <w:sz w:val="21"/>
        </w:rPr>
        <w:t>•   Приложение 6. Греция и Рим: сравнение</w:t>
      </w:r>
    </w:p>
    <w:p>
      <w:pPr>
        <w:spacing w:before="0" w:after="20"/>
      </w:pPr>
      <w:r>
        <w:rPr>
          <w:rFonts w:ascii="Times New Roman" w:hAnsi="Times New Roman" w:eastAsia="Times New Roman" w:cs="Times New Roman"/>
          <w:b w:val="0"/>
          <w:i w:val="0"/>
          <w:sz w:val="21"/>
        </w:rPr>
        <w:t>•   Приложение 7. Расхождения в источниках и «мелочи», за которые снижают балл</w:t>
      </w:r>
    </w:p>
    <w:p>
      <w:pPr>
        <w:spacing w:before="0" w:after="20"/>
      </w:pPr>
      <w:r>
        <w:rPr>
          <w:rFonts w:ascii="Times New Roman" w:hAnsi="Times New Roman" w:eastAsia="Times New Roman" w:cs="Times New Roman"/>
          <w:b w:val="0"/>
          <w:i w:val="0"/>
          <w:sz w:val="21"/>
        </w:rPr>
        <w:t>•   Приложение 8. Литература</w:t>
      </w:r>
    </w:p>
    <w:p>
      <w:pPr>
        <w:spacing w:before="0" w:after="20"/>
      </w:pPr>
      <w:r>
        <w:rPr>
          <w:rFonts w:ascii="Times New Roman" w:hAnsi="Times New Roman" w:eastAsia="Times New Roman" w:cs="Times New Roman"/>
          <w:b w:val="0"/>
          <w:i w:val="0"/>
          <w:sz w:val="21"/>
        </w:rPr>
        <w:t>•   Приложение 9. Чек-лист готовности к семинару 5</w:t>
      </w:r>
    </w:p>
    <w:p>
      <w:pPr>
        <w:keepNext/>
        <w:spacing w:before="280" w:after="120"/>
        <w:shd w:val="clear" w:fill="1F3864"/>
      </w:pPr>
      <w:r>
        <w:rPr>
          <w:rFonts w:ascii="Times New Roman" w:hAnsi="Times New Roman" w:eastAsia="Times New Roman" w:cs="Times New Roman"/>
          <w:b/>
          <w:i w:val="0"/>
          <w:color w:val="FFFFFF"/>
          <w:sz w:val="28"/>
        </w:rPr>
        <w:t>РАЗДЕЛ 0. КАК ПОЛЬЗОВАТЬСЯ КОМПЛЕКТОМ</w:t>
      </w:r>
    </w:p>
    <w:p>
      <w:pPr>
        <w:spacing w:before="0" w:after="80"/>
      </w:pPr>
      <w:r>
        <w:rPr>
          <w:rFonts w:ascii="Times New Roman" w:hAnsi="Times New Roman" w:eastAsia="Times New Roman" w:cs="Times New Roman"/>
          <w:b/>
          <w:i w:val="0"/>
          <w:sz w:val="22"/>
        </w:rPr>
        <w:t>Что внутри.</w:t>
      </w:r>
    </w:p>
    <w:p>
      <w:pPr>
        <w:spacing w:before="0" w:after="40"/>
        <w:ind w:left="198"/>
      </w:pPr>
      <w:r>
        <w:rPr>
          <w:rFonts w:ascii="Times New Roman" w:hAnsi="Times New Roman" w:eastAsia="Times New Roman" w:cs="Times New Roman"/>
          <w:b w:val="0"/>
          <w:i w:val="0"/>
          <w:sz w:val="22"/>
        </w:rPr>
        <w:t>1.  Часть I — Древняя Греция: вопросы 1–8. Часть II — Древний Рим: вопросы 9–12.</w:t>
      </w:r>
    </w:p>
    <w:p>
      <w:pPr>
        <w:spacing w:before="0" w:after="40"/>
        <w:ind w:left="198"/>
      </w:pPr>
      <w:r>
        <w:rPr>
          <w:rFonts w:ascii="Times New Roman" w:hAnsi="Times New Roman" w:eastAsia="Times New Roman" w:cs="Times New Roman"/>
          <w:b w:val="0"/>
          <w:i w:val="0"/>
          <w:sz w:val="22"/>
        </w:rPr>
        <w:t>2.  К каждому вопросу: «Ключевая идея» (одна фраза для ответа на семинаре), структурированный ответ, 2–5 цитат с адресами, «Что смотреть», «Проверь себя», «Частые ошибки».</w:t>
      </w:r>
    </w:p>
    <w:p>
      <w:pPr>
        <w:spacing w:before="0" w:after="40"/>
        <w:ind w:left="198"/>
      </w:pPr>
      <w:r>
        <w:rPr>
          <w:rFonts w:ascii="Times New Roman" w:hAnsi="Times New Roman" w:eastAsia="Times New Roman" w:cs="Times New Roman"/>
          <w:b w:val="0"/>
          <w:i w:val="0"/>
          <w:sz w:val="22"/>
        </w:rPr>
        <w:t xml:space="preserve">3.  Четыре вопроса с пометкой «(презентация)» — 5, 6, 9, 12 — снабжены </w:t>
      </w:r>
      <w:r>
        <w:rPr>
          <w:rFonts w:ascii="Times New Roman" w:hAnsi="Times New Roman" w:eastAsia="Times New Roman" w:cs="Times New Roman"/>
          <w:b/>
          <w:i w:val="0"/>
          <w:sz w:val="22"/>
        </w:rPr>
        <w:t>планами слайдов</w:t>
      </w:r>
      <w:r>
        <w:rPr>
          <w:rFonts w:ascii="Times New Roman" w:hAnsi="Times New Roman" w:eastAsia="Times New Roman" w:cs="Times New Roman"/>
          <w:b w:val="0"/>
          <w:i w:val="0"/>
          <w:sz w:val="22"/>
        </w:rPr>
        <w:t xml:space="preserve"> (10–12 слайдов); из этого блока собирается pptx.</w:t>
      </w:r>
    </w:p>
    <w:p>
      <w:pPr>
        <w:spacing w:before="0" w:after="40"/>
        <w:ind w:left="198"/>
      </w:pPr>
      <w:r>
        <w:rPr>
          <w:rFonts w:ascii="Times New Roman" w:hAnsi="Times New Roman" w:eastAsia="Times New Roman" w:cs="Times New Roman"/>
          <w:b w:val="0"/>
          <w:i w:val="0"/>
          <w:sz w:val="22"/>
        </w:rPr>
        <w:t>4.  Приложения 1–9: периодизация, хронология, глоссарий, карточки персоналий, архитектурные схемы, сравнительная таблица «Греция vs Рим», «Расхождения в источниках», литература А/Б/В, чек-лист.</w:t>
      </w:r>
    </w:p>
    <w:p>
      <w:pPr>
        <w:spacing w:before="0" w:after="80"/>
      </w:pPr>
      <w:r>
        <w:rPr>
          <w:rFonts w:ascii="Times New Roman" w:hAnsi="Times New Roman" w:eastAsia="Times New Roman" w:cs="Times New Roman"/>
          <w:b/>
          <w:i w:val="0"/>
          <w:sz w:val="22"/>
        </w:rPr>
        <w:t>Правило цитат.</w:t>
      </w:r>
      <w:r>
        <w:rPr>
          <w:rFonts w:ascii="Times New Roman" w:hAnsi="Times New Roman" w:eastAsia="Times New Roman" w:cs="Times New Roman"/>
          <w:b w:val="0"/>
          <w:i w:val="0"/>
          <w:sz w:val="22"/>
        </w:rPr>
        <w:t xml:space="preserve"> Все цитаты — дословные фрагменты из указанных изданий; после каждой цитаты стоит «Источник: … — URL» и подсказка «Что смотреть» (что именно найти рядом). Ссылки проверены 23.09.2026 (работоспособность и содержимое; недоступные ссылки удалены — см. Приложение 8).</w:t>
      </w:r>
    </w:p>
    <w:p>
      <w:pPr>
        <w:spacing w:before="0" w:after="80"/>
      </w:pPr>
      <w:r>
        <w:rPr>
          <w:rFonts w:ascii="Times New Roman" w:hAnsi="Times New Roman" w:eastAsia="Times New Roman" w:cs="Times New Roman"/>
          <w:b/>
          <w:i w:val="0"/>
          <w:sz w:val="22"/>
        </w:rPr>
        <w:t>Основная учебная литература (используется в цитатах):</w:t>
      </w:r>
    </w:p>
    <w:p>
      <w:pPr>
        <w:spacing w:before="0" w:after="40"/>
        <w:ind w:left="198"/>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А.</w:t>
      </w:r>
      <w:r>
        <w:rPr>
          <w:rFonts w:ascii="Times New Roman" w:hAnsi="Times New Roman" w:eastAsia="Times New Roman" w:cs="Times New Roman"/>
          <w:b w:val="0"/>
          <w:i w:val="0"/>
          <w:sz w:val="22"/>
        </w:rPr>
        <w:t xml:space="preserve"> Куманецкий К. История культуры Древней Греции и Рима. — М.: Высшая школа, 1990 (пер. с польск. В. К. Ронина). Онлайн-текст (части «Греция» и «Рим» отдельными страницами): </w:t>
      </w:r>
      <w:hyperlink r:id="rId11">
        <w:r>
          <w:rPr>
            <w:color w:val="1155CC"/>
            <w:u w:val="single"/>
            <w:rFonts w:ascii="Times New Roman" w:hAnsi="Times New Roman"/>
          </w:rPr>
          <w:t xml:space="preserve">https://litresp.ru/chitat/ru/%D0%9A/kumaneckij-kazimezh/istoriya-kuljturi-drevnej-grecii-i-rima/1</w:t>
        </w:r>
      </w:hyperlink>
      <w:r>
        <w:rPr>
          <w:rFonts w:ascii="Times New Roman" w:hAnsi="Times New Roman" w:eastAsia="Times New Roman" w:cs="Times New Roman"/>
          <w:b w:val="0"/>
          <w:i w:val="0"/>
          <w:sz w:val="22"/>
        </w:rPr>
        <w:t xml:space="preserve"> и …/2 (резервная копия — LibKing: </w:t>
      </w:r>
      <w:hyperlink r:id="rId12">
        <w:r>
          <w:rPr>
            <w:color w:val="1155CC"/>
            <w:u w:val="single"/>
            <w:rFonts w:ascii="Times New Roman" w:hAnsi="Times New Roman"/>
          </w:rPr>
          <w:t xml:space="preserve">https://libking.ru/books/sci-/sci-history/208415-kazimezh-kumanetskiy-istoriya-kultury-drevney-gretsii-i-rima.html</w:t>
        </w:r>
      </w:hyperlink>
      <w:r>
        <w:rPr>
          <w:rFonts w:ascii="Times New Roman" w:hAnsi="Times New Roman" w:eastAsia="Times New Roman" w:cs="Times New Roman"/>
          <w:b w:val="0"/>
          <w:i w:val="0"/>
          <w:sz w:val="22"/>
        </w:rPr>
        <w:t>).</w:t>
      </w:r>
    </w:p>
    <w:p>
      <w:pPr>
        <w:spacing w:before="0" w:after="40"/>
        <w:ind w:left="198"/>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Б.</w:t>
      </w:r>
      <w:r>
        <w:rPr>
          <w:rFonts w:ascii="Times New Roman" w:hAnsi="Times New Roman" w:eastAsia="Times New Roman" w:cs="Times New Roman"/>
          <w:b w:val="0"/>
          <w:i w:val="0"/>
          <w:sz w:val="22"/>
        </w:rPr>
        <w:t xml:space="preserve"> Маркова А. Н. Культурология. История мировой культуры: учебное пособие. — М.: Волтерс Клувер, 2009. — 496 с. (полный текст: </w:t>
      </w:r>
      <w:hyperlink r:id="rId13">
        <w:r>
          <w:rPr>
            <w:color w:val="1155CC"/>
            <w:u w:val="single"/>
            <w:rFonts w:ascii="Times New Roman" w:hAnsi="Times New Roman"/>
          </w:rPr>
          <w:t xml:space="preserve">https://dokumen.pub/65b1cf1422632727e10f6a8a24e6aed5.html</w:t>
        </w:r>
      </w:hyperlink>
      <w:r>
        <w:rPr>
          <w:rFonts w:ascii="Times New Roman" w:hAnsi="Times New Roman" w:eastAsia="Times New Roman" w:cs="Times New Roman"/>
          <w:b w:val="0"/>
          <w:i w:val="0"/>
          <w:sz w:val="22"/>
        </w:rPr>
        <w:t>).</w:t>
      </w:r>
    </w:p>
    <w:p>
      <w:pPr>
        <w:spacing w:before="0" w:after="40"/>
        <w:ind w:left="198"/>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В.</w:t>
      </w:r>
      <w:r>
        <w:rPr>
          <w:rFonts w:ascii="Times New Roman" w:hAnsi="Times New Roman" w:eastAsia="Times New Roman" w:cs="Times New Roman"/>
          <w:b w:val="0"/>
          <w:i w:val="0"/>
          <w:sz w:val="22"/>
        </w:rPr>
        <w:t xml:space="preserve"> Первоисточники (тексты): Эпикур «Главные мысли» (пер. М. Л. Гаспарова) — </w:t>
      </w:r>
      <w:hyperlink r:id="rId14">
        <w:r>
          <w:rPr>
            <w:color w:val="1155CC"/>
            <w:u w:val="single"/>
            <w:rFonts w:ascii="Times New Roman" w:hAnsi="Times New Roman"/>
          </w:rPr>
          <w:t xml:space="preserve">https://ancientrome.ru/antlitr/t.htm?a=1358239035</w:t>
        </w:r>
      </w:hyperlink>
      <w:r>
        <w:rPr>
          <w:rFonts w:ascii="Times New Roman" w:hAnsi="Times New Roman" w:eastAsia="Times New Roman" w:cs="Times New Roman"/>
          <w:b w:val="0"/>
          <w:i w:val="0"/>
          <w:sz w:val="22"/>
        </w:rPr>
        <w:t xml:space="preserve">; Сенека «Нравственные письма к Луцилию» (пер. С. А. Ошерова): письмо I — </w:t>
      </w:r>
      <w:hyperlink r:id="rId15">
        <w:r>
          <w:rPr>
            <w:color w:val="1155CC"/>
            <w:u w:val="single"/>
            <w:rFonts w:ascii="Times New Roman" w:hAnsi="Times New Roman"/>
          </w:rPr>
          <w:t xml:space="preserve">https://www.ancientrome.ru/antlitr/t.htm?a=1346570001</w:t>
        </w:r>
      </w:hyperlink>
      <w:r>
        <w:rPr>
          <w:rFonts w:ascii="Times New Roman" w:hAnsi="Times New Roman" w:eastAsia="Times New Roman" w:cs="Times New Roman"/>
          <w:b w:val="0"/>
          <w:i w:val="0"/>
          <w:sz w:val="22"/>
        </w:rPr>
        <w:t xml:space="preserve">, письмо XLVII — </w:t>
      </w:r>
      <w:hyperlink r:id="rId16">
        <w:r>
          <w:rPr>
            <w:color w:val="1155CC"/>
            <w:u w:val="single"/>
            <w:rFonts w:ascii="Times New Roman" w:hAnsi="Times New Roman"/>
          </w:rPr>
          <w:t xml:space="preserve">https://www.ancientrome.ru/antlitr/t.htm?a=1346570047</w:t>
        </w:r>
      </w:hyperlink>
      <w:r>
        <w:rPr>
          <w:rFonts w:ascii="Times New Roman" w:hAnsi="Times New Roman" w:eastAsia="Times New Roman" w:cs="Times New Roman"/>
          <w:b w:val="0"/>
          <w:i w:val="0"/>
          <w:sz w:val="22"/>
        </w:rPr>
        <w:t xml:space="preserve"> (указатель писем: …?a=1346570000); Витрувий «Десять книг об архитектуре» (пер. Ф. А. Петровского, по изд. 1936 г.) — </w:t>
      </w:r>
      <w:hyperlink r:id="rId17">
        <w:r>
          <w:rPr>
            <w:color w:val="1155CC"/>
            <w:u w:val="single"/>
            <w:rFonts w:ascii="Times New Roman" w:hAnsi="Times New Roman"/>
          </w:rPr>
          <w:t xml:space="preserve">https://libcat.ru/knigi/starinnaya-literatura/antichnaya-literatura/60303-6-vitruvij-desyat-knig-ob-arhitekture.html</w:t>
        </w:r>
      </w:hyperlink>
      <w:r>
        <w:rPr>
          <w:rFonts w:ascii="Times New Roman" w:hAnsi="Times New Roman" w:eastAsia="Times New Roman" w:cs="Times New Roman"/>
          <w:b w:val="0"/>
          <w:i w:val="0"/>
          <w:sz w:val="22"/>
        </w:rPr>
        <w:t xml:space="preserve">; Вергилий «Энеида» (текстом — перевод И. Г. Шершеневича, песни 3–12) — </w:t>
      </w:r>
      <w:hyperlink r:id="rId18">
        <w:r>
          <w:rPr>
            <w:color w:val="1155CC"/>
            <w:u w:val="single"/>
            <w:rFonts w:ascii="Times New Roman" w:hAnsi="Times New Roman"/>
          </w:rPr>
          <w:t xml:space="preserve">https://ru.wikisource.org/wiki/Энеида_(Вергилий</w:t>
        </w:r>
      </w:hyperlink>
      <w:r>
        <w:rPr>
          <w:rFonts w:ascii="Times New Roman" w:hAnsi="Times New Roman" w:eastAsia="Times New Roman" w:cs="Times New Roman"/>
          <w:b w:val="0"/>
          <w:i w:val="0"/>
          <w:sz w:val="22"/>
        </w:rPr>
        <w:t xml:space="preserve">); Гомер «Илиада» — </w:t>
      </w:r>
      <w:hyperlink r:id="rId19">
        <w:r>
          <w:rPr>
            <w:color w:val="1155CC"/>
            <w:u w:val="single"/>
            <w:rFonts w:ascii="Times New Roman" w:hAnsi="Times New Roman"/>
          </w:rPr>
          <w:t xml:space="preserve">https://ru.wikisource.org/wiki/Илиада_(Гомер</w:t>
        </w:r>
      </w:hyperlink>
      <w:r>
        <w:rPr>
          <w:rFonts w:ascii="Times New Roman" w:hAnsi="Times New Roman" w:eastAsia="Times New Roman" w:cs="Times New Roman"/>
          <w:b w:val="0"/>
          <w:i w:val="0"/>
          <w:sz w:val="22"/>
        </w:rPr>
        <w:t xml:space="preserve">); Аристотель «Поэтика» — </w:t>
      </w:r>
      <w:hyperlink r:id="rId20">
        <w:r>
          <w:rPr>
            <w:color w:val="1155CC"/>
            <w:u w:val="single"/>
            <w:rFonts w:ascii="Times New Roman" w:hAnsi="Times New Roman"/>
          </w:rPr>
          <w:t xml:space="preserve">https://ru.wikisource.org/wiki/Поэтика_(Аристотель</w:t>
        </w:r>
      </w:hyperlink>
      <w:r>
        <w:rPr>
          <w:rFonts w:ascii="Times New Roman" w:hAnsi="Times New Roman" w:eastAsia="Times New Roman" w:cs="Times New Roman"/>
          <w:b w:val="0"/>
          <w:i w:val="0"/>
          <w:sz w:val="22"/>
        </w:rPr>
        <w:t xml:space="preserve">); Диоген Лаэртский «О жизни, учениях и изречениях знаменитых философов» — карточка издания: </w:t>
      </w:r>
      <w:hyperlink r:id="rId21">
        <w:r>
          <w:rPr>
            <w:color w:val="1155CC"/>
            <w:u w:val="single"/>
            <w:rFonts w:ascii="Times New Roman" w:hAnsi="Times New Roman"/>
          </w:rPr>
          <w:t xml:space="preserve">https://libcat.ru/knigi/starinnaya-literatura/antichnaya-literatura/642233-diogen-laertskij-o-zhizni-ucheniyah-i-izrecheniyah-znamenityh-filosofov.html</w:t>
        </w:r>
      </w:hyperlink>
      <w:r>
        <w:rPr>
          <w:rFonts w:ascii="Times New Roman" w:hAnsi="Times New Roman" w:eastAsia="Times New Roman" w:cs="Times New Roman"/>
          <w:b w:val="0"/>
          <w:i w:val="0"/>
          <w:sz w:val="22"/>
        </w:rPr>
        <w:t xml:space="preserve"> (цитаты в работе не используются; проверенного полного текста в открытом доступе не найдено; тексты глав можно искать на azbyka.ru по запросу «Диоген Лаэртский» — сайт блокирует автоматические проверки).</w:t>
      </w:r>
    </w:p>
    <w:p>
      <w:pPr>
        <w:spacing w:before="80" w:after="120"/>
        <w:ind w:left="340"/>
        <w:pBdr>
          <w:left w:val="single" w:sz="18" w:space="8" w:color="8EAADB"/>
        </w:pBdr>
      </w:pPr>
      <w:r>
        <w:rPr>
          <w:rFonts w:ascii="Times New Roman" w:hAnsi="Times New Roman" w:eastAsia="Times New Roman" w:cs="Times New Roman"/>
          <w:b w:val="0"/>
          <w:i w:val="0"/>
          <w:color w:val="333333"/>
          <w:sz w:val="21"/>
        </w:rPr>
        <w:t xml:space="preserve">⚠️ </w:t>
      </w:r>
      <w:r>
        <w:rPr>
          <w:rFonts w:ascii="Times New Roman" w:hAnsi="Times New Roman" w:eastAsia="Times New Roman" w:cs="Times New Roman"/>
          <w:b/>
          <w:i w:val="0"/>
          <w:color w:val="333333"/>
          <w:sz w:val="21"/>
        </w:rPr>
        <w:t>Техническое примечание.</w:t>
      </w:r>
      <w:r>
        <w:rPr>
          <w:rFonts w:ascii="Times New Roman" w:hAnsi="Times New Roman" w:eastAsia="Times New Roman" w:cs="Times New Roman"/>
          <w:b w:val="0"/>
          <w:i w:val="0"/>
          <w:color w:val="333333"/>
          <w:sz w:val="21"/>
        </w:rPr>
        <w:t xml:space="preserve"> 1) Цитаты из Куманецкого даны по русскому изданию 1990 г. (перевод с польского); в цифровых копиях редкий OCR-дефект (например, «Дианимен» вместо «Анаксимен») — при вычитке помечено. 2) У Марковой в списке этапов греческой культуры в цифровой версии опечатка «323–327 гг. до н.э.» (должно быть 323–30 гг. до н.э.) — см. Приложение 7. 3) Даты до н. э. даны без повторов «до н. э.», если это ясно из контекста.</w:t>
      </w:r>
    </w:p>
    <w:p>
      <w:pPr>
        <w:spacing w:before="120" w:after="160"/>
        <w:pBdr>
          <w:bottom w:val="single" w:sz="6" w:space="2" w:color="BFBFBF"/>
        </w:pBdr>
      </w:pPr>
    </w:p>
    <w:p>
      <w:r>
        <w:br w:type="page"/>
      </w:r>
    </w:p>
    <w:p>
      <w:pPr>
        <w:keepNext/>
        <w:spacing w:before="40" w:after="120"/>
      </w:pPr>
      <w:r>
        <w:rPr>
          <w:rFonts w:ascii="Times New Roman" w:hAnsi="Times New Roman" w:eastAsia="Times New Roman" w:cs="Times New Roman"/>
          <w:b/>
          <w:i w:val="0"/>
          <w:color w:val="1F3864"/>
          <w:sz w:val="30"/>
        </w:rPr>
        <w:t>ЧАСТЬ I. ДРЕВНЯЯ ГРЕЦИЯ</w:t>
      </w:r>
    </w:p>
    <w:p>
      <w:pPr>
        <w:keepNext/>
        <w:spacing w:before="280" w:after="120"/>
        <w:shd w:val="clear" w:fill="1F3864"/>
      </w:pPr>
      <w:r>
        <w:rPr>
          <w:rFonts w:ascii="Times New Roman" w:hAnsi="Times New Roman" w:eastAsia="Times New Roman" w:cs="Times New Roman"/>
          <w:b/>
          <w:i w:val="0"/>
          <w:color w:val="FFFFFF"/>
          <w:sz w:val="28"/>
        </w:rPr>
        <w:t>ВОПРОС 1. Выделите основные периоды в культуре Древней Греции. Охарактеризуйте их</w:t>
      </w:r>
    </w:p>
    <w:p>
      <w:pPr>
        <w:spacing w:before="0" w:after="80"/>
      </w:pPr>
      <w:r>
        <w:rPr>
          <w:rFonts w:ascii="Times New Roman" w:hAnsi="Times New Roman" w:eastAsia="Times New Roman" w:cs="Times New Roman"/>
          <w:b/>
          <w:i w:val="0"/>
          <w:sz w:val="22"/>
        </w:rPr>
        <w:t>Ключевая идея.</w:t>
      </w:r>
      <w:r>
        <w:rPr>
          <w:rFonts w:ascii="Times New Roman" w:hAnsi="Times New Roman" w:eastAsia="Times New Roman" w:cs="Times New Roman"/>
          <w:b w:val="0"/>
          <w:i w:val="0"/>
          <w:sz w:val="22"/>
        </w:rPr>
        <w:t xml:space="preserve"> Греческая культура прошла пять этапов: эгейский (крито-микенский, III–II тыс. до н.э.) → гомеровский (XI–IX вв.) → архаический (VIII–VI вв.) → классический (V–IV вв., расцвет V и кризис полиса IV) → эллинистический (от 323 г. до н.э. до 30 г. до н.э.). Расцвет — классика; эллинизм — синтез греческого и восточного.</w:t>
      </w:r>
    </w:p>
    <w:p>
      <w:pPr>
        <w:spacing w:before="0" w:after="80"/>
      </w:pPr>
      <w:r>
        <w:rPr>
          <w:rFonts w:ascii="Times New Roman" w:hAnsi="Times New Roman" w:eastAsia="Times New Roman" w:cs="Times New Roman"/>
          <w:b/>
          <w:i w:val="0"/>
          <w:sz w:val="22"/>
        </w:rPr>
        <w:t>Ответ.</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DEEAF6"/>
          </w:tcPr>
          <w:p>
            <w:pPr>
              <w:spacing w:after="20"/>
            </w:pPr>
            <w:r>
              <w:rPr>
                <w:b/>
              </w:rPr>
            </w:r>
            <w:r>
              <w:rPr>
                <w:rFonts w:ascii="Times New Roman" w:hAnsi="Times New Roman" w:eastAsia="Times New Roman" w:cs="Times New Roman"/>
                <w:b/>
                <w:i w:val="0"/>
                <w:sz w:val="19"/>
              </w:rPr>
              <w:t>Период</w:t>
            </w:r>
          </w:p>
        </w:tc>
        <w:tc>
          <w:tcPr>
            <w:tcW w:type="dxa" w:w="3213"/>
            <w:shd w:val="clear" w:fill="DEEAF6"/>
          </w:tcPr>
          <w:p>
            <w:pPr>
              <w:spacing w:after="20"/>
            </w:pPr>
            <w:r>
              <w:rPr>
                <w:b/>
              </w:rPr>
            </w:r>
            <w:r>
              <w:rPr>
                <w:rFonts w:ascii="Times New Roman" w:hAnsi="Times New Roman" w:eastAsia="Times New Roman" w:cs="Times New Roman"/>
                <w:b/>
                <w:i w:val="0"/>
                <w:sz w:val="19"/>
              </w:rPr>
              <w:t>Даты</w:t>
            </w:r>
          </w:p>
        </w:tc>
        <w:tc>
          <w:tcPr>
            <w:tcW w:type="dxa" w:w="3213"/>
            <w:shd w:val="clear" w:fill="DEEAF6"/>
          </w:tcPr>
          <w:p>
            <w:pPr>
              <w:spacing w:after="20"/>
            </w:pPr>
            <w:r>
              <w:rPr>
                <w:b/>
              </w:rPr>
            </w:r>
            <w:r>
              <w:rPr>
                <w:rFonts w:ascii="Times New Roman" w:hAnsi="Times New Roman" w:eastAsia="Times New Roman" w:cs="Times New Roman"/>
                <w:b/>
                <w:i w:val="0"/>
                <w:sz w:val="19"/>
              </w:rPr>
              <w:t>Главное</w:t>
            </w:r>
          </w:p>
        </w:tc>
      </w:tr>
      <w:tr>
        <w:tc>
          <w:tcPr>
            <w:tcW w:type="dxa" w:w="3213"/>
          </w:tcPr>
          <w:p>
            <w:pPr>
              <w:spacing w:after="20"/>
            </w:pPr>
            <w:r/>
            <w:r>
              <w:rPr>
                <w:rFonts w:ascii="Times New Roman" w:hAnsi="Times New Roman" w:eastAsia="Times New Roman" w:cs="Times New Roman"/>
                <w:b w:val="0"/>
                <w:i w:val="0"/>
                <w:sz w:val="19"/>
              </w:rPr>
              <w:t>Эгейский (крито-микенский)</w:t>
            </w:r>
          </w:p>
        </w:tc>
        <w:tc>
          <w:tcPr>
            <w:tcW w:type="dxa" w:w="3213"/>
          </w:tcPr>
          <w:p>
            <w:pPr>
              <w:spacing w:after="20"/>
            </w:pPr>
            <w:r/>
            <w:r>
              <w:rPr>
                <w:rFonts w:ascii="Times New Roman" w:hAnsi="Times New Roman" w:eastAsia="Times New Roman" w:cs="Times New Roman"/>
                <w:b w:val="0"/>
                <w:i w:val="0"/>
                <w:sz w:val="19"/>
              </w:rPr>
              <w:t>III–II тыс. до н.э.</w:t>
            </w:r>
          </w:p>
        </w:tc>
        <w:tc>
          <w:tcPr>
            <w:tcW w:type="dxa" w:w="3213"/>
          </w:tcPr>
          <w:p>
            <w:pPr>
              <w:spacing w:after="20"/>
            </w:pPr>
            <w:r/>
            <w:r>
              <w:rPr>
                <w:rFonts w:ascii="Times New Roman" w:hAnsi="Times New Roman" w:eastAsia="Times New Roman" w:cs="Times New Roman"/>
                <w:b w:val="0"/>
                <w:i w:val="0"/>
                <w:sz w:val="19"/>
              </w:rPr>
              <w:t>Минойская (критская) культура (дворцы Кносса и Феста; расцвет — XVI — первая половина XV в. по Марковой, «первые дворцы» ок. 1700 г. до н.э. по Куманецкому), затем микенская (ахейская) культура; линейное письмо; ок. 1450 г. — разрушение критских дворцов и рост микенского влияния; XII–XI вв. — дорийское переселение (датировка дискуссионна)</w:t>
            </w:r>
          </w:p>
        </w:tc>
      </w:tr>
      <w:tr>
        <w:tc>
          <w:tcPr>
            <w:tcW w:type="dxa" w:w="3213"/>
            <w:shd w:val="clear" w:fill="F7F9FC"/>
          </w:tcPr>
          <w:p>
            <w:pPr>
              <w:spacing w:after="20"/>
            </w:pPr>
            <w:r/>
            <w:r>
              <w:rPr>
                <w:rFonts w:ascii="Times New Roman" w:hAnsi="Times New Roman" w:eastAsia="Times New Roman" w:cs="Times New Roman"/>
                <w:b w:val="0"/>
                <w:i w:val="0"/>
                <w:sz w:val="19"/>
              </w:rPr>
              <w:t>Гомеровский</w:t>
            </w:r>
          </w:p>
        </w:tc>
        <w:tc>
          <w:tcPr>
            <w:tcW w:type="dxa" w:w="3213"/>
            <w:shd w:val="clear" w:fill="F7F9FC"/>
          </w:tcPr>
          <w:p>
            <w:pPr>
              <w:spacing w:after="20"/>
            </w:pPr>
            <w:r/>
            <w:r>
              <w:rPr>
                <w:rFonts w:ascii="Times New Roman" w:hAnsi="Times New Roman" w:eastAsia="Times New Roman" w:cs="Times New Roman"/>
                <w:b w:val="0"/>
                <w:i w:val="0"/>
                <w:sz w:val="19"/>
              </w:rPr>
              <w:t>XI–IX вв. до н.э.</w:t>
            </w:r>
          </w:p>
        </w:tc>
        <w:tc>
          <w:tcPr>
            <w:tcW w:type="dxa" w:w="3213"/>
            <w:shd w:val="clear" w:fill="F7F9FC"/>
          </w:tcPr>
          <w:p>
            <w:pPr>
              <w:spacing w:after="20"/>
            </w:pPr>
            <w:r/>
            <w:r>
              <w:rPr>
                <w:rFonts w:ascii="Times New Roman" w:hAnsi="Times New Roman" w:eastAsia="Times New Roman" w:cs="Times New Roman"/>
                <w:b w:val="0"/>
                <w:i w:val="0"/>
                <w:sz w:val="19"/>
              </w:rPr>
              <w:t>«Тёмные века»: упадок дворцов, родовой строй, формирование полисов; эпическая традиция, «Илиада» и «Одиссея»</w:t>
            </w:r>
          </w:p>
        </w:tc>
      </w:tr>
      <w:tr>
        <w:tc>
          <w:tcPr>
            <w:tcW w:type="dxa" w:w="3213"/>
          </w:tcPr>
          <w:p>
            <w:pPr>
              <w:spacing w:after="20"/>
            </w:pPr>
            <w:r/>
            <w:r>
              <w:rPr>
                <w:rFonts w:ascii="Times New Roman" w:hAnsi="Times New Roman" w:eastAsia="Times New Roman" w:cs="Times New Roman"/>
                <w:b w:val="0"/>
                <w:i w:val="0"/>
                <w:sz w:val="19"/>
              </w:rPr>
              <w:t>Архаический</w:t>
            </w:r>
          </w:p>
        </w:tc>
        <w:tc>
          <w:tcPr>
            <w:tcW w:type="dxa" w:w="3213"/>
          </w:tcPr>
          <w:p>
            <w:pPr>
              <w:spacing w:after="20"/>
            </w:pPr>
            <w:r/>
            <w:r>
              <w:rPr>
                <w:rFonts w:ascii="Times New Roman" w:hAnsi="Times New Roman" w:eastAsia="Times New Roman" w:cs="Times New Roman"/>
                <w:b w:val="0"/>
                <w:i w:val="0"/>
                <w:sz w:val="19"/>
              </w:rPr>
              <w:t>VIII–VI вв. до н.э.</w:t>
            </w:r>
          </w:p>
        </w:tc>
        <w:tc>
          <w:tcPr>
            <w:tcW w:type="dxa" w:w="3213"/>
          </w:tcPr>
          <w:p>
            <w:pPr>
              <w:spacing w:after="20"/>
            </w:pPr>
            <w:r/>
            <w:r>
              <w:rPr>
                <w:rFonts w:ascii="Times New Roman" w:hAnsi="Times New Roman" w:eastAsia="Times New Roman" w:cs="Times New Roman"/>
                <w:b w:val="0"/>
                <w:i w:val="0"/>
                <w:sz w:val="19"/>
              </w:rPr>
              <w:t>Великая колонизация, города-государства (полисы), тирании, появление философии (милетская школа), лирика, формирование ордерной архитектуры и скульптуры (куросы, коры)</w:t>
            </w:r>
          </w:p>
        </w:tc>
      </w:tr>
      <w:tr>
        <w:tc>
          <w:tcPr>
            <w:tcW w:type="dxa" w:w="3213"/>
            <w:shd w:val="clear" w:fill="F7F9FC"/>
          </w:tcPr>
          <w:p>
            <w:pPr>
              <w:spacing w:after="20"/>
            </w:pPr>
            <w:r/>
            <w:r>
              <w:rPr>
                <w:rFonts w:ascii="Times New Roman" w:hAnsi="Times New Roman" w:eastAsia="Times New Roman" w:cs="Times New Roman"/>
                <w:b w:val="0"/>
                <w:i w:val="0"/>
                <w:sz w:val="19"/>
              </w:rPr>
              <w:t>Классический</w:t>
            </w:r>
          </w:p>
        </w:tc>
        <w:tc>
          <w:tcPr>
            <w:tcW w:type="dxa" w:w="3213"/>
            <w:shd w:val="clear" w:fill="F7F9FC"/>
          </w:tcPr>
          <w:p>
            <w:pPr>
              <w:spacing w:after="20"/>
            </w:pPr>
            <w:r/>
            <w:r>
              <w:rPr>
                <w:rFonts w:ascii="Times New Roman" w:hAnsi="Times New Roman" w:eastAsia="Times New Roman" w:cs="Times New Roman"/>
                <w:b w:val="0"/>
                <w:i w:val="0"/>
                <w:sz w:val="19"/>
              </w:rPr>
              <w:t>V–IV вв. до н.э.</w:t>
            </w:r>
          </w:p>
        </w:tc>
        <w:tc>
          <w:tcPr>
            <w:tcW w:type="dxa" w:w="3213"/>
            <w:shd w:val="clear" w:fill="F7F9FC"/>
          </w:tcPr>
          <w:p>
            <w:pPr>
              <w:spacing w:after="20"/>
            </w:pPr>
            <w:r/>
            <w:r>
              <w:rPr>
                <w:rFonts w:ascii="Times New Roman" w:hAnsi="Times New Roman" w:eastAsia="Times New Roman" w:cs="Times New Roman"/>
                <w:b w:val="0"/>
                <w:i w:val="0"/>
                <w:sz w:val="19"/>
              </w:rPr>
              <w:t>V в. — расцвет: афинская демократия, Перикл, Парфенон, трагедия и комедия, Сократ, Платон; IV в. — кризис полиса: Пелопоннесская война (431–404), философия Платона и Аристотеля, ораторское искусство, Лисипп</w:t>
            </w:r>
          </w:p>
        </w:tc>
      </w:tr>
      <w:tr>
        <w:tc>
          <w:tcPr>
            <w:tcW w:type="dxa" w:w="3213"/>
          </w:tcPr>
          <w:p>
            <w:pPr>
              <w:spacing w:after="20"/>
            </w:pPr>
            <w:r/>
            <w:r>
              <w:rPr>
                <w:rFonts w:ascii="Times New Roman" w:hAnsi="Times New Roman" w:eastAsia="Times New Roman" w:cs="Times New Roman"/>
                <w:b w:val="0"/>
                <w:i w:val="0"/>
                <w:sz w:val="19"/>
              </w:rPr>
              <w:t>Эллинистический</w:t>
            </w:r>
          </w:p>
        </w:tc>
        <w:tc>
          <w:tcPr>
            <w:tcW w:type="dxa" w:w="3213"/>
          </w:tcPr>
          <w:p>
            <w:pPr>
              <w:spacing w:after="20"/>
            </w:pPr>
            <w:r/>
            <w:r>
              <w:rPr>
                <w:rFonts w:ascii="Times New Roman" w:hAnsi="Times New Roman" w:eastAsia="Times New Roman" w:cs="Times New Roman"/>
                <w:b w:val="0"/>
                <w:i w:val="0"/>
                <w:sz w:val="19"/>
              </w:rPr>
              <w:t>323–30 гг. до н.э.</w:t>
            </w:r>
          </w:p>
        </w:tc>
        <w:tc>
          <w:tcPr>
            <w:tcW w:type="dxa" w:w="3213"/>
          </w:tcPr>
          <w:p>
            <w:pPr>
              <w:spacing w:after="20"/>
            </w:pPr>
            <w:r/>
            <w:r>
              <w:rPr>
                <w:rFonts w:ascii="Times New Roman" w:hAnsi="Times New Roman" w:eastAsia="Times New Roman" w:cs="Times New Roman"/>
                <w:b w:val="0"/>
                <w:i w:val="0"/>
                <w:sz w:val="19"/>
              </w:rPr>
              <w:t>Держава Александра Македонского и царства Птолемеев, Селевкидов, Антигонидов; Мусейон и Библиотека в Александрии; синтез греческих и восточных культур; Пергам, Родос</w:t>
            </w:r>
          </w:p>
        </w:tc>
      </w:tr>
    </w:tbl>
    <w:p>
      <w:pPr>
        <w:spacing w:after="40"/>
      </w:pP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1 (периодизация — по учебному пособию).</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«В развитии культуры Древней Греции выделяют следующие этапы: период древнейших цивилизаций (III—II тыс. до н.э.), гомеровский период (XI—IX вв. до н.э.), архаический период (VIII—VI вв. до н.э.), классический период (482–323 гг. до н.э.), эллинистический период (эпоха эллинизма) (323–327 гг. до н.э.)». [В цифровой копии опечатка: принято 323–30 гг. до н.э. — см. Приложение 7, п. 1.]</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Маркова А. Н. Культурология. История мировой культуры. — М.: Волтерс Клувер, 2009 (раздел «Культура Древней Греции») — </w:t>
      </w:r>
      <w:hyperlink r:id="rId13">
        <w:r>
          <w:rPr>
            <w:color w:val="1155CC"/>
            <w:u w:val="single"/>
            <w:rFonts w:ascii="Times New Roman" w:hAnsi="Times New Roman"/>
          </w:rPr>
          <w:t xml:space="preserve">https://dokumen.pub/65b1cf1422632727e10f6a8a24e6aed5.html</w:t>
        </w:r>
      </w:hyperlink>
      <w:r>
        <w:rPr>
          <w:rFonts w:ascii="Times New Roman" w:hAnsi="Times New Roman" w:eastAsia="Times New Roman" w:cs="Times New Roman"/>
          <w:b w:val="0"/>
          <w:i w:val="0"/>
          <w:sz w:val="22"/>
        </w:rPr>
        <w:t xml:space="preserve">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рядом — уточнение автора: «Классический период подразделяют на эпоху расцвета (V в. до н.э.) и эпоху кризиса полиса (IV в. до н.э.)»; и осторожно с последней датой — в цифровой версии опечатка (см. Приложение 7).</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2 (названия глав II–VI книги Куманецкого — монтаж заголовков).</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«Глава II. Эгейская культура и Греция времен Гомера… Глава III. Греция времен архаики… Глава IV. Классическая Греция в V в. до н. э… Глава V. Классическая Греция в IV в. до н. э… Глава VI. Эпоха эллинизма».</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К. История культуры Древней Греции и Рима. — М.: Высшая школа, 1990 (названия глав II–VI части «Греция»; это монтаж заголовков с купюрами, а не сплошной фрагмент) — </w:t>
      </w:r>
      <w:hyperlink r:id="rId11">
        <w:r>
          <w:rPr>
            <w:color w:val="1155CC"/>
            <w:u w:val="single"/>
            <w:rFonts w:ascii="Times New Roman" w:hAnsi="Times New Roman"/>
          </w:rPr>
          <w:t xml:space="preserve">https://litresp.ru/chitat/ru/%D0%9A/kumaneckij-kazimezh/istoriya-kuljturi-drevnej-grecii-i-rima/1</w:t>
        </w:r>
      </w:hyperlink>
      <w:r>
        <w:rPr>
          <w:rFonts w:ascii="Times New Roman" w:hAnsi="Times New Roman" w:eastAsia="Times New Roman" w:cs="Times New Roman"/>
          <w:b w:val="0"/>
          <w:i w:val="0"/>
          <w:sz w:val="22"/>
        </w:rPr>
        <w:t xml:space="preserve">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автор делит классику на две главы (V в. и IV в. до н.э.) — это удобный аргумент «расцвет / кризис полиса».</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3 (начало греческой истории — точка отсчёта).</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«На рубеже III–II тысячелетий до н. э. предки позднейших греков, двигаясь из-за Дуная, вторглись на Балканский полуостров».</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II «Эгейская культура и Греция времен Гомера», раздел «Эгейская культура» — там же.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дальше в этой же главе — Крит (Кносс), Микены, «приход дорян»; так заполняется первая строка таблицы.</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i w:val="0"/>
          <w:sz w:val="22"/>
        </w:rPr>
        <w:t>Проверь себя.</w:t>
      </w:r>
      <w:r>
        <w:rPr>
          <w:rFonts w:ascii="Times New Roman" w:hAnsi="Times New Roman" w:eastAsia="Times New Roman" w:cs="Times New Roman"/>
          <w:b w:val="0"/>
          <w:i w:val="0"/>
          <w:sz w:val="22"/>
        </w:rPr>
        <w:t xml:space="preserve"> 1) Сколько периодов и как они называются? 2) Чем V век отличается от IV в классике? 3) Когда начинается эллинизм и почему именно тогда?</w:t>
      </w:r>
    </w:p>
    <w:p>
      <w:pPr>
        <w:spacing w:before="0" w:after="80"/>
      </w:pPr>
      <w:r>
        <w:rPr>
          <w:rFonts w:ascii="Times New Roman" w:hAnsi="Times New Roman" w:eastAsia="Times New Roman" w:cs="Times New Roman"/>
          <w:b/>
          <w:i w:val="0"/>
          <w:sz w:val="22"/>
        </w:rPr>
        <w:t>Частые ошибки.</w:t>
      </w:r>
      <w:r>
        <w:rPr>
          <w:rFonts w:ascii="Times New Roman" w:hAnsi="Times New Roman" w:eastAsia="Times New Roman" w:cs="Times New Roman"/>
          <w:b w:val="0"/>
          <w:i w:val="0"/>
          <w:sz w:val="22"/>
        </w:rPr>
        <w:t xml:space="preserve"> «Гомеровский период = архаика» (нет: гомеровский XI–IX вв. предшествует архаике VIII–VI вв.); «эллинизм = греческая культура в самой Греции» (нет: центры смещаются в Александрию, Пергам, Антиохию); «классика — это IV в.» (классика охватывает V–IV вв., расцвет — V в.).</w:t>
      </w:r>
    </w:p>
    <w:p>
      <w:pPr>
        <w:spacing w:before="120" w:after="160"/>
        <w:pBdr>
          <w:bottom w:val="single" w:sz="6" w:space="2" w:color="BFBFBF"/>
        </w:pBdr>
      </w:pPr>
    </w:p>
    <w:p>
      <w:pPr>
        <w:keepNext/>
        <w:spacing w:before="280" w:after="120"/>
        <w:shd w:val="clear" w:fill="1F3864"/>
      </w:pPr>
      <w:r>
        <w:rPr>
          <w:rFonts w:ascii="Times New Roman" w:hAnsi="Times New Roman" w:eastAsia="Times New Roman" w:cs="Times New Roman"/>
          <w:b/>
          <w:i w:val="0"/>
          <w:color w:val="FFFFFF"/>
          <w:sz w:val="28"/>
        </w:rPr>
        <w:t>ВОПРОС 2. Натурфилософия в Древней Греции</w:t>
      </w:r>
    </w:p>
    <w:p>
      <w:pPr>
        <w:spacing w:before="0" w:after="80"/>
      </w:pPr>
      <w:r>
        <w:rPr>
          <w:rFonts w:ascii="Times New Roman" w:hAnsi="Times New Roman" w:eastAsia="Times New Roman" w:cs="Times New Roman"/>
          <w:b/>
          <w:i w:val="0"/>
          <w:sz w:val="22"/>
        </w:rPr>
        <w:t>Ключевая идея.</w:t>
      </w:r>
      <w:r>
        <w:rPr>
          <w:rFonts w:ascii="Times New Roman" w:hAnsi="Times New Roman" w:eastAsia="Times New Roman" w:cs="Times New Roman"/>
          <w:b w:val="0"/>
          <w:i w:val="0"/>
          <w:sz w:val="22"/>
        </w:rPr>
        <w:t xml:space="preserve"> Натурфилософия (философия природы) — первая форма греческой философии (VI–V вв. до н.э.): вопрос «что лежит в основе всего?» и ответ — материальная первооснова. Милетская школа: Фалес — вода, Анаксимандр — «апейрон», Анаксимен — воздух; Гераклит — огонь и логос; Пифагор — число; элейцы — бытие; Демокрит — атомы.</w:t>
      </w:r>
    </w:p>
    <w:p>
      <w:pPr>
        <w:spacing w:before="0" w:after="80"/>
      </w:pPr>
      <w:r>
        <w:rPr>
          <w:rFonts w:ascii="Times New Roman" w:hAnsi="Times New Roman" w:eastAsia="Times New Roman" w:cs="Times New Roman"/>
          <w:b/>
          <w:i w:val="0"/>
          <w:sz w:val="22"/>
        </w:rPr>
        <w:t>Ответ.</w:t>
      </w:r>
    </w:p>
    <w:p>
      <w:pPr>
        <w:spacing w:before="0" w:after="40"/>
        <w:ind w:left="198"/>
      </w:pPr>
      <w:r>
        <w:rPr>
          <w:rFonts w:ascii="Times New Roman" w:hAnsi="Times New Roman" w:eastAsia="Times New Roman" w:cs="Times New Roman"/>
          <w:b w:val="0"/>
          <w:i w:val="0"/>
          <w:sz w:val="22"/>
        </w:rPr>
        <w:t xml:space="preserve">1.  </w:t>
      </w:r>
      <w:r>
        <w:rPr>
          <w:rFonts w:ascii="Times New Roman" w:hAnsi="Times New Roman" w:eastAsia="Times New Roman" w:cs="Times New Roman"/>
          <w:b/>
          <w:i w:val="0"/>
          <w:sz w:val="22"/>
        </w:rPr>
        <w:t>Милетская школа (Иония, VI в. до н.э.).</w:t>
      </w:r>
      <w:r>
        <w:rPr>
          <w:rFonts w:ascii="Times New Roman" w:hAnsi="Times New Roman" w:eastAsia="Times New Roman" w:cs="Times New Roman"/>
          <w:b w:val="0"/>
          <w:i w:val="0"/>
          <w:sz w:val="22"/>
        </w:rPr>
        <w:t xml:space="preserve"> Фалес (ок. 624–546; у Марковой — 626–546): первооснова — вода; по античной традиции с его именем связывали предсказание солнечного затмения 585 г. до н.э.; ввёл геометрические доказательства. Анаксимандр: «апейрон» — беспредельная неопределённая материя. Анаксимен: воздух, из которого всё сгущается и разрежается.</w:t>
      </w:r>
    </w:p>
    <w:p>
      <w:pPr>
        <w:spacing w:before="0" w:after="40"/>
        <w:ind w:left="198"/>
      </w:pPr>
      <w:r>
        <w:rPr>
          <w:rFonts w:ascii="Times New Roman" w:hAnsi="Times New Roman" w:eastAsia="Times New Roman" w:cs="Times New Roman"/>
          <w:b w:val="0"/>
          <w:i w:val="0"/>
          <w:sz w:val="22"/>
        </w:rPr>
        <w:t xml:space="preserve">2.  </w:t>
      </w:r>
      <w:r>
        <w:rPr>
          <w:rFonts w:ascii="Times New Roman" w:hAnsi="Times New Roman" w:eastAsia="Times New Roman" w:cs="Times New Roman"/>
          <w:b/>
          <w:i w:val="0"/>
          <w:sz w:val="22"/>
        </w:rPr>
        <w:t>Гераклит Эфесский (ок. 540–480; у Марковой — ок. 554–483).</w:t>
      </w:r>
      <w:r>
        <w:rPr>
          <w:rFonts w:ascii="Times New Roman" w:hAnsi="Times New Roman" w:eastAsia="Times New Roman" w:cs="Times New Roman"/>
          <w:b w:val="0"/>
          <w:i w:val="0"/>
          <w:sz w:val="22"/>
        </w:rPr>
        <w:t xml:space="preserve"> Первооснова — огонь; мир в вечном движении («всё течёт»), закон мира — «логос»; борьба противоположностей.</w:t>
      </w:r>
    </w:p>
    <w:p>
      <w:pPr>
        <w:spacing w:before="0" w:after="40"/>
        <w:ind w:left="198"/>
      </w:pPr>
      <w:r>
        <w:rPr>
          <w:rFonts w:ascii="Times New Roman" w:hAnsi="Times New Roman" w:eastAsia="Times New Roman" w:cs="Times New Roman"/>
          <w:b w:val="0"/>
          <w:i w:val="0"/>
          <w:sz w:val="22"/>
        </w:rPr>
        <w:t xml:space="preserve">3.  </w:t>
      </w:r>
      <w:r>
        <w:rPr>
          <w:rFonts w:ascii="Times New Roman" w:hAnsi="Times New Roman" w:eastAsia="Times New Roman" w:cs="Times New Roman"/>
          <w:b/>
          <w:i w:val="0"/>
          <w:sz w:val="22"/>
        </w:rPr>
        <w:t>Пифагор и пифагорейцы.</w:t>
      </w:r>
      <w:r>
        <w:rPr>
          <w:rFonts w:ascii="Times New Roman" w:hAnsi="Times New Roman" w:eastAsia="Times New Roman" w:cs="Times New Roman"/>
          <w:b w:val="0"/>
          <w:i w:val="0"/>
          <w:sz w:val="22"/>
        </w:rPr>
        <w:t xml:space="preserve"> Первооснова — число; математика, теория музыки, астрономия (сведения о Пифагоре и раннем союзе — во многом по позднейшей традиции); влияние на Платона.</w:t>
      </w:r>
    </w:p>
    <w:p>
      <w:pPr>
        <w:spacing w:before="0" w:after="40"/>
        <w:ind w:left="198"/>
      </w:pPr>
      <w:r>
        <w:rPr>
          <w:rFonts w:ascii="Times New Roman" w:hAnsi="Times New Roman" w:eastAsia="Times New Roman" w:cs="Times New Roman"/>
          <w:b w:val="0"/>
          <w:i w:val="0"/>
          <w:sz w:val="22"/>
        </w:rPr>
        <w:t xml:space="preserve">4.  </w:t>
      </w:r>
      <w:r>
        <w:rPr>
          <w:rFonts w:ascii="Times New Roman" w:hAnsi="Times New Roman" w:eastAsia="Times New Roman" w:cs="Times New Roman"/>
          <w:b/>
          <w:i w:val="0"/>
          <w:sz w:val="22"/>
        </w:rPr>
        <w:t>Элейская школа.</w:t>
      </w:r>
      <w:r>
        <w:rPr>
          <w:rFonts w:ascii="Times New Roman" w:hAnsi="Times New Roman" w:eastAsia="Times New Roman" w:cs="Times New Roman"/>
          <w:b w:val="0"/>
          <w:i w:val="0"/>
          <w:sz w:val="22"/>
        </w:rPr>
        <w:t xml:space="preserve"> Ксенофан (критика антропоморфных богов), Парменид (учение о едином неизменном бытии), Зенон (апории).</w:t>
      </w:r>
    </w:p>
    <w:p>
      <w:pPr>
        <w:spacing w:before="0" w:after="40"/>
        <w:ind w:left="198"/>
      </w:pPr>
      <w:r>
        <w:rPr>
          <w:rFonts w:ascii="Times New Roman" w:hAnsi="Times New Roman" w:eastAsia="Times New Roman" w:cs="Times New Roman"/>
          <w:b w:val="0"/>
          <w:i w:val="0"/>
          <w:sz w:val="22"/>
        </w:rPr>
        <w:t xml:space="preserve">5.  </w:t>
      </w:r>
      <w:r>
        <w:rPr>
          <w:rFonts w:ascii="Times New Roman" w:hAnsi="Times New Roman" w:eastAsia="Times New Roman" w:cs="Times New Roman"/>
          <w:b/>
          <w:i w:val="0"/>
          <w:sz w:val="22"/>
        </w:rPr>
        <w:t>Плюралисты и атомисты.</w:t>
      </w:r>
      <w:r>
        <w:rPr>
          <w:rFonts w:ascii="Times New Roman" w:hAnsi="Times New Roman" w:eastAsia="Times New Roman" w:cs="Times New Roman"/>
          <w:b w:val="0"/>
          <w:i w:val="0"/>
          <w:sz w:val="22"/>
        </w:rPr>
        <w:t xml:space="preserve"> Эмпедокл — четыре элемента (воздух, огонь, вода, земля) и силы «любви»/«ненависти»; Анаксагор — «семена вещей» и Ум; </w:t>
      </w:r>
      <w:r>
        <w:rPr>
          <w:rFonts w:ascii="Times New Roman" w:hAnsi="Times New Roman" w:eastAsia="Times New Roman" w:cs="Times New Roman"/>
          <w:b/>
          <w:i w:val="0"/>
          <w:sz w:val="22"/>
        </w:rPr>
        <w:t>Демокрит</w:t>
      </w:r>
      <w:r>
        <w:rPr>
          <w:rFonts w:ascii="Times New Roman" w:hAnsi="Times New Roman" w:eastAsia="Times New Roman" w:cs="Times New Roman"/>
          <w:b w:val="0"/>
          <w:i w:val="0"/>
          <w:sz w:val="22"/>
        </w:rPr>
        <w:t xml:space="preserve"> — атомы и пустота: «едва ли не самый универсальный греческий мыслитель древности» (Куманецкий), предвосхитивший атомистику; его этика спокойствия духа («благодушие») перейдёт к эпикурейцам.</w:t>
      </w:r>
    </w:p>
    <w:p>
      <w:pPr>
        <w:spacing w:before="0" w:after="40"/>
        <w:ind w:left="198"/>
      </w:pPr>
      <w:r>
        <w:rPr>
          <w:rFonts w:ascii="Times New Roman" w:hAnsi="Times New Roman" w:eastAsia="Times New Roman" w:cs="Times New Roman"/>
          <w:b w:val="0"/>
          <w:i w:val="0"/>
          <w:sz w:val="22"/>
        </w:rPr>
        <w:t xml:space="preserve">6.  </w:t>
      </w:r>
      <w:r>
        <w:rPr>
          <w:rFonts w:ascii="Times New Roman" w:hAnsi="Times New Roman" w:eastAsia="Times New Roman" w:cs="Times New Roman"/>
          <w:b/>
          <w:i w:val="0"/>
          <w:sz w:val="22"/>
        </w:rPr>
        <w:t>Значение.</w:t>
      </w:r>
      <w:r>
        <w:rPr>
          <w:rFonts w:ascii="Times New Roman" w:hAnsi="Times New Roman" w:eastAsia="Times New Roman" w:cs="Times New Roman"/>
          <w:b w:val="0"/>
          <w:i w:val="0"/>
          <w:sz w:val="22"/>
        </w:rPr>
        <w:t xml:space="preserve"> Натурфилософия — первый шаг от мифа к рациональному объяснению мира; из неё вырастают физика, астрономия, математика, биология.</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1 (что такое натурфилософия).</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«Исходя из скудных еще знаний о природных явлениях, Фалес из Милета решился дать свой ответ на этот вопрос. Этим ответом он и открыл длинный ряд общих суждений о первооснове мира, высказанных тогдашней стихийно материалистической натурфилософией, философией природы, считавшей первоэлементом вселенной ту или иную материальную субстанцию».</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III «Греция времен архаики», раздел «Религия и философия» — </w:t>
      </w:r>
      <w:hyperlink r:id="rId11">
        <w:r>
          <w:rPr>
            <w:color w:val="1155CC"/>
            <w:u w:val="single"/>
            <w:rFonts w:ascii="Times New Roman" w:hAnsi="Times New Roman"/>
          </w:rPr>
          <w:t xml:space="preserve">https://litresp.ru/chitat/ru/%D0%9A/kumaneckij-kazimezh/istoriya-kuljturi-drevnej-grecii-i-rima/1</w:t>
        </w:r>
      </w:hyperlink>
      <w:r>
        <w:rPr>
          <w:rFonts w:ascii="Times New Roman" w:hAnsi="Times New Roman" w:eastAsia="Times New Roman" w:cs="Times New Roman"/>
          <w:b w:val="0"/>
          <w:i w:val="0"/>
          <w:sz w:val="22"/>
        </w:rPr>
        <w:t xml:space="preserve">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абзацем выше — сам вопрос «Что лежит в основе всего?»; далее — Анаксимандр и Анаксимен.</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2 (апейрон Анаксимандра).</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«По его мнению, основу всего сущего составлял не какой-либо известный и определенный материальный элемент вроде воды и огня, но неопределенная и беспредельная материя — «апейрон», не сводимый ни к какому иному элементу: «апейрон» все в себе содержит и всем управляет».</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там же (раздел «Религия и философия»).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через абзац — Анаксимен: «Основой всего он считал не неопределенный и беспредельный «апейрон», а воздух».</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3 (логос Гераклита).</w:t>
      </w:r>
    </w:p>
    <w:p>
      <w:pPr>
        <w:spacing w:before="80" w:after="120"/>
        <w:ind w:left="340"/>
        <w:pBdr>
          <w:left w:val="single" w:sz="18" w:space="8" w:color="8EAADB"/>
        </w:pBdr>
      </w:pPr>
      <w:r>
        <w:rPr>
          <w:rFonts w:ascii="Times New Roman" w:hAnsi="Times New Roman" w:eastAsia="Times New Roman" w:cs="Times New Roman"/>
          <w:b w:val="0"/>
          <w:i w:val="0"/>
          <w:color w:val="333333"/>
          <w:sz w:val="21"/>
        </w:rPr>
        <w:t>«Уверенность в собственных интеллектуальных силах, в своем праве самостоятельно открывать и провозглашать людям истину слышна в словах Гераклита Эфесского об общем законе всего сущего — «логосе»: «Хотя этот логос существует вечно, люди не понимают его — ни прежде чем услышат о нем, ни услышав впервые…»».</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III, раздел «Религия и философия» — там же.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рядом — «Многознайство уму не научает» и «война — отец вселенной»: три цитаты Гераклита, удобные для ответа.</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4 (Пифагор — наука).</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«Значительный вклад в развитие науки (математики, астрономии и теории музыки) внес Пифагор (ок. 540–500 гг. до н.э.) и его последователи».</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Маркова А. Н. Культурология. История мировой культуры (раздел «Культура Древней Греции», вопрос об архаическом периоде).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там же — Анаксимандр с «апейроном»: «…для Анаксимандра (ок. 611–546 гг. до н.э.) — апейрон (беспредельное). Первопричины мира изучались и другими философами архаической эпохи»; удобно показать две учебные версии одного сюжета.</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i w:val="0"/>
          <w:sz w:val="22"/>
        </w:rPr>
        <w:t>Проверь себя.</w:t>
      </w:r>
      <w:r>
        <w:rPr>
          <w:rFonts w:ascii="Times New Roman" w:hAnsi="Times New Roman" w:eastAsia="Times New Roman" w:cs="Times New Roman"/>
          <w:b w:val="0"/>
          <w:i w:val="0"/>
          <w:sz w:val="22"/>
        </w:rPr>
        <w:t xml:space="preserve"> 1) Кто и что называл первоосновой (вода — апейрон — воздух — огонь — число — атомы)? 2) Чем натурфилософия отличается от мифологии? 3) Чья этика («благодушие») перешла к эпикурейцам?</w:t>
      </w:r>
    </w:p>
    <w:p>
      <w:pPr>
        <w:spacing w:before="0" w:after="80"/>
      </w:pPr>
      <w:r>
        <w:rPr>
          <w:rFonts w:ascii="Times New Roman" w:hAnsi="Times New Roman" w:eastAsia="Times New Roman" w:cs="Times New Roman"/>
          <w:b/>
          <w:i w:val="0"/>
          <w:sz w:val="22"/>
        </w:rPr>
        <w:t>Частые ошибки.</w:t>
      </w:r>
      <w:r>
        <w:rPr>
          <w:rFonts w:ascii="Times New Roman" w:hAnsi="Times New Roman" w:eastAsia="Times New Roman" w:cs="Times New Roman"/>
          <w:b w:val="0"/>
          <w:i w:val="0"/>
          <w:sz w:val="22"/>
        </w:rPr>
        <w:t xml:space="preserve"> «Фалес — первый учёный-естествоиспытатель» (он первый философ: его вывод о воде рационален, но не опирается на опыт); приписывать «апейрон» Анаксимену (апейрон — Анаксимандр, воздух — Анаксимен); путать «четыре элемента» Эмпедокла с атомами Демокрита.</w:t>
      </w:r>
    </w:p>
    <w:p>
      <w:pPr>
        <w:spacing w:before="120" w:after="160"/>
        <w:pBdr>
          <w:bottom w:val="single" w:sz="6" w:space="2" w:color="BFBFBF"/>
        </w:pBdr>
      </w:pPr>
    </w:p>
    <w:p>
      <w:pPr>
        <w:keepNext/>
        <w:spacing w:before="280" w:after="120"/>
        <w:shd w:val="clear" w:fill="1F3864"/>
      </w:pPr>
      <w:r>
        <w:rPr>
          <w:rFonts w:ascii="Times New Roman" w:hAnsi="Times New Roman" w:eastAsia="Times New Roman" w:cs="Times New Roman"/>
          <w:b/>
          <w:i w:val="0"/>
          <w:color w:val="FFFFFF"/>
          <w:sz w:val="28"/>
        </w:rPr>
        <w:t>ВОПРОС 3. Выдающиеся учёные Древней Греции</w:t>
      </w:r>
    </w:p>
    <w:p>
      <w:pPr>
        <w:spacing w:before="0" w:after="80"/>
      </w:pPr>
      <w:r>
        <w:rPr>
          <w:rFonts w:ascii="Times New Roman" w:hAnsi="Times New Roman" w:eastAsia="Times New Roman" w:cs="Times New Roman"/>
          <w:b/>
          <w:i w:val="0"/>
          <w:sz w:val="22"/>
        </w:rPr>
        <w:t>Ключевая идея.</w:t>
      </w:r>
      <w:r>
        <w:rPr>
          <w:rFonts w:ascii="Times New Roman" w:hAnsi="Times New Roman" w:eastAsia="Times New Roman" w:cs="Times New Roman"/>
          <w:b w:val="0"/>
          <w:i w:val="0"/>
          <w:sz w:val="22"/>
        </w:rPr>
        <w:t xml:space="preserve"> Греческая наука начинается с натурфилософов, а зрелости достигает в классике (медицина Гиппократа, математика, астрономия) и особенно в эллинизме, когда Александрия становится научной столицей Средиземноморья (Евклид, Архимед, Эратосфен, Герофил).</w:t>
      </w:r>
    </w:p>
    <w:p>
      <w:pPr>
        <w:spacing w:before="0" w:after="80"/>
      </w:pPr>
      <w:r>
        <w:rPr>
          <w:rFonts w:ascii="Times New Roman" w:hAnsi="Times New Roman" w:eastAsia="Times New Roman" w:cs="Times New Roman"/>
          <w:b/>
          <w:i w:val="0"/>
          <w:sz w:val="22"/>
        </w:rPr>
        <w:t>Ответ.</w:t>
      </w:r>
    </w:p>
    <w:p>
      <w:pPr>
        <w:spacing w:before="0" w:after="40"/>
        <w:ind w:left="198"/>
      </w:pPr>
      <w:r>
        <w:rPr>
          <w:rFonts w:ascii="Times New Roman" w:hAnsi="Times New Roman" w:eastAsia="Times New Roman" w:cs="Times New Roman"/>
          <w:b w:val="0"/>
          <w:i w:val="0"/>
          <w:sz w:val="22"/>
        </w:rPr>
        <w:t xml:space="preserve">1.  </w:t>
      </w:r>
      <w:r>
        <w:rPr>
          <w:rFonts w:ascii="Times New Roman" w:hAnsi="Times New Roman" w:eastAsia="Times New Roman" w:cs="Times New Roman"/>
          <w:b/>
          <w:i w:val="0"/>
          <w:sz w:val="22"/>
        </w:rPr>
        <w:t>Медицина.</w:t>
      </w:r>
      <w:r>
        <w:rPr>
          <w:rFonts w:ascii="Times New Roman" w:hAnsi="Times New Roman" w:eastAsia="Times New Roman" w:cs="Times New Roman"/>
          <w:b w:val="0"/>
          <w:i w:val="0"/>
          <w:sz w:val="22"/>
        </w:rPr>
        <w:t xml:space="preserve"> Гиппократ Косский (ок. 460–370) и «Гиппократов корпус»: медицина из наблюдения, а не из жреческих ритуалов; учение о причинах болезней, врачебная этика (клятва).</w:t>
      </w:r>
    </w:p>
    <w:p>
      <w:pPr>
        <w:spacing w:before="0" w:after="40"/>
        <w:ind w:left="198"/>
      </w:pPr>
      <w:r>
        <w:rPr>
          <w:rFonts w:ascii="Times New Roman" w:hAnsi="Times New Roman" w:eastAsia="Times New Roman" w:cs="Times New Roman"/>
          <w:b w:val="0"/>
          <w:i w:val="0"/>
          <w:sz w:val="22"/>
        </w:rPr>
        <w:t xml:space="preserve">2.  </w:t>
      </w:r>
      <w:r>
        <w:rPr>
          <w:rFonts w:ascii="Times New Roman" w:hAnsi="Times New Roman" w:eastAsia="Times New Roman" w:cs="Times New Roman"/>
          <w:b/>
          <w:i w:val="0"/>
          <w:sz w:val="22"/>
        </w:rPr>
        <w:t>Универсалы классики.</w:t>
      </w:r>
      <w:r>
        <w:rPr>
          <w:rFonts w:ascii="Times New Roman" w:hAnsi="Times New Roman" w:eastAsia="Times New Roman" w:cs="Times New Roman"/>
          <w:b w:val="0"/>
          <w:i w:val="0"/>
          <w:sz w:val="22"/>
        </w:rPr>
        <w:t xml:space="preserve"> Демокрит (атомистика, математика); Аристотель — систематизатор знания (логика, биология, «История животных»); Феофраст — ботаника.</w:t>
      </w:r>
    </w:p>
    <w:p>
      <w:pPr>
        <w:spacing w:before="0" w:after="40"/>
        <w:ind w:left="198"/>
      </w:pPr>
      <w:r>
        <w:rPr>
          <w:rFonts w:ascii="Times New Roman" w:hAnsi="Times New Roman" w:eastAsia="Times New Roman" w:cs="Times New Roman"/>
          <w:b w:val="0"/>
          <w:i w:val="0"/>
          <w:sz w:val="22"/>
        </w:rPr>
        <w:t xml:space="preserve">3.  </w:t>
      </w:r>
      <w:r>
        <w:rPr>
          <w:rFonts w:ascii="Times New Roman" w:hAnsi="Times New Roman" w:eastAsia="Times New Roman" w:cs="Times New Roman"/>
          <w:b/>
          <w:i w:val="0"/>
          <w:sz w:val="22"/>
        </w:rPr>
        <w:t>Математика и механика.</w:t>
      </w:r>
      <w:r>
        <w:rPr>
          <w:rFonts w:ascii="Times New Roman" w:hAnsi="Times New Roman" w:eastAsia="Times New Roman" w:cs="Times New Roman"/>
          <w:b w:val="0"/>
          <w:i w:val="0"/>
          <w:sz w:val="22"/>
        </w:rPr>
        <w:t xml:space="preserve"> Пифагор и пифагорейцы (числа, теорема); Евдокс Книдский (математик и астроном: метод исчерпывания, учение о шарообразности Земли; измерение окружности Земли — заслуга Эратосфена, см. п. 4); </w:t>
      </w:r>
      <w:r>
        <w:rPr>
          <w:rFonts w:ascii="Times New Roman" w:hAnsi="Times New Roman" w:eastAsia="Times New Roman" w:cs="Times New Roman"/>
          <w:b/>
          <w:i w:val="0"/>
          <w:sz w:val="22"/>
        </w:rPr>
        <w:t>Евклид</w:t>
      </w:r>
      <w:r>
        <w:rPr>
          <w:rFonts w:ascii="Times New Roman" w:hAnsi="Times New Roman" w:eastAsia="Times New Roman" w:cs="Times New Roman"/>
          <w:b w:val="0"/>
          <w:i w:val="0"/>
          <w:sz w:val="22"/>
        </w:rPr>
        <w:t xml:space="preserve"> — «Начала геометрии» (III в., Александрия); </w:t>
      </w:r>
      <w:r>
        <w:rPr>
          <w:rFonts w:ascii="Times New Roman" w:hAnsi="Times New Roman" w:eastAsia="Times New Roman" w:cs="Times New Roman"/>
          <w:b/>
          <w:i w:val="0"/>
          <w:sz w:val="22"/>
        </w:rPr>
        <w:t>Архимед</w:t>
      </w:r>
      <w:r>
        <w:rPr>
          <w:rFonts w:ascii="Times New Roman" w:hAnsi="Times New Roman" w:eastAsia="Times New Roman" w:cs="Times New Roman"/>
          <w:b w:val="0"/>
          <w:i w:val="0"/>
          <w:sz w:val="22"/>
        </w:rPr>
        <w:t xml:space="preserve"> (287–212, Сиракузы) — «О квадратуре параболы», закон рычага, гидростатика, военные машины.</w:t>
      </w:r>
    </w:p>
    <w:p>
      <w:pPr>
        <w:spacing w:before="0" w:after="40"/>
        <w:ind w:left="198"/>
      </w:pPr>
      <w:r>
        <w:rPr>
          <w:rFonts w:ascii="Times New Roman" w:hAnsi="Times New Roman" w:eastAsia="Times New Roman" w:cs="Times New Roman"/>
          <w:b w:val="0"/>
          <w:i w:val="0"/>
          <w:sz w:val="22"/>
        </w:rPr>
        <w:t xml:space="preserve">4.  </w:t>
      </w:r>
      <w:r>
        <w:rPr>
          <w:rFonts w:ascii="Times New Roman" w:hAnsi="Times New Roman" w:eastAsia="Times New Roman" w:cs="Times New Roman"/>
          <w:b/>
          <w:i w:val="0"/>
          <w:sz w:val="22"/>
        </w:rPr>
        <w:t>Астрономия и география.</w:t>
      </w:r>
      <w:r>
        <w:rPr>
          <w:rFonts w:ascii="Times New Roman" w:hAnsi="Times New Roman" w:eastAsia="Times New Roman" w:cs="Times New Roman"/>
          <w:b w:val="0"/>
          <w:i w:val="0"/>
          <w:sz w:val="22"/>
        </w:rPr>
        <w:t xml:space="preserve"> Аристарх Самосский (гелиоцентрическая догадка), Эратосфен (измерение окружности Земли по тени, карта ойкумены), Гиппарх (звёздный каталог).</w:t>
      </w:r>
    </w:p>
    <w:p>
      <w:pPr>
        <w:spacing w:before="0" w:after="40"/>
        <w:ind w:left="198"/>
      </w:pPr>
      <w:r>
        <w:rPr>
          <w:rFonts w:ascii="Times New Roman" w:hAnsi="Times New Roman" w:eastAsia="Times New Roman" w:cs="Times New Roman"/>
          <w:b w:val="0"/>
          <w:i w:val="0"/>
          <w:sz w:val="22"/>
        </w:rPr>
        <w:t xml:space="preserve">5.  </w:t>
      </w:r>
      <w:r>
        <w:rPr>
          <w:rFonts w:ascii="Times New Roman" w:hAnsi="Times New Roman" w:eastAsia="Times New Roman" w:cs="Times New Roman"/>
          <w:b/>
          <w:i w:val="0"/>
          <w:sz w:val="22"/>
        </w:rPr>
        <w:t>Анатомия и физиология (эллинизм).</w:t>
      </w:r>
      <w:r>
        <w:rPr>
          <w:rFonts w:ascii="Times New Roman" w:hAnsi="Times New Roman" w:eastAsia="Times New Roman" w:cs="Times New Roman"/>
          <w:b w:val="0"/>
          <w:i w:val="0"/>
          <w:sz w:val="22"/>
        </w:rPr>
        <w:t xml:space="preserve"> Герофил Халкедонский (нервная система, связь нервов со спинным мозгом, отделение нервов от сухожилий) и Эрасистрат (Кеос).</w:t>
      </w:r>
    </w:p>
    <w:p>
      <w:pPr>
        <w:spacing w:before="0" w:after="40"/>
        <w:ind w:left="198"/>
      </w:pPr>
      <w:r>
        <w:rPr>
          <w:rFonts w:ascii="Times New Roman" w:hAnsi="Times New Roman" w:eastAsia="Times New Roman" w:cs="Times New Roman"/>
          <w:b w:val="0"/>
          <w:i w:val="0"/>
          <w:sz w:val="22"/>
        </w:rPr>
        <w:t xml:space="preserve">6.  </w:t>
      </w:r>
      <w:r>
        <w:rPr>
          <w:rFonts w:ascii="Times New Roman" w:hAnsi="Times New Roman" w:eastAsia="Times New Roman" w:cs="Times New Roman"/>
          <w:b/>
          <w:i w:val="0"/>
          <w:sz w:val="22"/>
        </w:rPr>
        <w:t>Непрерывность в римское время.</w:t>
      </w:r>
      <w:r>
        <w:rPr>
          <w:rFonts w:ascii="Times New Roman" w:hAnsi="Times New Roman" w:eastAsia="Times New Roman" w:cs="Times New Roman"/>
          <w:b w:val="0"/>
          <w:i w:val="0"/>
          <w:sz w:val="22"/>
        </w:rPr>
        <w:t xml:space="preserve"> В Александрии I–II вв. н.э. работают Птолемей (астрономия, «Альмагест»), Гален (медицина) — формально уже «римская» наука, но по языку и школе — греческая.</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1 (Гиппократ: рождение научной медицины).</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««Гиппократов корпус», свод сочинений врачей, принадлежавших к школе Гиппократа (вторая половина V — начало IV в. до н. э.), дает представление о медицинских знаниях и практике того времени. Медицина жрецов сменялась медициной врачей, основанной на точных наблюдениях».</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IV «Классическая Греция в V в. до н. э.», раздел «Медицина и точные науки» — </w:t>
      </w:r>
      <w:hyperlink r:id="rId11">
        <w:r>
          <w:rPr>
            <w:color w:val="1155CC"/>
            <w:u w:val="single"/>
            <w:rFonts w:ascii="Times New Roman" w:hAnsi="Times New Roman"/>
          </w:rPr>
          <w:t xml:space="preserve">https://litresp.ru/chitat/ru/%D0%9A/kumaneckij-kazimezh/istoriya-kuljturi-drevnej-grecii-i-rima/1</w:t>
        </w:r>
      </w:hyperlink>
      <w:r>
        <w:rPr>
          <w:rFonts w:ascii="Times New Roman" w:hAnsi="Times New Roman" w:eastAsia="Times New Roman" w:cs="Times New Roman"/>
          <w:b w:val="0"/>
          <w:i w:val="0"/>
          <w:sz w:val="22"/>
        </w:rPr>
        <w:t xml:space="preserve">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абзац целиком — там о врачебном наблюдении, диагнозе и прогнозе; удобно для вопроса 10 (сравнение с римской практикой).</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2 (Евклид).</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«В Александрии развернул свою деятельность выдающийся математик Евклид, автор трактата «Начала геометрии», выдержавшего до настоящего времени около 1700 изданий и в течение долгих столетий остававшегося обязательным учебным пособием по геометрии».</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VI «Эпоха эллинизма», раздел «Науки точные и естественные» — там же.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рядом — про Мусейон и Библиотеку: контекст «почему именно Александрия».</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3 (Архимед).</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«…в Сиракузах работал над своими открытиями и изобретениями Архимед, прославленный математик и физик, состоявший, кстати, в оживленной переписке с учеными в Александрии».</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VI, раздел «Науки точные и естественные» — там же.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названия его трудов («О квадратуре параболы») и связь с александрийской наукой (Эратосфен, Конон, Досифей).</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4 (Герофил: анатомия нервной системы).</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«Главное открытие Герофила касалось нервной системы: он первым определил и подробно описал ее роль и значение, установил, что нервы связаны со спинным мозгом, отделил нервы от сухожилий…»</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VI, раздел «Науки точные и естественные» — там же.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выше в абзаце — «После того как Птолемеи в Египте разрешили проводить вскрытия трупов…»: объясняет, почему прорыв произошёл именно в Александрии (важно для медвуза!).</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i w:val="0"/>
          <w:sz w:val="22"/>
        </w:rPr>
        <w:t>Проверь себя.</w:t>
      </w:r>
      <w:r>
        <w:rPr>
          <w:rFonts w:ascii="Times New Roman" w:hAnsi="Times New Roman" w:eastAsia="Times New Roman" w:cs="Times New Roman"/>
          <w:b w:val="0"/>
          <w:i w:val="0"/>
          <w:sz w:val="22"/>
        </w:rPr>
        <w:t xml:space="preserve"> 1) Кто «отец медицины» и в чём новизна гиппократовой школы? 2) Назови трёх александрийских учёных и три их результата. 3) Кто измерил Землю и как?</w:t>
      </w:r>
    </w:p>
    <w:p>
      <w:pPr>
        <w:spacing w:before="0" w:after="80"/>
      </w:pPr>
      <w:r>
        <w:rPr>
          <w:rFonts w:ascii="Times New Roman" w:hAnsi="Times New Roman" w:eastAsia="Times New Roman" w:cs="Times New Roman"/>
          <w:b/>
          <w:i w:val="0"/>
          <w:sz w:val="22"/>
        </w:rPr>
        <w:t>Частые ошибки.</w:t>
      </w:r>
      <w:r>
        <w:rPr>
          <w:rFonts w:ascii="Times New Roman" w:hAnsi="Times New Roman" w:eastAsia="Times New Roman" w:cs="Times New Roman"/>
          <w:b w:val="0"/>
          <w:i w:val="0"/>
          <w:sz w:val="22"/>
        </w:rPr>
        <w:t xml:space="preserve"> Приписывать Гиппократу все сочинения корпуса (это школа, не один человек); называть Архимеда «римским учёным» (он грек в Сиракузах, погиб при взятии города римлянами); считать эллинистическую науку только «греческой» (она греко-восточная).</w:t>
      </w:r>
    </w:p>
    <w:p>
      <w:pPr>
        <w:spacing w:before="120" w:after="160"/>
        <w:pBdr>
          <w:bottom w:val="single" w:sz="6" w:space="2" w:color="BFBFBF"/>
        </w:pBdr>
      </w:pPr>
    </w:p>
    <w:p>
      <w:pPr>
        <w:keepNext/>
        <w:spacing w:before="280" w:after="120"/>
        <w:shd w:val="clear" w:fill="1F3864"/>
      </w:pPr>
      <w:r>
        <w:rPr>
          <w:rFonts w:ascii="Times New Roman" w:hAnsi="Times New Roman" w:eastAsia="Times New Roman" w:cs="Times New Roman"/>
          <w:b/>
          <w:i w:val="0"/>
          <w:color w:val="FFFFFF"/>
          <w:sz w:val="28"/>
        </w:rPr>
        <w:t>ВОПРОС 4. Выдающиеся философы Древней Греции</w:t>
      </w:r>
    </w:p>
    <w:p>
      <w:pPr>
        <w:spacing w:before="0" w:after="80"/>
      </w:pPr>
      <w:r>
        <w:rPr>
          <w:rFonts w:ascii="Times New Roman" w:hAnsi="Times New Roman" w:eastAsia="Times New Roman" w:cs="Times New Roman"/>
          <w:b/>
          <w:i w:val="0"/>
          <w:sz w:val="22"/>
        </w:rPr>
        <w:t>Ключевая идея.</w:t>
      </w:r>
      <w:r>
        <w:rPr>
          <w:rFonts w:ascii="Times New Roman" w:hAnsi="Times New Roman" w:eastAsia="Times New Roman" w:cs="Times New Roman"/>
          <w:b w:val="0"/>
          <w:i w:val="0"/>
          <w:sz w:val="22"/>
        </w:rPr>
        <w:t xml:space="preserve"> Три фигуры задают «ось» античной философии: Сократ (поворот к человеку и этике), Платон (мир идей, Академия), Аристотель (учёный-энциклопедист, Ликей). До них — софисты; после — эллинистические школы (киники, стоики, эпикурейцы, скептики).</w:t>
      </w:r>
    </w:p>
    <w:p>
      <w:pPr>
        <w:spacing w:before="0" w:after="80"/>
      </w:pPr>
      <w:r>
        <w:rPr>
          <w:rFonts w:ascii="Times New Roman" w:hAnsi="Times New Roman" w:eastAsia="Times New Roman" w:cs="Times New Roman"/>
          <w:b/>
          <w:i w:val="0"/>
          <w:sz w:val="22"/>
        </w:rPr>
        <w:t>Ответ.</w:t>
      </w:r>
    </w:p>
    <w:p>
      <w:pPr>
        <w:spacing w:before="0" w:after="40"/>
        <w:ind w:left="198"/>
      </w:pPr>
      <w:r>
        <w:rPr>
          <w:rFonts w:ascii="Times New Roman" w:hAnsi="Times New Roman" w:eastAsia="Times New Roman" w:cs="Times New Roman"/>
          <w:b w:val="0"/>
          <w:i w:val="0"/>
          <w:sz w:val="22"/>
        </w:rPr>
        <w:t xml:space="preserve">1.  </w:t>
      </w:r>
      <w:r>
        <w:rPr>
          <w:rFonts w:ascii="Times New Roman" w:hAnsi="Times New Roman" w:eastAsia="Times New Roman" w:cs="Times New Roman"/>
          <w:b/>
          <w:i w:val="0"/>
          <w:sz w:val="22"/>
        </w:rPr>
        <w:t>Софисты (V в.).</w:t>
      </w:r>
      <w:r>
        <w:rPr>
          <w:rFonts w:ascii="Times New Roman" w:hAnsi="Times New Roman" w:eastAsia="Times New Roman" w:cs="Times New Roman"/>
          <w:b w:val="0"/>
          <w:i w:val="0"/>
          <w:sz w:val="22"/>
        </w:rPr>
        <w:t xml:space="preserve"> Протагор («человек — мера всех вещей»), Горгий: платное обучение красноречию и «искусству спора»; релятивизм и первые шаги гуманитарного знания.</w:t>
      </w:r>
    </w:p>
    <w:p>
      <w:pPr>
        <w:spacing w:before="0" w:after="40"/>
        <w:ind w:left="198"/>
      </w:pPr>
      <w:r>
        <w:rPr>
          <w:rFonts w:ascii="Times New Roman" w:hAnsi="Times New Roman" w:eastAsia="Times New Roman" w:cs="Times New Roman"/>
          <w:b w:val="0"/>
          <w:i w:val="0"/>
          <w:sz w:val="22"/>
        </w:rPr>
        <w:t xml:space="preserve">2.  </w:t>
      </w:r>
      <w:r>
        <w:rPr>
          <w:rFonts w:ascii="Times New Roman" w:hAnsi="Times New Roman" w:eastAsia="Times New Roman" w:cs="Times New Roman"/>
          <w:b/>
          <w:i w:val="0"/>
          <w:sz w:val="22"/>
        </w:rPr>
        <w:t>Сократ (ок. 469–399; у Марковой — ок. 470–399).</w:t>
      </w:r>
      <w:r>
        <w:rPr>
          <w:rFonts w:ascii="Times New Roman" w:hAnsi="Times New Roman" w:eastAsia="Times New Roman" w:cs="Times New Roman"/>
          <w:b w:val="0"/>
          <w:i w:val="0"/>
          <w:sz w:val="22"/>
        </w:rPr>
        <w:t xml:space="preserve"> «Познай самого себя»; диалог и майевтика; этика добродетели и знание как основа поступка; осуждён и казнён в Афинах — поворот философии к человеку.</w:t>
      </w:r>
    </w:p>
    <w:p>
      <w:pPr>
        <w:spacing w:before="0" w:after="40"/>
        <w:ind w:left="198"/>
      </w:pPr>
      <w:r>
        <w:rPr>
          <w:rFonts w:ascii="Times New Roman" w:hAnsi="Times New Roman" w:eastAsia="Times New Roman" w:cs="Times New Roman"/>
          <w:b w:val="0"/>
          <w:i w:val="0"/>
          <w:sz w:val="22"/>
        </w:rPr>
        <w:t xml:space="preserve">3.  </w:t>
      </w:r>
      <w:r>
        <w:rPr>
          <w:rFonts w:ascii="Times New Roman" w:hAnsi="Times New Roman" w:eastAsia="Times New Roman" w:cs="Times New Roman"/>
          <w:b/>
          <w:i w:val="0"/>
          <w:sz w:val="22"/>
        </w:rPr>
        <w:t>Платон (427–347).</w:t>
      </w:r>
      <w:r>
        <w:rPr>
          <w:rFonts w:ascii="Times New Roman" w:hAnsi="Times New Roman" w:eastAsia="Times New Roman" w:cs="Times New Roman"/>
          <w:b w:val="0"/>
          <w:i w:val="0"/>
          <w:sz w:val="22"/>
        </w:rPr>
        <w:t xml:space="preserve"> Ученик Сократа; </w:t>
      </w:r>
      <w:r>
        <w:rPr>
          <w:rFonts w:ascii="Times New Roman" w:hAnsi="Times New Roman" w:eastAsia="Times New Roman" w:cs="Times New Roman"/>
          <w:b/>
          <w:i w:val="0"/>
          <w:sz w:val="22"/>
        </w:rPr>
        <w:t>первым основал философскую школу</w:t>
      </w:r>
      <w:r>
        <w:rPr>
          <w:rFonts w:ascii="Times New Roman" w:hAnsi="Times New Roman" w:eastAsia="Times New Roman" w:cs="Times New Roman"/>
          <w:b w:val="0"/>
          <w:i w:val="0"/>
          <w:sz w:val="22"/>
        </w:rPr>
        <w:t xml:space="preserve"> — Академию (ок. 387, общепринятая дата), просуществовавшую почти 900 лет (до 529 г. н.э.); оговорка о более ранних пифагорейских союзах — Приложение 7, п. 6; учение об идеях, «Государство», теория познания, математика как пропедевтика.</w:t>
      </w:r>
    </w:p>
    <w:p>
      <w:pPr>
        <w:spacing w:before="0" w:after="40"/>
        <w:ind w:left="198"/>
      </w:pPr>
      <w:r>
        <w:rPr>
          <w:rFonts w:ascii="Times New Roman" w:hAnsi="Times New Roman" w:eastAsia="Times New Roman" w:cs="Times New Roman"/>
          <w:b w:val="0"/>
          <w:i w:val="0"/>
          <w:sz w:val="22"/>
        </w:rPr>
        <w:t xml:space="preserve">4.  </w:t>
      </w:r>
      <w:r>
        <w:rPr>
          <w:rFonts w:ascii="Times New Roman" w:hAnsi="Times New Roman" w:eastAsia="Times New Roman" w:cs="Times New Roman"/>
          <w:b/>
          <w:i w:val="0"/>
          <w:sz w:val="22"/>
        </w:rPr>
        <w:t>Аристотель (384–322).</w:t>
      </w:r>
      <w:r>
        <w:rPr>
          <w:rFonts w:ascii="Times New Roman" w:hAnsi="Times New Roman" w:eastAsia="Times New Roman" w:cs="Times New Roman"/>
          <w:b w:val="0"/>
          <w:i w:val="0"/>
          <w:sz w:val="22"/>
        </w:rPr>
        <w:t xml:space="preserve"> Учился в Академии, воспитатель Александра Македонского; основал </w:t>
      </w:r>
      <w:r>
        <w:rPr>
          <w:rFonts w:ascii="Times New Roman" w:hAnsi="Times New Roman" w:eastAsia="Times New Roman" w:cs="Times New Roman"/>
          <w:b/>
          <w:i w:val="0"/>
          <w:sz w:val="22"/>
        </w:rPr>
        <w:t>Ликей</w:t>
      </w:r>
      <w:r>
        <w:rPr>
          <w:rFonts w:ascii="Times New Roman" w:hAnsi="Times New Roman" w:eastAsia="Times New Roman" w:cs="Times New Roman"/>
          <w:b w:val="0"/>
          <w:i w:val="0"/>
          <w:sz w:val="22"/>
        </w:rPr>
        <w:t xml:space="preserve"> (перипатетическая школа); создатель логики, физики, биологии, этики («Никомахова этика»), «Поэтики»; внёс вклад в систему образования.</w:t>
      </w:r>
    </w:p>
    <w:p>
      <w:pPr>
        <w:spacing w:before="0" w:after="40"/>
        <w:ind w:left="198"/>
      </w:pPr>
      <w:r>
        <w:rPr>
          <w:rFonts w:ascii="Times New Roman" w:hAnsi="Times New Roman" w:eastAsia="Times New Roman" w:cs="Times New Roman"/>
          <w:b w:val="0"/>
          <w:i w:val="0"/>
          <w:sz w:val="22"/>
        </w:rPr>
        <w:t xml:space="preserve">5.  </w:t>
      </w:r>
      <w:r>
        <w:rPr>
          <w:rFonts w:ascii="Times New Roman" w:hAnsi="Times New Roman" w:eastAsia="Times New Roman" w:cs="Times New Roman"/>
          <w:b/>
          <w:i w:val="0"/>
          <w:sz w:val="22"/>
        </w:rPr>
        <w:t>Киники.</w:t>
      </w:r>
      <w:r>
        <w:rPr>
          <w:rFonts w:ascii="Times New Roman" w:hAnsi="Times New Roman" w:eastAsia="Times New Roman" w:cs="Times New Roman"/>
          <w:b w:val="0"/>
          <w:i w:val="0"/>
          <w:sz w:val="22"/>
        </w:rPr>
        <w:t xml:space="preserve"> Антисфен, Диоген Синопский: отказ от общественных условностей, автаркия; из них вырастает этика стоиков.</w:t>
      </w:r>
    </w:p>
    <w:p>
      <w:pPr>
        <w:spacing w:before="0" w:after="40"/>
        <w:ind w:left="198"/>
      </w:pPr>
      <w:r>
        <w:rPr>
          <w:rFonts w:ascii="Times New Roman" w:hAnsi="Times New Roman" w:eastAsia="Times New Roman" w:cs="Times New Roman"/>
          <w:b w:val="0"/>
          <w:i w:val="0"/>
          <w:sz w:val="22"/>
        </w:rPr>
        <w:t xml:space="preserve">6.  </w:t>
      </w:r>
      <w:r>
        <w:rPr>
          <w:rFonts w:ascii="Times New Roman" w:hAnsi="Times New Roman" w:eastAsia="Times New Roman" w:cs="Times New Roman"/>
          <w:b/>
          <w:i w:val="0"/>
          <w:sz w:val="22"/>
        </w:rPr>
        <w:t>Значение.</w:t>
      </w:r>
      <w:r>
        <w:rPr>
          <w:rFonts w:ascii="Times New Roman" w:hAnsi="Times New Roman" w:eastAsia="Times New Roman" w:cs="Times New Roman"/>
          <w:b w:val="0"/>
          <w:i w:val="0"/>
          <w:sz w:val="22"/>
        </w:rPr>
        <w:t xml:space="preserve"> Философия становится школьной традицией (Академия → Ликей → эллинистические школы), а её понятия (идея, форма, материя, логос) — языком всей европейской культуры.</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1 (софисты и Сократ в Афинах).</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«В Афинах второй половины V в. до н. э., где учили молодежь Сократ и софисты, на пирах вели философские споры, состязались…»</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IV, раздел «Жизнь в Афинах» — </w:t>
      </w:r>
      <w:hyperlink r:id="rId11">
        <w:r>
          <w:rPr>
            <w:color w:val="1155CC"/>
            <w:u w:val="single"/>
            <w:rFonts w:ascii="Times New Roman" w:hAnsi="Times New Roman"/>
          </w:rPr>
          <w:t xml:space="preserve">https://litresp.ru/chitat/ru/%D0%9A/kumaneckij-kazimezh/istoriya-kuljturi-drevnej-grecii-i-rima/1</w:t>
        </w:r>
      </w:hyperlink>
      <w:r>
        <w:rPr>
          <w:rFonts w:ascii="Times New Roman" w:hAnsi="Times New Roman" w:eastAsia="Times New Roman" w:cs="Times New Roman"/>
          <w:b w:val="0"/>
          <w:i w:val="0"/>
          <w:sz w:val="22"/>
        </w:rPr>
        <w:t xml:space="preserve">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фразу целиком — она показывает Сократа в живом контексте афинских гимнасиев и симпосионов.</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2 (Платон и Академия).</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«Платон был первым греческим мыслителем, основавшим философскую школу. Платоновская Академия, привлекавшая к себе ученых со всех концов Средиземноморья, просуществовала почти 900 лет, пока в 529 г. н. э. ее не закрыл восточноримский император Юстиниан».</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V «Классическая Греция в IV в. до н. э.», раздел «Философия» — там же.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выше — характеристика кризиса полиса, из которого «выросла» философия IV в.; ниже — Аристотель.</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3 (Аристотель и Ликей).</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«В роще, посвященной Аполлону Ликейскому, [Аристотель] основал новую школу, названную Ликеем, где и прогуливался целыми днями со своими учениками, беседуя на философские темы; из-за таких прогулок его школу стали называть также перипатетической («перйпатос» — крытая галерея для прогулок вокруг двора)».</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V, раздел «Философия» — там же.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там же — знаменитое «Друг мне Платон, но больший друг истина» и фраза о том, что Аристотель «несколько лет был воспитателем наследника македонского престола, будущего Александра Великого».</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4 (Аристотель и образование — по Марковой).</w:t>
      </w:r>
    </w:p>
    <w:p>
      <w:pPr>
        <w:spacing w:before="80" w:after="120"/>
        <w:ind w:left="340"/>
        <w:pBdr>
          <w:left w:val="single" w:sz="18" w:space="8" w:color="8EAADB"/>
        </w:pBdr>
      </w:pPr>
      <w:r>
        <w:rPr>
          <w:rFonts w:ascii="Times New Roman" w:hAnsi="Times New Roman" w:eastAsia="Times New Roman" w:cs="Times New Roman"/>
          <w:b w:val="0"/>
          <w:i w:val="0"/>
          <w:color w:val="333333"/>
          <w:sz w:val="21"/>
        </w:rPr>
        <w:t>«Существенна роль Аристотеля в развитии системы образования в Греции» .</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Маркова А. Н. Культурология. История мировой культуры (раздел «Культура Древней Греции», эпоха кризиса полиса).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там же о Платоне и Академии — вторая учебная версия; годится, если нужно два источника на один тезис.</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i w:val="0"/>
          <w:sz w:val="22"/>
        </w:rPr>
        <w:t>Проверь себя.</w:t>
      </w:r>
      <w:r>
        <w:rPr>
          <w:rFonts w:ascii="Times New Roman" w:hAnsi="Times New Roman" w:eastAsia="Times New Roman" w:cs="Times New Roman"/>
          <w:b w:val="0"/>
          <w:i w:val="0"/>
          <w:sz w:val="22"/>
        </w:rPr>
        <w:t xml:space="preserve"> 1) Кто основал первую философскую школу и как она называлась (см. оговорку в Приложении 7, п. 6)? 2) Чем Ликей отличается от Академии? 3) Какие школы эллинизма выросли из кинической этики?</w:t>
      </w:r>
    </w:p>
    <w:p>
      <w:pPr>
        <w:spacing w:before="0" w:after="80"/>
      </w:pPr>
      <w:r>
        <w:rPr>
          <w:rFonts w:ascii="Times New Roman" w:hAnsi="Times New Roman" w:eastAsia="Times New Roman" w:cs="Times New Roman"/>
          <w:b/>
          <w:i w:val="0"/>
          <w:sz w:val="22"/>
        </w:rPr>
        <w:t>Частые ошибки.</w:t>
      </w:r>
      <w:r>
        <w:rPr>
          <w:rFonts w:ascii="Times New Roman" w:hAnsi="Times New Roman" w:eastAsia="Times New Roman" w:cs="Times New Roman"/>
          <w:b w:val="0"/>
          <w:i w:val="0"/>
          <w:sz w:val="22"/>
        </w:rPr>
        <w:t xml:space="preserve"> «Сократ ничего не писал — значит, у него не было учения» (его учение известно по диалогам Платона и «Воспоминаниям» Ксенофонта); путать Академию (Платон) и Ликей (Аристотель); называть Аристотеля «только философом» (он ещё естествоиспытатель и теоретик искусства).</w:t>
      </w:r>
    </w:p>
    <w:p>
      <w:pPr>
        <w:keepNext/>
        <w:spacing w:before="280" w:after="120"/>
        <w:shd w:val="clear" w:fill="1F3864"/>
      </w:pPr>
      <w:r>
        <w:rPr>
          <w:rFonts w:ascii="Times New Roman" w:hAnsi="Times New Roman" w:eastAsia="Times New Roman" w:cs="Times New Roman"/>
          <w:b/>
          <w:i w:val="0"/>
          <w:color w:val="FFFFFF"/>
          <w:sz w:val="28"/>
        </w:rPr>
        <w:t>ВОПРОС 5. Искусство и литература Древней Греции (презентация)</w:t>
      </w:r>
    </w:p>
    <w:p>
      <w:pPr>
        <w:spacing w:before="0" w:after="80"/>
      </w:pPr>
      <w:r>
        <w:rPr>
          <w:rFonts w:ascii="Times New Roman" w:hAnsi="Times New Roman" w:eastAsia="Times New Roman" w:cs="Times New Roman"/>
          <w:b/>
          <w:i w:val="0"/>
          <w:sz w:val="22"/>
        </w:rPr>
        <w:t>Ключевая идея.</w:t>
      </w:r>
      <w:r>
        <w:rPr>
          <w:rFonts w:ascii="Times New Roman" w:hAnsi="Times New Roman" w:eastAsia="Times New Roman" w:cs="Times New Roman"/>
          <w:b w:val="0"/>
          <w:i w:val="0"/>
          <w:sz w:val="22"/>
        </w:rPr>
        <w:t xml:space="preserve"> Греки создали литературные жанры (эпос, лирика, трагедия, комедия, историография, ораторская проза) и классические формы изобразительного искусства: скульптуру «живого» человека (Мирон, Поликлет, Фидий, Пракситель, Лисипп) и вазопись; главный принцип — соразмерность и гармония.</w:t>
      </w:r>
    </w:p>
    <w:p>
      <w:pPr>
        <w:spacing w:before="0" w:after="80"/>
      </w:pPr>
      <w:r>
        <w:rPr>
          <w:rFonts w:ascii="Times New Roman" w:hAnsi="Times New Roman" w:eastAsia="Times New Roman" w:cs="Times New Roman"/>
          <w:b/>
          <w:i w:val="0"/>
          <w:sz w:val="22"/>
        </w:rPr>
        <w:t>Ответ.</w:t>
      </w:r>
    </w:p>
    <w:p>
      <w:pPr>
        <w:spacing w:before="0" w:after="80"/>
      </w:pPr>
      <w:r>
        <w:rPr>
          <w:rFonts w:ascii="Times New Roman" w:hAnsi="Times New Roman" w:eastAsia="Times New Roman" w:cs="Times New Roman"/>
          <w:b/>
          <w:i w:val="0"/>
          <w:sz w:val="22"/>
        </w:rPr>
        <w:t>А. Литература и театр.</w:t>
      </w:r>
    </w:p>
    <w:p>
      <w:pPr>
        <w:spacing w:before="0" w:after="40"/>
        <w:ind w:left="198"/>
      </w:pPr>
      <w:r>
        <w:rPr>
          <w:rFonts w:ascii="Times New Roman" w:hAnsi="Times New Roman" w:eastAsia="Times New Roman" w:cs="Times New Roman"/>
          <w:b w:val="0"/>
          <w:i w:val="0"/>
          <w:sz w:val="22"/>
        </w:rPr>
        <w:t xml:space="preserve">1.  </w:t>
      </w:r>
      <w:r>
        <w:rPr>
          <w:rFonts w:ascii="Times New Roman" w:hAnsi="Times New Roman" w:eastAsia="Times New Roman" w:cs="Times New Roman"/>
          <w:b/>
          <w:i w:val="0"/>
          <w:sz w:val="22"/>
        </w:rPr>
        <w:t>Эпос.</w:t>
      </w:r>
      <w:r>
        <w:rPr>
          <w:rFonts w:ascii="Times New Roman" w:hAnsi="Times New Roman" w:eastAsia="Times New Roman" w:cs="Times New Roman"/>
          <w:b w:val="0"/>
          <w:i w:val="0"/>
          <w:sz w:val="22"/>
        </w:rPr>
        <w:t xml:space="preserve"> Гомер («Илиада», «Одиссея»; традиционная датировка — VIII в. до н.э.) — «энциклопедия» греческой жизни; Гесиод («Теогония», «Труды и дни»).</w:t>
      </w:r>
    </w:p>
    <w:p>
      <w:pPr>
        <w:spacing w:before="0" w:after="40"/>
        <w:ind w:left="198"/>
      </w:pPr>
      <w:r>
        <w:rPr>
          <w:rFonts w:ascii="Times New Roman" w:hAnsi="Times New Roman" w:eastAsia="Times New Roman" w:cs="Times New Roman"/>
          <w:b w:val="0"/>
          <w:i w:val="0"/>
          <w:sz w:val="22"/>
        </w:rPr>
        <w:t xml:space="preserve">2.  </w:t>
      </w:r>
      <w:r>
        <w:rPr>
          <w:rFonts w:ascii="Times New Roman" w:hAnsi="Times New Roman" w:eastAsia="Times New Roman" w:cs="Times New Roman"/>
          <w:b/>
          <w:i w:val="0"/>
          <w:sz w:val="22"/>
        </w:rPr>
        <w:t>Лирика (VII–VI вв.).</w:t>
      </w:r>
      <w:r>
        <w:rPr>
          <w:rFonts w:ascii="Times New Roman" w:hAnsi="Times New Roman" w:eastAsia="Times New Roman" w:cs="Times New Roman"/>
          <w:b w:val="0"/>
          <w:i w:val="0"/>
          <w:sz w:val="22"/>
        </w:rPr>
        <w:t xml:space="preserve"> Архилох, Алкей, Сапфо, Анакреонт, Пиндар (эпиникии — хоровые песни в честь победителей состязаний).</w:t>
      </w:r>
    </w:p>
    <w:p>
      <w:pPr>
        <w:spacing w:before="0" w:after="40"/>
        <w:ind w:left="198"/>
      </w:pPr>
      <w:r>
        <w:rPr>
          <w:rFonts w:ascii="Times New Roman" w:hAnsi="Times New Roman" w:eastAsia="Times New Roman" w:cs="Times New Roman"/>
          <w:b w:val="0"/>
          <w:i w:val="0"/>
          <w:sz w:val="22"/>
        </w:rPr>
        <w:t xml:space="preserve">3.  </w:t>
      </w:r>
      <w:r>
        <w:rPr>
          <w:rFonts w:ascii="Times New Roman" w:hAnsi="Times New Roman" w:eastAsia="Times New Roman" w:cs="Times New Roman"/>
          <w:b/>
          <w:i w:val="0"/>
          <w:sz w:val="22"/>
        </w:rPr>
        <w:t>Трагедия (V в.).</w:t>
      </w:r>
      <w:r>
        <w:rPr>
          <w:rFonts w:ascii="Times New Roman" w:hAnsi="Times New Roman" w:eastAsia="Times New Roman" w:cs="Times New Roman"/>
          <w:b w:val="0"/>
          <w:i w:val="0"/>
          <w:sz w:val="22"/>
        </w:rPr>
        <w:t xml:space="preserve"> Эсхил — «отец трагедии», ввёл второго актёра, «Прикованный Прометей», «Орестея»; Софокл — «Эдип-царь», «Антигона», введение третьего актёра (традиционно приписывается ему); Еврипид — «Медея», «Алкеста», психологизм. Театр — массовое искусство полиса (Дионисии; маски, хор, места для зрителей на склоне холма — театрон).</w:t>
      </w:r>
    </w:p>
    <w:p>
      <w:pPr>
        <w:spacing w:before="0" w:after="40"/>
        <w:ind w:left="198"/>
      </w:pPr>
      <w:r>
        <w:rPr>
          <w:rFonts w:ascii="Times New Roman" w:hAnsi="Times New Roman" w:eastAsia="Times New Roman" w:cs="Times New Roman"/>
          <w:b w:val="0"/>
          <w:i w:val="0"/>
          <w:sz w:val="22"/>
        </w:rPr>
        <w:t xml:space="preserve">4.  </w:t>
      </w:r>
      <w:r>
        <w:rPr>
          <w:rFonts w:ascii="Times New Roman" w:hAnsi="Times New Roman" w:eastAsia="Times New Roman" w:cs="Times New Roman"/>
          <w:b/>
          <w:i w:val="0"/>
          <w:sz w:val="22"/>
        </w:rPr>
        <w:t>Комедия.</w:t>
      </w:r>
      <w:r>
        <w:rPr>
          <w:rFonts w:ascii="Times New Roman" w:hAnsi="Times New Roman" w:eastAsia="Times New Roman" w:cs="Times New Roman"/>
          <w:b w:val="0"/>
          <w:i w:val="0"/>
          <w:sz w:val="22"/>
        </w:rPr>
        <w:t xml:space="preserve"> Аристофан («Лягушки», «Облака», «Лисистрата») — политическая и социальная сатира.</w:t>
      </w:r>
    </w:p>
    <w:p>
      <w:pPr>
        <w:spacing w:before="0" w:after="40"/>
        <w:ind w:left="198"/>
      </w:pPr>
      <w:r>
        <w:rPr>
          <w:rFonts w:ascii="Times New Roman" w:hAnsi="Times New Roman" w:eastAsia="Times New Roman" w:cs="Times New Roman"/>
          <w:b w:val="0"/>
          <w:i w:val="0"/>
          <w:sz w:val="22"/>
        </w:rPr>
        <w:t xml:space="preserve">5.  </w:t>
      </w:r>
      <w:r>
        <w:rPr>
          <w:rFonts w:ascii="Times New Roman" w:hAnsi="Times New Roman" w:eastAsia="Times New Roman" w:cs="Times New Roman"/>
          <w:b/>
          <w:i w:val="0"/>
          <w:sz w:val="22"/>
        </w:rPr>
        <w:t>Историография и проза.</w:t>
      </w:r>
      <w:r>
        <w:rPr>
          <w:rFonts w:ascii="Times New Roman" w:hAnsi="Times New Roman" w:eastAsia="Times New Roman" w:cs="Times New Roman"/>
          <w:b w:val="0"/>
          <w:i w:val="0"/>
          <w:sz w:val="22"/>
        </w:rPr>
        <w:t xml:space="preserve"> Геродот («История» — «отец истории»), Фукидид (научная история, речь Перикла), Ксенофонт; красноречие: Лисий, Исократ, Демосфен («О венке»).</w:t>
      </w:r>
    </w:p>
    <w:p>
      <w:pPr>
        <w:spacing w:before="0" w:after="40"/>
        <w:ind w:left="198"/>
      </w:pPr>
      <w:r>
        <w:rPr>
          <w:rFonts w:ascii="Times New Roman" w:hAnsi="Times New Roman" w:eastAsia="Times New Roman" w:cs="Times New Roman"/>
          <w:b w:val="0"/>
          <w:i w:val="0"/>
          <w:sz w:val="22"/>
        </w:rPr>
        <w:t xml:space="preserve">6.  </w:t>
      </w:r>
      <w:r>
        <w:rPr>
          <w:rFonts w:ascii="Times New Roman" w:hAnsi="Times New Roman" w:eastAsia="Times New Roman" w:cs="Times New Roman"/>
          <w:b/>
          <w:i w:val="0"/>
          <w:sz w:val="22"/>
        </w:rPr>
        <w:t>Теория литературы.</w:t>
      </w:r>
      <w:r>
        <w:rPr>
          <w:rFonts w:ascii="Times New Roman" w:hAnsi="Times New Roman" w:eastAsia="Times New Roman" w:cs="Times New Roman"/>
          <w:b w:val="0"/>
          <w:i w:val="0"/>
          <w:sz w:val="22"/>
        </w:rPr>
        <w:t xml:space="preserve"> Аристотель «Поэтика» — учение о трагедии (катарсис), первые правила драмы.</w:t>
      </w:r>
    </w:p>
    <w:p>
      <w:pPr>
        <w:spacing w:before="0" w:after="80"/>
      </w:pPr>
      <w:r>
        <w:rPr>
          <w:rFonts w:ascii="Times New Roman" w:hAnsi="Times New Roman" w:eastAsia="Times New Roman" w:cs="Times New Roman"/>
          <w:b/>
          <w:i w:val="0"/>
          <w:sz w:val="22"/>
        </w:rPr>
        <w:t>Б. Изобразительное искусство.</w:t>
      </w:r>
    </w:p>
    <w:p>
      <w:pPr>
        <w:spacing w:before="0" w:after="40"/>
        <w:ind w:left="198"/>
      </w:pPr>
      <w:r>
        <w:rPr>
          <w:rFonts w:ascii="Times New Roman" w:hAnsi="Times New Roman" w:eastAsia="Times New Roman" w:cs="Times New Roman"/>
          <w:b w:val="0"/>
          <w:i w:val="0"/>
          <w:sz w:val="22"/>
        </w:rPr>
        <w:t xml:space="preserve">1.  </w:t>
      </w:r>
      <w:r>
        <w:rPr>
          <w:rFonts w:ascii="Times New Roman" w:hAnsi="Times New Roman" w:eastAsia="Times New Roman" w:cs="Times New Roman"/>
          <w:b/>
          <w:i w:val="0"/>
          <w:sz w:val="22"/>
        </w:rPr>
        <w:t>Архаика.</w:t>
      </w:r>
      <w:r>
        <w:rPr>
          <w:rFonts w:ascii="Times New Roman" w:hAnsi="Times New Roman" w:eastAsia="Times New Roman" w:cs="Times New Roman"/>
          <w:b w:val="0"/>
          <w:i w:val="0"/>
          <w:sz w:val="22"/>
        </w:rPr>
        <w:t xml:space="preserve"> Куросы и коры, «архаическая улыбка»; чёрнофигурная, затем краснофигурная керамика; храмы-периптеры.</w:t>
      </w:r>
    </w:p>
    <w:p>
      <w:pPr>
        <w:spacing w:before="0" w:after="40"/>
        <w:ind w:left="198"/>
      </w:pPr>
      <w:r>
        <w:rPr>
          <w:rFonts w:ascii="Times New Roman" w:hAnsi="Times New Roman" w:eastAsia="Times New Roman" w:cs="Times New Roman"/>
          <w:b w:val="0"/>
          <w:i w:val="0"/>
          <w:sz w:val="22"/>
        </w:rPr>
        <w:t xml:space="preserve">2.  </w:t>
      </w:r>
      <w:r>
        <w:rPr>
          <w:rFonts w:ascii="Times New Roman" w:hAnsi="Times New Roman" w:eastAsia="Times New Roman" w:cs="Times New Roman"/>
          <w:b/>
          <w:i w:val="0"/>
          <w:sz w:val="22"/>
        </w:rPr>
        <w:t>Классика V в.</w:t>
      </w:r>
      <w:r>
        <w:rPr>
          <w:rFonts w:ascii="Times New Roman" w:hAnsi="Times New Roman" w:eastAsia="Times New Roman" w:cs="Times New Roman"/>
          <w:b w:val="0"/>
          <w:i w:val="0"/>
          <w:sz w:val="22"/>
        </w:rPr>
        <w:t xml:space="preserve"> Мирон («Дискобол» — динамика), Поликлет («Дорифор», канон пропорций), Фидий (скульптура Парфенона и Зевс Олимпийский); живопись: Полигнот.</w:t>
      </w:r>
    </w:p>
    <w:p>
      <w:pPr>
        <w:spacing w:before="0" w:after="40"/>
        <w:ind w:left="198"/>
      </w:pPr>
      <w:r>
        <w:rPr>
          <w:rFonts w:ascii="Times New Roman" w:hAnsi="Times New Roman" w:eastAsia="Times New Roman" w:cs="Times New Roman"/>
          <w:b w:val="0"/>
          <w:i w:val="0"/>
          <w:sz w:val="22"/>
        </w:rPr>
        <w:t xml:space="preserve">3.  </w:t>
      </w:r>
      <w:r>
        <w:rPr>
          <w:rFonts w:ascii="Times New Roman" w:hAnsi="Times New Roman" w:eastAsia="Times New Roman" w:cs="Times New Roman"/>
          <w:b/>
          <w:i w:val="0"/>
          <w:sz w:val="22"/>
        </w:rPr>
        <w:t>Классика IV в.</w:t>
      </w:r>
      <w:r>
        <w:rPr>
          <w:rFonts w:ascii="Times New Roman" w:hAnsi="Times New Roman" w:eastAsia="Times New Roman" w:cs="Times New Roman"/>
          <w:b w:val="0"/>
          <w:i w:val="0"/>
          <w:sz w:val="22"/>
        </w:rPr>
        <w:t xml:space="preserve"> Пракситель («Гермес», «Аполлон, убивающий ящерицу»), Скопас (пафос, храм Афины Алей в Тегее), Лисипп (более стройные и динамичные фигуры вместо канона Поликлета; портреты Александра).</w:t>
      </w:r>
    </w:p>
    <w:p>
      <w:pPr>
        <w:spacing w:before="0" w:after="40"/>
        <w:ind w:left="198"/>
      </w:pPr>
      <w:r>
        <w:rPr>
          <w:rFonts w:ascii="Times New Roman" w:hAnsi="Times New Roman" w:eastAsia="Times New Roman" w:cs="Times New Roman"/>
          <w:b w:val="0"/>
          <w:i w:val="0"/>
          <w:sz w:val="22"/>
        </w:rPr>
        <w:t xml:space="preserve">4.  </w:t>
      </w:r>
      <w:r>
        <w:rPr>
          <w:rFonts w:ascii="Times New Roman" w:hAnsi="Times New Roman" w:eastAsia="Times New Roman" w:cs="Times New Roman"/>
          <w:b/>
          <w:i w:val="0"/>
          <w:sz w:val="22"/>
        </w:rPr>
        <w:t>Эллинизм.</w:t>
      </w:r>
      <w:r>
        <w:rPr>
          <w:rFonts w:ascii="Times New Roman" w:hAnsi="Times New Roman" w:eastAsia="Times New Roman" w:cs="Times New Roman"/>
          <w:b w:val="0"/>
          <w:i w:val="0"/>
          <w:sz w:val="22"/>
        </w:rPr>
        <w:t xml:space="preserve"> «Ника Самофракийская», «Лаокоон», «Галл, заколовший свою жену»; Колосс Родосский; бытовой и характерный жанр.</w:t>
      </w:r>
    </w:p>
    <w:p>
      <w:pPr>
        <w:spacing w:before="0" w:after="40"/>
        <w:ind w:left="198"/>
      </w:pPr>
      <w:r>
        <w:rPr>
          <w:rFonts w:ascii="Times New Roman" w:hAnsi="Times New Roman" w:eastAsia="Times New Roman" w:cs="Times New Roman"/>
          <w:b w:val="0"/>
          <w:i w:val="0"/>
          <w:sz w:val="22"/>
        </w:rPr>
        <w:t xml:space="preserve">5.  </w:t>
      </w:r>
      <w:r>
        <w:rPr>
          <w:rFonts w:ascii="Times New Roman" w:hAnsi="Times New Roman" w:eastAsia="Times New Roman" w:cs="Times New Roman"/>
          <w:b/>
          <w:i w:val="0"/>
          <w:sz w:val="22"/>
        </w:rPr>
        <w:t>Живопись.</w:t>
      </w:r>
      <w:r>
        <w:rPr>
          <w:rFonts w:ascii="Times New Roman" w:hAnsi="Times New Roman" w:eastAsia="Times New Roman" w:cs="Times New Roman"/>
          <w:b w:val="0"/>
          <w:i w:val="0"/>
          <w:sz w:val="22"/>
        </w:rPr>
        <w:t xml:space="preserve"> Зевксис, Паррасий, Тимант (мастера иллюзии); Апеллес — придворный портретист Александра; позже — Никий, Афинион.</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1 (Эсхил и аттическая трагедия).</w:t>
      </w:r>
    </w:p>
    <w:p>
      <w:pPr>
        <w:spacing w:before="80" w:after="120"/>
        <w:ind w:left="340"/>
        <w:pBdr>
          <w:left w:val="single" w:sz="18" w:space="8" w:color="8EAADB"/>
        </w:pBdr>
      </w:pPr>
      <w:r>
        <w:rPr>
          <w:rFonts w:ascii="Times New Roman" w:hAnsi="Times New Roman" w:eastAsia="Times New Roman" w:cs="Times New Roman"/>
          <w:b w:val="0"/>
          <w:i w:val="0"/>
          <w:color w:val="333333"/>
          <w:sz w:val="21"/>
        </w:rPr>
        <w:t>«Эсхил и Фриних положили начало аттической трагедии».</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IV «Классическая Греция в V в. до н. э.», раздел «Три поколения» — </w:t>
      </w:r>
      <w:hyperlink r:id="rId11">
        <w:r>
          <w:rPr>
            <w:color w:val="1155CC"/>
            <w:u w:val="single"/>
            <w:rFonts w:ascii="Times New Roman" w:hAnsi="Times New Roman"/>
          </w:rPr>
          <w:t xml:space="preserve">https://litresp.ru/chitat/ru/%D0%9A/kumaneckij-kazimezh/istoriya-kuljturi-drevnej-grecii-i-rima/1</w:t>
        </w:r>
      </w:hyperlink>
      <w:r>
        <w:rPr>
          <w:rFonts w:ascii="Times New Roman" w:hAnsi="Times New Roman" w:eastAsia="Times New Roman" w:cs="Times New Roman"/>
          <w:b w:val="0"/>
          <w:i w:val="0"/>
          <w:sz w:val="22"/>
        </w:rPr>
        <w:t xml:space="preserve">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выше в главе (раздел «Общий обзор») — «Софокл и Еврипид создавали свои трагедии» в Афинах; рядом с этим разделом — «Аттическая комедия» (Аристофан).</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2 (Эсхил — «отец трагедии», по учебному пособию).</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««Отцом трагедии» признан древнегреческий поэт-драматург […] Эсхил (525–456 гг. до н.э.). Он превратил трагедию из обрядового действа в собственно драматический жанр, впервые введя второго актера. Этим Эсхил создал предпосылку для диалогического конфликта».</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Маркова А. Н. Культурология. История мировой культуры (раздел «Культура Древней Греции», классический период).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та же страница — о трагедии и комедии V в.; удобно цитировать «в паре» с Куманецким.</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3 (Мирон и «Дискобол» — новый шаг скульптуры).</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«Поистине бессмертную славу принес ему его «Дискобол». Стоит бросить взгляд на эту всемирно известную статую и сравнить ее с архаическими «Аполлонами», чтобы понять, как далеко и быстро ушло вперед греческое искусство за эти сто лет».</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IV, раздел «Скульптура» — там же.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абзац целиком — про движение, напряжение, анатомию: это «тезис» для слайда о классической скульптуре.</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4 (канон Поликлета и новый канон Лисиппа).</w:t>
      </w:r>
    </w:p>
    <w:p>
      <w:pPr>
        <w:spacing w:before="80" w:after="120"/>
        <w:ind w:left="340"/>
        <w:pBdr>
          <w:left w:val="single" w:sz="18" w:space="8" w:color="8EAADB"/>
        </w:pBdr>
      </w:pPr>
      <w:r>
        <w:rPr>
          <w:rFonts w:ascii="Times New Roman" w:hAnsi="Times New Roman" w:eastAsia="Times New Roman" w:cs="Times New Roman"/>
          <w:b w:val="0"/>
          <w:i w:val="0"/>
          <w:color w:val="333333"/>
          <w:sz w:val="21"/>
        </w:rPr>
        <w:t>«Установленный им канон более ста лет господствовал в греческом искусстве, пока ему на смену не пришел новый, открытый скульптором Лисиппом. Согласно канону Поликлета, длина ступни должна была составлять 1/6 длины тела, высота головы — 1/8».</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IV, раздел «Скульптура» — там же.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сравнить два абзаца: канон Поликлета (V в.) и канон Лисиппа (IV в.) — так показывается смена стиля.</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5 (Пракситель).</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«…и грациозен «Аполлон, убивающий ящерицу», еще одно творение великого скульптора. Вполне естественно, что Пракситель оказал столь заметное влияние на скульпторов эпохи эллинизма и на римских мастеров».</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V, раздел «Скульптура» — там же.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фраза — мост к римскому искусству (вопросы 12): «греческое наследие → римские копии».</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i w:val="0"/>
          <w:sz w:val="22"/>
        </w:rPr>
        <w:t>ПЛАН ПРЕЗЕНТАЦИИ (12 слайдов).</w:t>
      </w:r>
    </w:p>
    <w:p>
      <w:pPr>
        <w:spacing w:before="0" w:after="40"/>
        <w:ind w:left="198"/>
      </w:pPr>
      <w:r>
        <w:rPr>
          <w:rFonts w:ascii="Times New Roman" w:hAnsi="Times New Roman" w:eastAsia="Times New Roman" w:cs="Times New Roman"/>
          <w:b w:val="0"/>
          <w:i w:val="0"/>
          <w:sz w:val="22"/>
        </w:rPr>
        <w:t>1.  Титул: «Искусство и литература Древней Греции» (ФИО, группа).</w:t>
      </w:r>
    </w:p>
    <w:p>
      <w:pPr>
        <w:spacing w:before="0" w:after="40"/>
        <w:ind w:left="198"/>
      </w:pPr>
      <w:r>
        <w:rPr>
          <w:rFonts w:ascii="Times New Roman" w:hAnsi="Times New Roman" w:eastAsia="Times New Roman" w:cs="Times New Roman"/>
          <w:b w:val="0"/>
          <w:i w:val="0"/>
          <w:sz w:val="22"/>
        </w:rPr>
        <w:t>2.  Карта-схема: Афины, Спарта, Милет, Дельфы, Олимпия — «география культуры».</w:t>
      </w:r>
    </w:p>
    <w:p>
      <w:pPr>
        <w:spacing w:before="0" w:after="40"/>
        <w:ind w:left="198"/>
      </w:pPr>
      <w:r>
        <w:rPr>
          <w:rFonts w:ascii="Times New Roman" w:hAnsi="Times New Roman" w:eastAsia="Times New Roman" w:cs="Times New Roman"/>
          <w:b w:val="0"/>
          <w:i w:val="0"/>
          <w:sz w:val="22"/>
        </w:rPr>
        <w:t>3.  Периоды и жанры: схема «эпос → лирика → драма → проза».</w:t>
      </w:r>
    </w:p>
    <w:p>
      <w:pPr>
        <w:spacing w:before="0" w:after="40"/>
        <w:ind w:left="198"/>
      </w:pPr>
      <w:r>
        <w:rPr>
          <w:rFonts w:ascii="Times New Roman" w:hAnsi="Times New Roman" w:eastAsia="Times New Roman" w:cs="Times New Roman"/>
          <w:b w:val="0"/>
          <w:i w:val="0"/>
          <w:sz w:val="22"/>
        </w:rPr>
        <w:t>4.  Гомер: «Илиада», «Одиссея» (сюжет в 5 строк + фото вазы с гоплитом).</w:t>
      </w:r>
    </w:p>
    <w:p>
      <w:pPr>
        <w:spacing w:before="0" w:after="40"/>
        <w:ind w:left="198"/>
      </w:pPr>
      <w:r>
        <w:rPr>
          <w:rFonts w:ascii="Times New Roman" w:hAnsi="Times New Roman" w:eastAsia="Times New Roman" w:cs="Times New Roman"/>
          <w:b w:val="0"/>
          <w:i w:val="0"/>
          <w:sz w:val="22"/>
        </w:rPr>
        <w:t>5.  Лирика: Сапфо, Пиндар (1 цитата-фрагмент).</w:t>
      </w:r>
    </w:p>
    <w:p>
      <w:pPr>
        <w:spacing w:before="0" w:after="40"/>
        <w:ind w:left="198"/>
      </w:pPr>
      <w:r>
        <w:rPr>
          <w:rFonts w:ascii="Times New Roman" w:hAnsi="Times New Roman" w:eastAsia="Times New Roman" w:cs="Times New Roman"/>
          <w:b w:val="0"/>
          <w:i w:val="0"/>
          <w:sz w:val="22"/>
        </w:rPr>
        <w:t>6.  Театр: устройство (орхестра, скена, театрон — места для зрителей на склоне), маски; схема.</w:t>
      </w:r>
    </w:p>
    <w:p>
      <w:pPr>
        <w:spacing w:before="0" w:after="40"/>
        <w:ind w:left="198"/>
      </w:pPr>
      <w:r>
        <w:rPr>
          <w:rFonts w:ascii="Times New Roman" w:hAnsi="Times New Roman" w:eastAsia="Times New Roman" w:cs="Times New Roman"/>
          <w:b w:val="0"/>
          <w:i w:val="0"/>
          <w:sz w:val="22"/>
        </w:rPr>
        <w:t>7.  Три трагика: Эсхил → Софокл → Еврипид в таблице «новация/тема».</w:t>
      </w:r>
    </w:p>
    <w:p>
      <w:pPr>
        <w:spacing w:before="0" w:after="40"/>
        <w:ind w:left="198"/>
      </w:pPr>
      <w:r>
        <w:rPr>
          <w:rFonts w:ascii="Times New Roman" w:hAnsi="Times New Roman" w:eastAsia="Times New Roman" w:cs="Times New Roman"/>
          <w:b w:val="0"/>
          <w:i w:val="0"/>
          <w:sz w:val="22"/>
        </w:rPr>
        <w:t>8.  Аристофан и комедия (карикатура на политиков).</w:t>
      </w:r>
    </w:p>
    <w:p>
      <w:pPr>
        <w:spacing w:before="0" w:after="40"/>
        <w:ind w:left="198"/>
      </w:pPr>
      <w:r>
        <w:rPr>
          <w:rFonts w:ascii="Times New Roman" w:hAnsi="Times New Roman" w:eastAsia="Times New Roman" w:cs="Times New Roman"/>
          <w:b w:val="0"/>
          <w:i w:val="0"/>
          <w:sz w:val="22"/>
        </w:rPr>
        <w:t>9.  Скульптура: куросы → Мирон → Поликлет (канон) → Пракситель → Лисипп (таблица «что нового»).</w:t>
      </w:r>
    </w:p>
    <w:p>
      <w:pPr>
        <w:spacing w:before="0" w:after="40"/>
        <w:ind w:left="198"/>
      </w:pPr>
      <w:r>
        <w:rPr>
          <w:rFonts w:ascii="Times New Roman" w:hAnsi="Times New Roman" w:eastAsia="Times New Roman" w:cs="Times New Roman"/>
          <w:b w:val="0"/>
          <w:i w:val="0"/>
          <w:sz w:val="22"/>
        </w:rPr>
        <w:t>10.  Фидий и Парфенон (переход к вопросу 6).</w:t>
      </w:r>
    </w:p>
    <w:p>
      <w:pPr>
        <w:spacing w:before="0" w:after="40"/>
        <w:ind w:left="198"/>
      </w:pPr>
      <w:r>
        <w:rPr>
          <w:rFonts w:ascii="Times New Roman" w:hAnsi="Times New Roman" w:eastAsia="Times New Roman" w:cs="Times New Roman"/>
          <w:b w:val="0"/>
          <w:i w:val="0"/>
          <w:sz w:val="22"/>
        </w:rPr>
        <w:t>11.  Вазопись: чёрнофигурная vs краснофигурная (иллюстрации).</w:t>
      </w:r>
    </w:p>
    <w:p>
      <w:pPr>
        <w:spacing w:before="0" w:after="40"/>
        <w:ind w:left="198"/>
      </w:pPr>
      <w:r>
        <w:rPr>
          <w:rFonts w:ascii="Times New Roman" w:hAnsi="Times New Roman" w:eastAsia="Times New Roman" w:cs="Times New Roman"/>
          <w:b w:val="0"/>
          <w:i w:val="0"/>
          <w:sz w:val="22"/>
        </w:rPr>
        <w:t>12.  Вывод: почему греческое искусство стало «нормой» для Европы (соразмерность, человек как мера).</w:t>
      </w:r>
    </w:p>
    <w:p>
      <w:pPr>
        <w:spacing w:before="0" w:after="80"/>
      </w:pPr>
      <w:r>
        <w:rPr>
          <w:rFonts w:ascii="Times New Roman" w:hAnsi="Times New Roman" w:eastAsia="Times New Roman" w:cs="Times New Roman"/>
          <w:b/>
          <w:i w:val="0"/>
          <w:sz w:val="22"/>
        </w:rPr>
        <w:t>Проверь себя.</w:t>
      </w:r>
      <w:r>
        <w:rPr>
          <w:rFonts w:ascii="Times New Roman" w:hAnsi="Times New Roman" w:eastAsia="Times New Roman" w:cs="Times New Roman"/>
          <w:b w:val="0"/>
          <w:i w:val="0"/>
          <w:sz w:val="22"/>
        </w:rPr>
        <w:t xml:space="preserve"> 1) Чем эпос отличается от лирики и что нового вносит драма? 2) Назови по одной трагедии Эсхила, Софокла и Еврипида. 3) Почему греческий театр нельзя называть амфитеатром?</w:t>
      </w:r>
    </w:p>
    <w:p>
      <w:pPr>
        <w:spacing w:before="0" w:after="80"/>
      </w:pPr>
      <w:r>
        <w:rPr>
          <w:rFonts w:ascii="Times New Roman" w:hAnsi="Times New Roman" w:eastAsia="Times New Roman" w:cs="Times New Roman"/>
          <w:b/>
          <w:i w:val="0"/>
          <w:sz w:val="22"/>
        </w:rPr>
        <w:t>Частые ошибки.</w:t>
      </w:r>
      <w:r>
        <w:rPr>
          <w:rFonts w:ascii="Times New Roman" w:hAnsi="Times New Roman" w:eastAsia="Times New Roman" w:cs="Times New Roman"/>
          <w:b w:val="0"/>
          <w:i w:val="0"/>
          <w:sz w:val="22"/>
        </w:rPr>
        <w:t xml:space="preserve"> Приписывать «Дискобола» Фидию (автор — Мирон); считать, что в Греции были только трагедии (была и комедия, и сатировская драма); путать каноны Поликлета и Лисиппа.</w:t>
      </w:r>
    </w:p>
    <w:p>
      <w:pPr>
        <w:spacing w:before="120" w:after="160"/>
        <w:pBdr>
          <w:bottom w:val="single" w:sz="6" w:space="2" w:color="BFBFBF"/>
        </w:pBdr>
      </w:pPr>
    </w:p>
    <w:p>
      <w:pPr>
        <w:keepNext/>
        <w:spacing w:before="280" w:after="120"/>
        <w:shd w:val="clear" w:fill="1F3864"/>
      </w:pPr>
      <w:r>
        <w:rPr>
          <w:rFonts w:ascii="Times New Roman" w:hAnsi="Times New Roman" w:eastAsia="Times New Roman" w:cs="Times New Roman"/>
          <w:b/>
          <w:i w:val="0"/>
          <w:color w:val="FFFFFF"/>
          <w:sz w:val="28"/>
        </w:rPr>
        <w:t>ВОПРОС 6. Архитектура Древней Греции (презентация)</w:t>
      </w:r>
    </w:p>
    <w:p>
      <w:pPr>
        <w:spacing w:before="0" w:after="80"/>
      </w:pPr>
      <w:r>
        <w:rPr>
          <w:rFonts w:ascii="Times New Roman" w:hAnsi="Times New Roman" w:eastAsia="Times New Roman" w:cs="Times New Roman"/>
          <w:b/>
          <w:i w:val="0"/>
          <w:sz w:val="22"/>
        </w:rPr>
        <w:t>Ключевая идея.</w:t>
      </w:r>
      <w:r>
        <w:rPr>
          <w:rFonts w:ascii="Times New Roman" w:hAnsi="Times New Roman" w:eastAsia="Times New Roman" w:cs="Times New Roman"/>
          <w:b w:val="0"/>
          <w:i w:val="0"/>
          <w:sz w:val="22"/>
        </w:rPr>
        <w:t xml:space="preserve"> Греки создали ордерную систему (дорический, ионический, коринфский ордера), тип храма-периптера и ансамблевую застройку (Акрополь); архитектура подчинена мере человека и гармонии, а не гигантизму; масштаб и монументальность возрастают позже — в эллинизме и особенно в Риме.</w:t>
      </w:r>
    </w:p>
    <w:p>
      <w:pPr>
        <w:spacing w:before="0" w:after="80"/>
      </w:pPr>
      <w:r>
        <w:rPr>
          <w:rFonts w:ascii="Times New Roman" w:hAnsi="Times New Roman" w:eastAsia="Times New Roman" w:cs="Times New Roman"/>
          <w:b/>
          <w:i w:val="0"/>
          <w:sz w:val="22"/>
        </w:rPr>
        <w:t>Ответ.</w:t>
      </w:r>
    </w:p>
    <w:p>
      <w:pPr>
        <w:spacing w:before="0" w:after="40"/>
        <w:ind w:left="198"/>
      </w:pPr>
      <w:r>
        <w:rPr>
          <w:rFonts w:ascii="Times New Roman" w:hAnsi="Times New Roman" w:eastAsia="Times New Roman" w:cs="Times New Roman"/>
          <w:b w:val="0"/>
          <w:i w:val="0"/>
          <w:sz w:val="22"/>
        </w:rPr>
        <w:t xml:space="preserve">1.  </w:t>
      </w:r>
      <w:r>
        <w:rPr>
          <w:rFonts w:ascii="Times New Roman" w:hAnsi="Times New Roman" w:eastAsia="Times New Roman" w:cs="Times New Roman"/>
          <w:b/>
          <w:i w:val="0"/>
          <w:sz w:val="22"/>
        </w:rPr>
        <w:t>Ордера.</w:t>
      </w:r>
      <w:r>
        <w:rPr>
          <w:rFonts w:ascii="Times New Roman" w:hAnsi="Times New Roman" w:eastAsia="Times New Roman" w:cs="Times New Roman"/>
          <w:b w:val="0"/>
          <w:i w:val="0"/>
          <w:sz w:val="22"/>
        </w:rPr>
        <w:t xml:space="preserve"> Дорический (архаика; строгая, «мужская» колонна с энтазисом), ионический (изящный, с базой и волютами; сложился в Малой Азии), коринфский (пышная капитель из листьев аканта; эллинизм и Рим).</w:t>
      </w:r>
    </w:p>
    <w:p>
      <w:pPr>
        <w:spacing w:before="0" w:after="40"/>
        <w:ind w:left="198"/>
      </w:pPr>
      <w:r>
        <w:rPr>
          <w:rFonts w:ascii="Times New Roman" w:hAnsi="Times New Roman" w:eastAsia="Times New Roman" w:cs="Times New Roman"/>
          <w:b w:val="0"/>
          <w:i w:val="0"/>
          <w:sz w:val="22"/>
        </w:rPr>
        <w:t xml:space="preserve">2.  </w:t>
      </w:r>
      <w:r>
        <w:rPr>
          <w:rFonts w:ascii="Times New Roman" w:hAnsi="Times New Roman" w:eastAsia="Times New Roman" w:cs="Times New Roman"/>
          <w:b/>
          <w:i w:val="0"/>
          <w:sz w:val="22"/>
        </w:rPr>
        <w:t>Типы сооружений.</w:t>
      </w:r>
      <w:r>
        <w:rPr>
          <w:rFonts w:ascii="Times New Roman" w:hAnsi="Times New Roman" w:eastAsia="Times New Roman" w:cs="Times New Roman"/>
          <w:b w:val="0"/>
          <w:i w:val="0"/>
          <w:sz w:val="22"/>
        </w:rPr>
        <w:t xml:space="preserve"> Храм (в антах → простиль → амфипростиль → </w:t>
      </w:r>
      <w:r>
        <w:rPr>
          <w:rFonts w:ascii="Times New Roman" w:hAnsi="Times New Roman" w:eastAsia="Times New Roman" w:cs="Times New Roman"/>
          <w:b/>
          <w:i w:val="0"/>
          <w:sz w:val="22"/>
        </w:rPr>
        <w:t>периптер</w:t>
      </w:r>
      <w:r>
        <w:rPr>
          <w:rFonts w:ascii="Times New Roman" w:hAnsi="Times New Roman" w:eastAsia="Times New Roman" w:cs="Times New Roman"/>
          <w:b w:val="0"/>
          <w:i w:val="0"/>
          <w:sz w:val="22"/>
        </w:rPr>
        <w:t xml:space="preserve"> → диптер), сокровищницы, стоа (портик), театр, стадион, пропилеи (вход), булевтерий.</w:t>
      </w:r>
    </w:p>
    <w:p>
      <w:pPr>
        <w:spacing w:before="0" w:after="40"/>
        <w:ind w:left="198"/>
      </w:pPr>
      <w:r>
        <w:rPr>
          <w:rFonts w:ascii="Times New Roman" w:hAnsi="Times New Roman" w:eastAsia="Times New Roman" w:cs="Times New Roman"/>
          <w:b w:val="0"/>
          <w:i w:val="0"/>
          <w:sz w:val="22"/>
        </w:rPr>
        <w:t xml:space="preserve">3.  </w:t>
      </w:r>
      <w:r>
        <w:rPr>
          <w:rFonts w:ascii="Times New Roman" w:hAnsi="Times New Roman" w:eastAsia="Times New Roman" w:cs="Times New Roman"/>
          <w:b/>
          <w:i w:val="0"/>
          <w:sz w:val="22"/>
        </w:rPr>
        <w:t>Планировка.</w:t>
      </w:r>
      <w:r>
        <w:rPr>
          <w:rFonts w:ascii="Times New Roman" w:hAnsi="Times New Roman" w:eastAsia="Times New Roman" w:cs="Times New Roman"/>
          <w:b w:val="0"/>
          <w:i w:val="0"/>
          <w:sz w:val="22"/>
        </w:rPr>
        <w:t xml:space="preserve"> Стихийные города архаики и «регулярный город» Гипподама Милетского (сетка кварталов) — от него идёт эллинистическое и римское градостроительство.</w:t>
      </w:r>
    </w:p>
    <w:p>
      <w:pPr>
        <w:spacing w:before="0" w:after="40"/>
        <w:ind w:left="198"/>
      </w:pPr>
      <w:r>
        <w:rPr>
          <w:rFonts w:ascii="Times New Roman" w:hAnsi="Times New Roman" w:eastAsia="Times New Roman" w:cs="Times New Roman"/>
          <w:b w:val="0"/>
          <w:i w:val="0"/>
          <w:sz w:val="22"/>
        </w:rPr>
        <w:t xml:space="preserve">4.  </w:t>
      </w:r>
      <w:r>
        <w:rPr>
          <w:rFonts w:ascii="Times New Roman" w:hAnsi="Times New Roman" w:eastAsia="Times New Roman" w:cs="Times New Roman"/>
          <w:b/>
          <w:i w:val="0"/>
          <w:sz w:val="22"/>
        </w:rPr>
        <w:t>Классика V в.</w:t>
      </w:r>
      <w:r>
        <w:rPr>
          <w:rFonts w:ascii="Times New Roman" w:hAnsi="Times New Roman" w:eastAsia="Times New Roman" w:cs="Times New Roman"/>
          <w:b w:val="0"/>
          <w:i w:val="0"/>
          <w:sz w:val="22"/>
        </w:rPr>
        <w:t xml:space="preserve"> Ансамбль Афинского Акрополя при Перикле: </w:t>
      </w:r>
      <w:r>
        <w:rPr>
          <w:rFonts w:ascii="Times New Roman" w:hAnsi="Times New Roman" w:eastAsia="Times New Roman" w:cs="Times New Roman"/>
          <w:b/>
          <w:i w:val="0"/>
          <w:sz w:val="22"/>
        </w:rPr>
        <w:t>Парфенон</w:t>
      </w:r>
      <w:r>
        <w:rPr>
          <w:rFonts w:ascii="Times New Roman" w:hAnsi="Times New Roman" w:eastAsia="Times New Roman" w:cs="Times New Roman"/>
          <w:b w:val="0"/>
          <w:i w:val="0"/>
          <w:sz w:val="22"/>
        </w:rPr>
        <w:t xml:space="preserve"> (Иктин и Калликрат, 447–438), </w:t>
      </w:r>
      <w:r>
        <w:rPr>
          <w:rFonts w:ascii="Times New Roman" w:hAnsi="Times New Roman" w:eastAsia="Times New Roman" w:cs="Times New Roman"/>
          <w:b/>
          <w:i w:val="0"/>
          <w:sz w:val="22"/>
        </w:rPr>
        <w:t>Пропилеи</w:t>
      </w:r>
      <w:r>
        <w:rPr>
          <w:rFonts w:ascii="Times New Roman" w:hAnsi="Times New Roman" w:eastAsia="Times New Roman" w:cs="Times New Roman"/>
          <w:b w:val="0"/>
          <w:i w:val="0"/>
          <w:sz w:val="22"/>
        </w:rPr>
        <w:t xml:space="preserve"> (Мнесикл, 438–432), храм Ники Аптерос, Эрехтейон (с портиком кариатид).</w:t>
      </w:r>
    </w:p>
    <w:p>
      <w:pPr>
        <w:spacing w:before="0" w:after="40"/>
        <w:ind w:left="198"/>
      </w:pPr>
      <w:r>
        <w:rPr>
          <w:rFonts w:ascii="Times New Roman" w:hAnsi="Times New Roman" w:eastAsia="Times New Roman" w:cs="Times New Roman"/>
          <w:b w:val="0"/>
          <w:i w:val="0"/>
          <w:sz w:val="22"/>
        </w:rPr>
        <w:t xml:space="preserve">5.  </w:t>
      </w:r>
      <w:r>
        <w:rPr>
          <w:rFonts w:ascii="Times New Roman" w:hAnsi="Times New Roman" w:eastAsia="Times New Roman" w:cs="Times New Roman"/>
          <w:b/>
          <w:i w:val="0"/>
          <w:sz w:val="22"/>
        </w:rPr>
        <w:t>Другие центры.</w:t>
      </w:r>
      <w:r>
        <w:rPr>
          <w:rFonts w:ascii="Times New Roman" w:hAnsi="Times New Roman" w:eastAsia="Times New Roman" w:cs="Times New Roman"/>
          <w:b w:val="0"/>
          <w:i w:val="0"/>
          <w:sz w:val="22"/>
        </w:rPr>
        <w:t xml:space="preserve"> Храм Зевса в Олимпии (скульптуры Фидия), Дельфы (святилище Аполлона), храм Афины Алей в Тегее (Скопас), театр в Эпидавре.</w:t>
      </w:r>
    </w:p>
    <w:p>
      <w:pPr>
        <w:spacing w:before="0" w:after="40"/>
        <w:ind w:left="198"/>
      </w:pPr>
      <w:r>
        <w:rPr>
          <w:rFonts w:ascii="Times New Roman" w:hAnsi="Times New Roman" w:eastAsia="Times New Roman" w:cs="Times New Roman"/>
          <w:b w:val="0"/>
          <w:i w:val="0"/>
          <w:sz w:val="22"/>
        </w:rPr>
        <w:t xml:space="preserve">6.  </w:t>
      </w:r>
      <w:r>
        <w:rPr>
          <w:rFonts w:ascii="Times New Roman" w:hAnsi="Times New Roman" w:eastAsia="Times New Roman" w:cs="Times New Roman"/>
          <w:b/>
          <w:i w:val="0"/>
          <w:sz w:val="22"/>
        </w:rPr>
        <w:t>Принцип.</w:t>
      </w:r>
      <w:r>
        <w:rPr>
          <w:rFonts w:ascii="Times New Roman" w:hAnsi="Times New Roman" w:eastAsia="Times New Roman" w:cs="Times New Roman"/>
          <w:b w:val="0"/>
          <w:i w:val="0"/>
          <w:sz w:val="22"/>
        </w:rPr>
        <w:t xml:space="preserve"> Пропорции: число колонн по фасаду и по длинной стороне выражалось формулой 2n + 1 (например, 6:13 и 8:17); оптические поправки (курватура, энтазис).</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1 (Иктин и Калликрат: Парфенон как «эталон»).</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«Бросается в глаза стремление сочетать элементы ионийской и дорической архитектуры. Подлинной гармонии удалось достичь строителям Парфенона Иктину и Калликрату. Колонны храма имеют такую же высоту, что и колонны храма Зевса в Олимпии, но на смену тяжелым пропорциям «сурового» стиля Пришли стройность, изящество».</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IV, раздел «Архитектура» — </w:t>
      </w:r>
      <w:hyperlink r:id="rId11">
        <w:r>
          <w:rPr>
            <w:color w:val="1155CC"/>
            <w:u w:val="single"/>
            <w:rFonts w:ascii="Times New Roman" w:hAnsi="Times New Roman"/>
          </w:rPr>
          <w:t xml:space="preserve">https://litresp.ru/chitat/ru/%D0%9A/kumaneckij-kazimezh/istoriya-kuljturi-drevnej-grecii-i-rima/1</w:t>
        </w:r>
      </w:hyperlink>
      <w:r>
        <w:rPr>
          <w:rFonts w:ascii="Times New Roman" w:hAnsi="Times New Roman" w:eastAsia="Times New Roman" w:cs="Times New Roman"/>
          <w:b w:val="0"/>
          <w:i w:val="0"/>
          <w:sz w:val="22"/>
        </w:rPr>
        <w:t xml:space="preserve">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абзац целиком — соединение ордеров на Парфеноне; хорошая «готовая» формулировка для слайда 6.</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2 (Пропилеи Мнесикла).</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«К соединению обоих стилей стремился и архитектор Мнесиклет, создатель величественных ворот, ведущих на Акрополь, — Пропилеев (438–432 гг. н. э.)…»</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IV, раздел «Архитектура» — там же.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обратить внимание на две особенности цифровой копии: «Мнесиклет» — так в копии (правильно </w:t>
      </w:r>
      <w:r>
        <w:rPr>
          <w:rFonts w:ascii="Times New Roman" w:hAnsi="Times New Roman" w:eastAsia="Times New Roman" w:cs="Times New Roman"/>
          <w:b/>
          <w:i w:val="0"/>
          <w:sz w:val="22"/>
        </w:rPr>
        <w:t>Мнесикл</w:t>
      </w:r>
      <w:r>
        <w:rPr>
          <w:rFonts w:ascii="Times New Roman" w:hAnsi="Times New Roman" w:eastAsia="Times New Roman" w:cs="Times New Roman"/>
          <w:b w:val="0"/>
          <w:i w:val="0"/>
          <w:sz w:val="22"/>
        </w:rPr>
        <w:t xml:space="preserve">, см. Приложение 7, п. 2) и «438–432 гг. н. э.» — опечатка, речь о </w:t>
      </w:r>
      <w:r>
        <w:rPr>
          <w:rFonts w:ascii="Times New Roman" w:hAnsi="Times New Roman" w:eastAsia="Times New Roman" w:cs="Times New Roman"/>
          <w:b/>
          <w:i w:val="0"/>
          <w:sz w:val="22"/>
        </w:rPr>
        <w:t>до н. э.</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3 (пропорции храмов).</w:t>
      </w:r>
    </w:p>
    <w:p>
      <w:pPr>
        <w:spacing w:before="80" w:after="120"/>
        <w:ind w:left="340"/>
        <w:pBdr>
          <w:left w:val="single" w:sz="18" w:space="8" w:color="8EAADB"/>
        </w:pBdr>
      </w:pPr>
      <w:r>
        <w:rPr>
          <w:rFonts w:ascii="Times New Roman" w:hAnsi="Times New Roman" w:eastAsia="Times New Roman" w:cs="Times New Roman"/>
          <w:b w:val="0"/>
          <w:i w:val="0"/>
          <w:color w:val="333333"/>
          <w:sz w:val="21"/>
        </w:rPr>
        <w:t>«Утверждается правило, по которому боковая стена должна была иметь двойное число колонн по сравнению с фасадом плюс еще одну. В результате храм Зевса в Олимпии и афинский Гефестиейон демонстрируют соотношение 6:13, а афинский Парфенон — 8:17».</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III «Греция времен архаики», раздел «Искусство» — там же.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это «цифровой» слайд презентации: числа 6:13 и 8:17.</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4 (периптер — ключевой тип храма).</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«Начавшийся в эпоху архаики расцвет греческого искусства был ознаменован оформлением самостоятельного типа храма, так называемого периптера… Если прежде храм (дом божества) имел две колонны, а потом четыре, то теперь настало время, когда колонны стали окружать здание со всех сторон».</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Маркова А. Н. Культурология. История мировой культуры (раздел «Культура Древней Греции», архаика).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рядом — определение ордера и колоннады: второй учебник на ту же тему.</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5 (мост к Риму — Витрувий и его трактат).</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«Его обширный трактат «Об архитектуре» пережил века. Хотя особенного литературного таланта у Витрувия не было, произведение его, опирающееся как на специальную греческую и римскую литературу, так и на собственный опыт автора, было впоследствии излюбленным чтением архитекторов эпохи Возрождения. Созданное Витрувием обстоятельное руководство по архитектуре, строительному и инженерному делу вызывало восхищение у великого Рафаэля, а знаменитый итальянский архитектор Андреа Палладио гордился, когда его называли «Витрувием XVI века»».</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часть «Рим», гл. VI «Рим в эпоху принципата», раздел «Наука и риторика» — </w:t>
      </w:r>
      <w:hyperlink r:id="rId22">
        <w:r>
          <w:rPr>
            <w:color w:val="1155CC"/>
            <w:u w:val="single"/>
            <w:rFonts w:ascii="Times New Roman" w:hAnsi="Times New Roman"/>
          </w:rPr>
          <w:t xml:space="preserve">https://litresp.ru/chitat/ru/%D0%9A/kumaneckij-kazimezh/istoriya-kuljturi-drevnej-grecii-i-rima/2</w:t>
        </w:r>
      </w:hyperlink>
      <w:r>
        <w:rPr>
          <w:rFonts w:ascii="Times New Roman" w:hAnsi="Times New Roman" w:eastAsia="Times New Roman" w:cs="Times New Roman"/>
          <w:b w:val="0"/>
          <w:i w:val="0"/>
          <w:sz w:val="22"/>
        </w:rPr>
        <w:t xml:space="preserve">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полный текст трактата — Витрувий. Десять книг об архитектуре (пер. Ф. А. Петровского): </w:t>
      </w:r>
      <w:hyperlink r:id="rId17">
        <w:r>
          <w:rPr>
            <w:color w:val="1155CC"/>
            <w:u w:val="single"/>
            <w:rFonts w:ascii="Times New Roman" w:hAnsi="Times New Roman"/>
          </w:rPr>
          <w:t xml:space="preserve">https://libcat.ru/knigi/starinnaya-literatura/antichnaya-literatura/60303-6-vitruvij-desyat-knig-ob-arhitekture.html</w:t>
        </w:r>
      </w:hyperlink>
      <w:r>
        <w:rPr>
          <w:rFonts w:ascii="Times New Roman" w:hAnsi="Times New Roman" w:eastAsia="Times New Roman" w:cs="Times New Roman"/>
          <w:b w:val="0"/>
          <w:i w:val="0"/>
          <w:sz w:val="22"/>
        </w:rPr>
        <w:t xml:space="preserve"> (текст выложен постранично; кн. I, гл. III — «Отделы архитектуры»). Для справки: «строительство — кн. I–VIII, гномоника — IX, механика — X» — формулировка аннотации, в самом трактате деление иное («Отделов самой архитектуры три: зодчество, гномоника и механика»). Римский теоретик — «мост» от греческих ордеров к архитектуре вопроса 9.</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6 (Витрувий: «прочность, пользу и красоту»).</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«Отделов самой архитектуры три: зодчество, гномоника и механика… Все это должно делать, принимая во внимание прочность, пользу и красоту. Прочность достигается заглублением фундамента до материка, тщательным отбором всего материала и нескупым его расходованием, польза же — безошибочным и беспрепятственным для использования расположением помещений и подходящим и удобным распределением их по странам света в зависимости от назначения каждого; а красота — приятным и нарядным видом сооружения и тем, что соотношения его членов соответствуют должным правилам соразмерности».</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Витрувий. Десять книг об архитектуре, кн. I, гл. III «Отделы архитектуры», § 1–2 (пер. Ф. А. Петровского, по изд. Всесоюзной академии архитектуры, 1936) — </w:t>
      </w:r>
      <w:hyperlink r:id="rId17">
        <w:r>
          <w:rPr>
            <w:color w:val="1155CC"/>
            <w:u w:val="single"/>
            <w:rFonts w:ascii="Times New Roman" w:hAnsi="Times New Roman"/>
          </w:rPr>
          <w:t xml:space="preserve">https://libcat.ru/knigi/starinnaya-literatura/antichnaya-literatura/60303-6-vitruvij-desyat-knig-ob-arhitekture.html</w:t>
        </w:r>
      </w:hyperlink>
      <w:r>
        <w:rPr>
          <w:rFonts w:ascii="Times New Roman" w:hAnsi="Times New Roman" w:eastAsia="Times New Roman" w:cs="Times New Roman"/>
          <w:b w:val="0"/>
          <w:i w:val="0"/>
          <w:sz w:val="22"/>
        </w:rPr>
        <w:t xml:space="preserve">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латинская формула тех же требований — firmitas, utilitas, venustas; «прочность — польза — красота» (Витрувианская триада) — основа европейской теории архитектуры.</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i w:val="0"/>
          <w:sz w:val="22"/>
        </w:rPr>
        <w:t>ПЛАН ПРЕЗЕНТАЦИИ (12 слайдов).</w:t>
      </w:r>
    </w:p>
    <w:p>
      <w:pPr>
        <w:spacing w:before="0" w:after="40"/>
        <w:ind w:left="198"/>
      </w:pPr>
      <w:r>
        <w:rPr>
          <w:rFonts w:ascii="Times New Roman" w:hAnsi="Times New Roman" w:eastAsia="Times New Roman" w:cs="Times New Roman"/>
          <w:b w:val="0"/>
          <w:i w:val="0"/>
          <w:sz w:val="22"/>
        </w:rPr>
        <w:t>1.  Титул: «Архитектура Древней Греции».</w:t>
      </w:r>
    </w:p>
    <w:p>
      <w:pPr>
        <w:spacing w:before="0" w:after="40"/>
        <w:ind w:left="198"/>
      </w:pPr>
      <w:r>
        <w:rPr>
          <w:rFonts w:ascii="Times New Roman" w:hAnsi="Times New Roman" w:eastAsia="Times New Roman" w:cs="Times New Roman"/>
          <w:b w:val="0"/>
          <w:i w:val="0"/>
          <w:sz w:val="22"/>
        </w:rPr>
        <w:t>2.  Материал и принцип: мрамор, известняк, соразмерность человеку.</w:t>
      </w:r>
    </w:p>
    <w:p>
      <w:pPr>
        <w:spacing w:before="0" w:after="40"/>
        <w:ind w:left="198"/>
      </w:pPr>
      <w:r>
        <w:rPr>
          <w:rFonts w:ascii="Times New Roman" w:hAnsi="Times New Roman" w:eastAsia="Times New Roman" w:cs="Times New Roman"/>
          <w:b w:val="0"/>
          <w:i w:val="0"/>
          <w:sz w:val="22"/>
        </w:rPr>
        <w:t>3.  Схема ордеров: дорический / ионический / коринфский (рисунок колонн).</w:t>
      </w:r>
    </w:p>
    <w:p>
      <w:pPr>
        <w:spacing w:before="0" w:after="40"/>
        <w:ind w:left="198"/>
      </w:pPr>
      <w:r>
        <w:rPr>
          <w:rFonts w:ascii="Times New Roman" w:hAnsi="Times New Roman" w:eastAsia="Times New Roman" w:cs="Times New Roman"/>
          <w:b w:val="0"/>
          <w:i w:val="0"/>
          <w:sz w:val="22"/>
        </w:rPr>
        <w:t>4.  Типы храмов: в антах → простиль → амфипростиль → периптер (схемы планов).</w:t>
      </w:r>
    </w:p>
    <w:p>
      <w:pPr>
        <w:spacing w:before="0" w:after="40"/>
        <w:ind w:left="198"/>
      </w:pPr>
      <w:r>
        <w:rPr>
          <w:rFonts w:ascii="Times New Roman" w:hAnsi="Times New Roman" w:eastAsia="Times New Roman" w:cs="Times New Roman"/>
          <w:b w:val="0"/>
          <w:i w:val="0"/>
          <w:sz w:val="22"/>
        </w:rPr>
        <w:t>5.  Парфенон: план, фасад, 6:13 и 8:17, оптические поправки.</w:t>
      </w:r>
    </w:p>
    <w:p>
      <w:pPr>
        <w:spacing w:before="0" w:after="40"/>
        <w:ind w:left="198"/>
      </w:pPr>
      <w:r>
        <w:rPr>
          <w:rFonts w:ascii="Times New Roman" w:hAnsi="Times New Roman" w:eastAsia="Times New Roman" w:cs="Times New Roman"/>
          <w:b w:val="0"/>
          <w:i w:val="0"/>
          <w:sz w:val="22"/>
        </w:rPr>
        <w:t>6.  Акрополь: план ансамбля (Пропилеи, Ника Аптерос, Парфенон, Эрехтейон).</w:t>
      </w:r>
    </w:p>
    <w:p>
      <w:pPr>
        <w:spacing w:before="0" w:after="40"/>
        <w:ind w:left="198"/>
      </w:pPr>
      <w:r>
        <w:rPr>
          <w:rFonts w:ascii="Times New Roman" w:hAnsi="Times New Roman" w:eastAsia="Times New Roman" w:cs="Times New Roman"/>
          <w:b w:val="0"/>
          <w:i w:val="0"/>
          <w:sz w:val="22"/>
        </w:rPr>
        <w:t>7.  Другие памятники: храм Зевса в Олимпии, Дельфы, театр Эпидавра.</w:t>
      </w:r>
    </w:p>
    <w:p>
      <w:pPr>
        <w:spacing w:before="0" w:after="40"/>
        <w:ind w:left="198"/>
      </w:pPr>
      <w:r>
        <w:rPr>
          <w:rFonts w:ascii="Times New Roman" w:hAnsi="Times New Roman" w:eastAsia="Times New Roman" w:cs="Times New Roman"/>
          <w:b w:val="0"/>
          <w:i w:val="0"/>
          <w:sz w:val="22"/>
        </w:rPr>
        <w:t>8.  Гипподамова планировка: сетка улиц (Милет, Пирей).</w:t>
      </w:r>
    </w:p>
    <w:p>
      <w:pPr>
        <w:spacing w:before="0" w:after="40"/>
        <w:ind w:left="198"/>
      </w:pPr>
      <w:r>
        <w:rPr>
          <w:rFonts w:ascii="Times New Roman" w:hAnsi="Times New Roman" w:eastAsia="Times New Roman" w:cs="Times New Roman"/>
          <w:b w:val="0"/>
          <w:i w:val="0"/>
          <w:sz w:val="22"/>
        </w:rPr>
        <w:t>9.  Эллинизм: гигантизм, Дидимайон, Пергамский алтарь (переход к вопросу 7).</w:t>
      </w:r>
    </w:p>
    <w:p>
      <w:pPr>
        <w:spacing w:before="0" w:after="40"/>
        <w:ind w:left="198"/>
      </w:pPr>
      <w:r>
        <w:rPr>
          <w:rFonts w:ascii="Times New Roman" w:hAnsi="Times New Roman" w:eastAsia="Times New Roman" w:cs="Times New Roman"/>
          <w:b w:val="0"/>
          <w:i w:val="0"/>
          <w:sz w:val="22"/>
        </w:rPr>
        <w:t>10.  Сравнение: греческий храм vs египетский/восточный (масштаб vs мера).</w:t>
      </w:r>
    </w:p>
    <w:p>
      <w:pPr>
        <w:spacing w:before="0" w:after="40"/>
        <w:ind w:left="198"/>
      </w:pPr>
      <w:r>
        <w:rPr>
          <w:rFonts w:ascii="Times New Roman" w:hAnsi="Times New Roman" w:eastAsia="Times New Roman" w:cs="Times New Roman"/>
          <w:b w:val="0"/>
          <w:i w:val="0"/>
          <w:sz w:val="22"/>
        </w:rPr>
        <w:t>11.  Наследие: ордера в римской и европейской архитектуре (переход к вопросу 9).</w:t>
      </w:r>
    </w:p>
    <w:p>
      <w:pPr>
        <w:spacing w:before="0" w:after="40"/>
        <w:ind w:left="198"/>
      </w:pPr>
      <w:r>
        <w:rPr>
          <w:rFonts w:ascii="Times New Roman" w:hAnsi="Times New Roman" w:eastAsia="Times New Roman" w:cs="Times New Roman"/>
          <w:b w:val="0"/>
          <w:i w:val="0"/>
          <w:sz w:val="22"/>
        </w:rPr>
        <w:t>12.  Вывод: архитектура как «застывшая математика» полиса.</w:t>
      </w:r>
    </w:p>
    <w:p>
      <w:pPr>
        <w:spacing w:before="0" w:after="80"/>
      </w:pPr>
      <w:r>
        <w:rPr>
          <w:rFonts w:ascii="Times New Roman" w:hAnsi="Times New Roman" w:eastAsia="Times New Roman" w:cs="Times New Roman"/>
          <w:b/>
          <w:i w:val="0"/>
          <w:sz w:val="22"/>
        </w:rPr>
        <w:t>Проверь себя.</w:t>
      </w:r>
      <w:r>
        <w:rPr>
          <w:rFonts w:ascii="Times New Roman" w:hAnsi="Times New Roman" w:eastAsia="Times New Roman" w:cs="Times New Roman"/>
          <w:b w:val="0"/>
          <w:i w:val="0"/>
          <w:sz w:val="22"/>
        </w:rPr>
        <w:t xml:space="preserve"> 1) Назови три ордера и их отличия. 2) Что такое периптер и почему 6:13 и 8:17 — это число колонн? 3) Какие требования к постройке назвал Витрувий?</w:t>
      </w:r>
    </w:p>
    <w:p>
      <w:pPr>
        <w:spacing w:before="0" w:after="80"/>
      </w:pPr>
      <w:r>
        <w:rPr>
          <w:rFonts w:ascii="Times New Roman" w:hAnsi="Times New Roman" w:eastAsia="Times New Roman" w:cs="Times New Roman"/>
          <w:b/>
          <w:i w:val="0"/>
          <w:sz w:val="22"/>
        </w:rPr>
        <w:t>Частые ошибки.</w:t>
      </w:r>
      <w:r>
        <w:rPr>
          <w:rFonts w:ascii="Times New Roman" w:hAnsi="Times New Roman" w:eastAsia="Times New Roman" w:cs="Times New Roman"/>
          <w:b w:val="0"/>
          <w:i w:val="0"/>
          <w:sz w:val="22"/>
        </w:rPr>
        <w:t xml:space="preserve"> Считать коринфский ордер греческим «изначальным» (он поздний); путать Пропилеи (вход) с Парфеноном (храм); приписывать Парфенон Фидию (он руководил скульптурным убранством, архитекторы — Иктин и Калликрат).</w:t>
      </w:r>
    </w:p>
    <w:p>
      <w:pPr>
        <w:spacing w:before="120" w:after="160"/>
        <w:pBdr>
          <w:bottom w:val="single" w:sz="6" w:space="2" w:color="BFBFBF"/>
        </w:pBdr>
      </w:pPr>
    </w:p>
    <w:p>
      <w:pPr>
        <w:keepNext/>
        <w:spacing w:before="280" w:after="120"/>
        <w:shd w:val="clear" w:fill="1F3864"/>
      </w:pPr>
      <w:r>
        <w:rPr>
          <w:rFonts w:ascii="Times New Roman" w:hAnsi="Times New Roman" w:eastAsia="Times New Roman" w:cs="Times New Roman"/>
          <w:b/>
          <w:i w:val="0"/>
          <w:color w:val="FFFFFF"/>
          <w:sz w:val="28"/>
        </w:rPr>
        <w:t>ВОПРОС 7. Эллинизм как особый этап в развитии древнегреческой культуры</w:t>
      </w:r>
    </w:p>
    <w:p>
      <w:pPr>
        <w:spacing w:before="0" w:after="80"/>
      </w:pPr>
      <w:r>
        <w:rPr>
          <w:rFonts w:ascii="Times New Roman" w:hAnsi="Times New Roman" w:eastAsia="Times New Roman" w:cs="Times New Roman"/>
          <w:b/>
          <w:i w:val="0"/>
          <w:sz w:val="22"/>
        </w:rPr>
        <w:t>Ключевая идея.</w:t>
      </w:r>
      <w:r>
        <w:rPr>
          <w:rFonts w:ascii="Times New Roman" w:hAnsi="Times New Roman" w:eastAsia="Times New Roman" w:cs="Times New Roman"/>
          <w:b w:val="0"/>
          <w:i w:val="0"/>
          <w:sz w:val="22"/>
        </w:rPr>
        <w:t xml:space="preserve"> Эллинизм (323–30 гг. до н.э.) — не «упадок», а синтез: греческая культура соединяется с культурами Востока, центры смещаются в Александрию, Пергам, Антиохию; рождаются новые науки (филология), гигантская архитектура, экспрессивная скульптура, а сам полис превращается в единицу местного самоуправления внутри царств.</w:t>
      </w:r>
    </w:p>
    <w:p>
      <w:pPr>
        <w:spacing w:before="0" w:after="80"/>
      </w:pPr>
      <w:r>
        <w:rPr>
          <w:rFonts w:ascii="Times New Roman" w:hAnsi="Times New Roman" w:eastAsia="Times New Roman" w:cs="Times New Roman"/>
          <w:b/>
          <w:i w:val="0"/>
          <w:sz w:val="22"/>
        </w:rPr>
        <w:t>Ответ.</w:t>
      </w:r>
    </w:p>
    <w:p>
      <w:pPr>
        <w:spacing w:before="0" w:after="40"/>
        <w:ind w:left="198"/>
      </w:pPr>
      <w:r>
        <w:rPr>
          <w:rFonts w:ascii="Times New Roman" w:hAnsi="Times New Roman" w:eastAsia="Times New Roman" w:cs="Times New Roman"/>
          <w:b w:val="0"/>
          <w:i w:val="0"/>
          <w:sz w:val="22"/>
        </w:rPr>
        <w:t xml:space="preserve">1.  </w:t>
      </w:r>
      <w:r>
        <w:rPr>
          <w:rFonts w:ascii="Times New Roman" w:hAnsi="Times New Roman" w:eastAsia="Times New Roman" w:cs="Times New Roman"/>
          <w:b/>
          <w:i w:val="0"/>
          <w:sz w:val="22"/>
        </w:rPr>
        <w:t>Границы этапа.</w:t>
      </w:r>
      <w:r>
        <w:rPr>
          <w:rFonts w:ascii="Times New Roman" w:hAnsi="Times New Roman" w:eastAsia="Times New Roman" w:cs="Times New Roman"/>
          <w:b w:val="0"/>
          <w:i w:val="0"/>
          <w:sz w:val="22"/>
        </w:rPr>
        <w:t xml:space="preserve"> От смерти Александра Македонского (323) до падения последнего эллинистического царства — Египта (30 г. до н.э., после Акция). Держава распадается на царства </w:t>
      </w:r>
      <w:r>
        <w:rPr>
          <w:rFonts w:ascii="Times New Roman" w:hAnsi="Times New Roman" w:eastAsia="Times New Roman" w:cs="Times New Roman"/>
          <w:b/>
          <w:i w:val="0"/>
          <w:sz w:val="22"/>
        </w:rPr>
        <w:t>Птолемеев</w:t>
      </w:r>
      <w:r>
        <w:rPr>
          <w:rFonts w:ascii="Times New Roman" w:hAnsi="Times New Roman" w:eastAsia="Times New Roman" w:cs="Times New Roman"/>
          <w:b w:val="0"/>
          <w:i w:val="0"/>
          <w:sz w:val="22"/>
        </w:rPr>
        <w:t xml:space="preserve"> (Египет), </w:t>
      </w:r>
      <w:r>
        <w:rPr>
          <w:rFonts w:ascii="Times New Roman" w:hAnsi="Times New Roman" w:eastAsia="Times New Roman" w:cs="Times New Roman"/>
          <w:b/>
          <w:i w:val="0"/>
          <w:sz w:val="22"/>
        </w:rPr>
        <w:t>Селевкидов</w:t>
      </w:r>
      <w:r>
        <w:rPr>
          <w:rFonts w:ascii="Times New Roman" w:hAnsi="Times New Roman" w:eastAsia="Times New Roman" w:cs="Times New Roman"/>
          <w:b w:val="0"/>
          <w:i w:val="0"/>
          <w:sz w:val="22"/>
        </w:rPr>
        <w:t xml:space="preserve"> (Сирия, Месопотамия), </w:t>
      </w:r>
      <w:r>
        <w:rPr>
          <w:rFonts w:ascii="Times New Roman" w:hAnsi="Times New Roman" w:eastAsia="Times New Roman" w:cs="Times New Roman"/>
          <w:b/>
          <w:i w:val="0"/>
          <w:sz w:val="22"/>
        </w:rPr>
        <w:t>Антигонидов</w:t>
      </w:r>
      <w:r>
        <w:rPr>
          <w:rFonts w:ascii="Times New Roman" w:hAnsi="Times New Roman" w:eastAsia="Times New Roman" w:cs="Times New Roman"/>
          <w:b w:val="0"/>
          <w:i w:val="0"/>
          <w:sz w:val="22"/>
        </w:rPr>
        <w:t xml:space="preserve"> (Македония и Греция) и др.</w:t>
      </w:r>
    </w:p>
    <w:p>
      <w:pPr>
        <w:spacing w:before="0" w:after="40"/>
        <w:ind w:left="198"/>
      </w:pPr>
      <w:r>
        <w:rPr>
          <w:rFonts w:ascii="Times New Roman" w:hAnsi="Times New Roman" w:eastAsia="Times New Roman" w:cs="Times New Roman"/>
          <w:b w:val="0"/>
          <w:i w:val="0"/>
          <w:sz w:val="22"/>
        </w:rPr>
        <w:t xml:space="preserve">2.  </w:t>
      </w:r>
      <w:r>
        <w:rPr>
          <w:rFonts w:ascii="Times New Roman" w:hAnsi="Times New Roman" w:eastAsia="Times New Roman" w:cs="Times New Roman"/>
          <w:b/>
          <w:i w:val="0"/>
          <w:sz w:val="22"/>
        </w:rPr>
        <w:t>Политика и культура.</w:t>
      </w:r>
      <w:r>
        <w:rPr>
          <w:rFonts w:ascii="Times New Roman" w:hAnsi="Times New Roman" w:eastAsia="Times New Roman" w:cs="Times New Roman"/>
          <w:b w:val="0"/>
          <w:i w:val="0"/>
          <w:sz w:val="22"/>
        </w:rPr>
        <w:t xml:space="preserve"> Правители опираются на греко-македонскую элиту и на культ властителя (обожествление царей); полис теряет самостоятельность.</w:t>
      </w:r>
    </w:p>
    <w:p>
      <w:pPr>
        <w:spacing w:before="0" w:after="40"/>
        <w:ind w:left="198"/>
      </w:pPr>
      <w:r>
        <w:rPr>
          <w:rFonts w:ascii="Times New Roman" w:hAnsi="Times New Roman" w:eastAsia="Times New Roman" w:cs="Times New Roman"/>
          <w:b w:val="0"/>
          <w:i w:val="0"/>
          <w:sz w:val="22"/>
        </w:rPr>
        <w:t xml:space="preserve">3.  </w:t>
      </w:r>
      <w:r>
        <w:rPr>
          <w:rFonts w:ascii="Times New Roman" w:hAnsi="Times New Roman" w:eastAsia="Times New Roman" w:cs="Times New Roman"/>
          <w:b/>
          <w:i w:val="0"/>
          <w:sz w:val="22"/>
        </w:rPr>
        <w:t>Научные центры.</w:t>
      </w:r>
      <w:r>
        <w:rPr>
          <w:rFonts w:ascii="Times New Roman" w:hAnsi="Times New Roman" w:eastAsia="Times New Roman" w:cs="Times New Roman"/>
          <w:b w:val="0"/>
          <w:i w:val="0"/>
          <w:sz w:val="22"/>
        </w:rPr>
        <w:t xml:space="preserve"> Александрия Египетская: </w:t>
      </w:r>
      <w:r>
        <w:rPr>
          <w:rFonts w:ascii="Times New Roman" w:hAnsi="Times New Roman" w:eastAsia="Times New Roman" w:cs="Times New Roman"/>
          <w:b/>
          <w:i w:val="0"/>
          <w:sz w:val="22"/>
        </w:rPr>
        <w:t>Мусейон</w:t>
      </w:r>
      <w:r>
        <w:rPr>
          <w:rFonts w:ascii="Times New Roman" w:hAnsi="Times New Roman" w:eastAsia="Times New Roman" w:cs="Times New Roman"/>
          <w:b w:val="0"/>
          <w:i w:val="0"/>
          <w:sz w:val="22"/>
        </w:rPr>
        <w:t xml:space="preserve"> и </w:t>
      </w:r>
      <w:r>
        <w:rPr>
          <w:rFonts w:ascii="Times New Roman" w:hAnsi="Times New Roman" w:eastAsia="Times New Roman" w:cs="Times New Roman"/>
          <w:b/>
          <w:i w:val="0"/>
          <w:sz w:val="22"/>
        </w:rPr>
        <w:t>Библиотека</w:t>
      </w:r>
      <w:r>
        <w:rPr>
          <w:rFonts w:ascii="Times New Roman" w:hAnsi="Times New Roman" w:eastAsia="Times New Roman" w:cs="Times New Roman"/>
          <w:b w:val="0"/>
          <w:i w:val="0"/>
          <w:sz w:val="22"/>
        </w:rPr>
        <w:t xml:space="preserve"> — «крупнейший в тогдашнем мире научный центр» (Куманецкий); там работают Евклид, Эратосфен, Герофил; филология (критика текстов), точные и естественные науки.</w:t>
      </w:r>
    </w:p>
    <w:p>
      <w:pPr>
        <w:spacing w:before="0" w:after="40"/>
        <w:ind w:left="198"/>
      </w:pPr>
      <w:r>
        <w:rPr>
          <w:rFonts w:ascii="Times New Roman" w:hAnsi="Times New Roman" w:eastAsia="Times New Roman" w:cs="Times New Roman"/>
          <w:b w:val="0"/>
          <w:i w:val="0"/>
          <w:sz w:val="22"/>
        </w:rPr>
        <w:t xml:space="preserve">4.  </w:t>
      </w:r>
      <w:r>
        <w:rPr>
          <w:rFonts w:ascii="Times New Roman" w:hAnsi="Times New Roman" w:eastAsia="Times New Roman" w:cs="Times New Roman"/>
          <w:b/>
          <w:i w:val="0"/>
          <w:sz w:val="22"/>
        </w:rPr>
        <w:t>Религия и философия.</w:t>
      </w:r>
      <w:r>
        <w:rPr>
          <w:rFonts w:ascii="Times New Roman" w:hAnsi="Times New Roman" w:eastAsia="Times New Roman" w:cs="Times New Roman"/>
          <w:b w:val="0"/>
          <w:i w:val="0"/>
          <w:sz w:val="22"/>
        </w:rPr>
        <w:t xml:space="preserve"> Синкретизм культов (Сарапис = Зевс/Апис), восточные мистерии, астрология; философия — стоицизм, эпикурейство, скептицизм; эклектизм.</w:t>
      </w:r>
    </w:p>
    <w:p>
      <w:pPr>
        <w:spacing w:before="0" w:after="40"/>
        <w:ind w:left="198"/>
      </w:pPr>
      <w:r>
        <w:rPr>
          <w:rFonts w:ascii="Times New Roman" w:hAnsi="Times New Roman" w:eastAsia="Times New Roman" w:cs="Times New Roman"/>
          <w:b w:val="0"/>
          <w:i w:val="0"/>
          <w:sz w:val="22"/>
        </w:rPr>
        <w:t xml:space="preserve">5.  </w:t>
      </w:r>
      <w:r>
        <w:rPr>
          <w:rFonts w:ascii="Times New Roman" w:hAnsi="Times New Roman" w:eastAsia="Times New Roman" w:cs="Times New Roman"/>
          <w:b/>
          <w:i w:val="0"/>
          <w:sz w:val="22"/>
        </w:rPr>
        <w:t>Архитектура и градостроительство.</w:t>
      </w:r>
      <w:r>
        <w:rPr>
          <w:rFonts w:ascii="Times New Roman" w:hAnsi="Times New Roman" w:eastAsia="Times New Roman" w:cs="Times New Roman"/>
          <w:b w:val="0"/>
          <w:i w:val="0"/>
          <w:sz w:val="22"/>
        </w:rPr>
        <w:t xml:space="preserve"> Регулярные города, гигантские храмы (Дидимайон), Пергамский алтарь, Фаросский маяк; синтез ордеров.</w:t>
      </w:r>
    </w:p>
    <w:p>
      <w:pPr>
        <w:spacing w:before="0" w:after="40"/>
        <w:ind w:left="198"/>
      </w:pPr>
      <w:r>
        <w:rPr>
          <w:rFonts w:ascii="Times New Roman" w:hAnsi="Times New Roman" w:eastAsia="Times New Roman" w:cs="Times New Roman"/>
          <w:b w:val="0"/>
          <w:i w:val="0"/>
          <w:sz w:val="22"/>
        </w:rPr>
        <w:t xml:space="preserve">6.  </w:t>
      </w:r>
      <w:r>
        <w:rPr>
          <w:rFonts w:ascii="Times New Roman" w:hAnsi="Times New Roman" w:eastAsia="Times New Roman" w:cs="Times New Roman"/>
          <w:b/>
          <w:i w:val="0"/>
          <w:sz w:val="22"/>
        </w:rPr>
        <w:t>Скульптура и живопись.</w:t>
      </w:r>
      <w:r>
        <w:rPr>
          <w:rFonts w:ascii="Times New Roman" w:hAnsi="Times New Roman" w:eastAsia="Times New Roman" w:cs="Times New Roman"/>
          <w:b w:val="0"/>
          <w:i w:val="0"/>
          <w:sz w:val="22"/>
        </w:rPr>
        <w:t xml:space="preserve"> Драматизм и движение: «Ника Самофракийская», «Лаокоон», «Умирающий галл»; Колосс Родосский; бытовые и детские образы; пейзаж и натюрморт.</w:t>
      </w:r>
    </w:p>
    <w:p>
      <w:pPr>
        <w:spacing w:before="0" w:after="40"/>
        <w:ind w:left="198"/>
      </w:pPr>
      <w:r>
        <w:rPr>
          <w:rFonts w:ascii="Times New Roman" w:hAnsi="Times New Roman" w:eastAsia="Times New Roman" w:cs="Times New Roman"/>
          <w:b w:val="0"/>
          <w:i w:val="0"/>
          <w:sz w:val="22"/>
        </w:rPr>
        <w:t xml:space="preserve">7.  </w:t>
      </w:r>
      <w:r>
        <w:rPr>
          <w:rFonts w:ascii="Times New Roman" w:hAnsi="Times New Roman" w:eastAsia="Times New Roman" w:cs="Times New Roman"/>
          <w:b/>
          <w:i w:val="0"/>
          <w:sz w:val="22"/>
        </w:rPr>
        <w:t>Значение.</w:t>
      </w:r>
      <w:r>
        <w:rPr>
          <w:rFonts w:ascii="Times New Roman" w:hAnsi="Times New Roman" w:eastAsia="Times New Roman" w:cs="Times New Roman"/>
          <w:b w:val="0"/>
          <w:i w:val="0"/>
          <w:sz w:val="22"/>
        </w:rPr>
        <w:t xml:space="preserve"> Эллинистическая культура — «мост» от греческой классики к Риму: римляне усваивают её науку, философию и искусство уже в готовом, синтетическом виде.</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1 (смена статуса полиса — ключевой тезис).</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«Город-государство превратился теперь в простую единицу местного самоуправления. Почти все крупные центры, где продолжала развиваться греческая культура, располагались отныне за пределами собственно Греции, в столицах новых, эллинистических царств».</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VI «Эпоха эллинизма», раздел «Обзор политических событий» — </w:t>
      </w:r>
      <w:hyperlink r:id="rId11">
        <w:r>
          <w:rPr>
            <w:color w:val="1155CC"/>
            <w:u w:val="single"/>
            <w:rFonts w:ascii="Times New Roman" w:hAnsi="Times New Roman"/>
          </w:rPr>
          <w:t xml:space="preserve">https://litresp.ru/chitat/ru/%D0%9A/kumaneckij-kazimezh/istoriya-kuljturi-drevnej-grecii-i-rima/1</w:t>
        </w:r>
      </w:hyperlink>
      <w:r>
        <w:rPr>
          <w:rFonts w:ascii="Times New Roman" w:hAnsi="Times New Roman" w:eastAsia="Times New Roman" w:cs="Times New Roman"/>
          <w:b w:val="0"/>
          <w:i w:val="0"/>
          <w:sz w:val="22"/>
        </w:rPr>
        <w:t xml:space="preserve">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фразу целиком — она даёт готовый ответ «почему эллинизм — особый этап».</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2 (религиозный синкретизм).</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«Приход новой, эллинистической эпохи был особенно заметен в области религиозных культов. Помимо своего традиционного олимпийского пантеона греки попытались присвоить себе и обнаруженные ими на Востоке божества, отождествляя их со знакомыми с детства греческими богами».</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VI, раздел «Религия и философия» — там же.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рядом — пример Сараписа: «культ, общий для греков… и египтян».</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3 (Мусейон — «университет» древности).</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«Знаменитый Мусейон с огромной библиотекой свидетельствовал о значении Александрии как центра наук и искусств».</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VI, раздел «Эллинистический Египет» — там же.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абзацем выше — «Птолемей Сотер… не пожалел средств, чтобы основать… крупнейший в тогдашнем мире научный центр, получивший название Мусейон».</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4 (эллинизм как синтез — по учебному пособию).</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«…происходит взаимодействие греческой […] культуры и местных культур восточных народов, что способствует созданию единой эллинистической культуры».</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Маркова А. Н. Культурология. История мировой культуры (раздел об эллинистической культуре).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там же — вопрос «Каковы основные достижения греческой культуры эпохи эллинизма?» и перечень достижений по сферам (наука, архитектура, скульптура).</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i w:val="0"/>
          <w:sz w:val="22"/>
        </w:rPr>
        <w:t>Проверь себя.</w:t>
      </w:r>
      <w:r>
        <w:rPr>
          <w:rFonts w:ascii="Times New Roman" w:hAnsi="Times New Roman" w:eastAsia="Times New Roman" w:cs="Times New Roman"/>
          <w:b w:val="0"/>
          <w:i w:val="0"/>
          <w:sz w:val="22"/>
        </w:rPr>
        <w:t xml:space="preserve"> 1) Назови хронологические рамки и три главных царства. 2) Что такое Мусейон и почему он важен? 3) Приведи два примера синтеза культур (Сарапис; греческий город на Востоке).</w:t>
      </w:r>
    </w:p>
    <w:p>
      <w:pPr>
        <w:spacing w:before="0" w:after="80"/>
      </w:pPr>
      <w:r>
        <w:rPr>
          <w:rFonts w:ascii="Times New Roman" w:hAnsi="Times New Roman" w:eastAsia="Times New Roman" w:cs="Times New Roman"/>
          <w:b/>
          <w:i w:val="0"/>
          <w:sz w:val="22"/>
        </w:rPr>
        <w:t>Частые ошибки.</w:t>
      </w:r>
      <w:r>
        <w:rPr>
          <w:rFonts w:ascii="Times New Roman" w:hAnsi="Times New Roman" w:eastAsia="Times New Roman" w:cs="Times New Roman"/>
          <w:b w:val="0"/>
          <w:i w:val="0"/>
          <w:sz w:val="22"/>
        </w:rPr>
        <w:t xml:space="preserve"> «Эллинизм — это только греческое» (нет: синтез); «эллинизм кончается со взятием Коринфа в 146 г. до н.э.» (тогда Греция попадает под Рим, но эллинистические царства живут до 30 г. до н.э.); считать эллинизм эпохой упадка (наоборот — время Александрийской науки).</w:t>
      </w:r>
    </w:p>
    <w:p>
      <w:pPr>
        <w:spacing w:before="120" w:after="160"/>
        <w:pBdr>
          <w:bottom w:val="single" w:sz="6" w:space="2" w:color="BFBFBF"/>
        </w:pBdr>
      </w:pPr>
    </w:p>
    <w:p>
      <w:pPr>
        <w:keepNext/>
        <w:spacing w:before="280" w:after="120"/>
        <w:shd w:val="clear" w:fill="1F3864"/>
      </w:pPr>
      <w:r>
        <w:rPr>
          <w:rFonts w:ascii="Times New Roman" w:hAnsi="Times New Roman" w:eastAsia="Times New Roman" w:cs="Times New Roman"/>
          <w:b/>
          <w:i w:val="0"/>
          <w:color w:val="FFFFFF"/>
          <w:sz w:val="28"/>
        </w:rPr>
        <w:t>ВОПРОС 8. Выдающиеся философские школы эллинизма: стоицизм и эпикурейство</w:t>
      </w:r>
    </w:p>
    <w:p>
      <w:pPr>
        <w:spacing w:before="0" w:after="80"/>
      </w:pPr>
      <w:r>
        <w:rPr>
          <w:rFonts w:ascii="Times New Roman" w:hAnsi="Times New Roman" w:eastAsia="Times New Roman" w:cs="Times New Roman"/>
          <w:b/>
          <w:i w:val="0"/>
          <w:sz w:val="22"/>
        </w:rPr>
        <w:t>Ключевая идея.</w:t>
      </w:r>
      <w:r>
        <w:rPr>
          <w:rFonts w:ascii="Times New Roman" w:hAnsi="Times New Roman" w:eastAsia="Times New Roman" w:cs="Times New Roman"/>
          <w:b w:val="0"/>
          <w:i w:val="0"/>
          <w:sz w:val="22"/>
        </w:rPr>
        <w:t xml:space="preserve"> Обе школы отвечают на один вопрос — как человеку быть счастливым в мире, где он больше не хозяин своей судьбы (полис пал). Стоики: счастье — в добродетели и согласии с логосом (судьбой), путь — апатия и исполнение долга. Эпикурейцы: счастье — в отсутствии страдания (атараксия), путь — разумные удовольствия, дружба, «живи незаметно».</w:t>
      </w:r>
    </w:p>
    <w:p>
      <w:pPr>
        <w:spacing w:before="0" w:after="80"/>
      </w:pPr>
      <w:r>
        <w:rPr>
          <w:rFonts w:ascii="Times New Roman" w:hAnsi="Times New Roman" w:eastAsia="Times New Roman" w:cs="Times New Roman"/>
          <w:b/>
          <w:i w:val="0"/>
          <w:sz w:val="22"/>
        </w:rPr>
        <w:t>Ответ.</w:t>
      </w:r>
    </w:p>
    <w:p>
      <w:pPr>
        <w:spacing w:before="0" w:after="80"/>
      </w:pPr>
      <w:r>
        <w:rPr>
          <w:rFonts w:ascii="Times New Roman" w:hAnsi="Times New Roman" w:eastAsia="Times New Roman" w:cs="Times New Roman"/>
          <w:b/>
          <w:i w:val="0"/>
          <w:sz w:val="22"/>
        </w:rPr>
        <w:t>А. Стоицизм.</w:t>
      </w:r>
    </w:p>
    <w:p>
      <w:pPr>
        <w:spacing w:before="0" w:after="40"/>
        <w:ind w:left="198"/>
      </w:pPr>
      <w:r>
        <w:rPr>
          <w:rFonts w:ascii="Times New Roman" w:hAnsi="Times New Roman" w:eastAsia="Times New Roman" w:cs="Times New Roman"/>
          <w:b w:val="0"/>
          <w:i w:val="0"/>
          <w:sz w:val="22"/>
        </w:rPr>
        <w:t xml:space="preserve">1.  Основатель — </w:t>
      </w:r>
      <w:r>
        <w:rPr>
          <w:rFonts w:ascii="Times New Roman" w:hAnsi="Times New Roman" w:eastAsia="Times New Roman" w:cs="Times New Roman"/>
          <w:b/>
          <w:i w:val="0"/>
          <w:sz w:val="22"/>
        </w:rPr>
        <w:t>Зенон из Кития</w:t>
      </w:r>
      <w:r>
        <w:rPr>
          <w:rFonts w:ascii="Times New Roman" w:hAnsi="Times New Roman" w:eastAsia="Times New Roman" w:cs="Times New Roman"/>
          <w:b w:val="0"/>
          <w:i w:val="0"/>
          <w:sz w:val="22"/>
        </w:rPr>
        <w:t xml:space="preserve"> (ок. 300 г. до н.э.), учил в афинском портике </w:t>
      </w:r>
      <w:r>
        <w:rPr>
          <w:rFonts w:ascii="Times New Roman" w:hAnsi="Times New Roman" w:eastAsia="Times New Roman" w:cs="Times New Roman"/>
          <w:b/>
          <w:i w:val="0"/>
          <w:sz w:val="22"/>
        </w:rPr>
        <w:t>Стоя Пойкиле</w:t>
      </w:r>
      <w:r>
        <w:rPr>
          <w:rFonts w:ascii="Times New Roman" w:hAnsi="Times New Roman" w:eastAsia="Times New Roman" w:cs="Times New Roman"/>
          <w:b w:val="0"/>
          <w:i w:val="0"/>
          <w:sz w:val="22"/>
        </w:rPr>
        <w:t xml:space="preserve"> (отсюда имя школы); опирался на киническую этику.</w:t>
      </w:r>
    </w:p>
    <w:p>
      <w:pPr>
        <w:spacing w:before="0" w:after="40"/>
        <w:ind w:left="198"/>
      </w:pPr>
      <w:r>
        <w:rPr>
          <w:rFonts w:ascii="Times New Roman" w:hAnsi="Times New Roman" w:eastAsia="Times New Roman" w:cs="Times New Roman"/>
          <w:b w:val="0"/>
          <w:i w:val="0"/>
          <w:sz w:val="22"/>
        </w:rPr>
        <w:t xml:space="preserve">2.  Учение: мир — единое живое целое, пронизанное </w:t>
      </w:r>
      <w:r>
        <w:rPr>
          <w:rFonts w:ascii="Times New Roman" w:hAnsi="Times New Roman" w:eastAsia="Times New Roman" w:cs="Times New Roman"/>
          <w:b/>
          <w:i w:val="0"/>
          <w:sz w:val="22"/>
        </w:rPr>
        <w:t>логосом</w:t>
      </w:r>
      <w:r>
        <w:rPr>
          <w:rFonts w:ascii="Times New Roman" w:hAnsi="Times New Roman" w:eastAsia="Times New Roman" w:cs="Times New Roman"/>
          <w:b w:val="0"/>
          <w:i w:val="0"/>
          <w:sz w:val="22"/>
        </w:rPr>
        <w:t xml:space="preserve">; всё происходит по необходимости (судьба); мудрец живёт «сообразно природе», стремится к </w:t>
      </w:r>
      <w:r>
        <w:rPr>
          <w:rFonts w:ascii="Times New Roman" w:hAnsi="Times New Roman" w:eastAsia="Times New Roman" w:cs="Times New Roman"/>
          <w:b/>
          <w:i w:val="0"/>
          <w:sz w:val="22"/>
        </w:rPr>
        <w:t>апатии</w:t>
      </w:r>
      <w:r>
        <w:rPr>
          <w:rFonts w:ascii="Times New Roman" w:hAnsi="Times New Roman" w:eastAsia="Times New Roman" w:cs="Times New Roman"/>
          <w:b w:val="0"/>
          <w:i w:val="0"/>
          <w:sz w:val="22"/>
        </w:rPr>
        <w:t xml:space="preserve"> (бесстрастие — свобода от аффектов, а не безразличие); добродетель самодостаточна; идея единого всечеловеческого «всемирного государства», населённого «гражданами мира» (Куманецкий).</w:t>
      </w:r>
    </w:p>
    <w:p>
      <w:pPr>
        <w:spacing w:before="0" w:after="40"/>
        <w:ind w:left="198"/>
      </w:pPr>
      <w:r>
        <w:rPr>
          <w:rFonts w:ascii="Times New Roman" w:hAnsi="Times New Roman" w:eastAsia="Times New Roman" w:cs="Times New Roman"/>
          <w:b w:val="0"/>
          <w:i w:val="0"/>
          <w:sz w:val="22"/>
        </w:rPr>
        <w:t xml:space="preserve">3.  Римский стоицизм: </w:t>
      </w:r>
      <w:r>
        <w:rPr>
          <w:rFonts w:ascii="Times New Roman" w:hAnsi="Times New Roman" w:eastAsia="Times New Roman" w:cs="Times New Roman"/>
          <w:b/>
          <w:i w:val="0"/>
          <w:sz w:val="22"/>
        </w:rPr>
        <w:t>Сенека</w:t>
      </w:r>
      <w:r>
        <w:rPr>
          <w:rFonts w:ascii="Times New Roman" w:hAnsi="Times New Roman" w:eastAsia="Times New Roman" w:cs="Times New Roman"/>
          <w:b w:val="0"/>
          <w:i w:val="0"/>
          <w:sz w:val="22"/>
        </w:rPr>
        <w:t xml:space="preserve"> («Нравственные письма к Луцилию»), </w:t>
      </w:r>
      <w:r>
        <w:rPr>
          <w:rFonts w:ascii="Times New Roman" w:hAnsi="Times New Roman" w:eastAsia="Times New Roman" w:cs="Times New Roman"/>
          <w:b/>
          <w:i w:val="0"/>
          <w:sz w:val="22"/>
        </w:rPr>
        <w:t>Эпиктет</w:t>
      </w:r>
      <w:r>
        <w:rPr>
          <w:rFonts w:ascii="Times New Roman" w:hAnsi="Times New Roman" w:eastAsia="Times New Roman" w:cs="Times New Roman"/>
          <w:b w:val="0"/>
          <w:i w:val="0"/>
          <w:sz w:val="22"/>
        </w:rPr>
        <w:t xml:space="preserve"> (вольноотпущенный раб), </w:t>
      </w:r>
      <w:r>
        <w:rPr>
          <w:rFonts w:ascii="Times New Roman" w:hAnsi="Times New Roman" w:eastAsia="Times New Roman" w:cs="Times New Roman"/>
          <w:b/>
          <w:i w:val="0"/>
          <w:sz w:val="22"/>
        </w:rPr>
        <w:t>Марк Аврелий</w:t>
      </w:r>
      <w:r>
        <w:rPr>
          <w:rFonts w:ascii="Times New Roman" w:hAnsi="Times New Roman" w:eastAsia="Times New Roman" w:cs="Times New Roman"/>
          <w:b w:val="0"/>
          <w:i w:val="0"/>
          <w:sz w:val="22"/>
        </w:rPr>
        <w:t xml:space="preserve"> («К самому себе», оно же «Размышления»).</w:t>
      </w:r>
    </w:p>
    <w:p>
      <w:pPr>
        <w:spacing w:before="0" w:after="80"/>
      </w:pPr>
      <w:r>
        <w:rPr>
          <w:rFonts w:ascii="Times New Roman" w:hAnsi="Times New Roman" w:eastAsia="Times New Roman" w:cs="Times New Roman"/>
          <w:b/>
          <w:i w:val="0"/>
          <w:sz w:val="22"/>
        </w:rPr>
        <w:t>Б. Эпикурейство.</w:t>
      </w:r>
    </w:p>
    <w:p>
      <w:pPr>
        <w:spacing w:before="0" w:after="40"/>
        <w:ind w:left="198"/>
      </w:pPr>
      <w:r>
        <w:rPr>
          <w:rFonts w:ascii="Times New Roman" w:hAnsi="Times New Roman" w:eastAsia="Times New Roman" w:cs="Times New Roman"/>
          <w:b w:val="0"/>
          <w:i w:val="0"/>
          <w:sz w:val="22"/>
        </w:rPr>
        <w:t xml:space="preserve">1.  Основатель — </w:t>
      </w:r>
      <w:r>
        <w:rPr>
          <w:rFonts w:ascii="Times New Roman" w:hAnsi="Times New Roman" w:eastAsia="Times New Roman" w:cs="Times New Roman"/>
          <w:b/>
          <w:i w:val="0"/>
          <w:sz w:val="22"/>
        </w:rPr>
        <w:t>Эпикур</w:t>
      </w:r>
      <w:r>
        <w:rPr>
          <w:rFonts w:ascii="Times New Roman" w:hAnsi="Times New Roman" w:eastAsia="Times New Roman" w:cs="Times New Roman"/>
          <w:b w:val="0"/>
          <w:i w:val="0"/>
          <w:sz w:val="22"/>
        </w:rPr>
        <w:t xml:space="preserve"> (341–270), с 306 г. до н.э. — школа в Афинах, «</w:t>
      </w:r>
      <w:r>
        <w:rPr>
          <w:rFonts w:ascii="Times New Roman" w:hAnsi="Times New Roman" w:eastAsia="Times New Roman" w:cs="Times New Roman"/>
          <w:b/>
          <w:i w:val="0"/>
          <w:sz w:val="22"/>
        </w:rPr>
        <w:t>Сад</w:t>
      </w:r>
      <w:r>
        <w:rPr>
          <w:rFonts w:ascii="Times New Roman" w:hAnsi="Times New Roman" w:eastAsia="Times New Roman" w:cs="Times New Roman"/>
          <w:b w:val="0"/>
          <w:i w:val="0"/>
          <w:sz w:val="22"/>
        </w:rPr>
        <w:t>»; последователи — «сад» друзей; античная традиция говорит об относительной открытости круга (упоминает среди учеников и женщин).</w:t>
      </w:r>
    </w:p>
    <w:p>
      <w:pPr>
        <w:spacing w:before="0" w:after="40"/>
        <w:ind w:left="198"/>
      </w:pPr>
      <w:r>
        <w:rPr>
          <w:rFonts w:ascii="Times New Roman" w:hAnsi="Times New Roman" w:eastAsia="Times New Roman" w:cs="Times New Roman"/>
          <w:b w:val="0"/>
          <w:i w:val="0"/>
          <w:sz w:val="22"/>
        </w:rPr>
        <w:t>2.  Физика: атомы и пустота (продолжение Демокрита), учение о множестве миров, смертность души.</w:t>
      </w:r>
    </w:p>
    <w:p>
      <w:pPr>
        <w:spacing w:before="0" w:after="40"/>
        <w:ind w:left="198"/>
      </w:pPr>
      <w:r>
        <w:rPr>
          <w:rFonts w:ascii="Times New Roman" w:hAnsi="Times New Roman" w:eastAsia="Times New Roman" w:cs="Times New Roman"/>
          <w:b w:val="0"/>
          <w:i w:val="0"/>
          <w:sz w:val="22"/>
        </w:rPr>
        <w:t xml:space="preserve">3.  Этика: высшее благо — </w:t>
      </w:r>
      <w:r>
        <w:rPr>
          <w:rFonts w:ascii="Times New Roman" w:hAnsi="Times New Roman" w:eastAsia="Times New Roman" w:cs="Times New Roman"/>
          <w:b/>
          <w:i w:val="0"/>
          <w:sz w:val="22"/>
        </w:rPr>
        <w:t>удовольствие как отсутствие страдания</w:t>
      </w:r>
      <w:r>
        <w:rPr>
          <w:rFonts w:ascii="Times New Roman" w:hAnsi="Times New Roman" w:eastAsia="Times New Roman" w:cs="Times New Roman"/>
          <w:b w:val="0"/>
          <w:i w:val="0"/>
          <w:sz w:val="22"/>
        </w:rPr>
        <w:t xml:space="preserve"> (телесная безболезненность + душевная невозмутимость, атараксия); разумные, естественные и необходимые желания; </w:t>
      </w:r>
      <w:r>
        <w:rPr>
          <w:rFonts w:ascii="Times New Roman" w:hAnsi="Times New Roman" w:eastAsia="Times New Roman" w:cs="Times New Roman"/>
          <w:b/>
          <w:i w:val="0"/>
          <w:sz w:val="22"/>
        </w:rPr>
        <w:t>дружба</w:t>
      </w:r>
      <w:r>
        <w:rPr>
          <w:rFonts w:ascii="Times New Roman" w:hAnsi="Times New Roman" w:eastAsia="Times New Roman" w:cs="Times New Roman"/>
          <w:b w:val="0"/>
          <w:i w:val="0"/>
          <w:sz w:val="22"/>
        </w:rPr>
        <w:t xml:space="preserve"> — величайшее из благ; «живи незаметно».</w:t>
      </w:r>
    </w:p>
    <w:p>
      <w:pPr>
        <w:spacing w:before="0" w:after="40"/>
        <w:ind w:left="198"/>
      </w:pPr>
      <w:r>
        <w:rPr>
          <w:rFonts w:ascii="Times New Roman" w:hAnsi="Times New Roman" w:eastAsia="Times New Roman" w:cs="Times New Roman"/>
          <w:b w:val="0"/>
          <w:i w:val="0"/>
          <w:sz w:val="22"/>
        </w:rPr>
        <w:t xml:space="preserve">4.  Римское продолжение: поэма </w:t>
      </w:r>
      <w:r>
        <w:rPr>
          <w:rFonts w:ascii="Times New Roman" w:hAnsi="Times New Roman" w:eastAsia="Times New Roman" w:cs="Times New Roman"/>
          <w:b/>
          <w:i w:val="0"/>
          <w:sz w:val="22"/>
        </w:rPr>
        <w:t>Лукреция «О природе вещей»</w:t>
      </w:r>
      <w:r>
        <w:rPr>
          <w:rFonts w:ascii="Times New Roman" w:hAnsi="Times New Roman" w:eastAsia="Times New Roman" w:cs="Times New Roman"/>
          <w:b w:val="0"/>
          <w:i w:val="0"/>
          <w:sz w:val="22"/>
        </w:rPr>
        <w:t xml:space="preserve"> — главный источник эпикурейской физики.</w:t>
      </w:r>
    </w:p>
    <w:p>
      <w:pPr>
        <w:spacing w:before="0" w:after="80"/>
      </w:pPr>
      <w:r>
        <w:rPr>
          <w:rFonts w:ascii="Times New Roman" w:hAnsi="Times New Roman" w:eastAsia="Times New Roman" w:cs="Times New Roman"/>
          <w:b/>
          <w:i w:val="0"/>
          <w:sz w:val="22"/>
        </w:rPr>
        <w:t>В. Сравнение (для ответа на семинаре).</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DEEAF6"/>
          </w:tcPr>
          <w:p>
            <w:pPr>
              <w:spacing w:after="20"/>
            </w:pPr>
            <w:r>
              <w:rPr>
                <w:b/>
              </w:rPr>
            </w:r>
            <w:r>
              <w:rPr>
                <w:rFonts w:ascii="Times New Roman" w:hAnsi="Times New Roman" w:eastAsia="Times New Roman" w:cs="Times New Roman"/>
                <w:b/>
                <w:i w:val="0"/>
                <w:sz w:val="19"/>
              </w:rPr>
              <w:t>Критерий</w:t>
            </w:r>
          </w:p>
        </w:tc>
        <w:tc>
          <w:tcPr>
            <w:tcW w:type="dxa" w:w="3213"/>
            <w:shd w:val="clear" w:fill="DEEAF6"/>
          </w:tcPr>
          <w:p>
            <w:pPr>
              <w:spacing w:after="20"/>
            </w:pPr>
            <w:r>
              <w:rPr>
                <w:b/>
              </w:rPr>
            </w:r>
            <w:r>
              <w:rPr>
                <w:rFonts w:ascii="Times New Roman" w:hAnsi="Times New Roman" w:eastAsia="Times New Roman" w:cs="Times New Roman"/>
                <w:b/>
                <w:i w:val="0"/>
                <w:sz w:val="19"/>
              </w:rPr>
              <w:t>Стоики</w:t>
            </w:r>
          </w:p>
        </w:tc>
        <w:tc>
          <w:tcPr>
            <w:tcW w:type="dxa" w:w="3213"/>
            <w:shd w:val="clear" w:fill="DEEAF6"/>
          </w:tcPr>
          <w:p>
            <w:pPr>
              <w:spacing w:after="20"/>
            </w:pPr>
            <w:r>
              <w:rPr>
                <w:b/>
              </w:rPr>
            </w:r>
            <w:r>
              <w:rPr>
                <w:rFonts w:ascii="Times New Roman" w:hAnsi="Times New Roman" w:eastAsia="Times New Roman" w:cs="Times New Roman"/>
                <w:b/>
                <w:i w:val="0"/>
                <w:sz w:val="19"/>
              </w:rPr>
              <w:t>Эпикурейцы</w:t>
            </w:r>
          </w:p>
        </w:tc>
      </w:tr>
      <w:tr>
        <w:tc>
          <w:tcPr>
            <w:tcW w:type="dxa" w:w="3213"/>
          </w:tcPr>
          <w:p>
            <w:pPr>
              <w:spacing w:after="20"/>
            </w:pPr>
            <w:r/>
            <w:r>
              <w:rPr>
                <w:rFonts w:ascii="Times New Roman" w:hAnsi="Times New Roman" w:eastAsia="Times New Roman" w:cs="Times New Roman"/>
                <w:b w:val="0"/>
                <w:i w:val="0"/>
                <w:sz w:val="19"/>
              </w:rPr>
              <w:t>Основатель, место</w:t>
            </w:r>
          </w:p>
        </w:tc>
        <w:tc>
          <w:tcPr>
            <w:tcW w:type="dxa" w:w="3213"/>
          </w:tcPr>
          <w:p>
            <w:pPr>
              <w:spacing w:after="20"/>
            </w:pPr>
            <w:r/>
            <w:r>
              <w:rPr>
                <w:rFonts w:ascii="Times New Roman" w:hAnsi="Times New Roman" w:eastAsia="Times New Roman" w:cs="Times New Roman"/>
                <w:b w:val="0"/>
                <w:i w:val="0"/>
                <w:sz w:val="19"/>
              </w:rPr>
              <w:t>Зенон из Кития, Стоя Пойкиле (Афины)</w:t>
            </w:r>
          </w:p>
        </w:tc>
        <w:tc>
          <w:tcPr>
            <w:tcW w:type="dxa" w:w="3213"/>
          </w:tcPr>
          <w:p>
            <w:pPr>
              <w:spacing w:after="20"/>
            </w:pPr>
            <w:r/>
            <w:r>
              <w:rPr>
                <w:rFonts w:ascii="Times New Roman" w:hAnsi="Times New Roman" w:eastAsia="Times New Roman" w:cs="Times New Roman"/>
                <w:b w:val="0"/>
                <w:i w:val="0"/>
                <w:sz w:val="19"/>
              </w:rPr>
              <w:t>Эпикур, «Сад» (Афины)</w:t>
            </w:r>
          </w:p>
        </w:tc>
      </w:tr>
      <w:tr>
        <w:tc>
          <w:tcPr>
            <w:tcW w:type="dxa" w:w="3213"/>
            <w:shd w:val="clear" w:fill="F7F9FC"/>
          </w:tcPr>
          <w:p>
            <w:pPr>
              <w:spacing w:after="20"/>
            </w:pPr>
            <w:r/>
            <w:r>
              <w:rPr>
                <w:rFonts w:ascii="Times New Roman" w:hAnsi="Times New Roman" w:eastAsia="Times New Roman" w:cs="Times New Roman"/>
                <w:b w:val="0"/>
                <w:i w:val="0"/>
                <w:sz w:val="19"/>
              </w:rPr>
              <w:t>Высшее благо</w:t>
            </w:r>
          </w:p>
        </w:tc>
        <w:tc>
          <w:tcPr>
            <w:tcW w:type="dxa" w:w="3213"/>
            <w:shd w:val="clear" w:fill="F7F9FC"/>
          </w:tcPr>
          <w:p>
            <w:pPr>
              <w:spacing w:after="20"/>
            </w:pPr>
            <w:r/>
            <w:r>
              <w:rPr>
                <w:rFonts w:ascii="Times New Roman" w:hAnsi="Times New Roman" w:eastAsia="Times New Roman" w:cs="Times New Roman"/>
                <w:b w:val="0"/>
                <w:i w:val="0"/>
                <w:sz w:val="19"/>
              </w:rPr>
              <w:t>Добродетель, жизнь по логосу</w:t>
            </w:r>
          </w:p>
        </w:tc>
        <w:tc>
          <w:tcPr>
            <w:tcW w:type="dxa" w:w="3213"/>
            <w:shd w:val="clear" w:fill="F7F9FC"/>
          </w:tcPr>
          <w:p>
            <w:pPr>
              <w:spacing w:after="20"/>
            </w:pPr>
            <w:r/>
            <w:r>
              <w:rPr>
                <w:rFonts w:ascii="Times New Roman" w:hAnsi="Times New Roman" w:eastAsia="Times New Roman" w:cs="Times New Roman"/>
                <w:b w:val="0"/>
                <w:i w:val="0"/>
                <w:sz w:val="19"/>
              </w:rPr>
              <w:t>Удовольствие = отсутствие страдания</w:t>
            </w:r>
          </w:p>
        </w:tc>
      </w:tr>
      <w:tr>
        <w:tc>
          <w:tcPr>
            <w:tcW w:type="dxa" w:w="3213"/>
          </w:tcPr>
          <w:p>
            <w:pPr>
              <w:spacing w:after="20"/>
            </w:pPr>
            <w:r/>
            <w:r>
              <w:rPr>
                <w:rFonts w:ascii="Times New Roman" w:hAnsi="Times New Roman" w:eastAsia="Times New Roman" w:cs="Times New Roman"/>
                <w:b w:val="0"/>
                <w:i w:val="0"/>
                <w:sz w:val="19"/>
              </w:rPr>
              <w:t>Идеал</w:t>
            </w:r>
          </w:p>
        </w:tc>
        <w:tc>
          <w:tcPr>
            <w:tcW w:type="dxa" w:w="3213"/>
          </w:tcPr>
          <w:p>
            <w:pPr>
              <w:spacing w:after="20"/>
            </w:pPr>
            <w:r/>
            <w:r>
              <w:rPr>
                <w:rFonts w:ascii="Times New Roman" w:hAnsi="Times New Roman" w:eastAsia="Times New Roman" w:cs="Times New Roman"/>
                <w:b w:val="0"/>
                <w:i w:val="0"/>
                <w:sz w:val="19"/>
              </w:rPr>
              <w:t>Апатия, долг, участие в жизни</w:t>
            </w:r>
          </w:p>
        </w:tc>
        <w:tc>
          <w:tcPr>
            <w:tcW w:type="dxa" w:w="3213"/>
          </w:tcPr>
          <w:p>
            <w:pPr>
              <w:spacing w:after="20"/>
            </w:pPr>
            <w:r/>
            <w:r>
              <w:rPr>
                <w:rFonts w:ascii="Times New Roman" w:hAnsi="Times New Roman" w:eastAsia="Times New Roman" w:cs="Times New Roman"/>
                <w:b w:val="0"/>
                <w:i w:val="0"/>
                <w:sz w:val="19"/>
              </w:rPr>
              <w:t>Атараксия, созерцание, «живи незаметно»</w:t>
            </w:r>
          </w:p>
        </w:tc>
      </w:tr>
      <w:tr>
        <w:tc>
          <w:tcPr>
            <w:tcW w:type="dxa" w:w="3213"/>
            <w:shd w:val="clear" w:fill="F7F9FC"/>
          </w:tcPr>
          <w:p>
            <w:pPr>
              <w:spacing w:after="20"/>
            </w:pPr>
            <w:r/>
            <w:r>
              <w:rPr>
                <w:rFonts w:ascii="Times New Roman" w:hAnsi="Times New Roman" w:eastAsia="Times New Roman" w:cs="Times New Roman"/>
                <w:b w:val="0"/>
                <w:i w:val="0"/>
                <w:sz w:val="19"/>
              </w:rPr>
              <w:t>Физика</w:t>
            </w:r>
          </w:p>
        </w:tc>
        <w:tc>
          <w:tcPr>
            <w:tcW w:type="dxa" w:w="3213"/>
            <w:shd w:val="clear" w:fill="F7F9FC"/>
          </w:tcPr>
          <w:p>
            <w:pPr>
              <w:spacing w:after="20"/>
            </w:pPr>
            <w:r/>
            <w:r>
              <w:rPr>
                <w:rFonts w:ascii="Times New Roman" w:hAnsi="Times New Roman" w:eastAsia="Times New Roman" w:cs="Times New Roman"/>
                <w:b w:val="0"/>
                <w:i w:val="0"/>
                <w:sz w:val="19"/>
              </w:rPr>
              <w:t>Логос, огонь, судьба</w:t>
            </w:r>
          </w:p>
        </w:tc>
        <w:tc>
          <w:tcPr>
            <w:tcW w:type="dxa" w:w="3213"/>
            <w:shd w:val="clear" w:fill="F7F9FC"/>
          </w:tcPr>
          <w:p>
            <w:pPr>
              <w:spacing w:after="20"/>
            </w:pPr>
            <w:r/>
            <w:r>
              <w:rPr>
                <w:rFonts w:ascii="Times New Roman" w:hAnsi="Times New Roman" w:eastAsia="Times New Roman" w:cs="Times New Roman"/>
                <w:b w:val="0"/>
                <w:i w:val="0"/>
                <w:sz w:val="19"/>
              </w:rPr>
              <w:t>Атомы и пустота</w:t>
            </w:r>
          </w:p>
        </w:tc>
      </w:tr>
      <w:tr>
        <w:tc>
          <w:tcPr>
            <w:tcW w:type="dxa" w:w="3213"/>
          </w:tcPr>
          <w:p>
            <w:pPr>
              <w:spacing w:after="20"/>
            </w:pPr>
            <w:r/>
            <w:r>
              <w:rPr>
                <w:rFonts w:ascii="Times New Roman" w:hAnsi="Times New Roman" w:eastAsia="Times New Roman" w:cs="Times New Roman"/>
                <w:b w:val="0"/>
                <w:i w:val="0"/>
                <w:sz w:val="19"/>
              </w:rPr>
              <w:t>Судьба человека</w:t>
            </w:r>
          </w:p>
        </w:tc>
        <w:tc>
          <w:tcPr>
            <w:tcW w:type="dxa" w:w="3213"/>
          </w:tcPr>
          <w:p>
            <w:pPr>
              <w:spacing w:after="20"/>
            </w:pPr>
            <w:r/>
            <w:r>
              <w:rPr>
                <w:rFonts w:ascii="Times New Roman" w:hAnsi="Times New Roman" w:eastAsia="Times New Roman" w:cs="Times New Roman"/>
                <w:b w:val="0"/>
                <w:i w:val="0"/>
                <w:sz w:val="19"/>
              </w:rPr>
              <w:t>Принять необходимость</w:t>
            </w:r>
          </w:p>
        </w:tc>
        <w:tc>
          <w:tcPr>
            <w:tcW w:type="dxa" w:w="3213"/>
          </w:tcPr>
          <w:p>
            <w:pPr>
              <w:spacing w:after="20"/>
            </w:pPr>
            <w:r/>
            <w:r>
              <w:rPr>
                <w:rFonts w:ascii="Times New Roman" w:hAnsi="Times New Roman" w:eastAsia="Times New Roman" w:cs="Times New Roman"/>
                <w:b w:val="0"/>
                <w:i w:val="0"/>
                <w:sz w:val="19"/>
              </w:rPr>
              <w:t>Освободиться от страха (смерти, богов)</w:t>
            </w:r>
          </w:p>
        </w:tc>
      </w:tr>
      <w:tr>
        <w:tc>
          <w:tcPr>
            <w:tcW w:type="dxa" w:w="3213"/>
            <w:shd w:val="clear" w:fill="F7F9FC"/>
          </w:tcPr>
          <w:p>
            <w:pPr>
              <w:spacing w:after="20"/>
            </w:pPr>
            <w:r/>
            <w:r>
              <w:rPr>
                <w:rFonts w:ascii="Times New Roman" w:hAnsi="Times New Roman" w:eastAsia="Times New Roman" w:cs="Times New Roman"/>
                <w:b w:val="0"/>
                <w:i w:val="0"/>
                <w:sz w:val="19"/>
              </w:rPr>
              <w:t>Римские представители</w:t>
            </w:r>
          </w:p>
        </w:tc>
        <w:tc>
          <w:tcPr>
            <w:tcW w:type="dxa" w:w="3213"/>
            <w:shd w:val="clear" w:fill="F7F9FC"/>
          </w:tcPr>
          <w:p>
            <w:pPr>
              <w:spacing w:after="20"/>
            </w:pPr>
            <w:r/>
            <w:r>
              <w:rPr>
                <w:rFonts w:ascii="Times New Roman" w:hAnsi="Times New Roman" w:eastAsia="Times New Roman" w:cs="Times New Roman"/>
                <w:b w:val="0"/>
                <w:i w:val="0"/>
                <w:sz w:val="19"/>
              </w:rPr>
              <w:t>Сенека, Эпиктет, Марк Аврелий</w:t>
            </w:r>
          </w:p>
        </w:tc>
        <w:tc>
          <w:tcPr>
            <w:tcW w:type="dxa" w:w="3213"/>
            <w:shd w:val="clear" w:fill="F7F9FC"/>
          </w:tcPr>
          <w:p>
            <w:pPr>
              <w:spacing w:after="20"/>
            </w:pPr>
            <w:r/>
            <w:r>
              <w:rPr>
                <w:rFonts w:ascii="Times New Roman" w:hAnsi="Times New Roman" w:eastAsia="Times New Roman" w:cs="Times New Roman"/>
                <w:b w:val="0"/>
                <w:i w:val="0"/>
                <w:sz w:val="19"/>
              </w:rPr>
              <w:t>Лукреций</w:t>
            </w:r>
          </w:p>
        </w:tc>
      </w:tr>
    </w:tbl>
    <w:p>
      <w:pPr>
        <w:spacing w:after="40"/>
      </w:pP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1 (основание Стои и эпикурейского «Сада»).</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«…ответы на эти вопросы искали на рубеже IV–III вв. до н. э. две новые философские школы: стоическая и эпикурейская. Первая, получившая свое название от места, где собирались ее последователи, — украшенного росписями портика Стоя Пойкиле в Афинах, была основана Зеноном из Кития, учеником киника Кратета».</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VI «Эпоха эллинизма», раздел «Религия и философия» — </w:t>
      </w:r>
      <w:hyperlink r:id="rId11">
        <w:r>
          <w:rPr>
            <w:color w:val="1155CC"/>
            <w:u w:val="single"/>
            <w:rFonts w:ascii="Times New Roman" w:hAnsi="Times New Roman"/>
          </w:rPr>
          <w:t xml:space="preserve">https://litresp.ru/chitat/ru/%D0%9A/kumaneckij-kazimezh/istoriya-kuljturi-drevnej-grecii-i-rima/1</w:t>
        </w:r>
      </w:hyperlink>
      <w:r>
        <w:rPr>
          <w:rFonts w:ascii="Times New Roman" w:hAnsi="Times New Roman" w:eastAsia="Times New Roman" w:cs="Times New Roman"/>
          <w:b w:val="0"/>
          <w:i w:val="0"/>
          <w:sz w:val="22"/>
        </w:rPr>
        <w:t xml:space="preserve">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следующий абзац — про «Сад» Эпикура и разницу двух этик («для стоиков счастье — лишь награда за добродетель, то эпикурейцы в самой добродетели видят только средство к достижению личного счастья»).</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2 (эпикурейская этика vs стоическая).</w:t>
      </w:r>
    </w:p>
    <w:p>
      <w:pPr>
        <w:spacing w:before="80" w:after="120"/>
        <w:ind w:left="340"/>
        <w:pBdr>
          <w:left w:val="single" w:sz="18" w:space="8" w:color="8EAADB"/>
        </w:pBdr>
      </w:pPr>
      <w:r>
        <w:rPr>
          <w:rFonts w:ascii="Times New Roman" w:hAnsi="Times New Roman" w:eastAsia="Times New Roman" w:cs="Times New Roman"/>
          <w:b w:val="0"/>
          <w:i w:val="0"/>
          <w:color w:val="333333"/>
          <w:sz w:val="21"/>
        </w:rPr>
        <w:t>«Тогда же, на исходе IV в. до н. э., возникла в Афинах и школа Эпикура, названная «Сад» по своему местоположению: друзья и ученики философа собирались у него в саду… Стоическому идеалу активной жизни, участия в делах государства Эпикур противопоставляет идеал жизни созерцательной, в тиши и покое, вдали от шумной толпы».</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гл. VI, раздел «Религия и философия» — там же.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ниже — «Эпикурейцы стали в этике последователями Аристиппа, а в физике Демокрита с его учением об атомах».</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3 (первоисточник: Эпикур о смерти и о разумной жизни; фрагменты II, III и V — IV не приводится).</w:t>
      </w:r>
    </w:p>
    <w:p>
      <w:pPr>
        <w:spacing w:before="80" w:after="120"/>
        <w:ind w:left="340"/>
        <w:pBdr>
          <w:left w:val="single" w:sz="18" w:space="8" w:color="8EAADB"/>
        </w:pBdr>
      </w:pPr>
      <w:r>
        <w:rPr>
          <w:rFonts w:ascii="Times New Roman" w:hAnsi="Times New Roman" w:eastAsia="Times New Roman" w:cs="Times New Roman"/>
          <w:b w:val="0"/>
          <w:i w:val="0"/>
          <w:color w:val="333333"/>
          <w:sz w:val="21"/>
        </w:rPr>
        <w:t>«II. Смерть для нас ничто: что разложилось, то нечувствительно, а что нечувствительно, то для нас ничто. III. Предел величины наслаждений есть устранение всякой боли… V. Нельзя жить сладко, не живя разумно, хорошо и праведно; и нельзя жить разумно, хорошо и праведно, не живя сладко».</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Эпикур. Главные мысли (пер. М. Л. Гаспарова; текст по изд.: Тит Лукреций Кар. О природе вещей. — М., 1983. С. 319–324) — </w:t>
      </w:r>
      <w:hyperlink r:id="rId14">
        <w:r>
          <w:rPr>
            <w:color w:val="1155CC"/>
            <w:u w:val="single"/>
            <w:rFonts w:ascii="Times New Roman" w:hAnsi="Times New Roman"/>
          </w:rPr>
          <w:t xml:space="preserve">https://ancientrome.ru/antlitr/t.htm?a=1358239035</w:t>
        </w:r>
      </w:hyperlink>
      <w:r>
        <w:rPr>
          <w:rFonts w:ascii="Times New Roman" w:hAnsi="Times New Roman" w:eastAsia="Times New Roman" w:cs="Times New Roman"/>
          <w:b w:val="0"/>
          <w:i w:val="0"/>
          <w:sz w:val="22"/>
        </w:rPr>
        <w:t xml:space="preserve">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мысль XXVII («Из всего, что дает мудрость для счастья всей жизни, величайшее — это обретение дружбы») — сильная цитата для слайда.</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4 (стоицизм — по учебному пособию).</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«Название этой школы происходит от греч. stoà — портик (галерея в Афинах с колоннами, где учил философ Зенон, основатель этого учения). Стоицизм возродил учение Гераклита об огне-логосе; признавал мир живым организмом, пронизанным творческим первоогнем, пневмой, создающей космическую «симпатию» всех вещей…»</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Маркова А. Н. Культурология. История мировой культуры (раздел об эллинизме).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продолжение фразы — «творческий первоогонь, пневма» (удобные термины для ответа) и ниже — о том, как стоицизм повлиял на римскую культуру.</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5 (Сенека — римская ветвь стоицизма).</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«В своих трактатах-диалогах, в письмах к молодому другу Луцилию он энергично и эмоционально проповедует необходимость для человека освободиться от всех тревог, научиться спокойно и достойно переносить самые неожиданные удары судьбы».</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часть «Рим», гл. VII «Римская империя в I–II вв. н. э.», раздел «Философия» — </w:t>
      </w:r>
      <w:hyperlink r:id="rId22">
        <w:r>
          <w:rPr>
            <w:color w:val="1155CC"/>
            <w:u w:val="single"/>
            <w:rFonts w:ascii="Times New Roman" w:hAnsi="Times New Roman"/>
          </w:rPr>
          <w:t xml:space="preserve">https://litresp.ru/chitat/ru/%D0%9A/kumaneckij-kazimezh/istoriya-kuljturi-drevnej-grecii-i-rima/2</w:t>
        </w:r>
      </w:hyperlink>
      <w:r>
        <w:rPr>
          <w:rFonts w:ascii="Times New Roman" w:hAnsi="Times New Roman" w:eastAsia="Times New Roman" w:cs="Times New Roman"/>
          <w:b w:val="0"/>
          <w:i w:val="0"/>
          <w:sz w:val="22"/>
        </w:rPr>
        <w:t xml:space="preserve">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первоисточник — «Нравственные письма к Луцилию» (пер. С. А. Ошерова), письмо I: «Так и поступай, мой Луцилий! Отвоюй себя для себя самого, береги и копи время, которое прежде у тебя отнимали или крали, которое зря проходило» — </w:t>
      </w:r>
      <w:hyperlink r:id="rId15">
        <w:r>
          <w:rPr>
            <w:color w:val="1155CC"/>
            <w:u w:val="single"/>
            <w:rFonts w:ascii="Times New Roman" w:hAnsi="Times New Roman"/>
          </w:rPr>
          <w:t xml:space="preserve">https://www.ancientrome.ru/antlitr/t.htm?a=1346570001</w:t>
        </w:r>
      </w:hyperlink>
      <w:r>
        <w:rPr>
          <w:rFonts w:ascii="Times New Roman" w:hAnsi="Times New Roman" w:eastAsia="Times New Roman" w:cs="Times New Roman"/>
          <w:b w:val="0"/>
          <w:i w:val="0"/>
          <w:sz w:val="22"/>
        </w:rPr>
        <w:t xml:space="preserve"> (письмо XLVII о рабах: …?a=1346570047); у Марковой рядом — «Представителями стоицизма… выступали Сенека… и император Марк Аврелий» (его сочинение — «К самому себе», оно же «Размышления»).</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i w:val="0"/>
          <w:sz w:val="22"/>
        </w:rPr>
        <w:t>Проверь себя.</w:t>
      </w:r>
      <w:r>
        <w:rPr>
          <w:rFonts w:ascii="Times New Roman" w:hAnsi="Times New Roman" w:eastAsia="Times New Roman" w:cs="Times New Roman"/>
          <w:b w:val="0"/>
          <w:i w:val="0"/>
          <w:sz w:val="22"/>
        </w:rPr>
        <w:t xml:space="preserve"> 1) Почему обе школы появились именно в эллинизме? 2) Что означают «апатия» и «атараксия»? 3) Кто из римлян был стоиком и кто — эпикурейцем (Сенека / Лукреций)?</w:t>
      </w:r>
    </w:p>
    <w:p>
      <w:pPr>
        <w:spacing w:before="0" w:after="80"/>
      </w:pPr>
      <w:r>
        <w:rPr>
          <w:rFonts w:ascii="Times New Roman" w:hAnsi="Times New Roman" w:eastAsia="Times New Roman" w:cs="Times New Roman"/>
          <w:b/>
          <w:i w:val="0"/>
          <w:sz w:val="22"/>
        </w:rPr>
        <w:t>Частые ошибки.</w:t>
      </w:r>
      <w:r>
        <w:rPr>
          <w:rFonts w:ascii="Times New Roman" w:hAnsi="Times New Roman" w:eastAsia="Times New Roman" w:cs="Times New Roman"/>
          <w:b w:val="0"/>
          <w:i w:val="0"/>
          <w:sz w:val="22"/>
        </w:rPr>
        <w:t xml:space="preserve"> «Эпикур — проповедник разврата» (стереотип из античной полемики: он учил о разумных удовольствиях и дружбе); «стоики призывали к бездействию» (нет: к исполнению долга и «гражданству мира»); считать, что «Стоя» — это латинское название школы (греч. στοά «портик»).</w:t>
      </w:r>
    </w:p>
    <w:p>
      <w:pPr>
        <w:spacing w:before="120" w:after="160"/>
        <w:pBdr>
          <w:bottom w:val="single" w:sz="6" w:space="2" w:color="BFBFBF"/>
        </w:pBdr>
      </w:pPr>
    </w:p>
    <w:p>
      <w:r>
        <w:br w:type="page"/>
      </w:r>
    </w:p>
    <w:p>
      <w:pPr>
        <w:keepNext/>
        <w:spacing w:before="40" w:after="120"/>
      </w:pPr>
      <w:r>
        <w:rPr>
          <w:rFonts w:ascii="Times New Roman" w:hAnsi="Times New Roman" w:eastAsia="Times New Roman" w:cs="Times New Roman"/>
          <w:b/>
          <w:i w:val="0"/>
          <w:color w:val="1F3864"/>
          <w:sz w:val="30"/>
        </w:rPr>
        <w:t>ЧАСТЬ II. ДРЕВНИЙ РИМ</w:t>
      </w:r>
    </w:p>
    <w:p>
      <w:pPr>
        <w:keepNext/>
        <w:spacing w:before="280" w:after="120"/>
        <w:shd w:val="clear" w:fill="1F3864"/>
      </w:pPr>
      <w:r>
        <w:rPr>
          <w:rFonts w:ascii="Times New Roman" w:hAnsi="Times New Roman" w:eastAsia="Times New Roman" w:cs="Times New Roman"/>
          <w:b/>
          <w:i w:val="0"/>
          <w:color w:val="FFFFFF"/>
          <w:sz w:val="28"/>
        </w:rPr>
        <w:t>ВОПРОС 9. Архитектура Древнего Рима (арки, базилики, форум, амфитеатр, Колизей, термы и т.д.) (презентация)</w:t>
      </w:r>
    </w:p>
    <w:p>
      <w:pPr>
        <w:spacing w:before="0" w:after="80"/>
      </w:pPr>
      <w:r>
        <w:rPr>
          <w:rFonts w:ascii="Times New Roman" w:hAnsi="Times New Roman" w:eastAsia="Times New Roman" w:cs="Times New Roman"/>
          <w:b/>
          <w:i w:val="0"/>
          <w:sz w:val="22"/>
        </w:rPr>
        <w:t>Ключевая идея.</w:t>
      </w:r>
      <w:r>
        <w:rPr>
          <w:rFonts w:ascii="Times New Roman" w:hAnsi="Times New Roman" w:eastAsia="Times New Roman" w:cs="Times New Roman"/>
          <w:b w:val="0"/>
          <w:i w:val="0"/>
          <w:sz w:val="22"/>
        </w:rPr>
        <w:t xml:space="preserve"> Римляне взяли греческий ордер, но поставили его на собственную конструктивную основу: </w:t>
      </w:r>
      <w:r>
        <w:rPr>
          <w:rFonts w:ascii="Times New Roman" w:hAnsi="Times New Roman" w:eastAsia="Times New Roman" w:cs="Times New Roman"/>
          <w:b/>
          <w:i w:val="0"/>
          <w:sz w:val="22"/>
        </w:rPr>
        <w:t>арка + свод + купол + бетон</w:t>
      </w:r>
      <w:r>
        <w:rPr>
          <w:rFonts w:ascii="Times New Roman" w:hAnsi="Times New Roman" w:eastAsia="Times New Roman" w:cs="Times New Roman"/>
          <w:b w:val="0"/>
          <w:i w:val="0"/>
          <w:sz w:val="22"/>
        </w:rPr>
        <w:t>. Отсюда — форумы, базилики, амфитеатры (Колизей), термы, акведуки и триумфальные арки: архитектура «государства и толпы», а не только храма.</w:t>
      </w:r>
    </w:p>
    <w:p>
      <w:pPr>
        <w:spacing w:before="0" w:after="80"/>
      </w:pPr>
      <w:r>
        <w:rPr>
          <w:rFonts w:ascii="Times New Roman" w:hAnsi="Times New Roman" w:eastAsia="Times New Roman" w:cs="Times New Roman"/>
          <w:b/>
          <w:i w:val="0"/>
          <w:sz w:val="22"/>
        </w:rPr>
        <w:t>Ответ.</w:t>
      </w:r>
    </w:p>
    <w:p>
      <w:pPr>
        <w:spacing w:before="0" w:after="40"/>
        <w:ind w:left="198"/>
      </w:pPr>
      <w:r>
        <w:rPr>
          <w:rFonts w:ascii="Times New Roman" w:hAnsi="Times New Roman" w:eastAsia="Times New Roman" w:cs="Times New Roman"/>
          <w:b w:val="0"/>
          <w:i w:val="0"/>
          <w:sz w:val="22"/>
        </w:rPr>
        <w:t xml:space="preserve">1.  </w:t>
      </w:r>
      <w:r>
        <w:rPr>
          <w:rFonts w:ascii="Times New Roman" w:hAnsi="Times New Roman" w:eastAsia="Times New Roman" w:cs="Times New Roman"/>
          <w:b/>
          <w:i w:val="0"/>
          <w:sz w:val="22"/>
        </w:rPr>
        <w:t>Материалы и техника.</w:t>
      </w:r>
      <w:r>
        <w:rPr>
          <w:rFonts w:ascii="Times New Roman" w:hAnsi="Times New Roman" w:eastAsia="Times New Roman" w:cs="Times New Roman"/>
          <w:b w:val="0"/>
          <w:i w:val="0"/>
          <w:sz w:val="22"/>
        </w:rPr>
        <w:t xml:space="preserve"> Римский бетон (opus caementicium) + обожжённый кирпич + мраморная облицовка; арка, цилиндрический и крестовый свод, купол. Это позволяло перекрывать огромные пространства и строить быстро.</w:t>
      </w:r>
    </w:p>
    <w:p>
      <w:pPr>
        <w:spacing w:before="0" w:after="40"/>
        <w:ind w:left="198"/>
      </w:pPr>
      <w:r>
        <w:rPr>
          <w:rFonts w:ascii="Times New Roman" w:hAnsi="Times New Roman" w:eastAsia="Times New Roman" w:cs="Times New Roman"/>
          <w:b w:val="0"/>
          <w:i w:val="0"/>
          <w:sz w:val="22"/>
        </w:rPr>
        <w:t xml:space="preserve">2.  </w:t>
      </w:r>
      <w:r>
        <w:rPr>
          <w:rFonts w:ascii="Times New Roman" w:hAnsi="Times New Roman" w:eastAsia="Times New Roman" w:cs="Times New Roman"/>
          <w:b/>
          <w:i w:val="0"/>
          <w:sz w:val="22"/>
        </w:rPr>
        <w:t>Форум.</w:t>
      </w:r>
      <w:r>
        <w:rPr>
          <w:rFonts w:ascii="Times New Roman" w:hAnsi="Times New Roman" w:eastAsia="Times New Roman" w:cs="Times New Roman"/>
          <w:b w:val="0"/>
          <w:i w:val="0"/>
          <w:sz w:val="22"/>
        </w:rPr>
        <w:t xml:space="preserve"> Форум Романум — центр политической жизни; Форум Цезаря (с храмом Венеры-Родительницы), Форум Августа, Форум Веспасиана, Форум Траяна с базиликой Ульпия и колонной Траяна.</w:t>
      </w:r>
    </w:p>
    <w:p>
      <w:pPr>
        <w:spacing w:before="0" w:after="40"/>
        <w:ind w:left="198"/>
      </w:pPr>
      <w:r>
        <w:rPr>
          <w:rFonts w:ascii="Times New Roman" w:hAnsi="Times New Roman" w:eastAsia="Times New Roman" w:cs="Times New Roman"/>
          <w:b w:val="0"/>
          <w:i w:val="0"/>
          <w:sz w:val="22"/>
        </w:rPr>
        <w:t xml:space="preserve">3.  </w:t>
      </w:r>
      <w:r>
        <w:rPr>
          <w:rFonts w:ascii="Times New Roman" w:hAnsi="Times New Roman" w:eastAsia="Times New Roman" w:cs="Times New Roman"/>
          <w:b/>
          <w:i w:val="0"/>
          <w:sz w:val="22"/>
        </w:rPr>
        <w:t>Базилика.</w:t>
      </w:r>
      <w:r>
        <w:rPr>
          <w:rFonts w:ascii="Times New Roman" w:hAnsi="Times New Roman" w:eastAsia="Times New Roman" w:cs="Times New Roman"/>
          <w:b w:val="0"/>
          <w:i w:val="0"/>
          <w:sz w:val="22"/>
        </w:rPr>
        <w:t xml:space="preserve"> Тип общественного здания для суда и торговли (прямоугольник, нефы, апсида) — позже станет основой христианского храма.</w:t>
      </w:r>
    </w:p>
    <w:p>
      <w:pPr>
        <w:spacing w:before="0" w:after="40"/>
        <w:ind w:left="198"/>
      </w:pPr>
      <w:r>
        <w:rPr>
          <w:rFonts w:ascii="Times New Roman" w:hAnsi="Times New Roman" w:eastAsia="Times New Roman" w:cs="Times New Roman"/>
          <w:b w:val="0"/>
          <w:i w:val="0"/>
          <w:sz w:val="22"/>
        </w:rPr>
        <w:t xml:space="preserve">4.  </w:t>
      </w:r>
      <w:r>
        <w:rPr>
          <w:rFonts w:ascii="Times New Roman" w:hAnsi="Times New Roman" w:eastAsia="Times New Roman" w:cs="Times New Roman"/>
          <w:b/>
          <w:i w:val="0"/>
          <w:sz w:val="22"/>
        </w:rPr>
        <w:t>Амфитеатр и Колизей.</w:t>
      </w:r>
      <w:r>
        <w:rPr>
          <w:rFonts w:ascii="Times New Roman" w:hAnsi="Times New Roman" w:eastAsia="Times New Roman" w:cs="Times New Roman"/>
          <w:b w:val="0"/>
          <w:i w:val="0"/>
          <w:sz w:val="22"/>
        </w:rPr>
        <w:t xml:space="preserve"> Амфитеатр Флавиев (70–80 гг. н.э.; в литературе обычно 72–80), 3 этажа + 4-й при Домициане, ~50 тыс. зрителей; аркады трёх ордеров (1-й ярус — тосканский), сложная система коридоров и лестниц.</w:t>
      </w:r>
    </w:p>
    <w:p>
      <w:pPr>
        <w:spacing w:before="0" w:after="40"/>
        <w:ind w:left="198"/>
      </w:pPr>
      <w:r>
        <w:rPr>
          <w:rFonts w:ascii="Times New Roman" w:hAnsi="Times New Roman" w:eastAsia="Times New Roman" w:cs="Times New Roman"/>
          <w:b w:val="0"/>
          <w:i w:val="0"/>
          <w:sz w:val="22"/>
        </w:rPr>
        <w:t xml:space="preserve">5.  </w:t>
      </w:r>
      <w:r>
        <w:rPr>
          <w:rFonts w:ascii="Times New Roman" w:hAnsi="Times New Roman" w:eastAsia="Times New Roman" w:cs="Times New Roman"/>
          <w:b/>
          <w:i w:val="0"/>
          <w:sz w:val="22"/>
        </w:rPr>
        <w:t>Термы.</w:t>
      </w:r>
      <w:r>
        <w:rPr>
          <w:rFonts w:ascii="Times New Roman" w:hAnsi="Times New Roman" w:eastAsia="Times New Roman" w:cs="Times New Roman"/>
          <w:b w:val="0"/>
          <w:i w:val="0"/>
          <w:sz w:val="22"/>
        </w:rPr>
        <w:t xml:space="preserve"> Общественные бани как «дворцы досуга»: горячие/тёплые/холодные залы, палестры, библиотеки, сады; термы Каракаллы (ок. 211–216), общее число бань в Риме к концу эпохи — около тысячи.</w:t>
      </w:r>
    </w:p>
    <w:p>
      <w:pPr>
        <w:spacing w:before="0" w:after="40"/>
        <w:ind w:left="198"/>
      </w:pPr>
      <w:r>
        <w:rPr>
          <w:rFonts w:ascii="Times New Roman" w:hAnsi="Times New Roman" w:eastAsia="Times New Roman" w:cs="Times New Roman"/>
          <w:b w:val="0"/>
          <w:i w:val="0"/>
          <w:sz w:val="22"/>
        </w:rPr>
        <w:t xml:space="preserve">6.  </w:t>
      </w:r>
      <w:r>
        <w:rPr>
          <w:rFonts w:ascii="Times New Roman" w:hAnsi="Times New Roman" w:eastAsia="Times New Roman" w:cs="Times New Roman"/>
          <w:b/>
          <w:i w:val="0"/>
          <w:sz w:val="22"/>
        </w:rPr>
        <w:t>Акведуки и дороги.</w:t>
      </w:r>
      <w:r>
        <w:rPr>
          <w:rFonts w:ascii="Times New Roman" w:hAnsi="Times New Roman" w:eastAsia="Times New Roman" w:cs="Times New Roman"/>
          <w:b w:val="0"/>
          <w:i w:val="0"/>
          <w:sz w:val="22"/>
        </w:rPr>
        <w:t xml:space="preserve"> Аппий Клавдий Слепой — первый водопровод (312 г. до н.э.) и Аппиева дорога; при Клавдии достроены новые акведуки (руины у Порта Маджоре); Арка — «изобретение италийских народов» (формулировка учебного пособия; арочные конструкции известны и другим культурам — см. Приложение 7, п. 12).</w:t>
      </w:r>
    </w:p>
    <w:p>
      <w:pPr>
        <w:spacing w:before="0" w:after="40"/>
        <w:ind w:left="198"/>
      </w:pPr>
      <w:r>
        <w:rPr>
          <w:rFonts w:ascii="Times New Roman" w:hAnsi="Times New Roman" w:eastAsia="Times New Roman" w:cs="Times New Roman"/>
          <w:b w:val="0"/>
          <w:i w:val="0"/>
          <w:sz w:val="22"/>
        </w:rPr>
        <w:t xml:space="preserve">7.  </w:t>
      </w:r>
      <w:r>
        <w:rPr>
          <w:rFonts w:ascii="Times New Roman" w:hAnsi="Times New Roman" w:eastAsia="Times New Roman" w:cs="Times New Roman"/>
          <w:b/>
          <w:i w:val="0"/>
          <w:sz w:val="22"/>
        </w:rPr>
        <w:t>Триумфальные арки и колонны.</w:t>
      </w:r>
      <w:r>
        <w:rPr>
          <w:rFonts w:ascii="Times New Roman" w:hAnsi="Times New Roman" w:eastAsia="Times New Roman" w:cs="Times New Roman"/>
          <w:b w:val="0"/>
          <w:i w:val="0"/>
          <w:sz w:val="22"/>
        </w:rPr>
        <w:t xml:space="preserve"> Арки Тита, Септимия Севера, Константина; колонна Траяна (рельефная «лента» войны с даками) и колонна Марка Аврелия.</w:t>
      </w:r>
    </w:p>
    <w:p>
      <w:pPr>
        <w:spacing w:before="0" w:after="40"/>
        <w:ind w:left="198"/>
      </w:pPr>
      <w:r>
        <w:rPr>
          <w:rFonts w:ascii="Times New Roman" w:hAnsi="Times New Roman" w:eastAsia="Times New Roman" w:cs="Times New Roman"/>
          <w:b w:val="0"/>
          <w:i w:val="0"/>
          <w:sz w:val="22"/>
        </w:rPr>
        <w:t xml:space="preserve">8.  </w:t>
      </w:r>
      <w:r>
        <w:rPr>
          <w:rFonts w:ascii="Times New Roman" w:hAnsi="Times New Roman" w:eastAsia="Times New Roman" w:cs="Times New Roman"/>
          <w:b/>
          <w:i w:val="0"/>
          <w:sz w:val="22"/>
        </w:rPr>
        <w:t>Храмы.</w:t>
      </w:r>
      <w:r>
        <w:rPr>
          <w:rFonts w:ascii="Times New Roman" w:hAnsi="Times New Roman" w:eastAsia="Times New Roman" w:cs="Times New Roman"/>
          <w:b w:val="0"/>
          <w:i w:val="0"/>
          <w:sz w:val="22"/>
        </w:rPr>
        <w:t xml:space="preserve"> Пантеон (храм всех богов): построен Агриппой (27 г. до н.э.), перестроен при Адриане (ок. 125 г. н.э.; даты — общепринятые, см. Приложение 7, п. 4) — купол-«полусфера» с отверстием-окулюсом (опайоном); купольная конструкция восходит к этрусским сводам.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1 (Колизей — амфитеатр Флавиев).</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«…на месте озера, императоры из династии Флавиев воздвигли колоссальный амфитеатр Флавиев, известный всему миру как Колизей. [Э]то трехэтажное сооружение (позднее был добавлен и четвертый этаж) со сложной системой коридоров, лестниц и вентиляционных отверстий было построено по единому плану и вмещало около 50 тыс. зрителей. Оно и сегодня поражает не только размерами, но и необыкновенной гармонией архитектурных форм…».</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К. История культуры Древней Греции и Рима, часть «Рим», гл. VII «Римская империя в I–II вв. н. э.», раздел «Архитектура и другие искусства» — </w:t>
      </w:r>
      <w:hyperlink r:id="rId22">
        <w:r>
          <w:rPr>
            <w:color w:val="1155CC"/>
            <w:u w:val="single"/>
            <w:rFonts w:ascii="Times New Roman" w:hAnsi="Times New Roman"/>
          </w:rPr>
          <w:t xml:space="preserve">https://litresp.ru/chitat/ru/%D0%9A/kumaneckij-kazimezh/istoriya-kuljturi-drevnej-grecii-i-rima/2</w:t>
        </w:r>
      </w:hyperlink>
      <w:r>
        <w:rPr>
          <w:rFonts w:ascii="Times New Roman" w:hAnsi="Times New Roman" w:eastAsia="Times New Roman" w:cs="Times New Roman"/>
          <w:b w:val="0"/>
          <w:i w:val="0"/>
          <w:sz w:val="22"/>
        </w:rPr>
        <w:t xml:space="preserve">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рядом — Форум Веспасиана; цифра «около 50 тыс. зрителей» совпадает с учебным пособием Марковой (см. ниже) — удобно для слайда.</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2 (Колизей — цифры, по учебному пособию).</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«При строительстве этого здания была использована колоннада. Колизей простирался на 185 м в длину и на 160 м в ширину. Его наружная 47-метровая стена состояла из четырех ярусов: самый нижний представлял собой ряд арок тосканского ордера, второй ярус — ряд арок ионических, третий — коринфских, а верхний, четвертый, напоминал аттик, расчлененный полуколоннами коринфского ордера».</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Маркова А. Н. Культурология. История мировой культуры (раздел «Культура Древнего Рима», архитектура) — </w:t>
      </w:r>
      <w:hyperlink r:id="rId13">
        <w:r>
          <w:rPr>
            <w:color w:val="1155CC"/>
            <w:u w:val="single"/>
            <w:rFonts w:ascii="Times New Roman" w:hAnsi="Times New Roman"/>
          </w:rPr>
          <w:t xml:space="preserve">https://dokumen.pub/65b1cf1422632727e10f6a8a24e6aed5.html</w:t>
        </w:r>
      </w:hyperlink>
      <w:r>
        <w:rPr>
          <w:rFonts w:ascii="Times New Roman" w:hAnsi="Times New Roman" w:eastAsia="Times New Roman" w:cs="Times New Roman"/>
          <w:b w:val="0"/>
          <w:i w:val="0"/>
          <w:sz w:val="22"/>
        </w:rPr>
        <w:t xml:space="preserve">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там же — про императора Веспасиана и слова, приписываемые Августу: «Я получил город кирпичным, а оставляю его мраморным».</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3 (термы — «городской клуб» Рима).</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«Общее число общественных бань в Риме, как больших, так и малых, приблизилось в конце концов к тысяче. Большие императорские термы, отделанные мрамором и богато украшенные, состояли из целого комплекса построек, окруженных портиками, садами и стадионами, палестрами, залами для отдыха и аллеями для прогулок, иногда даже библиотеками, куда образованные римляне отправлялись после купания».</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часть «Рим», гл. VII, раздел «Архитектура и другие искусства» — там же.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абзац до конца — «Перед омовением же обычно занимались гимнастикой, играли в мяч или фехтовали… Такое времяпрепровождение не было чуждо и женщинам».</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4 (Пантеон и этрусские корни купола).</w:t>
      </w:r>
    </w:p>
    <w:p>
      <w:pPr>
        <w:spacing w:before="80" w:after="120"/>
        <w:ind w:left="340"/>
        <w:pBdr>
          <w:left w:val="single" w:sz="18" w:space="8" w:color="8EAADB"/>
        </w:pBdr>
      </w:pPr>
      <w:r>
        <w:rPr>
          <w:rFonts w:ascii="Times New Roman" w:hAnsi="Times New Roman" w:eastAsia="Times New Roman" w:cs="Times New Roman"/>
          <w:b w:val="0"/>
          <w:i w:val="0"/>
          <w:color w:val="333333"/>
          <w:sz w:val="21"/>
        </w:rPr>
        <w:t>«Римляне многое восприняли у этрусков и в области архитектуры: так, конструкция римского храма Пантеона была продолжением традиций этрусского зодчества. Так называемый ложный купол (постепенно сходящиеся внутри ряды каменных балок или кирпичей) применялся в архитектуре уже в минойский и микенский периоды, но только этруски начали возводить своды из клиновидных балок, создав таким образом купол в собственном смысле слова».</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часть «Рим», гл. I «Италия и ее древнейшее население», раздел «Этруски» — там же.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выше в том же разделе «Этруски» — перечень заимствований (инсигнии власти, тога, триумф, искусство гадания); далее в главе VII — как эти навыки воплотились в Колизее и термах (вопрос 9).</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5 (арка — «изобретение италийских народов»).</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«Изобретением италийских народов стала настоящая арка. Она была впервые построена Тарквиниями, а теперь возникает тип монументального сооружения — триумфальная арка. Арочное строительство к началу нашей эры способствует возведению мостов, акведуков (от лат. aqua — вода и duco — веду)».</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Маркова А. Н. Культурология. История мировой культуры (раздел «Культура Древнего Рима»).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там же — о термах («сложный комплекс, включающий разные помещения и окружающий парк»), цирках и амфитеатрах.</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i w:val="0"/>
          <w:sz w:val="22"/>
        </w:rPr>
        <w:t>ПЛАН ПРЕЗЕНТАЦИИ (12 слайдов).</w:t>
      </w:r>
    </w:p>
    <w:p>
      <w:pPr>
        <w:spacing w:before="0" w:after="40"/>
        <w:ind w:left="198"/>
      </w:pPr>
      <w:r>
        <w:rPr>
          <w:rFonts w:ascii="Times New Roman" w:hAnsi="Times New Roman" w:eastAsia="Times New Roman" w:cs="Times New Roman"/>
          <w:b w:val="0"/>
          <w:i w:val="0"/>
          <w:sz w:val="22"/>
        </w:rPr>
        <w:t>1.  Титул: «Архитектура Древнего Рима».</w:t>
      </w:r>
    </w:p>
    <w:p>
      <w:pPr>
        <w:spacing w:before="0" w:after="40"/>
        <w:ind w:left="198"/>
      </w:pPr>
      <w:r>
        <w:rPr>
          <w:rFonts w:ascii="Times New Roman" w:hAnsi="Times New Roman" w:eastAsia="Times New Roman" w:cs="Times New Roman"/>
          <w:b w:val="0"/>
          <w:i w:val="0"/>
          <w:sz w:val="22"/>
        </w:rPr>
        <w:t>2.  Два «кита»: греческий ордер + римская арка/свод/купол/бетон (схема).</w:t>
      </w:r>
    </w:p>
    <w:p>
      <w:pPr>
        <w:spacing w:before="0" w:after="40"/>
        <w:ind w:left="198"/>
      </w:pPr>
      <w:r>
        <w:rPr>
          <w:rFonts w:ascii="Times New Roman" w:hAnsi="Times New Roman" w:eastAsia="Times New Roman" w:cs="Times New Roman"/>
          <w:b w:val="0"/>
          <w:i w:val="0"/>
          <w:sz w:val="22"/>
        </w:rPr>
        <w:t>3.  Арка и свод: как это работает (рисунок + 1 фраза Марковой).</w:t>
      </w:r>
    </w:p>
    <w:p>
      <w:pPr>
        <w:spacing w:before="0" w:after="40"/>
        <w:ind w:left="198"/>
      </w:pPr>
      <w:r>
        <w:rPr>
          <w:rFonts w:ascii="Times New Roman" w:hAnsi="Times New Roman" w:eastAsia="Times New Roman" w:cs="Times New Roman"/>
          <w:b w:val="0"/>
          <w:i w:val="0"/>
          <w:sz w:val="22"/>
        </w:rPr>
        <w:t>4.  Форум: план Форума Романума и императорских форумов.</w:t>
      </w:r>
    </w:p>
    <w:p>
      <w:pPr>
        <w:spacing w:before="0" w:after="40"/>
        <w:ind w:left="198"/>
      </w:pPr>
      <w:r>
        <w:rPr>
          <w:rFonts w:ascii="Times New Roman" w:hAnsi="Times New Roman" w:eastAsia="Times New Roman" w:cs="Times New Roman"/>
          <w:b w:val="0"/>
          <w:i w:val="0"/>
          <w:sz w:val="22"/>
        </w:rPr>
        <w:t>5.  Базилика: план и функция (суд, торговля) → будущий христианский храм.</w:t>
      </w:r>
    </w:p>
    <w:p>
      <w:pPr>
        <w:spacing w:before="0" w:after="40"/>
        <w:ind w:left="198"/>
      </w:pPr>
      <w:r>
        <w:rPr>
          <w:rFonts w:ascii="Times New Roman" w:hAnsi="Times New Roman" w:eastAsia="Times New Roman" w:cs="Times New Roman"/>
          <w:b w:val="0"/>
          <w:i w:val="0"/>
          <w:sz w:val="22"/>
        </w:rPr>
        <w:t>6.  Колизей: фасад 4 ярусов, размеры 185×160 м, 47 м, ~50 тыс. мест.</w:t>
      </w:r>
    </w:p>
    <w:p>
      <w:pPr>
        <w:spacing w:before="0" w:after="40"/>
        <w:ind w:left="198"/>
      </w:pPr>
      <w:r>
        <w:rPr>
          <w:rFonts w:ascii="Times New Roman" w:hAnsi="Times New Roman" w:eastAsia="Times New Roman" w:cs="Times New Roman"/>
          <w:b w:val="0"/>
          <w:i w:val="0"/>
          <w:sz w:val="22"/>
        </w:rPr>
        <w:t>7.  Термы: схема терм Каракаллы + цитата «иногда даже библиотеками».</w:t>
      </w:r>
    </w:p>
    <w:p>
      <w:pPr>
        <w:spacing w:before="0" w:after="40"/>
        <w:ind w:left="198"/>
      </w:pPr>
      <w:r>
        <w:rPr>
          <w:rFonts w:ascii="Times New Roman" w:hAnsi="Times New Roman" w:eastAsia="Times New Roman" w:cs="Times New Roman"/>
          <w:b w:val="0"/>
          <w:i w:val="0"/>
          <w:sz w:val="22"/>
        </w:rPr>
        <w:t>8.  Акведуки и дороги: Арка Клавдия у Порта Маджоре, Аппиева дорога.</w:t>
      </w:r>
    </w:p>
    <w:p>
      <w:pPr>
        <w:spacing w:before="0" w:after="40"/>
        <w:ind w:left="198"/>
      </w:pPr>
      <w:r>
        <w:rPr>
          <w:rFonts w:ascii="Times New Roman" w:hAnsi="Times New Roman" w:eastAsia="Times New Roman" w:cs="Times New Roman"/>
          <w:b w:val="0"/>
          <w:i w:val="0"/>
          <w:sz w:val="22"/>
        </w:rPr>
        <w:t>9.  Триумфальные арки и колонны: арка Тита, колонна Траяна (фото рельефа).</w:t>
      </w:r>
    </w:p>
    <w:p>
      <w:pPr>
        <w:spacing w:before="0" w:after="40"/>
        <w:ind w:left="198"/>
      </w:pPr>
      <w:r>
        <w:rPr>
          <w:rFonts w:ascii="Times New Roman" w:hAnsi="Times New Roman" w:eastAsia="Times New Roman" w:cs="Times New Roman"/>
          <w:b w:val="0"/>
          <w:i w:val="0"/>
          <w:sz w:val="22"/>
        </w:rPr>
        <w:t>10.  Пантеон: купол, окулюс, «этрусские корни» купола.</w:t>
      </w:r>
    </w:p>
    <w:p>
      <w:pPr>
        <w:spacing w:before="0" w:after="40"/>
        <w:ind w:left="198"/>
      </w:pPr>
      <w:r>
        <w:rPr>
          <w:rFonts w:ascii="Times New Roman" w:hAnsi="Times New Roman" w:eastAsia="Times New Roman" w:cs="Times New Roman"/>
          <w:b w:val="0"/>
          <w:i w:val="0"/>
          <w:sz w:val="22"/>
        </w:rPr>
        <w:t>11.  Жилой Рим: инсулы и виллы (контраст «дворец — многоэтажка»).</w:t>
      </w:r>
    </w:p>
    <w:p>
      <w:pPr>
        <w:spacing w:before="0" w:after="40"/>
        <w:ind w:left="198"/>
      </w:pPr>
      <w:r>
        <w:rPr>
          <w:rFonts w:ascii="Times New Roman" w:hAnsi="Times New Roman" w:eastAsia="Times New Roman" w:cs="Times New Roman"/>
          <w:b w:val="0"/>
          <w:i w:val="0"/>
          <w:sz w:val="22"/>
        </w:rPr>
        <w:t>12.  Вывод: римская архитектура = инженерия + имперский масштаб; наследие в Европе.</w:t>
      </w:r>
    </w:p>
    <w:p>
      <w:pPr>
        <w:spacing w:before="0" w:after="80"/>
      </w:pPr>
      <w:r>
        <w:rPr>
          <w:rFonts w:ascii="Times New Roman" w:hAnsi="Times New Roman" w:eastAsia="Times New Roman" w:cs="Times New Roman"/>
          <w:b/>
          <w:i w:val="0"/>
          <w:sz w:val="22"/>
        </w:rPr>
        <w:t>Проверь себя.</w:t>
      </w:r>
      <w:r>
        <w:rPr>
          <w:rFonts w:ascii="Times New Roman" w:hAnsi="Times New Roman" w:eastAsia="Times New Roman" w:cs="Times New Roman"/>
          <w:b w:val="0"/>
          <w:i w:val="0"/>
          <w:sz w:val="22"/>
        </w:rPr>
        <w:t xml:space="preserve"> 1) Назови четыре конструктивных «кита» римской архитектуры. 2) Чем амфитеатр отличается от театра и цирка? 3) Что в Пантеоне принадлежит Агриппе, а что — Адриану?</w:t>
      </w:r>
    </w:p>
    <w:p>
      <w:pPr>
        <w:spacing w:before="0" w:after="80"/>
      </w:pPr>
      <w:r>
        <w:rPr>
          <w:rFonts w:ascii="Times New Roman" w:hAnsi="Times New Roman" w:eastAsia="Times New Roman" w:cs="Times New Roman"/>
          <w:b/>
          <w:i w:val="0"/>
          <w:sz w:val="22"/>
        </w:rPr>
        <w:t>Частые ошибки.</w:t>
      </w:r>
      <w:r>
        <w:rPr>
          <w:rFonts w:ascii="Times New Roman" w:hAnsi="Times New Roman" w:eastAsia="Times New Roman" w:cs="Times New Roman"/>
          <w:b w:val="0"/>
          <w:i w:val="0"/>
          <w:sz w:val="22"/>
        </w:rPr>
        <w:t xml:space="preserve"> Называть Колизей театром (это амфитеатр); считать Пантеон творением одного Агриппы (перестройка Адриана); приписывать арку грекам (арка — италийско-этрусское наследие).</w:t>
      </w:r>
    </w:p>
    <w:p>
      <w:pPr>
        <w:spacing w:before="120" w:after="160"/>
        <w:pBdr>
          <w:bottom w:val="single" w:sz="6" w:space="2" w:color="BFBFBF"/>
        </w:pBdr>
      </w:pPr>
    </w:p>
    <w:p>
      <w:pPr>
        <w:keepNext/>
        <w:spacing w:before="280" w:after="120"/>
        <w:shd w:val="clear" w:fill="1F3864"/>
      </w:pPr>
      <w:r>
        <w:rPr>
          <w:rFonts w:ascii="Times New Roman" w:hAnsi="Times New Roman" w:eastAsia="Times New Roman" w:cs="Times New Roman"/>
          <w:b/>
          <w:i w:val="0"/>
          <w:color w:val="FFFFFF"/>
          <w:sz w:val="28"/>
        </w:rPr>
        <w:t>ВОПРОС 10. Просвещение и наука в Древнем Риме</w:t>
      </w:r>
    </w:p>
    <w:p>
      <w:pPr>
        <w:spacing w:before="0" w:after="80"/>
      </w:pPr>
      <w:r>
        <w:rPr>
          <w:rFonts w:ascii="Times New Roman" w:hAnsi="Times New Roman" w:eastAsia="Times New Roman" w:cs="Times New Roman"/>
          <w:b/>
          <w:i w:val="0"/>
          <w:sz w:val="22"/>
        </w:rPr>
        <w:t>Ключевая идея.</w:t>
      </w:r>
      <w:r>
        <w:rPr>
          <w:rFonts w:ascii="Times New Roman" w:hAnsi="Times New Roman" w:eastAsia="Times New Roman" w:cs="Times New Roman"/>
          <w:b w:val="0"/>
          <w:i w:val="0"/>
          <w:sz w:val="22"/>
        </w:rPr>
        <w:t xml:space="preserve"> Сильная сторона римской культуры — </w:t>
      </w:r>
      <w:r>
        <w:rPr>
          <w:rFonts w:ascii="Times New Roman" w:hAnsi="Times New Roman" w:eastAsia="Times New Roman" w:cs="Times New Roman"/>
          <w:b/>
          <w:i w:val="0"/>
          <w:sz w:val="22"/>
        </w:rPr>
        <w:t>прикладное знание и систематизация</w:t>
      </w:r>
      <w:r>
        <w:rPr>
          <w:rFonts w:ascii="Times New Roman" w:hAnsi="Times New Roman" w:eastAsia="Times New Roman" w:cs="Times New Roman"/>
          <w:b w:val="0"/>
          <w:i w:val="0"/>
          <w:sz w:val="22"/>
        </w:rPr>
        <w:t>: право, риторика, агрономия, медицина, энциклопедии; «большую теорию» Рим во многом воспринял от греков. Образование строилось по греческому образцу (три ступени: начальная школа → грамматик → ритор) и было гуманитарным; вершина педагогической мысли — Квинтилиан.</w:t>
      </w:r>
    </w:p>
    <w:p>
      <w:pPr>
        <w:spacing w:before="0" w:after="80"/>
      </w:pPr>
      <w:r>
        <w:rPr>
          <w:rFonts w:ascii="Times New Roman" w:hAnsi="Times New Roman" w:eastAsia="Times New Roman" w:cs="Times New Roman"/>
          <w:b/>
          <w:i w:val="0"/>
          <w:sz w:val="22"/>
        </w:rPr>
        <w:t>Ответ.</w:t>
      </w:r>
    </w:p>
    <w:p>
      <w:pPr>
        <w:spacing w:before="0" w:after="40"/>
        <w:ind w:left="198"/>
      </w:pPr>
      <w:r>
        <w:rPr>
          <w:rFonts w:ascii="Times New Roman" w:hAnsi="Times New Roman" w:eastAsia="Times New Roman" w:cs="Times New Roman"/>
          <w:b w:val="0"/>
          <w:i w:val="0"/>
          <w:sz w:val="22"/>
        </w:rPr>
        <w:t xml:space="preserve">1.  </w:t>
      </w:r>
      <w:r>
        <w:rPr>
          <w:rFonts w:ascii="Times New Roman" w:hAnsi="Times New Roman" w:eastAsia="Times New Roman" w:cs="Times New Roman"/>
          <w:b/>
          <w:i w:val="0"/>
          <w:sz w:val="22"/>
        </w:rPr>
        <w:t>Образование: три ступени</w:t>
      </w:r>
      <w:r>
        <w:rPr>
          <w:rFonts w:ascii="Times New Roman" w:hAnsi="Times New Roman" w:eastAsia="Times New Roman" w:cs="Times New Roman"/>
          <w:b w:val="0"/>
          <w:i w:val="0"/>
          <w:sz w:val="22"/>
        </w:rPr>
        <w:t xml:space="preserve"> (для детей состоятельных семей). (1) Начальная школа (litterator): чтение, письмо, счёт; (2) школа грамматика: чтение и толкование классиков (Цицерон, Вергилий, Овидий); (3) школа ритора: теория и практика красноречия. Обучение всецело гуманитарное, «наукой всех наук» считалась риторика.</w:t>
      </w:r>
    </w:p>
    <w:p>
      <w:pPr>
        <w:spacing w:before="0" w:after="40"/>
        <w:ind w:left="198"/>
      </w:pPr>
      <w:r>
        <w:rPr>
          <w:rFonts w:ascii="Times New Roman" w:hAnsi="Times New Roman" w:eastAsia="Times New Roman" w:cs="Times New Roman"/>
          <w:b w:val="0"/>
          <w:i w:val="0"/>
          <w:sz w:val="22"/>
        </w:rPr>
        <w:t xml:space="preserve">2.  </w:t>
      </w:r>
      <w:r>
        <w:rPr>
          <w:rFonts w:ascii="Times New Roman" w:hAnsi="Times New Roman" w:eastAsia="Times New Roman" w:cs="Times New Roman"/>
          <w:b/>
          <w:i w:val="0"/>
          <w:sz w:val="22"/>
        </w:rPr>
        <w:t>Критика школы.</w:t>
      </w:r>
      <w:r>
        <w:rPr>
          <w:rFonts w:ascii="Times New Roman" w:hAnsi="Times New Roman" w:eastAsia="Times New Roman" w:cs="Times New Roman"/>
          <w:b w:val="0"/>
          <w:i w:val="0"/>
          <w:sz w:val="22"/>
        </w:rPr>
        <w:t xml:space="preserve"> Сенека: «Не для жизни учимся, а для школы»; обучение было механическим, учителя — низкого статуса, дисциплина — розга.</w:t>
      </w:r>
    </w:p>
    <w:p>
      <w:pPr>
        <w:spacing w:before="0" w:after="40"/>
        <w:ind w:left="198"/>
      </w:pPr>
      <w:r>
        <w:rPr>
          <w:rFonts w:ascii="Times New Roman" w:hAnsi="Times New Roman" w:eastAsia="Times New Roman" w:cs="Times New Roman"/>
          <w:b w:val="0"/>
          <w:i w:val="0"/>
          <w:sz w:val="22"/>
        </w:rPr>
        <w:t xml:space="preserve">3.  </w:t>
      </w:r>
      <w:r>
        <w:rPr>
          <w:rFonts w:ascii="Times New Roman" w:hAnsi="Times New Roman" w:eastAsia="Times New Roman" w:cs="Times New Roman"/>
          <w:b/>
          <w:i w:val="0"/>
          <w:sz w:val="22"/>
        </w:rPr>
        <w:t>Педагогическая теория.</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Квинтилиан</w:t>
      </w:r>
      <w:r>
        <w:rPr>
          <w:rFonts w:ascii="Times New Roman" w:hAnsi="Times New Roman" w:eastAsia="Times New Roman" w:cs="Times New Roman"/>
          <w:b w:val="0"/>
          <w:i w:val="0"/>
          <w:sz w:val="22"/>
        </w:rPr>
        <w:t xml:space="preserve"> — «Воспитание оратора» (12 книг): красноречие как часть всестороннего философского образования, идеал «гармонической и глубоко образованной личности» (отзвук Цицерона «Об ораторе»).</w:t>
      </w:r>
    </w:p>
    <w:p>
      <w:pPr>
        <w:spacing w:before="0" w:after="40"/>
        <w:ind w:left="198"/>
      </w:pPr>
      <w:r>
        <w:rPr>
          <w:rFonts w:ascii="Times New Roman" w:hAnsi="Times New Roman" w:eastAsia="Times New Roman" w:cs="Times New Roman"/>
          <w:b w:val="0"/>
          <w:i w:val="0"/>
          <w:sz w:val="22"/>
        </w:rPr>
        <w:t xml:space="preserve">4.  </w:t>
      </w:r>
      <w:r>
        <w:rPr>
          <w:rFonts w:ascii="Times New Roman" w:hAnsi="Times New Roman" w:eastAsia="Times New Roman" w:cs="Times New Roman"/>
          <w:b/>
          <w:i w:val="0"/>
          <w:sz w:val="22"/>
        </w:rPr>
        <w:t>Право.</w:t>
      </w:r>
      <w:r>
        <w:rPr>
          <w:rFonts w:ascii="Times New Roman" w:hAnsi="Times New Roman" w:eastAsia="Times New Roman" w:cs="Times New Roman"/>
          <w:b w:val="0"/>
          <w:i w:val="0"/>
          <w:sz w:val="22"/>
        </w:rPr>
        <w:t xml:space="preserve"> Юриспруденция — собственный вклад Рима: Законы XII таблиц, преторское право, классические юристы (Лабеон, Капитон; позже Гай, Папиниан, Ульпиан); формула, приводимая Ульпианом со ссылкой на Цельса: «ius est ars boni et aequi» — «право есть искусство добра и справедливости» (Дигесты, 1.1.1).</w:t>
      </w:r>
    </w:p>
    <w:p>
      <w:pPr>
        <w:spacing w:before="0" w:after="40"/>
        <w:ind w:left="198"/>
      </w:pPr>
      <w:r>
        <w:rPr>
          <w:rFonts w:ascii="Times New Roman" w:hAnsi="Times New Roman" w:eastAsia="Times New Roman" w:cs="Times New Roman"/>
          <w:b w:val="0"/>
          <w:i w:val="0"/>
          <w:sz w:val="22"/>
        </w:rPr>
        <w:t xml:space="preserve">5.  </w:t>
      </w:r>
      <w:r>
        <w:rPr>
          <w:rFonts w:ascii="Times New Roman" w:hAnsi="Times New Roman" w:eastAsia="Times New Roman" w:cs="Times New Roman"/>
          <w:b/>
          <w:i w:val="0"/>
          <w:sz w:val="22"/>
        </w:rPr>
        <w:t>Энциклопедизм и наука.</w:t>
      </w:r>
      <w:r>
        <w:rPr>
          <w:rFonts w:ascii="Times New Roman" w:hAnsi="Times New Roman" w:eastAsia="Times New Roman" w:cs="Times New Roman"/>
          <w:b w:val="0"/>
          <w:i w:val="0"/>
          <w:sz w:val="22"/>
        </w:rPr>
        <w:t xml:space="preserve"> Варрон — «учёнейший из римлян» (грамматика, история, агрономия); </w:t>
      </w:r>
      <w:r>
        <w:rPr>
          <w:rFonts w:ascii="Times New Roman" w:hAnsi="Times New Roman" w:eastAsia="Times New Roman" w:cs="Times New Roman"/>
          <w:b/>
          <w:i w:val="0"/>
          <w:sz w:val="22"/>
        </w:rPr>
        <w:t>Плиний Старший</w:t>
      </w:r>
      <w:r>
        <w:rPr>
          <w:rFonts w:ascii="Times New Roman" w:hAnsi="Times New Roman" w:eastAsia="Times New Roman" w:cs="Times New Roman"/>
          <w:b w:val="0"/>
          <w:i w:val="0"/>
          <w:sz w:val="22"/>
        </w:rPr>
        <w:t xml:space="preserve"> — «Естественная история» в 37 книгах (по Куманецкому — ссылки на 327 греческих и 146 латинских сочинений) — «неисчерпаемый кладезь сведений»; Сенека — «Естественные вопросы»; Колумелла — агрономия; Фронтин — акведуки.</w:t>
      </w:r>
    </w:p>
    <w:p>
      <w:pPr>
        <w:spacing w:before="0" w:after="40"/>
        <w:ind w:left="198"/>
      </w:pPr>
      <w:r>
        <w:rPr>
          <w:rFonts w:ascii="Times New Roman" w:hAnsi="Times New Roman" w:eastAsia="Times New Roman" w:cs="Times New Roman"/>
          <w:b w:val="0"/>
          <w:i w:val="0"/>
          <w:sz w:val="22"/>
        </w:rPr>
        <w:t xml:space="preserve">6.  </w:t>
      </w:r>
      <w:r>
        <w:rPr>
          <w:rFonts w:ascii="Times New Roman" w:hAnsi="Times New Roman" w:eastAsia="Times New Roman" w:cs="Times New Roman"/>
          <w:b/>
          <w:i w:val="0"/>
          <w:sz w:val="22"/>
        </w:rPr>
        <w:t>Медицина и греческое наследие.</w:t>
      </w:r>
      <w:r>
        <w:rPr>
          <w:rFonts w:ascii="Times New Roman" w:hAnsi="Times New Roman" w:eastAsia="Times New Roman" w:cs="Times New Roman"/>
          <w:b w:val="0"/>
          <w:i w:val="0"/>
          <w:sz w:val="22"/>
        </w:rPr>
        <w:t xml:space="preserve"> В Риме работают греческие врачи (Асклепиад, Гален); медицина — часть «греческой науки в римском доме».</w:t>
      </w:r>
    </w:p>
    <w:p>
      <w:pPr>
        <w:spacing w:before="0" w:after="40"/>
        <w:ind w:left="198"/>
      </w:pPr>
      <w:r>
        <w:rPr>
          <w:rFonts w:ascii="Times New Roman" w:hAnsi="Times New Roman" w:eastAsia="Times New Roman" w:cs="Times New Roman"/>
          <w:b w:val="0"/>
          <w:i w:val="0"/>
          <w:sz w:val="22"/>
        </w:rPr>
        <w:t xml:space="preserve">7.  </w:t>
      </w:r>
      <w:r>
        <w:rPr>
          <w:rFonts w:ascii="Times New Roman" w:hAnsi="Times New Roman" w:eastAsia="Times New Roman" w:cs="Times New Roman"/>
          <w:b/>
          <w:i w:val="0"/>
          <w:sz w:val="22"/>
        </w:rPr>
        <w:t>География и астрономия.</w:t>
      </w:r>
      <w:r>
        <w:rPr>
          <w:rFonts w:ascii="Times New Roman" w:hAnsi="Times New Roman" w:eastAsia="Times New Roman" w:cs="Times New Roman"/>
          <w:b w:val="0"/>
          <w:i w:val="0"/>
          <w:sz w:val="22"/>
        </w:rPr>
        <w:t xml:space="preserve"> Страбон («География»), Птолемей («Альмагест», Александрия, II в. н.э.).</w:t>
      </w:r>
    </w:p>
    <w:p>
      <w:pPr>
        <w:spacing w:before="0" w:after="40"/>
        <w:ind w:left="198"/>
      </w:pPr>
      <w:r>
        <w:rPr>
          <w:rFonts w:ascii="Times New Roman" w:hAnsi="Times New Roman" w:eastAsia="Times New Roman" w:cs="Times New Roman"/>
          <w:b w:val="0"/>
          <w:i w:val="0"/>
          <w:sz w:val="22"/>
        </w:rPr>
        <w:t xml:space="preserve">8.  </w:t>
      </w:r>
      <w:r>
        <w:rPr>
          <w:rFonts w:ascii="Times New Roman" w:hAnsi="Times New Roman" w:eastAsia="Times New Roman" w:cs="Times New Roman"/>
          <w:b/>
          <w:i w:val="0"/>
          <w:sz w:val="22"/>
        </w:rPr>
        <w:t>Итог.</w:t>
      </w:r>
      <w:r>
        <w:rPr>
          <w:rFonts w:ascii="Times New Roman" w:hAnsi="Times New Roman" w:eastAsia="Times New Roman" w:cs="Times New Roman"/>
          <w:b w:val="0"/>
          <w:i w:val="0"/>
          <w:sz w:val="22"/>
        </w:rPr>
        <w:t xml:space="preserve"> Римская наука практична и компилятивна, но именно она сохранила и передала средневековью античное знание.</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1 (как было устроено обучение).</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«Закончив начальную школу, где учили читать, писать и считать ва счетах, отпрыск состоятельных родителей мог продолжать обучение у учителя-грамматика. Обучение как в римских, так и в греческих школах носило характер литературно-эстетический… Обучение было всецело гуманитарным, наукой всех наук считалась риторика, и после завершения курса у грамматика ученик переходил к ритору, который вводил его в тайны построения речей…»</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часть «Рим», гл. VII, раздел «Образование» — </w:t>
      </w:r>
      <w:hyperlink r:id="rId22">
        <w:r>
          <w:rPr>
            <w:color w:val="1155CC"/>
            <w:u w:val="single"/>
            <w:rFonts w:ascii="Times New Roman" w:hAnsi="Times New Roman"/>
          </w:rPr>
          <w:t xml:space="preserve">https://litresp.ru/chitat/ru/%D0%9A/kumaneckij-kazimezh/istoriya-kuljturi-drevnej-grecii-i-rima/2</w:t>
        </w:r>
      </w:hyperlink>
      <w:r>
        <w:rPr>
          <w:rFonts w:ascii="Times New Roman" w:hAnsi="Times New Roman" w:eastAsia="Times New Roman" w:cs="Times New Roman"/>
          <w:b w:val="0"/>
          <w:i w:val="0"/>
          <w:sz w:val="22"/>
        </w:rPr>
        <w:t xml:space="preserve">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рядом — «в круг обязательного чтения в школах вошли Цицерон и Вергилий»; и критика Сенеки: «Не для жизни учимся, а для школы».</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2 (Квинтилиан — вершина педагогики).</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«Первым из них был известный ритор Марк Фабий Квинтилиан, написавший большой трактат «Воспитание оратора» в 12 книгах. По мнению Квинтилиана… искусство красноречия следовало трактовать широко, не сводить его к обучению только риторике, но сделать частью программы всестороннего философского воспитания и образования…».</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часть «Рим», гл. VII, раздел «Риторика».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фразу целиком — там же сравнение с Цицероном («Об ораторе») и суждение Элия Аристида.</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3 (Плиний Старший — энциклопедизм).</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«…Плиния Секунда Старшего, поражающая громадной эрудицией, неутомимой любознательностью к трудолюбием автора, который, как он сам с гордостью пишет, изучил две тысячи книг. В 37 книгах «Естественной истории» содержатся ссылки на 327 греческих и 146 латинских…».</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часть «Рим», гл. VII «Римская империя в I–II вв. н. э.», раздел «Наука».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конец абзаца — «неисчерпаемым кладезем сведений» по географии, зоологии, ботанике… и «истории древнего искусства» (это прямые ворота к вопросу 12).</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4 (прикладной характер римской науки).</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«Направленность научных занятий в Риме того времени была связана с возросшим интересом к римским древностям, прежде всего к старым римским институтам и обычаям».</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часть «Рим», гл. VI «Рим в эпоху принципата», раздел «Наука и риторика».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дальше — юристы (Капитон, Лабеон) и их школы: пример «практической» науки Рима.</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i w:val="0"/>
          <w:sz w:val="22"/>
        </w:rPr>
        <w:t>Проверь себя.</w:t>
      </w:r>
      <w:r>
        <w:rPr>
          <w:rFonts w:ascii="Times New Roman" w:hAnsi="Times New Roman" w:eastAsia="Times New Roman" w:cs="Times New Roman"/>
          <w:b w:val="0"/>
          <w:i w:val="0"/>
          <w:sz w:val="22"/>
        </w:rPr>
        <w:t xml:space="preserve"> 1) Три ступени римского образования. 2) Кто автор «Воспитания оратора» и в чём его идея? 3) Что такое «Естественная история» и почему она важна?</w:t>
      </w:r>
    </w:p>
    <w:p>
      <w:pPr>
        <w:spacing w:before="0" w:after="80"/>
      </w:pPr>
      <w:r>
        <w:rPr>
          <w:rFonts w:ascii="Times New Roman" w:hAnsi="Times New Roman" w:eastAsia="Times New Roman" w:cs="Times New Roman"/>
          <w:b/>
          <w:i w:val="0"/>
          <w:sz w:val="22"/>
        </w:rPr>
        <w:t>Частые ошибки.</w:t>
      </w:r>
      <w:r>
        <w:rPr>
          <w:rFonts w:ascii="Times New Roman" w:hAnsi="Times New Roman" w:eastAsia="Times New Roman" w:cs="Times New Roman"/>
          <w:b w:val="0"/>
          <w:i w:val="0"/>
          <w:sz w:val="22"/>
        </w:rPr>
        <w:t xml:space="preserve"> «Римская наука = копия греческой» (юриспруденция и инженерия — собственный вклад); считать Квинтилиана только «учителем красноречия» (он строил всю программу воспитания); приписывать Плинию «Естествознание. Об искусстве» — это название русской подборки его глав об искусстве, сам труд — «Естественная история».</w:t>
      </w:r>
    </w:p>
    <w:p>
      <w:pPr>
        <w:spacing w:before="120" w:after="160"/>
        <w:pBdr>
          <w:bottom w:val="single" w:sz="6" w:space="2" w:color="BFBFBF"/>
        </w:pBdr>
      </w:pPr>
    </w:p>
    <w:p>
      <w:pPr>
        <w:keepNext/>
        <w:spacing w:before="280" w:after="120"/>
        <w:shd w:val="clear" w:fill="1F3864"/>
      </w:pPr>
      <w:r>
        <w:rPr>
          <w:rFonts w:ascii="Times New Roman" w:hAnsi="Times New Roman" w:eastAsia="Times New Roman" w:cs="Times New Roman"/>
          <w:b/>
          <w:i w:val="0"/>
          <w:color w:val="FFFFFF"/>
          <w:sz w:val="28"/>
        </w:rPr>
        <w:t>ВОПРОС 11. Литература Древнего Рима</w:t>
      </w:r>
    </w:p>
    <w:p>
      <w:pPr>
        <w:spacing w:before="0" w:after="80"/>
      </w:pPr>
      <w:r>
        <w:rPr>
          <w:rFonts w:ascii="Times New Roman" w:hAnsi="Times New Roman" w:eastAsia="Times New Roman" w:cs="Times New Roman"/>
          <w:b/>
          <w:i w:val="0"/>
          <w:sz w:val="22"/>
        </w:rPr>
        <w:t>Ключевая идея.</w:t>
      </w:r>
      <w:r>
        <w:rPr>
          <w:rFonts w:ascii="Times New Roman" w:hAnsi="Times New Roman" w:eastAsia="Times New Roman" w:cs="Times New Roman"/>
          <w:b w:val="0"/>
          <w:i w:val="0"/>
          <w:sz w:val="22"/>
        </w:rPr>
        <w:t xml:space="preserve"> Римская литература начинается с перевода греческих образцов (Ливий Андроник, Плавт, Теренций), а зрелости достигает в «золотом веке» Августа: Вергилий («Энеида»), Гораций, Овидий; проза — Цицерон и Цезарь. В империи — «серебряный век» (Сенека, Лукан, Петроний, Ювенал, Марциал, Тацит) и роман (Апулей).</w:t>
      </w:r>
    </w:p>
    <w:p>
      <w:pPr>
        <w:spacing w:before="0" w:after="80"/>
      </w:pPr>
      <w:r>
        <w:rPr>
          <w:rFonts w:ascii="Times New Roman" w:hAnsi="Times New Roman" w:eastAsia="Times New Roman" w:cs="Times New Roman"/>
          <w:b/>
          <w:i w:val="0"/>
          <w:sz w:val="22"/>
        </w:rPr>
        <w:t>Ответ.</w:t>
      </w:r>
    </w:p>
    <w:p>
      <w:pPr>
        <w:spacing w:before="0" w:after="40"/>
        <w:ind w:left="198"/>
      </w:pPr>
      <w:r>
        <w:rPr>
          <w:rFonts w:ascii="Times New Roman" w:hAnsi="Times New Roman" w:eastAsia="Times New Roman" w:cs="Times New Roman"/>
          <w:b w:val="0"/>
          <w:i w:val="0"/>
          <w:sz w:val="22"/>
        </w:rPr>
        <w:t xml:space="preserve">1.  </w:t>
      </w:r>
      <w:r>
        <w:rPr>
          <w:rFonts w:ascii="Times New Roman" w:hAnsi="Times New Roman" w:eastAsia="Times New Roman" w:cs="Times New Roman"/>
          <w:b/>
          <w:i w:val="0"/>
          <w:sz w:val="22"/>
        </w:rPr>
        <w:t>Рождение (III–II вв. до н.э.).</w:t>
      </w:r>
      <w:r>
        <w:rPr>
          <w:rFonts w:ascii="Times New Roman" w:hAnsi="Times New Roman" w:eastAsia="Times New Roman" w:cs="Times New Roman"/>
          <w:b w:val="0"/>
          <w:i w:val="0"/>
          <w:sz w:val="22"/>
        </w:rPr>
        <w:t xml:space="preserve"> Ливий Андроник — первый латинский поэт-переводчик; </w:t>
      </w:r>
      <w:r>
        <w:rPr>
          <w:rFonts w:ascii="Times New Roman" w:hAnsi="Times New Roman" w:eastAsia="Times New Roman" w:cs="Times New Roman"/>
          <w:b/>
          <w:i w:val="0"/>
          <w:sz w:val="22"/>
        </w:rPr>
        <w:t>Плавт</w:t>
      </w:r>
      <w:r>
        <w:rPr>
          <w:rFonts w:ascii="Times New Roman" w:hAnsi="Times New Roman" w:eastAsia="Times New Roman" w:cs="Times New Roman"/>
          <w:b w:val="0"/>
          <w:i w:val="0"/>
          <w:sz w:val="22"/>
        </w:rPr>
        <w:t xml:space="preserve"> — комедии по греческим образцам, живой язык («главная тайна успеха его пьес»); </w:t>
      </w:r>
      <w:r>
        <w:rPr>
          <w:rFonts w:ascii="Times New Roman" w:hAnsi="Times New Roman" w:eastAsia="Times New Roman" w:cs="Times New Roman"/>
          <w:b/>
          <w:i w:val="0"/>
          <w:sz w:val="22"/>
        </w:rPr>
        <w:t>Теренций</w:t>
      </w:r>
      <w:r>
        <w:rPr>
          <w:rFonts w:ascii="Times New Roman" w:hAnsi="Times New Roman" w:eastAsia="Times New Roman" w:cs="Times New Roman"/>
          <w:b w:val="0"/>
          <w:i w:val="0"/>
          <w:sz w:val="22"/>
        </w:rPr>
        <w:t xml:space="preserve"> — «использовал сюжеты и маски новой аттической комедии», но «выходил за рамки традиционных комедийных сцен, вводя этические и гуманистические мотивы» (Маркова).</w:t>
      </w:r>
    </w:p>
    <w:p>
      <w:pPr>
        <w:spacing w:before="0" w:after="40"/>
        <w:ind w:left="198"/>
      </w:pPr>
      <w:r>
        <w:rPr>
          <w:rFonts w:ascii="Times New Roman" w:hAnsi="Times New Roman" w:eastAsia="Times New Roman" w:cs="Times New Roman"/>
          <w:b w:val="0"/>
          <w:i w:val="0"/>
          <w:sz w:val="22"/>
        </w:rPr>
        <w:t xml:space="preserve">2.  </w:t>
      </w:r>
      <w:r>
        <w:rPr>
          <w:rFonts w:ascii="Times New Roman" w:hAnsi="Times New Roman" w:eastAsia="Times New Roman" w:cs="Times New Roman"/>
          <w:b/>
          <w:i w:val="0"/>
          <w:sz w:val="22"/>
        </w:rPr>
        <w:t>Поздняя республика.</w:t>
      </w:r>
      <w:r>
        <w:rPr>
          <w:rFonts w:ascii="Times New Roman" w:hAnsi="Times New Roman" w:eastAsia="Times New Roman" w:cs="Times New Roman"/>
          <w:b w:val="0"/>
          <w:i w:val="0"/>
          <w:sz w:val="22"/>
        </w:rPr>
        <w:t xml:space="preserve"> Катон Старший (проза), Цицерон (речи, письма, философские диалоги) — «классика» латинской прозы; </w:t>
      </w:r>
      <w:r>
        <w:rPr>
          <w:rFonts w:ascii="Times New Roman" w:hAnsi="Times New Roman" w:eastAsia="Times New Roman" w:cs="Times New Roman"/>
          <w:b/>
          <w:i w:val="0"/>
          <w:sz w:val="22"/>
        </w:rPr>
        <w:t>Цезарь</w:t>
      </w:r>
      <w:r>
        <w:rPr>
          <w:rFonts w:ascii="Times New Roman" w:hAnsi="Times New Roman" w:eastAsia="Times New Roman" w:cs="Times New Roman"/>
          <w:b w:val="0"/>
          <w:i w:val="0"/>
          <w:sz w:val="22"/>
        </w:rPr>
        <w:t xml:space="preserve"> («Записки о галльской войне» — «дать материал» для историков); Лукреций («О природе вещей» — философская поэма); Катулл (лирика).</w:t>
      </w:r>
    </w:p>
    <w:p>
      <w:pPr>
        <w:spacing w:before="0" w:after="40"/>
        <w:ind w:left="198"/>
      </w:pPr>
      <w:r>
        <w:rPr>
          <w:rFonts w:ascii="Times New Roman" w:hAnsi="Times New Roman" w:eastAsia="Times New Roman" w:cs="Times New Roman"/>
          <w:b w:val="0"/>
          <w:i w:val="0"/>
          <w:sz w:val="22"/>
        </w:rPr>
        <w:t xml:space="preserve">3.  </w:t>
      </w:r>
      <w:r>
        <w:rPr>
          <w:rFonts w:ascii="Times New Roman" w:hAnsi="Times New Roman" w:eastAsia="Times New Roman" w:cs="Times New Roman"/>
          <w:b/>
          <w:i w:val="0"/>
          <w:sz w:val="22"/>
        </w:rPr>
        <w:t>«Золотой век» (Август).</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Вергилий</w:t>
      </w:r>
      <w:r>
        <w:rPr>
          <w:rFonts w:ascii="Times New Roman" w:hAnsi="Times New Roman" w:eastAsia="Times New Roman" w:cs="Times New Roman"/>
          <w:b w:val="0"/>
          <w:i w:val="0"/>
          <w:sz w:val="22"/>
        </w:rPr>
        <w:t>: «Буколики», «Георгики», «</w:t>
      </w:r>
      <w:r>
        <w:rPr>
          <w:rFonts w:ascii="Times New Roman" w:hAnsi="Times New Roman" w:eastAsia="Times New Roman" w:cs="Times New Roman"/>
          <w:b/>
          <w:i w:val="0"/>
          <w:sz w:val="22"/>
        </w:rPr>
        <w:t>Энеида</w:t>
      </w:r>
      <w:r>
        <w:rPr>
          <w:rFonts w:ascii="Times New Roman" w:hAnsi="Times New Roman" w:eastAsia="Times New Roman" w:cs="Times New Roman"/>
          <w:b w:val="0"/>
          <w:i w:val="0"/>
          <w:sz w:val="22"/>
        </w:rPr>
        <w:t xml:space="preserve">» — эпос о божественном промысле в судьбе Рима; </w:t>
      </w:r>
      <w:r>
        <w:rPr>
          <w:rFonts w:ascii="Times New Roman" w:hAnsi="Times New Roman" w:eastAsia="Times New Roman" w:cs="Times New Roman"/>
          <w:b/>
          <w:i w:val="0"/>
          <w:sz w:val="22"/>
        </w:rPr>
        <w:t>Гораций</w:t>
      </w:r>
      <w:r>
        <w:rPr>
          <w:rFonts w:ascii="Times New Roman" w:hAnsi="Times New Roman" w:eastAsia="Times New Roman" w:cs="Times New Roman"/>
          <w:b w:val="0"/>
          <w:i w:val="0"/>
          <w:sz w:val="22"/>
        </w:rPr>
        <w:t xml:space="preserve">: «Оды», «Наука поэзии»; </w:t>
      </w:r>
      <w:r>
        <w:rPr>
          <w:rFonts w:ascii="Times New Roman" w:hAnsi="Times New Roman" w:eastAsia="Times New Roman" w:cs="Times New Roman"/>
          <w:b/>
          <w:i w:val="0"/>
          <w:sz w:val="22"/>
        </w:rPr>
        <w:t>Овидий</w:t>
      </w:r>
      <w:r>
        <w:rPr>
          <w:rFonts w:ascii="Times New Roman" w:hAnsi="Times New Roman" w:eastAsia="Times New Roman" w:cs="Times New Roman"/>
          <w:b w:val="0"/>
          <w:i w:val="0"/>
          <w:sz w:val="22"/>
        </w:rPr>
        <w:t>: «Метаморфозы», «Фасты», любовная лирика; историк Тит Ливий.</w:t>
      </w:r>
    </w:p>
    <w:p>
      <w:pPr>
        <w:spacing w:before="0" w:after="40"/>
        <w:ind w:left="198"/>
      </w:pPr>
      <w:r>
        <w:rPr>
          <w:rFonts w:ascii="Times New Roman" w:hAnsi="Times New Roman" w:eastAsia="Times New Roman" w:cs="Times New Roman"/>
          <w:b w:val="0"/>
          <w:i w:val="0"/>
          <w:sz w:val="22"/>
        </w:rPr>
        <w:t xml:space="preserve">4.  </w:t>
      </w:r>
      <w:r>
        <w:rPr>
          <w:rFonts w:ascii="Times New Roman" w:hAnsi="Times New Roman" w:eastAsia="Times New Roman" w:cs="Times New Roman"/>
          <w:b/>
          <w:i w:val="0"/>
          <w:sz w:val="22"/>
        </w:rPr>
        <w:t>«Серебряный век» (I–II вв. н.э.).</w:t>
      </w: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Сенека</w:t>
      </w:r>
      <w:r>
        <w:rPr>
          <w:rFonts w:ascii="Times New Roman" w:hAnsi="Times New Roman" w:eastAsia="Times New Roman" w:cs="Times New Roman"/>
          <w:b w:val="0"/>
          <w:i w:val="0"/>
          <w:sz w:val="22"/>
        </w:rPr>
        <w:t xml:space="preserve"> (трагедии, «Нравственные письма к Луцилию», сатира «Апоколокинтозис», она же «Отыквление»); Лукан («Фарсалия»); </w:t>
      </w:r>
      <w:r>
        <w:rPr>
          <w:rFonts w:ascii="Times New Roman" w:hAnsi="Times New Roman" w:eastAsia="Times New Roman" w:cs="Times New Roman"/>
          <w:b/>
          <w:i w:val="0"/>
          <w:sz w:val="22"/>
        </w:rPr>
        <w:t>Петроний</w:t>
      </w:r>
      <w:r>
        <w:rPr>
          <w:rFonts w:ascii="Times New Roman" w:hAnsi="Times New Roman" w:eastAsia="Times New Roman" w:cs="Times New Roman"/>
          <w:b w:val="0"/>
          <w:i w:val="0"/>
          <w:sz w:val="22"/>
        </w:rPr>
        <w:t xml:space="preserve"> («Сатирикон»); </w:t>
      </w:r>
      <w:r>
        <w:rPr>
          <w:rFonts w:ascii="Times New Roman" w:hAnsi="Times New Roman" w:eastAsia="Times New Roman" w:cs="Times New Roman"/>
          <w:b/>
          <w:i w:val="0"/>
          <w:sz w:val="22"/>
        </w:rPr>
        <w:t>Ювенал</w:t>
      </w:r>
      <w:r>
        <w:rPr>
          <w:rFonts w:ascii="Times New Roman" w:hAnsi="Times New Roman" w:eastAsia="Times New Roman" w:cs="Times New Roman"/>
          <w:b w:val="0"/>
          <w:i w:val="0"/>
          <w:sz w:val="22"/>
        </w:rPr>
        <w:t xml:space="preserve"> («хлеба и зрелищ» — сатира X, ст. 81), </w:t>
      </w:r>
      <w:r>
        <w:rPr>
          <w:rFonts w:ascii="Times New Roman" w:hAnsi="Times New Roman" w:eastAsia="Times New Roman" w:cs="Times New Roman"/>
          <w:b/>
          <w:i w:val="0"/>
          <w:sz w:val="22"/>
        </w:rPr>
        <w:t>Марциал</w:t>
      </w:r>
      <w:r>
        <w:rPr>
          <w:rFonts w:ascii="Times New Roman" w:hAnsi="Times New Roman" w:eastAsia="Times New Roman" w:cs="Times New Roman"/>
          <w:b w:val="0"/>
          <w:i w:val="0"/>
          <w:sz w:val="22"/>
        </w:rPr>
        <w:t xml:space="preserve"> (эпиграммы); Тацит, Светоний; </w:t>
      </w:r>
      <w:r>
        <w:rPr>
          <w:rFonts w:ascii="Times New Roman" w:hAnsi="Times New Roman" w:eastAsia="Times New Roman" w:cs="Times New Roman"/>
          <w:b/>
          <w:i w:val="0"/>
          <w:sz w:val="22"/>
        </w:rPr>
        <w:t>Апулей</w:t>
      </w:r>
      <w:r>
        <w:rPr>
          <w:rFonts w:ascii="Times New Roman" w:hAnsi="Times New Roman" w:eastAsia="Times New Roman" w:cs="Times New Roman"/>
          <w:b w:val="0"/>
          <w:i w:val="0"/>
          <w:sz w:val="22"/>
        </w:rPr>
        <w:t xml:space="preserve"> — «Метаморфозы» («Золотой осёл»).</w:t>
      </w:r>
    </w:p>
    <w:p>
      <w:pPr>
        <w:spacing w:before="0" w:after="40"/>
        <w:ind w:left="198"/>
      </w:pPr>
      <w:r>
        <w:rPr>
          <w:rFonts w:ascii="Times New Roman" w:hAnsi="Times New Roman" w:eastAsia="Times New Roman" w:cs="Times New Roman"/>
          <w:b w:val="0"/>
          <w:i w:val="0"/>
          <w:sz w:val="22"/>
        </w:rPr>
        <w:t xml:space="preserve">5.  </w:t>
      </w:r>
      <w:r>
        <w:rPr>
          <w:rFonts w:ascii="Times New Roman" w:hAnsi="Times New Roman" w:eastAsia="Times New Roman" w:cs="Times New Roman"/>
          <w:b/>
          <w:i w:val="0"/>
          <w:sz w:val="22"/>
        </w:rPr>
        <w:t>Особенности.</w:t>
      </w:r>
      <w:r>
        <w:rPr>
          <w:rFonts w:ascii="Times New Roman" w:hAnsi="Times New Roman" w:eastAsia="Times New Roman" w:cs="Times New Roman"/>
          <w:b w:val="0"/>
          <w:i w:val="0"/>
          <w:sz w:val="22"/>
        </w:rPr>
        <w:t xml:space="preserve"> Греческие жанры + римская тема: государство, долг, «Рим — избранный город»; риторика как стиль мышления; сатура (сатира) — собственный римский жанр.</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1 (Плавт — почему его любили).</w:t>
      </w:r>
    </w:p>
    <w:p>
      <w:pPr>
        <w:spacing w:before="80" w:after="120"/>
        <w:ind w:left="340"/>
        <w:pBdr>
          <w:left w:val="single" w:sz="18" w:space="8" w:color="8EAADB"/>
        </w:pBdr>
      </w:pPr>
      <w:r>
        <w:rPr>
          <w:rFonts w:ascii="Times New Roman" w:hAnsi="Times New Roman" w:eastAsia="Times New Roman" w:cs="Times New Roman"/>
          <w:b w:val="0"/>
          <w:i w:val="0"/>
          <w:color w:val="333333"/>
          <w:sz w:val="21"/>
        </w:rPr>
        <w:t>«Хорошо зная жизнь простых римлян, их вкусы и пристрастия, комедиограф пишет их же сочным, выразительным языком, не избегая и крепких словечек, и соленых шуток. В этом заключалась главная тайна успеха его пьес, громадного успеха, которого не смогли достичь впоследствии…».</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часть «Рим», гл. IV «Рим — первая держава Средиземноморья», раздел «Литература, театр, религия» — </w:t>
      </w:r>
      <w:hyperlink r:id="rId22">
        <w:r>
          <w:rPr>
            <w:color w:val="1155CC"/>
            <w:u w:val="single"/>
            <w:rFonts w:ascii="Times New Roman" w:hAnsi="Times New Roman"/>
          </w:rPr>
          <w:t xml:space="preserve">https://litresp.ru/chitat/ru/%D0%9A/kumaneckij-kazimezh/istoriya-kuljturi-drevnej-grecii-i-rima/2</w:t>
        </w:r>
      </w:hyperlink>
      <w:r>
        <w:rPr>
          <w:rFonts w:ascii="Times New Roman" w:hAnsi="Times New Roman" w:eastAsia="Times New Roman" w:cs="Times New Roman"/>
          <w:b w:val="0"/>
          <w:i w:val="0"/>
          <w:sz w:val="22"/>
        </w:rPr>
        <w:t xml:space="preserve">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абзац целиком — там же о Теренции и Цецилии Стации (сравнение).</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2 (Вергилий и Гораций — мировоззрение «века Августа»).</w:t>
      </w:r>
    </w:p>
    <w:p>
      <w:pPr>
        <w:spacing w:before="80" w:after="120"/>
        <w:ind w:left="340"/>
        <w:pBdr>
          <w:left w:val="single" w:sz="18" w:space="8" w:color="8EAADB"/>
        </w:pBdr>
      </w:pPr>
      <w:r>
        <w:rPr>
          <w:rFonts w:ascii="Times New Roman" w:hAnsi="Times New Roman" w:eastAsia="Times New Roman" w:cs="Times New Roman"/>
          <w:b w:val="0"/>
          <w:i w:val="0"/>
          <w:color w:val="333333"/>
          <w:sz w:val="21"/>
        </w:rPr>
        <w:t>«Эти идеи воплощения в судьбе Рима божественного промысла пронизывают, как мы увидим далее, эпическую поэму Вергилия «Энеида». В молодости Вергилий испытывал влияние эпикурейцев, позднее же обратился, как это видно из «Энеиды», к философии стоиков».</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часть «Рим», гл. VI «Рим в эпоху принципата», раздел «Философия».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следующий абзац — «Подобные же изменения претерпело… мировоззрение Горация: в своих «Одах» он отмежевывается от эпикуреизма и принимает идеалы стоиков».</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3 (Овидий — «Метаморфозы» и «Фасты»).</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«…пришли зрелые, «серьезные» произведения, прежде всего большие поэмы «Метаморфозы», где описаны превращения мифических героев в животных или растения, и «Фасты» — о происхождении и смысле старых римских праздников».</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часть «Рим», гл. VI «Рим в эпоху принципата», раздел «Поэзия».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там же — цитата из «Фастов»: «Мы хвалим прошлое, но живем современностью» (слова Януса) — готовая «цитата дня».</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4 (Вергилий — оценка учебного пособия).</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«Крупнейшим эпическим поэтом был Вергилий (70–19 гг. до н.э.), автор поэмы «Энеида» — о странствиях троянца Энея. Эта поэма — вершина римской классической поэзии».</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Маркова А. Н. Культурология. История мировой культуры (раздел «Культура Древнего Рима», литература).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там же — Гораций: «утверждает культ умеренности — «золотой середины»»; и Меценат как покровитель поэтов.</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5 (почему «Энеида» — классика «века Августа»).</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«Они построены гармонично, в соответствии с классическими стилевыми принципами, написаны классическим же языком. «Георгики» и «Энеида» — такие же памятники нового, августовского классицизма, как и «Оды» Горация или современная им скульптура».</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часть «Рим», гл. VI «Рим в эпоху принципата», раздел «Поэзия» — </w:t>
      </w:r>
      <w:hyperlink r:id="rId22">
        <w:r>
          <w:rPr>
            <w:color w:val="1155CC"/>
            <w:u w:val="single"/>
            <w:rFonts w:ascii="Times New Roman" w:hAnsi="Times New Roman"/>
          </w:rPr>
          <w:t xml:space="preserve">https://litresp.ru/chitat/ru/%D0%9A/kumaneckij-kazimezh/istoriya-kuljturi-drevnej-grecii-i-rima/2</w:t>
        </w:r>
      </w:hyperlink>
      <w:r>
        <w:rPr>
          <w:rFonts w:ascii="Times New Roman" w:hAnsi="Times New Roman" w:eastAsia="Times New Roman" w:cs="Times New Roman"/>
          <w:b w:val="0"/>
          <w:i w:val="0"/>
          <w:sz w:val="22"/>
        </w:rPr>
        <w:t xml:space="preserve">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там же — «Патриотизм, гражданский пафос «Энеиды» ставят ее неизмеримо выше поэм александрийцев». Текстом в открытом доступе — перевод И. Г. Шершеневича (песни 3–12; песни 1–2 не выложены); перевод В. Я. Брюсова и С. М. Соловьёва (1933) представлен только сканом без транскрипции; перевода С. А. Ошерова там нет — при цитировании строк указывать переводчика и издание: </w:t>
      </w:r>
      <w:hyperlink r:id="rId18">
        <w:r>
          <w:rPr>
            <w:color w:val="1155CC"/>
            <w:u w:val="single"/>
            <w:rFonts w:ascii="Times New Roman" w:hAnsi="Times New Roman"/>
          </w:rPr>
          <w:t xml:space="preserve">https://ru.wikisource.org/wiki/Энеида_(Вергилий</w:t>
        </w:r>
      </w:hyperlink>
      <w:r>
        <w:rPr>
          <w:rFonts w:ascii="Times New Roman" w:hAnsi="Times New Roman" w:eastAsia="Times New Roman" w:cs="Times New Roman"/>
          <w:b w:val="0"/>
          <w:i w:val="0"/>
          <w:sz w:val="22"/>
        </w:rPr>
        <w:t>).</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i w:val="0"/>
          <w:sz w:val="22"/>
        </w:rPr>
        <w:t>Проверь себя.</w:t>
      </w:r>
      <w:r>
        <w:rPr>
          <w:rFonts w:ascii="Times New Roman" w:hAnsi="Times New Roman" w:eastAsia="Times New Roman" w:cs="Times New Roman"/>
          <w:b w:val="0"/>
          <w:i w:val="0"/>
          <w:sz w:val="22"/>
        </w:rPr>
        <w:t xml:space="preserve"> 1) Три «волны» римской литературы и по одному автору из каждой. 2) Кто и зачем написал «Энеиду»? 3) Из какой сатиры происходит формула «хлеба и зрелищ»?</w:t>
      </w:r>
    </w:p>
    <w:p>
      <w:pPr>
        <w:spacing w:before="0" w:after="80"/>
      </w:pPr>
      <w:r>
        <w:rPr>
          <w:rFonts w:ascii="Times New Roman" w:hAnsi="Times New Roman" w:eastAsia="Times New Roman" w:cs="Times New Roman"/>
          <w:b/>
          <w:i w:val="0"/>
          <w:sz w:val="22"/>
        </w:rPr>
        <w:t>Частые ошибки.</w:t>
      </w:r>
      <w:r>
        <w:rPr>
          <w:rFonts w:ascii="Times New Roman" w:hAnsi="Times New Roman" w:eastAsia="Times New Roman" w:cs="Times New Roman"/>
          <w:b w:val="0"/>
          <w:i w:val="0"/>
          <w:sz w:val="22"/>
        </w:rPr>
        <w:t xml:space="preserve"> «Римская литература — сплошь подражание» (сатира, любовная элегия, роман, право-публицистика — римские вклады); путать Плавта и Теренция; приписывать «Метаморфозы» Апулею (у Апулея — «Метаморфозы, или Золотой осёл»; у Овидия — просто «Метаморфозы»).</w:t>
      </w:r>
    </w:p>
    <w:p>
      <w:pPr>
        <w:spacing w:before="120" w:after="160"/>
        <w:pBdr>
          <w:bottom w:val="single" w:sz="6" w:space="2" w:color="BFBFBF"/>
        </w:pBdr>
      </w:pPr>
    </w:p>
    <w:p>
      <w:pPr>
        <w:keepNext/>
        <w:spacing w:before="280" w:after="120"/>
        <w:shd w:val="clear" w:fill="1F3864"/>
      </w:pPr>
      <w:r>
        <w:rPr>
          <w:rFonts w:ascii="Times New Roman" w:hAnsi="Times New Roman" w:eastAsia="Times New Roman" w:cs="Times New Roman"/>
          <w:b/>
          <w:i w:val="0"/>
          <w:color w:val="FFFFFF"/>
          <w:sz w:val="28"/>
        </w:rPr>
        <w:t>ВОПРОС 12. Живопись и скульптура в Древнем Риме (презентация)</w:t>
      </w:r>
    </w:p>
    <w:p>
      <w:pPr>
        <w:spacing w:before="0" w:after="80"/>
      </w:pPr>
      <w:r>
        <w:rPr>
          <w:rFonts w:ascii="Times New Roman" w:hAnsi="Times New Roman" w:eastAsia="Times New Roman" w:cs="Times New Roman"/>
          <w:b/>
          <w:i w:val="0"/>
          <w:sz w:val="22"/>
        </w:rPr>
        <w:t>Ключевая идея.</w:t>
      </w:r>
      <w:r>
        <w:rPr>
          <w:rFonts w:ascii="Times New Roman" w:hAnsi="Times New Roman" w:eastAsia="Times New Roman" w:cs="Times New Roman"/>
          <w:b w:val="0"/>
          <w:i w:val="0"/>
          <w:sz w:val="22"/>
        </w:rPr>
        <w:t xml:space="preserve"> Римское искусство — синтез: </w:t>
      </w:r>
      <w:r>
        <w:rPr>
          <w:rFonts w:ascii="Times New Roman" w:hAnsi="Times New Roman" w:eastAsia="Times New Roman" w:cs="Times New Roman"/>
          <w:b/>
          <w:i w:val="0"/>
          <w:sz w:val="22"/>
        </w:rPr>
        <w:t>этрусская традиция портрета</w:t>
      </w:r>
      <w:r>
        <w:rPr>
          <w:rFonts w:ascii="Times New Roman" w:hAnsi="Times New Roman" w:eastAsia="Times New Roman" w:cs="Times New Roman"/>
          <w:b w:val="0"/>
          <w:i w:val="0"/>
          <w:sz w:val="22"/>
        </w:rPr>
        <w:t xml:space="preserve"> + </w:t>
      </w:r>
      <w:r>
        <w:rPr>
          <w:rFonts w:ascii="Times New Roman" w:hAnsi="Times New Roman" w:eastAsia="Times New Roman" w:cs="Times New Roman"/>
          <w:b/>
          <w:i w:val="0"/>
          <w:sz w:val="22"/>
        </w:rPr>
        <w:t>греческая техника и мифология</w:t>
      </w:r>
      <w:r>
        <w:rPr>
          <w:rFonts w:ascii="Times New Roman" w:hAnsi="Times New Roman" w:eastAsia="Times New Roman" w:cs="Times New Roman"/>
          <w:b w:val="0"/>
          <w:i w:val="0"/>
          <w:sz w:val="22"/>
        </w:rPr>
        <w:t xml:space="preserve"> + собственная тема — «величие Рима». Отсюда: реалистический скульптурный портрет, исторический рельеф (колонны, арки), фрески и мозаики, а позже — катакомбная живопись, из которой вырастет христианское искусство.</w:t>
      </w:r>
    </w:p>
    <w:p>
      <w:pPr>
        <w:spacing w:before="0" w:after="80"/>
      </w:pPr>
      <w:r>
        <w:rPr>
          <w:rFonts w:ascii="Times New Roman" w:hAnsi="Times New Roman" w:eastAsia="Times New Roman" w:cs="Times New Roman"/>
          <w:b/>
          <w:i w:val="0"/>
          <w:sz w:val="22"/>
        </w:rPr>
        <w:t>Ответ.</w:t>
      </w:r>
    </w:p>
    <w:p>
      <w:pPr>
        <w:spacing w:before="0" w:after="80"/>
      </w:pPr>
      <w:r>
        <w:rPr>
          <w:rFonts w:ascii="Times New Roman" w:hAnsi="Times New Roman" w:eastAsia="Times New Roman" w:cs="Times New Roman"/>
          <w:b/>
          <w:i w:val="0"/>
          <w:sz w:val="22"/>
        </w:rPr>
        <w:t>А. Живопись.</w:t>
      </w:r>
    </w:p>
    <w:p>
      <w:pPr>
        <w:spacing w:before="0" w:after="40"/>
        <w:ind w:left="198"/>
      </w:pPr>
      <w:r>
        <w:rPr>
          <w:rFonts w:ascii="Times New Roman" w:hAnsi="Times New Roman" w:eastAsia="Times New Roman" w:cs="Times New Roman"/>
          <w:b w:val="0"/>
          <w:i w:val="0"/>
          <w:sz w:val="22"/>
        </w:rPr>
        <w:t xml:space="preserve">1.  </w:t>
      </w:r>
      <w:r>
        <w:rPr>
          <w:rFonts w:ascii="Times New Roman" w:hAnsi="Times New Roman" w:eastAsia="Times New Roman" w:cs="Times New Roman"/>
          <w:b/>
          <w:i w:val="0"/>
          <w:sz w:val="22"/>
        </w:rPr>
        <w:t>Помпейские стили.</w:t>
      </w:r>
      <w:r>
        <w:rPr>
          <w:rFonts w:ascii="Times New Roman" w:hAnsi="Times New Roman" w:eastAsia="Times New Roman" w:cs="Times New Roman"/>
          <w:b w:val="0"/>
          <w:i w:val="0"/>
          <w:sz w:val="22"/>
        </w:rPr>
        <w:t xml:space="preserve"> Первый (инкрустационный) — подражание мраморной облицовке; второй — «архитектурные» фантазии с перспективой; третий — изящные орнаменты на однотонном фоне; четвёртый — театральные сцены и миф. Изучены по Помпеям и Кампании (II в. до н.э. – I в. н.э.). Деление на четыре стиля — общепринятое (классификация Августа Мау, 1882); в учебниках Куманецкого и Марковой подробно не изложено.</w:t>
      </w:r>
    </w:p>
    <w:p>
      <w:pPr>
        <w:spacing w:before="0" w:after="40"/>
        <w:ind w:left="198"/>
      </w:pPr>
      <w:r>
        <w:rPr>
          <w:rFonts w:ascii="Times New Roman" w:hAnsi="Times New Roman" w:eastAsia="Times New Roman" w:cs="Times New Roman"/>
          <w:b w:val="0"/>
          <w:i w:val="0"/>
          <w:sz w:val="22"/>
        </w:rPr>
        <w:t xml:space="preserve">2.  </w:t>
      </w:r>
      <w:r>
        <w:rPr>
          <w:rFonts w:ascii="Times New Roman" w:hAnsi="Times New Roman" w:eastAsia="Times New Roman" w:cs="Times New Roman"/>
          <w:b/>
          <w:i w:val="0"/>
          <w:sz w:val="22"/>
        </w:rPr>
        <w:t>Фрески, мозаики, интерьер.</w:t>
      </w:r>
      <w:r>
        <w:rPr>
          <w:rFonts w:ascii="Times New Roman" w:hAnsi="Times New Roman" w:eastAsia="Times New Roman" w:cs="Times New Roman"/>
          <w:b w:val="0"/>
          <w:i w:val="0"/>
          <w:sz w:val="22"/>
        </w:rPr>
        <w:t xml:space="preserve"> Стены — фрески, полы — мозаики; сохранились портреты, пейзажи, натюрморты; «раздача зерна» на мозаике II в. из Остии.</w:t>
      </w:r>
    </w:p>
    <w:p>
      <w:pPr>
        <w:spacing w:before="0" w:after="40"/>
        <w:ind w:left="198"/>
      </w:pPr>
      <w:r>
        <w:rPr>
          <w:rFonts w:ascii="Times New Roman" w:hAnsi="Times New Roman" w:eastAsia="Times New Roman" w:cs="Times New Roman"/>
          <w:b w:val="0"/>
          <w:i w:val="0"/>
          <w:sz w:val="22"/>
        </w:rPr>
        <w:t xml:space="preserve">3.  </w:t>
      </w:r>
      <w:r>
        <w:rPr>
          <w:rFonts w:ascii="Times New Roman" w:hAnsi="Times New Roman" w:eastAsia="Times New Roman" w:cs="Times New Roman"/>
          <w:b/>
          <w:i w:val="0"/>
          <w:sz w:val="22"/>
        </w:rPr>
        <w:t>Фаюмские портреты (I–III вв. н.э.).</w:t>
      </w:r>
      <w:r>
        <w:rPr>
          <w:rFonts w:ascii="Times New Roman" w:hAnsi="Times New Roman" w:eastAsia="Times New Roman" w:cs="Times New Roman"/>
          <w:b w:val="0"/>
          <w:i w:val="0"/>
          <w:sz w:val="22"/>
        </w:rPr>
        <w:t xml:space="preserve"> Погребальные портреты Египта римской эпохи: писались темперой или энкаустикой на деревянных дощечках и помещались на мумии; выразительность лиц — их отличает от условной традиции; рассматриваются как один из источников позднейшей портретной (в том числе иконописной) традиции.</w:t>
      </w:r>
    </w:p>
    <w:p>
      <w:pPr>
        <w:spacing w:before="0" w:after="40"/>
        <w:ind w:left="198"/>
      </w:pPr>
      <w:r>
        <w:rPr>
          <w:rFonts w:ascii="Times New Roman" w:hAnsi="Times New Roman" w:eastAsia="Times New Roman" w:cs="Times New Roman"/>
          <w:b w:val="0"/>
          <w:i w:val="0"/>
          <w:sz w:val="22"/>
        </w:rPr>
        <w:t xml:space="preserve">4.  </w:t>
      </w:r>
      <w:r>
        <w:rPr>
          <w:rFonts w:ascii="Times New Roman" w:hAnsi="Times New Roman" w:eastAsia="Times New Roman" w:cs="Times New Roman"/>
          <w:b/>
          <w:i w:val="0"/>
          <w:sz w:val="22"/>
        </w:rPr>
        <w:t>Катакомбная живопись (II–IV вв.).</w:t>
      </w:r>
      <w:r>
        <w:rPr>
          <w:rFonts w:ascii="Times New Roman" w:hAnsi="Times New Roman" w:eastAsia="Times New Roman" w:cs="Times New Roman"/>
          <w:b w:val="0"/>
          <w:i w:val="0"/>
          <w:sz w:val="22"/>
        </w:rPr>
        <w:t xml:space="preserve"> Символические сюжеты (Добрый Пастырь, оранты), росписи катакомб; отсюда — преемственность базилики и христианской иконографии.</w:t>
      </w:r>
    </w:p>
    <w:p>
      <w:pPr>
        <w:spacing w:before="0" w:after="80"/>
      </w:pPr>
      <w:r>
        <w:rPr>
          <w:rFonts w:ascii="Times New Roman" w:hAnsi="Times New Roman" w:eastAsia="Times New Roman" w:cs="Times New Roman"/>
          <w:b/>
          <w:i w:val="0"/>
          <w:sz w:val="22"/>
        </w:rPr>
        <w:t>Б. Скульптура.</w:t>
      </w:r>
    </w:p>
    <w:p>
      <w:pPr>
        <w:spacing w:before="0" w:after="40"/>
        <w:ind w:left="198"/>
      </w:pPr>
      <w:r>
        <w:rPr>
          <w:rFonts w:ascii="Times New Roman" w:hAnsi="Times New Roman" w:eastAsia="Times New Roman" w:cs="Times New Roman"/>
          <w:b w:val="0"/>
          <w:i w:val="0"/>
          <w:sz w:val="22"/>
        </w:rPr>
        <w:t xml:space="preserve">1.  </w:t>
      </w:r>
      <w:r>
        <w:rPr>
          <w:rFonts w:ascii="Times New Roman" w:hAnsi="Times New Roman" w:eastAsia="Times New Roman" w:cs="Times New Roman"/>
          <w:b/>
          <w:i w:val="0"/>
          <w:sz w:val="22"/>
        </w:rPr>
        <w:t>Портрет.</w:t>
      </w:r>
      <w:r>
        <w:rPr>
          <w:rFonts w:ascii="Times New Roman" w:hAnsi="Times New Roman" w:eastAsia="Times New Roman" w:cs="Times New Roman"/>
          <w:b w:val="0"/>
          <w:i w:val="0"/>
          <w:sz w:val="22"/>
        </w:rPr>
        <w:t xml:space="preserve"> Этрусский погребальный портрет + восковые маски предков (imagines) → римский реалистический портрет I в. до н.э. (мраморные портреты Помпея и Цезаря; базальтовый портрет Октавии, сестры Августа, — Куманецкий); при Августе — «неоклассицизм».</w:t>
      </w:r>
    </w:p>
    <w:p>
      <w:pPr>
        <w:spacing w:before="0" w:after="40"/>
        <w:ind w:left="198"/>
      </w:pPr>
      <w:r>
        <w:rPr>
          <w:rFonts w:ascii="Times New Roman" w:hAnsi="Times New Roman" w:eastAsia="Times New Roman" w:cs="Times New Roman"/>
          <w:b w:val="0"/>
          <w:i w:val="0"/>
          <w:sz w:val="22"/>
        </w:rPr>
        <w:t xml:space="preserve">2.  </w:t>
      </w:r>
      <w:r>
        <w:rPr>
          <w:rFonts w:ascii="Times New Roman" w:hAnsi="Times New Roman" w:eastAsia="Times New Roman" w:cs="Times New Roman"/>
          <w:b/>
          <w:i w:val="0"/>
          <w:sz w:val="22"/>
        </w:rPr>
        <w:t>Рельеф.</w:t>
      </w:r>
      <w:r>
        <w:rPr>
          <w:rFonts w:ascii="Times New Roman" w:hAnsi="Times New Roman" w:eastAsia="Times New Roman" w:cs="Times New Roman"/>
          <w:b w:val="0"/>
          <w:i w:val="0"/>
          <w:sz w:val="22"/>
        </w:rPr>
        <w:t xml:space="preserve"> Алтарь Мира (Ara Pacis), арки Тита и Константина, спиральные рельефы колонн Траяна и Марка Аврелия.</w:t>
      </w:r>
    </w:p>
    <w:p>
      <w:pPr>
        <w:spacing w:before="0" w:after="40"/>
        <w:ind w:left="198"/>
      </w:pPr>
      <w:r>
        <w:rPr>
          <w:rFonts w:ascii="Times New Roman" w:hAnsi="Times New Roman" w:eastAsia="Times New Roman" w:cs="Times New Roman"/>
          <w:b w:val="0"/>
          <w:i w:val="0"/>
          <w:sz w:val="22"/>
        </w:rPr>
        <w:t xml:space="preserve">3.  </w:t>
      </w:r>
      <w:r>
        <w:rPr>
          <w:rFonts w:ascii="Times New Roman" w:hAnsi="Times New Roman" w:eastAsia="Times New Roman" w:cs="Times New Roman"/>
          <w:b/>
          <w:i w:val="0"/>
          <w:sz w:val="22"/>
        </w:rPr>
        <w:t>Императорская статуя.</w:t>
      </w:r>
      <w:r>
        <w:rPr>
          <w:rFonts w:ascii="Times New Roman" w:hAnsi="Times New Roman" w:eastAsia="Times New Roman" w:cs="Times New Roman"/>
          <w:b w:val="0"/>
          <w:i w:val="0"/>
          <w:sz w:val="22"/>
        </w:rPr>
        <w:t xml:space="preserve"> «Прима порта» Августа, конная статуя Марка Аврелия.</w:t>
      </w:r>
    </w:p>
    <w:p>
      <w:pPr>
        <w:spacing w:before="0" w:after="40"/>
        <w:ind w:left="198"/>
      </w:pPr>
      <w:r>
        <w:rPr>
          <w:rFonts w:ascii="Times New Roman" w:hAnsi="Times New Roman" w:eastAsia="Times New Roman" w:cs="Times New Roman"/>
          <w:b w:val="0"/>
          <w:i w:val="0"/>
          <w:sz w:val="22"/>
        </w:rPr>
        <w:t xml:space="preserve">4.  </w:t>
      </w:r>
      <w:r>
        <w:rPr>
          <w:rFonts w:ascii="Times New Roman" w:hAnsi="Times New Roman" w:eastAsia="Times New Roman" w:cs="Times New Roman"/>
          <w:b/>
          <w:i w:val="0"/>
          <w:sz w:val="22"/>
        </w:rPr>
        <w:t>Копии и повторения.</w:t>
      </w:r>
      <w:r>
        <w:rPr>
          <w:rFonts w:ascii="Times New Roman" w:hAnsi="Times New Roman" w:eastAsia="Times New Roman" w:cs="Times New Roman"/>
          <w:b w:val="0"/>
          <w:i w:val="0"/>
          <w:sz w:val="22"/>
        </w:rPr>
        <w:t xml:space="preserve"> Римляне тиражировали греческие статуи (часто это наши знания о греческом искусстве); «греческое — образец, но с римской функцией» (триумф, портрет, документ).</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1 (рождение помпейского стиля).</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«Начав покорять мир, римляне знакомились со все новыми способами украшения домов и храмов, в том числе с фресковой живописью. С традициями эллинистических фресок тесно связан первый римский стиль живописи — так называемый помпейский, изученный по фрескам, обнаруженным в раскопанных археологами провинциальных Помпеях и в других городах Кампании (II–I вв. до н. э.)».</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часть «Рим», гл. V, раздел «Живопись и скульптура» — </w:t>
      </w:r>
      <w:hyperlink r:id="rId22">
        <w:r>
          <w:rPr>
            <w:color w:val="1155CC"/>
            <w:u w:val="single"/>
            <w:rFonts w:ascii="Times New Roman" w:hAnsi="Times New Roman"/>
          </w:rPr>
          <w:t xml:space="preserve">https://litresp.ru/chitat/ru/%D0%9A/kumaneckij-kazimezh/istoriya-kuljturi-drevnej-grecii-i-rima/2</w:t>
        </w:r>
      </w:hyperlink>
      <w:r>
        <w:rPr>
          <w:rFonts w:ascii="Times New Roman" w:hAnsi="Times New Roman" w:eastAsia="Times New Roman" w:cs="Times New Roman"/>
          <w:b w:val="0"/>
          <w:i w:val="0"/>
          <w:sz w:val="22"/>
        </w:rPr>
        <w:t xml:space="preserve">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далее — про «желание создать впечатление развешанных по стенам картин» (объяснение первого стиля).</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2 (реализм римского портрета).</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«Пластический реализм римских мастеров достиг расцвета в I в. до н. э., породив такие шедевры, как мраморные портреты Помпея и Цезаря. Торжествующий римский реализм опирается здесь на совершенную эллинистическую технику, что позволило выразить в чертах лица многие оттенки характера героя, его достоинства и пороки».</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часть «Рим», гл. V, раздел «Живопись и скульптура» — там же.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абзац целиком — описание портрета Помпея: «В «Помпее», в его застывшем широком мясистом лице с коротким вздернутым носом…» — пример «словом как кистью».</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3 (портрет и этрусское наследие).</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«Если римский портрет достиг небывалого прежде художественного совершенства, то этим он был обязан усвоению римскими мастерами этрусского наследия».</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часть «Рим», гл. I «Италия и ее древнейшее население», раздел «Этруски» — там же.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абзацем выше — о терракотовых надгробных статуях (VIII–VII вв. до н. э.) и о том, почему этрусские мастера «уделяют все внимание наиболее существенным чертам изображаемого».</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4 (позднее искусство — колонна и конная статуя).</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«До наших дней дошли конная статуя Марка Аврелия и большая, около 30 м высотой, мраморная колонна в честь его побед над германскими племенами в 176–192 гг. Как и колонну Траяна, ее спиралью обвивает лента барельефов…».</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Куманецкий, часть «Рим», гл. VII «Римская империя в I–II вв. н. э.», раздел «Архитектура и другие искусства».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абзацем выше — про Пантеон Адриана («один из прекраснейших памятников античности»); для контраста — катакомбная живопись и «форму базилики» как наследие для Византии и Средневековья (гл. IX).</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val="0"/>
          <w:i w:val="0"/>
          <w:sz w:val="22"/>
        </w:rPr>
        <w:t xml:space="preserve">📎 </w:t>
      </w:r>
      <w:r>
        <w:rPr>
          <w:rFonts w:ascii="Times New Roman" w:hAnsi="Times New Roman" w:eastAsia="Times New Roman" w:cs="Times New Roman"/>
          <w:b/>
          <w:i w:val="0"/>
          <w:sz w:val="22"/>
        </w:rPr>
        <w:t>Цитата 5 (роспись и мозаика — по учебному пособию).</w:t>
      </w:r>
    </w:p>
    <w:p>
      <w:pPr>
        <w:spacing w:before="80" w:after="120"/>
        <w:ind w:left="340"/>
        <w:pBdr>
          <w:left w:val="single" w:sz="18" w:space="8" w:color="8EAADB"/>
        </w:pBdr>
      </w:pPr>
      <w:r>
        <w:rPr>
          <w:rFonts w:ascii="Times New Roman" w:hAnsi="Times New Roman" w:eastAsia="Times New Roman" w:cs="Times New Roman"/>
          <w:b w:val="0"/>
          <w:i w:val="0"/>
          <w:color w:val="333333"/>
          <w:sz w:val="21"/>
        </w:rPr>
        <w:t>«Архитектурные памятники украшались росписью или мозаикой — на стенах, потолках, полах как в общественных зданиях, так и императорских дворцах, а также богатых домах частных лиц».</w:t>
      </w:r>
    </w:p>
    <w:p>
      <w:pPr>
        <w:spacing w:before="0" w:after="80"/>
      </w:pPr>
      <w:r>
        <w:rPr>
          <w:rFonts w:ascii="Times New Roman" w:hAnsi="Times New Roman" w:eastAsia="Times New Roman" w:cs="Times New Roman"/>
          <w:b/>
          <w:i w:val="0"/>
          <w:sz w:val="22"/>
        </w:rPr>
        <w:t>Источник:</w:t>
      </w:r>
      <w:r>
        <w:rPr>
          <w:rFonts w:ascii="Times New Roman" w:hAnsi="Times New Roman" w:eastAsia="Times New Roman" w:cs="Times New Roman"/>
          <w:b w:val="0"/>
          <w:i w:val="0"/>
          <w:sz w:val="22"/>
        </w:rPr>
        <w:t xml:space="preserve"> Маркова А. Н. Культурология. История мировой культуры (раздел «Культура Древнего Рима»). 🔎 </w:t>
      </w:r>
      <w:r>
        <w:rPr>
          <w:rFonts w:ascii="Times New Roman" w:hAnsi="Times New Roman" w:eastAsia="Times New Roman" w:cs="Times New Roman"/>
          <w:b/>
          <w:i w:val="0"/>
          <w:sz w:val="22"/>
        </w:rPr>
        <w:t>Что смотреть:</w:t>
      </w:r>
      <w:r>
        <w:rPr>
          <w:rFonts w:ascii="Times New Roman" w:hAnsi="Times New Roman" w:eastAsia="Times New Roman" w:cs="Times New Roman"/>
          <w:b w:val="0"/>
          <w:i w:val="0"/>
          <w:sz w:val="22"/>
        </w:rPr>
        <w:t xml:space="preserve"> рядом — об амфитеатрах, цирках, термах: удобно связать вопросы 9 и 12 в одну презентацию.</w:t>
      </w:r>
    </w:p>
    <w:p>
      <w:pPr>
        <w:keepNext/>
        <w:spacing w:before="120" w:after="60"/>
      </w:pPr>
      <w:r>
        <w:rPr>
          <w:rFonts w:ascii="Times New Roman" w:hAnsi="Times New Roman" w:eastAsia="Times New Roman" w:cs="Times New Roman"/>
          <w:b w:val="0"/>
          <w:i w:val="0"/>
          <w:color w:val="1F3864"/>
          <w:sz w:val="22"/>
        </w:rPr>
        <w:t xml:space="preserve">→ </w:t>
      </w:r>
      <w:r>
        <w:rPr>
          <w:rFonts w:ascii="Times New Roman" w:hAnsi="Times New Roman" w:eastAsia="Times New Roman" w:cs="Times New Roman"/>
          <w:b/>
          <w:i w:val="0"/>
          <w:color w:val="1F3864"/>
          <w:sz w:val="22"/>
        </w:rPr>
        <w:t>Открыть и прочитать целиком.</w:t>
      </w:r>
    </w:p>
    <w:p>
      <w:pPr>
        <w:spacing w:before="0" w:after="80"/>
      </w:pPr>
      <w:r>
        <w:rPr>
          <w:rFonts w:ascii="Times New Roman" w:hAnsi="Times New Roman" w:eastAsia="Times New Roman" w:cs="Times New Roman"/>
          <w:b/>
          <w:i w:val="0"/>
          <w:sz w:val="22"/>
        </w:rPr>
        <w:t>ПЛАН ПРЕЗЕНТАЦИИ (12 слайдов).</w:t>
      </w:r>
    </w:p>
    <w:p>
      <w:pPr>
        <w:spacing w:before="0" w:after="40"/>
        <w:ind w:left="198"/>
      </w:pPr>
      <w:r>
        <w:rPr>
          <w:rFonts w:ascii="Times New Roman" w:hAnsi="Times New Roman" w:eastAsia="Times New Roman" w:cs="Times New Roman"/>
          <w:b w:val="0"/>
          <w:i w:val="0"/>
          <w:sz w:val="22"/>
        </w:rPr>
        <w:t>1.  Титул: «Живопись и скульптура Древнего Рима».</w:t>
      </w:r>
    </w:p>
    <w:p>
      <w:pPr>
        <w:spacing w:before="0" w:after="40"/>
        <w:ind w:left="198"/>
      </w:pPr>
      <w:r>
        <w:rPr>
          <w:rFonts w:ascii="Times New Roman" w:hAnsi="Times New Roman" w:eastAsia="Times New Roman" w:cs="Times New Roman"/>
          <w:b w:val="0"/>
          <w:i w:val="0"/>
          <w:sz w:val="22"/>
        </w:rPr>
        <w:t>2.  Три «истока»: этрусский портрет, греческая техника, римская тема (схема).</w:t>
      </w:r>
    </w:p>
    <w:p>
      <w:pPr>
        <w:spacing w:before="0" w:after="40"/>
        <w:ind w:left="198"/>
      </w:pPr>
      <w:r>
        <w:rPr>
          <w:rFonts w:ascii="Times New Roman" w:hAnsi="Times New Roman" w:eastAsia="Times New Roman" w:cs="Times New Roman"/>
          <w:b w:val="0"/>
          <w:i w:val="0"/>
          <w:sz w:val="22"/>
        </w:rPr>
        <w:t>3.  Скульптурный портрет: восковые маски предков (imagines) → реализм I в. до н.э.</w:t>
      </w:r>
    </w:p>
    <w:p>
      <w:pPr>
        <w:spacing w:before="0" w:after="40"/>
        <w:ind w:left="198"/>
      </w:pPr>
      <w:r>
        <w:rPr>
          <w:rFonts w:ascii="Times New Roman" w:hAnsi="Times New Roman" w:eastAsia="Times New Roman" w:cs="Times New Roman"/>
          <w:b w:val="0"/>
          <w:i w:val="0"/>
          <w:sz w:val="22"/>
        </w:rPr>
        <w:t>4.  Помпейские стили: 4 «стены» с примерами.</w:t>
      </w:r>
    </w:p>
    <w:p>
      <w:pPr>
        <w:spacing w:before="0" w:after="40"/>
        <w:ind w:left="198"/>
      </w:pPr>
      <w:r>
        <w:rPr>
          <w:rFonts w:ascii="Times New Roman" w:hAnsi="Times New Roman" w:eastAsia="Times New Roman" w:cs="Times New Roman"/>
          <w:b w:val="0"/>
          <w:i w:val="0"/>
          <w:sz w:val="22"/>
        </w:rPr>
        <w:t>5.  Фрески Помпей: сюжеты (миф, пейзаж, натюрморт).</w:t>
      </w:r>
    </w:p>
    <w:p>
      <w:pPr>
        <w:spacing w:before="0" w:after="40"/>
        <w:ind w:left="198"/>
      </w:pPr>
      <w:r>
        <w:rPr>
          <w:rFonts w:ascii="Times New Roman" w:hAnsi="Times New Roman" w:eastAsia="Times New Roman" w:cs="Times New Roman"/>
          <w:b w:val="0"/>
          <w:i w:val="0"/>
          <w:sz w:val="22"/>
        </w:rPr>
        <w:t>6.  Мозаики: «раздача зерна» из Остии, полы вилл.</w:t>
      </w:r>
    </w:p>
    <w:p>
      <w:pPr>
        <w:spacing w:before="0" w:after="40"/>
        <w:ind w:left="198"/>
      </w:pPr>
      <w:r>
        <w:rPr>
          <w:rFonts w:ascii="Times New Roman" w:hAnsi="Times New Roman" w:eastAsia="Times New Roman" w:cs="Times New Roman"/>
          <w:b w:val="0"/>
          <w:i w:val="0"/>
          <w:sz w:val="22"/>
        </w:rPr>
        <w:t>7.  Фаюмские портреты: выразительность взгляда (погребальный портрет Египта римской эпохи).</w:t>
      </w:r>
    </w:p>
    <w:p>
      <w:pPr>
        <w:spacing w:before="0" w:after="40"/>
        <w:ind w:left="198"/>
      </w:pPr>
      <w:r>
        <w:rPr>
          <w:rFonts w:ascii="Times New Roman" w:hAnsi="Times New Roman" w:eastAsia="Times New Roman" w:cs="Times New Roman"/>
          <w:b w:val="0"/>
          <w:i w:val="0"/>
          <w:sz w:val="22"/>
        </w:rPr>
        <w:t>8.  Исторический рельеф: арка Тита, колонна Траяна (увеличенный фрагмент).</w:t>
      </w:r>
    </w:p>
    <w:p>
      <w:pPr>
        <w:spacing w:before="0" w:after="40"/>
        <w:ind w:left="198"/>
      </w:pPr>
      <w:r>
        <w:rPr>
          <w:rFonts w:ascii="Times New Roman" w:hAnsi="Times New Roman" w:eastAsia="Times New Roman" w:cs="Times New Roman"/>
          <w:b w:val="0"/>
          <w:i w:val="0"/>
          <w:sz w:val="22"/>
        </w:rPr>
        <w:t>9.  Императорский портрет: Август «Прима порта» vs реализм республики.</w:t>
      </w:r>
    </w:p>
    <w:p>
      <w:pPr>
        <w:spacing w:before="0" w:after="40"/>
        <w:ind w:left="198"/>
      </w:pPr>
      <w:r>
        <w:rPr>
          <w:rFonts w:ascii="Times New Roman" w:hAnsi="Times New Roman" w:eastAsia="Times New Roman" w:cs="Times New Roman"/>
          <w:b w:val="0"/>
          <w:i w:val="0"/>
          <w:sz w:val="22"/>
        </w:rPr>
        <w:t>10.  Конная статуя Марка Аврелия: чем отличается от греческой конной скульптуры.</w:t>
      </w:r>
    </w:p>
    <w:p>
      <w:pPr>
        <w:spacing w:before="0" w:after="40"/>
        <w:ind w:left="198"/>
      </w:pPr>
      <w:r>
        <w:rPr>
          <w:rFonts w:ascii="Times New Roman" w:hAnsi="Times New Roman" w:eastAsia="Times New Roman" w:cs="Times New Roman"/>
          <w:b w:val="0"/>
          <w:i w:val="0"/>
          <w:sz w:val="22"/>
        </w:rPr>
        <w:t>11.  Катакомбная живопись: символы и связь с будущей иконой.</w:t>
      </w:r>
    </w:p>
    <w:p>
      <w:pPr>
        <w:spacing w:before="0" w:after="40"/>
        <w:ind w:left="198"/>
      </w:pPr>
      <w:r>
        <w:rPr>
          <w:rFonts w:ascii="Times New Roman" w:hAnsi="Times New Roman" w:eastAsia="Times New Roman" w:cs="Times New Roman"/>
          <w:b w:val="0"/>
          <w:i w:val="0"/>
          <w:sz w:val="22"/>
        </w:rPr>
        <w:t>12.  Вывод: римское искусство как «документ и портрет эпохи»; влияние на Европу и христианское искусство.</w:t>
      </w:r>
    </w:p>
    <w:p>
      <w:pPr>
        <w:spacing w:before="0" w:after="80"/>
      </w:pPr>
      <w:r>
        <w:rPr>
          <w:rFonts w:ascii="Times New Roman" w:hAnsi="Times New Roman" w:eastAsia="Times New Roman" w:cs="Times New Roman"/>
          <w:b/>
          <w:i w:val="0"/>
          <w:sz w:val="22"/>
        </w:rPr>
        <w:t>Проверь себя.</w:t>
      </w:r>
      <w:r>
        <w:rPr>
          <w:rFonts w:ascii="Times New Roman" w:hAnsi="Times New Roman" w:eastAsia="Times New Roman" w:cs="Times New Roman"/>
          <w:b w:val="0"/>
          <w:i w:val="0"/>
          <w:sz w:val="22"/>
        </w:rPr>
        <w:t xml:space="preserve"> 1) Назови четыре помпейских стиля. 2) Почему фаюмские портреты — не «греческое» и не «римское» искусство в узком смысле? 3) Что дала катакомбная живопись христианскому искусству?</w:t>
      </w:r>
    </w:p>
    <w:p>
      <w:pPr>
        <w:spacing w:before="0" w:after="80"/>
      </w:pPr>
      <w:r>
        <w:rPr>
          <w:rFonts w:ascii="Times New Roman" w:hAnsi="Times New Roman" w:eastAsia="Times New Roman" w:cs="Times New Roman"/>
          <w:b/>
          <w:i w:val="0"/>
          <w:sz w:val="22"/>
        </w:rPr>
        <w:t>Частые ошибки.</w:t>
      </w:r>
      <w:r>
        <w:rPr>
          <w:rFonts w:ascii="Times New Roman" w:hAnsi="Times New Roman" w:eastAsia="Times New Roman" w:cs="Times New Roman"/>
          <w:b w:val="0"/>
          <w:i w:val="0"/>
          <w:sz w:val="22"/>
        </w:rPr>
        <w:t xml:space="preserve"> Называть фрески Помпей «римской живописью для императоров» (это городские дома, в т.ч. провинциальные); считать фаюмские портреты «римскими» по территории (Египет, но римская эпоха); путать «Метаморфозы» Овидия и Апулея (см. вопрос 11).</w:t>
      </w:r>
    </w:p>
    <w:p>
      <w:pPr>
        <w:spacing w:before="120" w:after="160"/>
        <w:pBdr>
          <w:bottom w:val="single" w:sz="6" w:space="2" w:color="BFBFBF"/>
        </w:pBdr>
      </w:pPr>
    </w:p>
    <w:p>
      <w:r>
        <w:br w:type="page"/>
      </w:r>
    </w:p>
    <w:p>
      <w:pPr>
        <w:keepNext/>
        <w:spacing w:before="40" w:after="120"/>
      </w:pPr>
      <w:r>
        <w:rPr>
          <w:rFonts w:ascii="Times New Roman" w:hAnsi="Times New Roman" w:eastAsia="Times New Roman" w:cs="Times New Roman"/>
          <w:b/>
          <w:i w:val="0"/>
          <w:color w:val="1F3864"/>
          <w:sz w:val="30"/>
        </w:rPr>
        <w:t>ПРИЛОЖЕНИЯ</w:t>
      </w:r>
    </w:p>
    <w:p>
      <w:pPr>
        <w:keepNext/>
        <w:spacing w:before="280" w:after="120"/>
        <w:shd w:val="clear" w:fill="1F3864"/>
      </w:pPr>
      <w:r>
        <w:rPr>
          <w:rFonts w:ascii="Times New Roman" w:hAnsi="Times New Roman" w:eastAsia="Times New Roman" w:cs="Times New Roman"/>
          <w:b/>
          <w:i w:val="0"/>
          <w:color w:val="FFFFFF"/>
          <w:sz w:val="28"/>
        </w:rPr>
        <w:t>Приложение 1. Периодизация: сводная таблица</w:t>
      </w:r>
    </w:p>
    <w:p>
      <w:pPr>
        <w:spacing w:before="0" w:after="80"/>
      </w:pPr>
      <w:r>
        <w:rPr>
          <w:rFonts w:ascii="Times New Roman" w:hAnsi="Times New Roman" w:eastAsia="Times New Roman" w:cs="Times New Roman"/>
          <w:b/>
          <w:i w:val="0"/>
          <w:sz w:val="22"/>
        </w:rPr>
        <w:t>Древняя Греция</w:t>
      </w:r>
      <w:r>
        <w:rPr>
          <w:rFonts w:ascii="Times New Roman" w:hAnsi="Times New Roman" w:eastAsia="Times New Roman" w:cs="Times New Roman"/>
          <w:b w:val="0"/>
          <w:i w:val="0"/>
          <w:sz w:val="22"/>
        </w:rPr>
        <w:t xml:space="preserve"> (по Марковой; даты — до н.э.):</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DEEAF6"/>
          </w:tcPr>
          <w:p>
            <w:pPr>
              <w:spacing w:after="20"/>
            </w:pPr>
            <w:r>
              <w:rPr>
                <w:b/>
              </w:rPr>
            </w:r>
            <w:r>
              <w:rPr>
                <w:rFonts w:ascii="Times New Roman" w:hAnsi="Times New Roman" w:eastAsia="Times New Roman" w:cs="Times New Roman"/>
                <w:b/>
                <w:i w:val="0"/>
                <w:sz w:val="19"/>
              </w:rPr>
              <w:t>Период</w:t>
            </w:r>
          </w:p>
        </w:tc>
        <w:tc>
          <w:tcPr>
            <w:tcW w:type="dxa" w:w="3213"/>
            <w:shd w:val="clear" w:fill="DEEAF6"/>
          </w:tcPr>
          <w:p>
            <w:pPr>
              <w:spacing w:after="20"/>
            </w:pPr>
            <w:r>
              <w:rPr>
                <w:b/>
              </w:rPr>
            </w:r>
            <w:r>
              <w:rPr>
                <w:rFonts w:ascii="Times New Roman" w:hAnsi="Times New Roman" w:eastAsia="Times New Roman" w:cs="Times New Roman"/>
                <w:b/>
                <w:i w:val="0"/>
                <w:sz w:val="19"/>
              </w:rPr>
              <w:t>Даты</w:t>
            </w:r>
          </w:p>
        </w:tc>
        <w:tc>
          <w:tcPr>
            <w:tcW w:type="dxa" w:w="3213"/>
            <w:shd w:val="clear" w:fill="DEEAF6"/>
          </w:tcPr>
          <w:p>
            <w:pPr>
              <w:spacing w:after="20"/>
            </w:pPr>
            <w:r>
              <w:rPr>
                <w:b/>
              </w:rPr>
            </w:r>
            <w:r>
              <w:rPr>
                <w:rFonts w:ascii="Times New Roman" w:hAnsi="Times New Roman" w:eastAsia="Times New Roman" w:cs="Times New Roman"/>
                <w:b/>
                <w:i w:val="0"/>
                <w:sz w:val="19"/>
              </w:rPr>
              <w:t>Ключевые явления</w:t>
            </w:r>
          </w:p>
        </w:tc>
      </w:tr>
      <w:tr>
        <w:tc>
          <w:tcPr>
            <w:tcW w:type="dxa" w:w="3213"/>
          </w:tcPr>
          <w:p>
            <w:pPr>
              <w:spacing w:after="20"/>
            </w:pPr>
            <w:r/>
            <w:r>
              <w:rPr>
                <w:rFonts w:ascii="Times New Roman" w:hAnsi="Times New Roman" w:eastAsia="Times New Roman" w:cs="Times New Roman"/>
                <w:b w:val="0"/>
                <w:i w:val="0"/>
                <w:sz w:val="19"/>
              </w:rPr>
              <w:t>Древнейшие цивилизации (эгейский)</w:t>
            </w:r>
          </w:p>
        </w:tc>
        <w:tc>
          <w:tcPr>
            <w:tcW w:type="dxa" w:w="3213"/>
          </w:tcPr>
          <w:p>
            <w:pPr>
              <w:spacing w:after="20"/>
            </w:pPr>
            <w:r/>
            <w:r>
              <w:rPr>
                <w:rFonts w:ascii="Times New Roman" w:hAnsi="Times New Roman" w:eastAsia="Times New Roman" w:cs="Times New Roman"/>
                <w:b w:val="0"/>
                <w:i w:val="0"/>
                <w:sz w:val="19"/>
              </w:rPr>
              <w:t>III–II тыс.</w:t>
            </w:r>
          </w:p>
        </w:tc>
        <w:tc>
          <w:tcPr>
            <w:tcW w:type="dxa" w:w="3213"/>
          </w:tcPr>
          <w:p>
            <w:pPr>
              <w:spacing w:after="20"/>
            </w:pPr>
            <w:r/>
            <w:r>
              <w:rPr>
                <w:rFonts w:ascii="Times New Roman" w:hAnsi="Times New Roman" w:eastAsia="Times New Roman" w:cs="Times New Roman"/>
                <w:b w:val="0"/>
                <w:i w:val="0"/>
                <w:sz w:val="19"/>
              </w:rPr>
              <w:t>Минойская (Крит), микенская (ахейская) культуры; дворцы Кносса и Микен; линейное письмо</w:t>
            </w:r>
          </w:p>
        </w:tc>
      </w:tr>
      <w:tr>
        <w:tc>
          <w:tcPr>
            <w:tcW w:type="dxa" w:w="3213"/>
            <w:shd w:val="clear" w:fill="F7F9FC"/>
          </w:tcPr>
          <w:p>
            <w:pPr>
              <w:spacing w:after="20"/>
            </w:pPr>
            <w:r/>
            <w:r>
              <w:rPr>
                <w:rFonts w:ascii="Times New Roman" w:hAnsi="Times New Roman" w:eastAsia="Times New Roman" w:cs="Times New Roman"/>
                <w:b w:val="0"/>
                <w:i w:val="0"/>
                <w:sz w:val="19"/>
              </w:rPr>
              <w:t>Гомеровский</w:t>
            </w:r>
          </w:p>
        </w:tc>
        <w:tc>
          <w:tcPr>
            <w:tcW w:type="dxa" w:w="3213"/>
            <w:shd w:val="clear" w:fill="F7F9FC"/>
          </w:tcPr>
          <w:p>
            <w:pPr>
              <w:spacing w:after="20"/>
            </w:pPr>
            <w:r/>
            <w:r>
              <w:rPr>
                <w:rFonts w:ascii="Times New Roman" w:hAnsi="Times New Roman" w:eastAsia="Times New Roman" w:cs="Times New Roman"/>
                <w:b w:val="0"/>
                <w:i w:val="0"/>
                <w:sz w:val="19"/>
              </w:rPr>
              <w:t>XI–IX вв.</w:t>
            </w:r>
          </w:p>
        </w:tc>
        <w:tc>
          <w:tcPr>
            <w:tcW w:type="dxa" w:w="3213"/>
            <w:shd w:val="clear" w:fill="F7F9FC"/>
          </w:tcPr>
          <w:p>
            <w:pPr>
              <w:spacing w:after="20"/>
            </w:pPr>
            <w:r/>
            <w:r>
              <w:rPr>
                <w:rFonts w:ascii="Times New Roman" w:hAnsi="Times New Roman" w:eastAsia="Times New Roman" w:cs="Times New Roman"/>
                <w:b w:val="0"/>
                <w:i w:val="0"/>
                <w:sz w:val="19"/>
              </w:rPr>
              <w:t>Упадок дворцов, родовой строй; эпическая традиция</w:t>
            </w:r>
          </w:p>
        </w:tc>
      </w:tr>
      <w:tr>
        <w:tc>
          <w:tcPr>
            <w:tcW w:type="dxa" w:w="3213"/>
          </w:tcPr>
          <w:p>
            <w:pPr>
              <w:spacing w:after="20"/>
            </w:pPr>
            <w:r/>
            <w:r>
              <w:rPr>
                <w:rFonts w:ascii="Times New Roman" w:hAnsi="Times New Roman" w:eastAsia="Times New Roman" w:cs="Times New Roman"/>
                <w:b w:val="0"/>
                <w:i w:val="0"/>
                <w:sz w:val="19"/>
              </w:rPr>
              <w:t>Архаический</w:t>
            </w:r>
          </w:p>
        </w:tc>
        <w:tc>
          <w:tcPr>
            <w:tcW w:type="dxa" w:w="3213"/>
          </w:tcPr>
          <w:p>
            <w:pPr>
              <w:spacing w:after="20"/>
            </w:pPr>
            <w:r/>
            <w:r>
              <w:rPr>
                <w:rFonts w:ascii="Times New Roman" w:hAnsi="Times New Roman" w:eastAsia="Times New Roman" w:cs="Times New Roman"/>
                <w:b w:val="0"/>
                <w:i w:val="0"/>
                <w:sz w:val="19"/>
              </w:rPr>
              <w:t>VIII–VI вв.</w:t>
            </w:r>
          </w:p>
        </w:tc>
        <w:tc>
          <w:tcPr>
            <w:tcW w:type="dxa" w:w="3213"/>
          </w:tcPr>
          <w:p>
            <w:pPr>
              <w:spacing w:after="20"/>
            </w:pPr>
            <w:r/>
            <w:r>
              <w:rPr>
                <w:rFonts w:ascii="Times New Roman" w:hAnsi="Times New Roman" w:eastAsia="Times New Roman" w:cs="Times New Roman"/>
                <w:b w:val="0"/>
                <w:i w:val="0"/>
                <w:sz w:val="19"/>
              </w:rPr>
              <w:t>Великая колонизация, полисы, тирании, милетская школа, лирика, куросы и коры</w:t>
            </w:r>
          </w:p>
        </w:tc>
      </w:tr>
      <w:tr>
        <w:tc>
          <w:tcPr>
            <w:tcW w:type="dxa" w:w="3213"/>
            <w:shd w:val="clear" w:fill="F7F9FC"/>
          </w:tcPr>
          <w:p>
            <w:pPr>
              <w:spacing w:after="20"/>
            </w:pPr>
            <w:r/>
            <w:r>
              <w:rPr>
                <w:rFonts w:ascii="Times New Roman" w:hAnsi="Times New Roman" w:eastAsia="Times New Roman" w:cs="Times New Roman"/>
                <w:b w:val="0"/>
                <w:i w:val="0"/>
                <w:sz w:val="19"/>
              </w:rPr>
              <w:t>Классический (расцвет)</w:t>
            </w:r>
          </w:p>
        </w:tc>
        <w:tc>
          <w:tcPr>
            <w:tcW w:type="dxa" w:w="3213"/>
            <w:shd w:val="clear" w:fill="F7F9FC"/>
          </w:tcPr>
          <w:p>
            <w:pPr>
              <w:spacing w:after="20"/>
            </w:pPr>
            <w:r/>
            <w:r>
              <w:rPr>
                <w:rFonts w:ascii="Times New Roman" w:hAnsi="Times New Roman" w:eastAsia="Times New Roman" w:cs="Times New Roman"/>
                <w:b w:val="0"/>
                <w:i w:val="0"/>
                <w:sz w:val="19"/>
              </w:rPr>
              <w:t>V в.</w:t>
            </w:r>
          </w:p>
        </w:tc>
        <w:tc>
          <w:tcPr>
            <w:tcW w:type="dxa" w:w="3213"/>
            <w:shd w:val="clear" w:fill="F7F9FC"/>
          </w:tcPr>
          <w:p>
            <w:pPr>
              <w:spacing w:after="20"/>
            </w:pPr>
            <w:r/>
            <w:r>
              <w:rPr>
                <w:rFonts w:ascii="Times New Roman" w:hAnsi="Times New Roman" w:eastAsia="Times New Roman" w:cs="Times New Roman"/>
                <w:b w:val="0"/>
                <w:i w:val="0"/>
                <w:sz w:val="19"/>
              </w:rPr>
              <w:t>Афинская демократия, Перикл, Парфенон, трагедия и комедия, Сократ</w:t>
            </w:r>
          </w:p>
        </w:tc>
      </w:tr>
      <w:tr>
        <w:tc>
          <w:tcPr>
            <w:tcW w:type="dxa" w:w="3213"/>
          </w:tcPr>
          <w:p>
            <w:pPr>
              <w:spacing w:after="20"/>
            </w:pPr>
            <w:r/>
            <w:r>
              <w:rPr>
                <w:rFonts w:ascii="Times New Roman" w:hAnsi="Times New Roman" w:eastAsia="Times New Roman" w:cs="Times New Roman"/>
                <w:b w:val="0"/>
                <w:i w:val="0"/>
                <w:sz w:val="19"/>
              </w:rPr>
              <w:t>Классический (кризис полиса)</w:t>
            </w:r>
          </w:p>
        </w:tc>
        <w:tc>
          <w:tcPr>
            <w:tcW w:type="dxa" w:w="3213"/>
          </w:tcPr>
          <w:p>
            <w:pPr>
              <w:spacing w:after="20"/>
            </w:pPr>
            <w:r/>
            <w:r>
              <w:rPr>
                <w:rFonts w:ascii="Times New Roman" w:hAnsi="Times New Roman" w:eastAsia="Times New Roman" w:cs="Times New Roman"/>
                <w:b w:val="0"/>
                <w:i w:val="0"/>
                <w:sz w:val="19"/>
              </w:rPr>
              <w:t>IV в.</w:t>
            </w:r>
          </w:p>
        </w:tc>
        <w:tc>
          <w:tcPr>
            <w:tcW w:type="dxa" w:w="3213"/>
          </w:tcPr>
          <w:p>
            <w:pPr>
              <w:spacing w:after="20"/>
            </w:pPr>
            <w:r/>
            <w:r>
              <w:rPr>
                <w:rFonts w:ascii="Times New Roman" w:hAnsi="Times New Roman" w:eastAsia="Times New Roman" w:cs="Times New Roman"/>
                <w:b w:val="0"/>
                <w:i w:val="0"/>
                <w:sz w:val="19"/>
              </w:rPr>
              <w:t>Пелопоннесская война и её последствия, Платон и Аристотель, Демосфен, Лисипп</w:t>
            </w:r>
          </w:p>
        </w:tc>
      </w:tr>
      <w:tr>
        <w:tc>
          <w:tcPr>
            <w:tcW w:type="dxa" w:w="3213"/>
            <w:shd w:val="clear" w:fill="F7F9FC"/>
          </w:tcPr>
          <w:p>
            <w:pPr>
              <w:spacing w:after="20"/>
            </w:pPr>
            <w:r/>
            <w:r>
              <w:rPr>
                <w:rFonts w:ascii="Times New Roman" w:hAnsi="Times New Roman" w:eastAsia="Times New Roman" w:cs="Times New Roman"/>
                <w:b w:val="0"/>
                <w:i w:val="0"/>
                <w:sz w:val="19"/>
              </w:rPr>
              <w:t>Эллинистический</w:t>
            </w:r>
          </w:p>
        </w:tc>
        <w:tc>
          <w:tcPr>
            <w:tcW w:type="dxa" w:w="3213"/>
            <w:shd w:val="clear" w:fill="F7F9FC"/>
          </w:tcPr>
          <w:p>
            <w:pPr>
              <w:spacing w:after="20"/>
            </w:pPr>
            <w:r/>
            <w:r>
              <w:rPr>
                <w:rFonts w:ascii="Times New Roman" w:hAnsi="Times New Roman" w:eastAsia="Times New Roman" w:cs="Times New Roman"/>
                <w:b w:val="0"/>
                <w:i w:val="0"/>
                <w:sz w:val="19"/>
              </w:rPr>
              <w:t>323–30</w:t>
            </w:r>
          </w:p>
        </w:tc>
        <w:tc>
          <w:tcPr>
            <w:tcW w:type="dxa" w:w="3213"/>
            <w:shd w:val="clear" w:fill="F7F9FC"/>
          </w:tcPr>
          <w:p>
            <w:pPr>
              <w:spacing w:after="20"/>
            </w:pPr>
            <w:r/>
            <w:r>
              <w:rPr>
                <w:rFonts w:ascii="Times New Roman" w:hAnsi="Times New Roman" w:eastAsia="Times New Roman" w:cs="Times New Roman"/>
                <w:b w:val="0"/>
                <w:i w:val="0"/>
                <w:sz w:val="19"/>
              </w:rPr>
              <w:t>Царства Птолемеев, Селевкидов, Антигонидов; Александрия; синтез культур; Рим подчиняет Грецию (146)</w:t>
            </w:r>
          </w:p>
        </w:tc>
      </w:tr>
    </w:tbl>
    <w:p>
      <w:pPr>
        <w:spacing w:after="40"/>
      </w:pPr>
    </w:p>
    <w:p>
      <w:pPr>
        <w:spacing w:before="0" w:after="80"/>
      </w:pPr>
      <w:r>
        <w:rPr>
          <w:rFonts w:ascii="Times New Roman" w:hAnsi="Times New Roman" w:eastAsia="Times New Roman" w:cs="Times New Roman"/>
          <w:b/>
          <w:i w:val="0"/>
          <w:sz w:val="22"/>
        </w:rPr>
        <w:t>Древний Рим</w:t>
      </w:r>
      <w:r>
        <w:rPr>
          <w:rFonts w:ascii="Times New Roman" w:hAnsi="Times New Roman" w:eastAsia="Times New Roman" w:cs="Times New Roman"/>
          <w:b w:val="0"/>
          <w:i w:val="0"/>
          <w:sz w:val="22"/>
        </w:rPr>
        <w:t xml:space="preserve"> (по Марковой):</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DEEAF6"/>
          </w:tcPr>
          <w:p>
            <w:pPr>
              <w:spacing w:after="20"/>
            </w:pPr>
            <w:r>
              <w:rPr>
                <w:b/>
              </w:rPr>
            </w:r>
            <w:r>
              <w:rPr>
                <w:rFonts w:ascii="Times New Roman" w:hAnsi="Times New Roman" w:eastAsia="Times New Roman" w:cs="Times New Roman"/>
                <w:b/>
                <w:i w:val="0"/>
                <w:sz w:val="19"/>
              </w:rPr>
              <w:t>Этап</w:t>
            </w:r>
          </w:p>
        </w:tc>
        <w:tc>
          <w:tcPr>
            <w:tcW w:type="dxa" w:w="3213"/>
            <w:shd w:val="clear" w:fill="DEEAF6"/>
          </w:tcPr>
          <w:p>
            <w:pPr>
              <w:spacing w:after="20"/>
            </w:pPr>
            <w:r>
              <w:rPr>
                <w:b/>
              </w:rPr>
            </w:r>
            <w:r>
              <w:rPr>
                <w:rFonts w:ascii="Times New Roman" w:hAnsi="Times New Roman" w:eastAsia="Times New Roman" w:cs="Times New Roman"/>
                <w:b/>
                <w:i w:val="0"/>
                <w:sz w:val="19"/>
              </w:rPr>
              <w:t>Даты</w:t>
            </w:r>
          </w:p>
        </w:tc>
        <w:tc>
          <w:tcPr>
            <w:tcW w:type="dxa" w:w="3213"/>
            <w:shd w:val="clear" w:fill="DEEAF6"/>
          </w:tcPr>
          <w:p>
            <w:pPr>
              <w:spacing w:after="20"/>
            </w:pPr>
            <w:r>
              <w:rPr>
                <w:b/>
              </w:rPr>
            </w:r>
            <w:r>
              <w:rPr>
                <w:rFonts w:ascii="Times New Roman" w:hAnsi="Times New Roman" w:eastAsia="Times New Roman" w:cs="Times New Roman"/>
                <w:b/>
                <w:i w:val="0"/>
                <w:sz w:val="19"/>
              </w:rPr>
              <w:t>Ключевые явления</w:t>
            </w:r>
          </w:p>
        </w:tc>
      </w:tr>
      <w:tr>
        <w:tc>
          <w:tcPr>
            <w:tcW w:type="dxa" w:w="3213"/>
          </w:tcPr>
          <w:p>
            <w:pPr>
              <w:spacing w:after="20"/>
            </w:pPr>
            <w:r/>
            <w:r>
              <w:rPr>
                <w:rFonts w:ascii="Times New Roman" w:hAnsi="Times New Roman" w:eastAsia="Times New Roman" w:cs="Times New Roman"/>
                <w:b w:val="0"/>
                <w:i w:val="0"/>
                <w:sz w:val="19"/>
              </w:rPr>
              <w:t>Царский</w:t>
            </w:r>
          </w:p>
        </w:tc>
        <w:tc>
          <w:tcPr>
            <w:tcW w:type="dxa" w:w="3213"/>
          </w:tcPr>
          <w:p>
            <w:pPr>
              <w:spacing w:after="20"/>
            </w:pPr>
            <w:r/>
            <w:r>
              <w:rPr>
                <w:rFonts w:ascii="Times New Roman" w:hAnsi="Times New Roman" w:eastAsia="Times New Roman" w:cs="Times New Roman"/>
                <w:b w:val="0"/>
                <w:i w:val="0"/>
                <w:sz w:val="19"/>
              </w:rPr>
              <w:t>VIII — нач. VI в. до н.э.</w:t>
            </w:r>
          </w:p>
        </w:tc>
        <w:tc>
          <w:tcPr>
            <w:tcW w:type="dxa" w:w="3213"/>
          </w:tcPr>
          <w:p>
            <w:pPr>
              <w:spacing w:after="20"/>
            </w:pPr>
            <w:r/>
            <w:r>
              <w:rPr>
                <w:rFonts w:ascii="Times New Roman" w:hAnsi="Times New Roman" w:eastAsia="Times New Roman" w:cs="Times New Roman"/>
                <w:b w:val="0"/>
                <w:i w:val="0"/>
                <w:sz w:val="19"/>
              </w:rPr>
              <w:t>Основание Рима (по традиции 753), этрусское влияние, реформа Сервия Туллия</w:t>
            </w:r>
          </w:p>
        </w:tc>
      </w:tr>
      <w:tr>
        <w:tc>
          <w:tcPr>
            <w:tcW w:type="dxa" w:w="3213"/>
            <w:shd w:val="clear" w:fill="F7F9FC"/>
          </w:tcPr>
          <w:p>
            <w:pPr>
              <w:spacing w:after="20"/>
            </w:pPr>
            <w:r/>
            <w:r>
              <w:rPr>
                <w:rFonts w:ascii="Times New Roman" w:hAnsi="Times New Roman" w:eastAsia="Times New Roman" w:cs="Times New Roman"/>
                <w:b w:val="0"/>
                <w:i w:val="0"/>
                <w:sz w:val="19"/>
              </w:rPr>
              <w:t>Республиканский</w:t>
            </w:r>
          </w:p>
        </w:tc>
        <w:tc>
          <w:tcPr>
            <w:tcW w:type="dxa" w:w="3213"/>
            <w:shd w:val="clear" w:fill="F7F9FC"/>
          </w:tcPr>
          <w:p>
            <w:pPr>
              <w:spacing w:after="20"/>
            </w:pPr>
            <w:r/>
            <w:r>
              <w:rPr>
                <w:rFonts w:ascii="Times New Roman" w:hAnsi="Times New Roman" w:eastAsia="Times New Roman" w:cs="Times New Roman"/>
                <w:b w:val="0"/>
                <w:i w:val="0"/>
                <w:sz w:val="19"/>
              </w:rPr>
              <w:t>510/509 — 30/27 до н.э. (по Марковой; в литературе часто 509–27; фактический конец республики — 31/30)</w:t>
            </w:r>
          </w:p>
        </w:tc>
        <w:tc>
          <w:tcPr>
            <w:tcW w:type="dxa" w:w="3213"/>
            <w:shd w:val="clear" w:fill="F7F9FC"/>
          </w:tcPr>
          <w:p>
            <w:pPr>
              <w:spacing w:after="20"/>
            </w:pPr>
            <w:r/>
            <w:r>
              <w:rPr>
                <w:rFonts w:ascii="Times New Roman" w:hAnsi="Times New Roman" w:eastAsia="Times New Roman" w:cs="Times New Roman"/>
                <w:b w:val="0"/>
                <w:i w:val="0"/>
                <w:sz w:val="19"/>
              </w:rPr>
              <w:t>Республика, Пунические войны, Гракхи, гражданские войны, Цезарь, Август</w:t>
            </w:r>
          </w:p>
        </w:tc>
      </w:tr>
      <w:tr>
        <w:tc>
          <w:tcPr>
            <w:tcW w:type="dxa" w:w="3213"/>
          </w:tcPr>
          <w:p>
            <w:pPr>
              <w:spacing w:after="20"/>
            </w:pPr>
            <w:r/>
            <w:r>
              <w:rPr>
                <w:rFonts w:ascii="Times New Roman" w:hAnsi="Times New Roman" w:eastAsia="Times New Roman" w:cs="Times New Roman"/>
                <w:b w:val="0"/>
                <w:i w:val="0"/>
                <w:sz w:val="19"/>
              </w:rPr>
              <w:t>Империя</w:t>
            </w:r>
          </w:p>
        </w:tc>
        <w:tc>
          <w:tcPr>
            <w:tcW w:type="dxa" w:w="3213"/>
          </w:tcPr>
          <w:p>
            <w:pPr>
              <w:spacing w:after="20"/>
            </w:pPr>
            <w:r/>
            <w:r>
              <w:rPr>
                <w:rFonts w:ascii="Times New Roman" w:hAnsi="Times New Roman" w:eastAsia="Times New Roman" w:cs="Times New Roman"/>
                <w:b w:val="0"/>
                <w:i w:val="0"/>
                <w:sz w:val="19"/>
              </w:rPr>
              <w:t>30/27 до н.э. — 476 н.э.</w:t>
            </w:r>
          </w:p>
        </w:tc>
        <w:tc>
          <w:tcPr>
            <w:tcW w:type="dxa" w:w="3213"/>
          </w:tcPr>
          <w:p>
            <w:pPr>
              <w:spacing w:after="20"/>
            </w:pPr>
            <w:r/>
            <w:r>
              <w:rPr>
                <w:rFonts w:ascii="Times New Roman" w:hAnsi="Times New Roman" w:eastAsia="Times New Roman" w:cs="Times New Roman"/>
                <w:b w:val="0"/>
                <w:i w:val="0"/>
                <w:sz w:val="19"/>
              </w:rPr>
              <w:t>Принципат, «золотой век», Колизей, термы, Пантеон, кризис III в., доминат, падение Запада</w:t>
            </w:r>
          </w:p>
        </w:tc>
      </w:tr>
    </w:tbl>
    <w:p>
      <w:pPr>
        <w:spacing w:after="40"/>
      </w:pPr>
    </w:p>
    <w:p>
      <w:pPr>
        <w:keepNext/>
        <w:spacing w:before="280" w:after="120"/>
        <w:shd w:val="clear" w:fill="1F3864"/>
      </w:pPr>
      <w:r>
        <w:rPr>
          <w:rFonts w:ascii="Times New Roman" w:hAnsi="Times New Roman" w:eastAsia="Times New Roman" w:cs="Times New Roman"/>
          <w:b/>
          <w:i w:val="0"/>
          <w:color w:val="FFFFFF"/>
          <w:sz w:val="28"/>
        </w:rPr>
        <w:t>Приложение 2. Хронология ключевых дат (шпаргалка)</w:t>
      </w:r>
    </w:p>
    <w:p>
      <w:pPr>
        <w:spacing w:before="0" w:after="80"/>
      </w:pPr>
      <w:r>
        <w:rPr>
          <w:rFonts w:ascii="Times New Roman" w:hAnsi="Times New Roman" w:eastAsia="Times New Roman" w:cs="Times New Roman"/>
          <w:b/>
          <w:i w:val="0"/>
          <w:sz w:val="22"/>
        </w:rPr>
        <w:t>Греция:</w:t>
      </w:r>
      <w:r>
        <w:rPr>
          <w:rFonts w:ascii="Times New Roman" w:hAnsi="Times New Roman" w:eastAsia="Times New Roman" w:cs="Times New Roman"/>
          <w:b w:val="0"/>
          <w:i w:val="0"/>
          <w:sz w:val="22"/>
        </w:rPr>
        <w:t xml:space="preserve"> III–II тыс. до н.э. — критская (минойская) культура; расцвет Крита — XVI — первая половина XV в. (Маркова), «первые дворцы» и новый расцвет — ок. 1700 г. до н.э. (Куманецкий); ок. 1450 — разрушение критских дворцов, усиление микенского (ахейского) влияния; XII–XI вв. — дорийское переселение (датировка дискуссионна); VIII в. — «Илиада» и «Одиссея» (традиция); 776 — первые Олимпийские игры (традиция); 594 — реформы Солона; 508/507 — реформы Клисфена; 490 — Марафон; 480 — Саламин; 479 — Платеи; 478 — Делосский союз; 447–438 — Парфенон; 431–404 — Пелопоннесская война; 399 — процесс Сократа; ок. 387 — Академия; 335 — Ликей; 336–323 — Александр Македонский; 323 — начало эпохи эллинизма; 30 до н.э. — конец царства Птолемеев.</w:t>
      </w:r>
    </w:p>
    <w:p>
      <w:pPr>
        <w:spacing w:before="0" w:after="80"/>
      </w:pPr>
      <w:r>
        <w:rPr>
          <w:rFonts w:ascii="Times New Roman" w:hAnsi="Times New Roman" w:eastAsia="Times New Roman" w:cs="Times New Roman"/>
          <w:b/>
          <w:i w:val="0"/>
          <w:sz w:val="22"/>
        </w:rPr>
        <w:t>Рим:</w:t>
      </w:r>
      <w:r>
        <w:rPr>
          <w:rFonts w:ascii="Times New Roman" w:hAnsi="Times New Roman" w:eastAsia="Times New Roman" w:cs="Times New Roman"/>
          <w:b w:val="0"/>
          <w:i w:val="0"/>
          <w:sz w:val="22"/>
        </w:rPr>
        <w:t xml:space="preserve"> 753 — основание Рима (по Варрону); 509 — республика; 312 — Аппиева дорога и первый водопровод; 264–146 — Пунические войны; 133–121 — Гракхи; 82–79 — диктатура Суллы; 60/59 — первый триумвират; 49–44 — Цезарь; 31 — Акций; 27 до н.э. — принципат Августа; 64 н.э. — пожар Рима (после него Нерон расширил дворцовый комплекс, включая «Золотой дом» — Domus Aurea); 70–80 — Колизей (в литературе обычно 72–80); ок. 125 — Пантеон Адриана (общепринятая дата); 211–216 — термы Каракаллы; 313 — Миланский эдикт; 476 — падение Западной Римской империи.</w:t>
      </w:r>
    </w:p>
    <w:p>
      <w:pPr>
        <w:spacing w:before="80" w:after="120"/>
        <w:ind w:left="340"/>
        <w:pBdr>
          <w:left w:val="single" w:sz="18" w:space="8" w:color="8EAADB"/>
        </w:pBdr>
      </w:pPr>
      <w:r>
        <w:rPr>
          <w:rFonts w:ascii="Times New Roman" w:hAnsi="Times New Roman" w:eastAsia="Times New Roman" w:cs="Times New Roman"/>
          <w:b w:val="0"/>
          <w:i w:val="0"/>
          <w:color w:val="333333"/>
          <w:sz w:val="21"/>
        </w:rPr>
        <w:t>📌 Даты без прямой цитаты даны как общепринятая хронология; расхождения учебников и опечатки цифровых копий — в Приложении 7.</w:t>
      </w:r>
    </w:p>
    <w:p>
      <w:pPr>
        <w:keepNext/>
        <w:spacing w:before="280" w:after="120"/>
        <w:shd w:val="clear" w:fill="1F3864"/>
      </w:pPr>
      <w:r>
        <w:rPr>
          <w:rFonts w:ascii="Times New Roman" w:hAnsi="Times New Roman" w:eastAsia="Times New Roman" w:cs="Times New Roman"/>
          <w:b/>
          <w:i w:val="0"/>
          <w:color w:val="FFFFFF"/>
          <w:sz w:val="28"/>
        </w:rPr>
        <w:t>Приложение 3. Глоссарий</w:t>
      </w:r>
    </w:p>
    <w:p>
      <w:pPr>
        <w:spacing w:before="0" w:after="80"/>
      </w:pPr>
      <w:r>
        <w:rPr>
          <w:rFonts w:ascii="Times New Roman" w:hAnsi="Times New Roman" w:eastAsia="Times New Roman" w:cs="Times New Roman"/>
          <w:b/>
          <w:i w:val="0"/>
          <w:sz w:val="22"/>
        </w:rPr>
        <w:t>Полис</w:t>
      </w:r>
      <w:r>
        <w:rPr>
          <w:rFonts w:ascii="Times New Roman" w:hAnsi="Times New Roman" w:eastAsia="Times New Roman" w:cs="Times New Roman"/>
          <w:b w:val="0"/>
          <w:i w:val="0"/>
          <w:sz w:val="22"/>
        </w:rPr>
        <w:t xml:space="preserve"> — город-государство с гражданским коллективом. </w:t>
      </w:r>
      <w:r>
        <w:rPr>
          <w:rFonts w:ascii="Times New Roman" w:hAnsi="Times New Roman" w:eastAsia="Times New Roman" w:cs="Times New Roman"/>
          <w:b/>
          <w:i w:val="0"/>
          <w:sz w:val="22"/>
        </w:rPr>
        <w:t>Архаика</w:t>
      </w:r>
      <w:r>
        <w:rPr>
          <w:rFonts w:ascii="Times New Roman" w:hAnsi="Times New Roman" w:eastAsia="Times New Roman" w:cs="Times New Roman"/>
          <w:b w:val="0"/>
          <w:i w:val="0"/>
          <w:sz w:val="22"/>
        </w:rPr>
        <w:t xml:space="preserve"> — VIII–VI вв. до н.э. </w:t>
      </w:r>
      <w:r>
        <w:rPr>
          <w:rFonts w:ascii="Times New Roman" w:hAnsi="Times New Roman" w:eastAsia="Times New Roman" w:cs="Times New Roman"/>
          <w:b/>
          <w:i w:val="0"/>
          <w:sz w:val="22"/>
        </w:rPr>
        <w:t>Классика</w:t>
      </w:r>
      <w:r>
        <w:rPr>
          <w:rFonts w:ascii="Times New Roman" w:hAnsi="Times New Roman" w:eastAsia="Times New Roman" w:cs="Times New Roman"/>
          <w:b w:val="0"/>
          <w:i w:val="0"/>
          <w:sz w:val="22"/>
        </w:rPr>
        <w:t xml:space="preserve"> — V–IV вв. </w:t>
      </w:r>
      <w:r>
        <w:rPr>
          <w:rFonts w:ascii="Times New Roman" w:hAnsi="Times New Roman" w:eastAsia="Times New Roman" w:cs="Times New Roman"/>
          <w:b/>
          <w:i w:val="0"/>
          <w:sz w:val="22"/>
        </w:rPr>
        <w:t>Эллинизм</w:t>
      </w:r>
      <w:r>
        <w:rPr>
          <w:rFonts w:ascii="Times New Roman" w:hAnsi="Times New Roman" w:eastAsia="Times New Roman" w:cs="Times New Roman"/>
          <w:b w:val="0"/>
          <w:i w:val="0"/>
          <w:sz w:val="22"/>
        </w:rPr>
        <w:t xml:space="preserve"> — 323–30 гг. до н.э., синтез греческой и восточных культур. </w:t>
      </w:r>
      <w:r>
        <w:rPr>
          <w:rFonts w:ascii="Times New Roman" w:hAnsi="Times New Roman" w:eastAsia="Times New Roman" w:cs="Times New Roman"/>
          <w:b/>
          <w:i w:val="0"/>
          <w:sz w:val="22"/>
        </w:rPr>
        <w:t>Натурфилософия</w:t>
      </w:r>
      <w:r>
        <w:rPr>
          <w:rFonts w:ascii="Times New Roman" w:hAnsi="Times New Roman" w:eastAsia="Times New Roman" w:cs="Times New Roman"/>
          <w:b w:val="0"/>
          <w:i w:val="0"/>
          <w:sz w:val="22"/>
        </w:rPr>
        <w:t xml:space="preserve"> — философия природы; поиск первоосновы (архэ). </w:t>
      </w:r>
      <w:r>
        <w:rPr>
          <w:rFonts w:ascii="Times New Roman" w:hAnsi="Times New Roman" w:eastAsia="Times New Roman" w:cs="Times New Roman"/>
          <w:b/>
          <w:i w:val="0"/>
          <w:sz w:val="22"/>
        </w:rPr>
        <w:t>Апейрон</w:t>
      </w:r>
      <w:r>
        <w:rPr>
          <w:rFonts w:ascii="Times New Roman" w:hAnsi="Times New Roman" w:eastAsia="Times New Roman" w:cs="Times New Roman"/>
          <w:b w:val="0"/>
          <w:i w:val="0"/>
          <w:sz w:val="22"/>
        </w:rPr>
        <w:t xml:space="preserve"> — беспредельное, неопределённое первоначало (Анаксимандр). </w:t>
      </w:r>
      <w:r>
        <w:rPr>
          <w:rFonts w:ascii="Times New Roman" w:hAnsi="Times New Roman" w:eastAsia="Times New Roman" w:cs="Times New Roman"/>
          <w:b/>
          <w:i w:val="0"/>
          <w:sz w:val="22"/>
        </w:rPr>
        <w:t>Логос</w:t>
      </w:r>
      <w:r>
        <w:rPr>
          <w:rFonts w:ascii="Times New Roman" w:hAnsi="Times New Roman" w:eastAsia="Times New Roman" w:cs="Times New Roman"/>
          <w:b w:val="0"/>
          <w:i w:val="0"/>
          <w:sz w:val="22"/>
        </w:rPr>
        <w:t xml:space="preserve"> — у Гераклита общий закон (порядок) космоса, у стоиков — разумное, деятельное начало мира. </w:t>
      </w:r>
      <w:r>
        <w:rPr>
          <w:rFonts w:ascii="Times New Roman" w:hAnsi="Times New Roman" w:eastAsia="Times New Roman" w:cs="Times New Roman"/>
          <w:b/>
          <w:i w:val="0"/>
          <w:sz w:val="22"/>
        </w:rPr>
        <w:t>Атом</w:t>
      </w:r>
      <w:r>
        <w:rPr>
          <w:rFonts w:ascii="Times New Roman" w:hAnsi="Times New Roman" w:eastAsia="Times New Roman" w:cs="Times New Roman"/>
          <w:b w:val="0"/>
          <w:i w:val="0"/>
          <w:sz w:val="22"/>
        </w:rPr>
        <w:t xml:space="preserve"> — неделимая частица (Демокрит, Эпикур). </w:t>
      </w:r>
      <w:r>
        <w:rPr>
          <w:rFonts w:ascii="Times New Roman" w:hAnsi="Times New Roman" w:eastAsia="Times New Roman" w:cs="Times New Roman"/>
          <w:b/>
          <w:i w:val="0"/>
          <w:sz w:val="22"/>
        </w:rPr>
        <w:t>Софисты</w:t>
      </w:r>
      <w:r>
        <w:rPr>
          <w:rFonts w:ascii="Times New Roman" w:hAnsi="Times New Roman" w:eastAsia="Times New Roman" w:cs="Times New Roman"/>
          <w:b w:val="0"/>
          <w:i w:val="0"/>
          <w:sz w:val="22"/>
        </w:rPr>
        <w:t xml:space="preserve"> — платные учителя красноречия и «мудрости» (Протагор, Горгий). </w:t>
      </w:r>
      <w:r>
        <w:rPr>
          <w:rFonts w:ascii="Times New Roman" w:hAnsi="Times New Roman" w:eastAsia="Times New Roman" w:cs="Times New Roman"/>
          <w:b/>
          <w:i w:val="0"/>
          <w:sz w:val="22"/>
        </w:rPr>
        <w:t>Майевтика</w:t>
      </w:r>
      <w:r>
        <w:rPr>
          <w:rFonts w:ascii="Times New Roman" w:hAnsi="Times New Roman" w:eastAsia="Times New Roman" w:cs="Times New Roman"/>
          <w:b w:val="0"/>
          <w:i w:val="0"/>
          <w:sz w:val="22"/>
        </w:rPr>
        <w:t xml:space="preserve"> — «повивальное искусство» Сократа, метод вопросов. </w:t>
      </w:r>
      <w:r>
        <w:rPr>
          <w:rFonts w:ascii="Times New Roman" w:hAnsi="Times New Roman" w:eastAsia="Times New Roman" w:cs="Times New Roman"/>
          <w:b/>
          <w:i w:val="0"/>
          <w:sz w:val="22"/>
        </w:rPr>
        <w:t>Академия</w:t>
      </w:r>
      <w:r>
        <w:rPr>
          <w:rFonts w:ascii="Times New Roman" w:hAnsi="Times New Roman" w:eastAsia="Times New Roman" w:cs="Times New Roman"/>
          <w:b w:val="0"/>
          <w:i w:val="0"/>
          <w:sz w:val="22"/>
        </w:rPr>
        <w:t xml:space="preserve"> — школа Платона (ок. 387 до н.э. — 529 н.э.). </w:t>
      </w:r>
      <w:r>
        <w:rPr>
          <w:rFonts w:ascii="Times New Roman" w:hAnsi="Times New Roman" w:eastAsia="Times New Roman" w:cs="Times New Roman"/>
          <w:b/>
          <w:i w:val="0"/>
          <w:sz w:val="22"/>
        </w:rPr>
        <w:t>Ликей (перипатетическая школа)</w:t>
      </w:r>
      <w:r>
        <w:rPr>
          <w:rFonts w:ascii="Times New Roman" w:hAnsi="Times New Roman" w:eastAsia="Times New Roman" w:cs="Times New Roman"/>
          <w:b w:val="0"/>
          <w:i w:val="0"/>
          <w:sz w:val="22"/>
        </w:rPr>
        <w:t xml:space="preserve"> — школа Аристотеля. </w:t>
      </w:r>
      <w:r>
        <w:rPr>
          <w:rFonts w:ascii="Times New Roman" w:hAnsi="Times New Roman" w:eastAsia="Times New Roman" w:cs="Times New Roman"/>
          <w:b/>
          <w:i w:val="0"/>
          <w:sz w:val="22"/>
        </w:rPr>
        <w:t>Киники</w:t>
      </w:r>
      <w:r>
        <w:rPr>
          <w:rFonts w:ascii="Times New Roman" w:hAnsi="Times New Roman" w:eastAsia="Times New Roman" w:cs="Times New Roman"/>
          <w:b w:val="0"/>
          <w:i w:val="0"/>
          <w:sz w:val="22"/>
        </w:rPr>
        <w:t xml:space="preserve"> — школа Диогена Синопского. </w:t>
      </w:r>
      <w:r>
        <w:rPr>
          <w:rFonts w:ascii="Times New Roman" w:hAnsi="Times New Roman" w:eastAsia="Times New Roman" w:cs="Times New Roman"/>
          <w:b/>
          <w:i w:val="0"/>
          <w:sz w:val="22"/>
        </w:rPr>
        <w:t>Стоицизм</w:t>
      </w:r>
      <w:r>
        <w:rPr>
          <w:rFonts w:ascii="Times New Roman" w:hAnsi="Times New Roman" w:eastAsia="Times New Roman" w:cs="Times New Roman"/>
          <w:b w:val="0"/>
          <w:i w:val="0"/>
          <w:sz w:val="22"/>
        </w:rPr>
        <w:t xml:space="preserve"> — школа Зенона; добродетель, апатия, логос. </w:t>
      </w:r>
      <w:r>
        <w:rPr>
          <w:rFonts w:ascii="Times New Roman" w:hAnsi="Times New Roman" w:eastAsia="Times New Roman" w:cs="Times New Roman"/>
          <w:b/>
          <w:i w:val="0"/>
          <w:sz w:val="22"/>
        </w:rPr>
        <w:t>Эпикурейство</w:t>
      </w:r>
      <w:r>
        <w:rPr>
          <w:rFonts w:ascii="Times New Roman" w:hAnsi="Times New Roman" w:eastAsia="Times New Roman" w:cs="Times New Roman"/>
          <w:b w:val="0"/>
          <w:i w:val="0"/>
          <w:sz w:val="22"/>
        </w:rPr>
        <w:t xml:space="preserve"> — школа Эпикура («Сад»); атараксия, дружба. </w:t>
      </w:r>
      <w:r>
        <w:rPr>
          <w:rFonts w:ascii="Times New Roman" w:hAnsi="Times New Roman" w:eastAsia="Times New Roman" w:cs="Times New Roman"/>
          <w:b/>
          <w:i w:val="0"/>
          <w:sz w:val="22"/>
        </w:rPr>
        <w:t>Скептицизм</w:t>
      </w:r>
      <w:r>
        <w:rPr>
          <w:rFonts w:ascii="Times New Roman" w:hAnsi="Times New Roman" w:eastAsia="Times New Roman" w:cs="Times New Roman"/>
          <w:b w:val="0"/>
          <w:i w:val="0"/>
          <w:sz w:val="22"/>
        </w:rPr>
        <w:t xml:space="preserve"> — сомнение как позиция. </w:t>
      </w:r>
      <w:r>
        <w:rPr>
          <w:rFonts w:ascii="Times New Roman" w:hAnsi="Times New Roman" w:eastAsia="Times New Roman" w:cs="Times New Roman"/>
          <w:b/>
          <w:i w:val="0"/>
          <w:sz w:val="22"/>
        </w:rPr>
        <w:t>Атараксия</w:t>
      </w:r>
      <w:r>
        <w:rPr>
          <w:rFonts w:ascii="Times New Roman" w:hAnsi="Times New Roman" w:eastAsia="Times New Roman" w:cs="Times New Roman"/>
          <w:b w:val="0"/>
          <w:i w:val="0"/>
          <w:sz w:val="22"/>
        </w:rPr>
        <w:t xml:space="preserve"> — невозмутимость. </w:t>
      </w:r>
      <w:r>
        <w:rPr>
          <w:rFonts w:ascii="Times New Roman" w:hAnsi="Times New Roman" w:eastAsia="Times New Roman" w:cs="Times New Roman"/>
          <w:b/>
          <w:i w:val="0"/>
          <w:sz w:val="22"/>
        </w:rPr>
        <w:t>Апатия</w:t>
      </w:r>
      <w:r>
        <w:rPr>
          <w:rFonts w:ascii="Times New Roman" w:hAnsi="Times New Roman" w:eastAsia="Times New Roman" w:cs="Times New Roman"/>
          <w:b w:val="0"/>
          <w:i w:val="0"/>
          <w:sz w:val="22"/>
        </w:rPr>
        <w:t xml:space="preserve"> (в стоицизме) — бесстрастие, свобода от аффектов (не безразличие). </w:t>
      </w:r>
      <w:r>
        <w:rPr>
          <w:rFonts w:ascii="Times New Roman" w:hAnsi="Times New Roman" w:eastAsia="Times New Roman" w:cs="Times New Roman"/>
          <w:b/>
          <w:i w:val="0"/>
          <w:sz w:val="22"/>
        </w:rPr>
        <w:t>Синкретизм</w:t>
      </w:r>
      <w:r>
        <w:rPr>
          <w:rFonts w:ascii="Times New Roman" w:hAnsi="Times New Roman" w:eastAsia="Times New Roman" w:cs="Times New Roman"/>
          <w:b w:val="0"/>
          <w:i w:val="0"/>
          <w:sz w:val="22"/>
        </w:rPr>
        <w:t xml:space="preserve"> — слияние элементов разных культур (характерная черта эллинизма). </w:t>
      </w:r>
      <w:r>
        <w:rPr>
          <w:rFonts w:ascii="Times New Roman" w:hAnsi="Times New Roman" w:eastAsia="Times New Roman" w:cs="Times New Roman"/>
          <w:b/>
          <w:i w:val="0"/>
          <w:sz w:val="22"/>
        </w:rPr>
        <w:t>Принципат</w:t>
      </w:r>
      <w:r>
        <w:rPr>
          <w:rFonts w:ascii="Times New Roman" w:hAnsi="Times New Roman" w:eastAsia="Times New Roman" w:cs="Times New Roman"/>
          <w:b w:val="0"/>
          <w:i w:val="0"/>
          <w:sz w:val="22"/>
        </w:rPr>
        <w:t xml:space="preserve"> — форма правления, при которой император («принцепс») сочетает власть с республиканскими институтами (с Августа). </w:t>
      </w:r>
      <w:r>
        <w:rPr>
          <w:rFonts w:ascii="Times New Roman" w:hAnsi="Times New Roman" w:eastAsia="Times New Roman" w:cs="Times New Roman"/>
          <w:b/>
          <w:i w:val="0"/>
          <w:sz w:val="22"/>
        </w:rPr>
        <w:t>Мусейон</w:t>
      </w:r>
      <w:r>
        <w:rPr>
          <w:rFonts w:ascii="Times New Roman" w:hAnsi="Times New Roman" w:eastAsia="Times New Roman" w:cs="Times New Roman"/>
          <w:b w:val="0"/>
          <w:i w:val="0"/>
          <w:sz w:val="22"/>
        </w:rPr>
        <w:t xml:space="preserve"> — научный центр в Александрии. </w:t>
      </w:r>
      <w:r>
        <w:rPr>
          <w:rFonts w:ascii="Times New Roman" w:hAnsi="Times New Roman" w:eastAsia="Times New Roman" w:cs="Times New Roman"/>
          <w:b/>
          <w:i w:val="0"/>
          <w:sz w:val="22"/>
        </w:rPr>
        <w:t>Катарсис</w:t>
      </w:r>
      <w:r>
        <w:rPr>
          <w:rFonts w:ascii="Times New Roman" w:hAnsi="Times New Roman" w:eastAsia="Times New Roman" w:cs="Times New Roman"/>
          <w:b w:val="0"/>
          <w:i w:val="0"/>
          <w:sz w:val="22"/>
        </w:rPr>
        <w:t xml:space="preserve"> — очищение (в «Поэтике» Аристотеля). </w:t>
      </w:r>
      <w:r>
        <w:rPr>
          <w:rFonts w:ascii="Times New Roman" w:hAnsi="Times New Roman" w:eastAsia="Times New Roman" w:cs="Times New Roman"/>
          <w:b/>
          <w:i w:val="0"/>
          <w:sz w:val="22"/>
        </w:rPr>
        <w:t>Ордер</w:t>
      </w:r>
      <w:r>
        <w:rPr>
          <w:rFonts w:ascii="Times New Roman" w:hAnsi="Times New Roman" w:eastAsia="Times New Roman" w:cs="Times New Roman"/>
          <w:b w:val="0"/>
          <w:i w:val="0"/>
          <w:sz w:val="22"/>
        </w:rPr>
        <w:t xml:space="preserve"> — система соотношений несомых и несущих частей (дорический, ионический, коринфский). </w:t>
      </w:r>
      <w:r>
        <w:rPr>
          <w:rFonts w:ascii="Times New Roman" w:hAnsi="Times New Roman" w:eastAsia="Times New Roman" w:cs="Times New Roman"/>
          <w:b/>
          <w:i w:val="0"/>
          <w:sz w:val="22"/>
        </w:rPr>
        <w:t>Периптер</w:t>
      </w:r>
      <w:r>
        <w:rPr>
          <w:rFonts w:ascii="Times New Roman" w:hAnsi="Times New Roman" w:eastAsia="Times New Roman" w:cs="Times New Roman"/>
          <w:b w:val="0"/>
          <w:i w:val="0"/>
          <w:sz w:val="22"/>
        </w:rPr>
        <w:t xml:space="preserve"> — храм, окружённый колоннадой. </w:t>
      </w:r>
      <w:r>
        <w:rPr>
          <w:rFonts w:ascii="Times New Roman" w:hAnsi="Times New Roman" w:eastAsia="Times New Roman" w:cs="Times New Roman"/>
          <w:b/>
          <w:i w:val="0"/>
          <w:sz w:val="22"/>
        </w:rPr>
        <w:t>Пропилеи</w:t>
      </w:r>
      <w:r>
        <w:rPr>
          <w:rFonts w:ascii="Times New Roman" w:hAnsi="Times New Roman" w:eastAsia="Times New Roman" w:cs="Times New Roman"/>
          <w:b w:val="0"/>
          <w:i w:val="0"/>
          <w:sz w:val="22"/>
        </w:rPr>
        <w:t xml:space="preserve"> — парадный вход. </w:t>
      </w:r>
      <w:r>
        <w:rPr>
          <w:rFonts w:ascii="Times New Roman" w:hAnsi="Times New Roman" w:eastAsia="Times New Roman" w:cs="Times New Roman"/>
          <w:b/>
          <w:i w:val="0"/>
          <w:sz w:val="22"/>
        </w:rPr>
        <w:t>Форум</w:t>
      </w:r>
      <w:r>
        <w:rPr>
          <w:rFonts w:ascii="Times New Roman" w:hAnsi="Times New Roman" w:eastAsia="Times New Roman" w:cs="Times New Roman"/>
          <w:b w:val="0"/>
          <w:i w:val="0"/>
          <w:sz w:val="22"/>
        </w:rPr>
        <w:t xml:space="preserve"> — центральная площадь Рима. </w:t>
      </w:r>
      <w:r>
        <w:rPr>
          <w:rFonts w:ascii="Times New Roman" w:hAnsi="Times New Roman" w:eastAsia="Times New Roman" w:cs="Times New Roman"/>
          <w:b/>
          <w:i w:val="0"/>
          <w:sz w:val="22"/>
        </w:rPr>
        <w:t>Базилика</w:t>
      </w:r>
      <w:r>
        <w:rPr>
          <w:rFonts w:ascii="Times New Roman" w:hAnsi="Times New Roman" w:eastAsia="Times New Roman" w:cs="Times New Roman"/>
          <w:b w:val="0"/>
          <w:i w:val="0"/>
          <w:sz w:val="22"/>
        </w:rPr>
        <w:t xml:space="preserve"> — общественное здание с нефами; позже храм. </w:t>
      </w:r>
      <w:r>
        <w:rPr>
          <w:rFonts w:ascii="Times New Roman" w:hAnsi="Times New Roman" w:eastAsia="Times New Roman" w:cs="Times New Roman"/>
          <w:b/>
          <w:i w:val="0"/>
          <w:sz w:val="22"/>
        </w:rPr>
        <w:t>Амфитеатр</w:t>
      </w:r>
      <w:r>
        <w:rPr>
          <w:rFonts w:ascii="Times New Roman" w:hAnsi="Times New Roman" w:eastAsia="Times New Roman" w:cs="Times New Roman"/>
          <w:b w:val="0"/>
          <w:i w:val="0"/>
          <w:sz w:val="22"/>
        </w:rPr>
        <w:t xml:space="preserve"> — овальное сооружение для зрелищ (Колизей). </w:t>
      </w:r>
      <w:r>
        <w:rPr>
          <w:rFonts w:ascii="Times New Roman" w:hAnsi="Times New Roman" w:eastAsia="Times New Roman" w:cs="Times New Roman"/>
          <w:b/>
          <w:i w:val="0"/>
          <w:sz w:val="22"/>
        </w:rPr>
        <w:t>Термы</w:t>
      </w:r>
      <w:r>
        <w:rPr>
          <w:rFonts w:ascii="Times New Roman" w:hAnsi="Times New Roman" w:eastAsia="Times New Roman" w:cs="Times New Roman"/>
          <w:b w:val="0"/>
          <w:i w:val="0"/>
          <w:sz w:val="22"/>
        </w:rPr>
        <w:t xml:space="preserve"> — общественные бани. </w:t>
      </w:r>
      <w:r>
        <w:rPr>
          <w:rFonts w:ascii="Times New Roman" w:hAnsi="Times New Roman" w:eastAsia="Times New Roman" w:cs="Times New Roman"/>
          <w:b/>
          <w:i w:val="0"/>
          <w:sz w:val="22"/>
        </w:rPr>
        <w:t>Акведук</w:t>
      </w:r>
      <w:r>
        <w:rPr>
          <w:rFonts w:ascii="Times New Roman" w:hAnsi="Times New Roman" w:eastAsia="Times New Roman" w:cs="Times New Roman"/>
          <w:b w:val="0"/>
          <w:i w:val="0"/>
          <w:sz w:val="22"/>
        </w:rPr>
        <w:t xml:space="preserve"> — водопровод. </w:t>
      </w:r>
      <w:r>
        <w:rPr>
          <w:rFonts w:ascii="Times New Roman" w:hAnsi="Times New Roman" w:eastAsia="Times New Roman" w:cs="Times New Roman"/>
          <w:b/>
          <w:i w:val="0"/>
          <w:sz w:val="22"/>
        </w:rPr>
        <w:t>Инсула</w:t>
      </w:r>
      <w:r>
        <w:rPr>
          <w:rFonts w:ascii="Times New Roman" w:hAnsi="Times New Roman" w:eastAsia="Times New Roman" w:cs="Times New Roman"/>
          <w:b w:val="0"/>
          <w:i w:val="0"/>
          <w:sz w:val="22"/>
        </w:rPr>
        <w:t xml:space="preserve"> — многоэтажный доходный дом. </w:t>
      </w:r>
      <w:r>
        <w:rPr>
          <w:rFonts w:ascii="Times New Roman" w:hAnsi="Times New Roman" w:eastAsia="Times New Roman" w:cs="Times New Roman"/>
          <w:b/>
          <w:i w:val="0"/>
          <w:sz w:val="22"/>
        </w:rPr>
        <w:t>Фреска</w:t>
      </w:r>
      <w:r>
        <w:rPr>
          <w:rFonts w:ascii="Times New Roman" w:hAnsi="Times New Roman" w:eastAsia="Times New Roman" w:cs="Times New Roman"/>
          <w:b w:val="0"/>
          <w:i w:val="0"/>
          <w:sz w:val="22"/>
        </w:rPr>
        <w:t xml:space="preserve"> — живопись по сырой штукатурке. </w:t>
      </w:r>
      <w:r>
        <w:rPr>
          <w:rFonts w:ascii="Times New Roman" w:hAnsi="Times New Roman" w:eastAsia="Times New Roman" w:cs="Times New Roman"/>
          <w:b/>
          <w:i w:val="0"/>
          <w:sz w:val="22"/>
        </w:rPr>
        <w:t>Фаюмский портрет</w:t>
      </w:r>
      <w:r>
        <w:rPr>
          <w:rFonts w:ascii="Times New Roman" w:hAnsi="Times New Roman" w:eastAsia="Times New Roman" w:cs="Times New Roman"/>
          <w:b w:val="0"/>
          <w:i w:val="0"/>
          <w:sz w:val="22"/>
        </w:rPr>
        <w:t xml:space="preserve"> — портрет на доске, I–III вв. н.э. </w:t>
      </w:r>
      <w:r>
        <w:rPr>
          <w:rFonts w:ascii="Times New Roman" w:hAnsi="Times New Roman" w:eastAsia="Times New Roman" w:cs="Times New Roman"/>
          <w:b/>
          <w:i w:val="0"/>
          <w:sz w:val="22"/>
        </w:rPr>
        <w:t>Катакомбы</w:t>
      </w:r>
      <w:r>
        <w:rPr>
          <w:rFonts w:ascii="Times New Roman" w:hAnsi="Times New Roman" w:eastAsia="Times New Roman" w:cs="Times New Roman"/>
          <w:b w:val="0"/>
          <w:i w:val="0"/>
          <w:sz w:val="22"/>
        </w:rPr>
        <w:t xml:space="preserve"> — подземные кладбища с росписями. </w:t>
      </w:r>
      <w:r>
        <w:rPr>
          <w:rFonts w:ascii="Times New Roman" w:hAnsi="Times New Roman" w:eastAsia="Times New Roman" w:cs="Times New Roman"/>
          <w:b/>
          <w:i w:val="0"/>
          <w:sz w:val="22"/>
        </w:rPr>
        <w:t>Рельеф</w:t>
      </w:r>
      <w:r>
        <w:rPr>
          <w:rFonts w:ascii="Times New Roman" w:hAnsi="Times New Roman" w:eastAsia="Times New Roman" w:cs="Times New Roman"/>
          <w:b w:val="0"/>
          <w:i w:val="0"/>
          <w:sz w:val="22"/>
        </w:rPr>
        <w:t xml:space="preserve"> — выпуклое изображение на плоскости.</w:t>
      </w:r>
    </w:p>
    <w:p>
      <w:pPr>
        <w:keepNext/>
        <w:spacing w:before="280" w:after="120"/>
        <w:shd w:val="clear" w:fill="1F3864"/>
      </w:pPr>
      <w:r>
        <w:rPr>
          <w:rFonts w:ascii="Times New Roman" w:hAnsi="Times New Roman" w:eastAsia="Times New Roman" w:cs="Times New Roman"/>
          <w:b/>
          <w:i w:val="0"/>
          <w:color w:val="FFFFFF"/>
          <w:sz w:val="28"/>
        </w:rPr>
        <w:t>Приложение 4. Карточки персоналий</w:t>
      </w:r>
    </w:p>
    <w:p>
      <w:pPr>
        <w:spacing w:before="0" w:after="80"/>
      </w:pPr>
      <w:r>
        <w:rPr>
          <w:rFonts w:ascii="Times New Roman" w:hAnsi="Times New Roman" w:eastAsia="Times New Roman" w:cs="Times New Roman"/>
          <w:b/>
          <w:i w:val="0"/>
          <w:sz w:val="22"/>
        </w:rPr>
        <w:t>Греция — философия:</w:t>
      </w:r>
      <w:r>
        <w:rPr>
          <w:rFonts w:ascii="Times New Roman" w:hAnsi="Times New Roman" w:eastAsia="Times New Roman" w:cs="Times New Roman"/>
          <w:b w:val="0"/>
          <w:i w:val="0"/>
          <w:sz w:val="22"/>
        </w:rPr>
        <w:t xml:space="preserve"> Фалес (вода), Анаксимандр (апейрон), Анаксимен (воздух), Гераклит (огонь/логос), Пифагор (число), Парменид (бытие), Демокрит (атомы), Протагор (софист), Сократ (этика, майевтика), Платон (идеи, Академия), Аристотель (логика, Ликей; учитель Александра), Зенон из Кития (Стоя), Эпикур («Сад»).</w:t>
      </w:r>
    </w:p>
    <w:p>
      <w:pPr>
        <w:spacing w:before="0" w:after="80"/>
      </w:pPr>
      <w:r>
        <w:rPr>
          <w:rFonts w:ascii="Times New Roman" w:hAnsi="Times New Roman" w:eastAsia="Times New Roman" w:cs="Times New Roman"/>
          <w:b/>
          <w:i w:val="0"/>
          <w:sz w:val="22"/>
        </w:rPr>
        <w:t>Греция — наука:</w:t>
      </w:r>
      <w:r>
        <w:rPr>
          <w:rFonts w:ascii="Times New Roman" w:hAnsi="Times New Roman" w:eastAsia="Times New Roman" w:cs="Times New Roman"/>
          <w:b w:val="0"/>
          <w:i w:val="0"/>
          <w:sz w:val="22"/>
        </w:rPr>
        <w:t xml:space="preserve"> Гиппократ (ок. 460–370; медицина), Евклид («Начала»), Архимед (механика), Эратосфен (Земля), Аристарх Самосский (гелиоцентризм — догадка), Гиппарх (каталог звёзд), Герофил и Эрасистрат (анатомия).</w:t>
      </w:r>
    </w:p>
    <w:p>
      <w:pPr>
        <w:spacing w:before="0" w:after="80"/>
      </w:pPr>
      <w:r>
        <w:rPr>
          <w:rFonts w:ascii="Times New Roman" w:hAnsi="Times New Roman" w:eastAsia="Times New Roman" w:cs="Times New Roman"/>
          <w:b/>
          <w:i w:val="0"/>
          <w:sz w:val="22"/>
        </w:rPr>
        <w:t>Греция — искусство:</w:t>
      </w:r>
      <w:r>
        <w:rPr>
          <w:rFonts w:ascii="Times New Roman" w:hAnsi="Times New Roman" w:eastAsia="Times New Roman" w:cs="Times New Roman"/>
          <w:b w:val="0"/>
          <w:i w:val="0"/>
          <w:sz w:val="22"/>
        </w:rPr>
        <w:t xml:space="preserve"> Гомер, Сапфо, Эсхил, Софокл, Еврипид, Аристофан, Геродот, Фукидид, Демосфен; Мирон («Дискобол»), Поликлет (канон), Фидий (Парфенон, Зевс), Пракситель, Скопас, Лисипп; Иктин и Калликрат (Парфенон), Мнесикл (Пропилеи), Гипподам (планировка).</w:t>
      </w:r>
    </w:p>
    <w:p>
      <w:pPr>
        <w:spacing w:before="0" w:after="80"/>
      </w:pPr>
      <w:r>
        <w:rPr>
          <w:rFonts w:ascii="Times New Roman" w:hAnsi="Times New Roman" w:eastAsia="Times New Roman" w:cs="Times New Roman"/>
          <w:b/>
          <w:i w:val="0"/>
          <w:sz w:val="22"/>
        </w:rPr>
        <w:t>Рим:</w:t>
      </w:r>
      <w:r>
        <w:rPr>
          <w:rFonts w:ascii="Times New Roman" w:hAnsi="Times New Roman" w:eastAsia="Times New Roman" w:cs="Times New Roman"/>
          <w:b w:val="0"/>
          <w:i w:val="0"/>
          <w:sz w:val="22"/>
        </w:rPr>
        <w:t xml:space="preserve"> Плавт, Теренций, Катон Старший, Цицерон, Цезарь, Лукреций, Катулл, Вергилий, Гораций, Овидий, Тит Ливий, Сенека, Лукан, Петроний, Ювенал, Марциал, Тацит, Светоний, Апулей; Варрон, Плиний Старший, Квинтилиан, Колумелла, Фронтин; Эпиктет (стоик, вольноотпущенник); Агриппа, Веспасиан, Траян, Адриан, Каракалла, Марк Аврелий.</w:t>
      </w:r>
    </w:p>
    <w:p>
      <w:pPr>
        <w:keepNext/>
        <w:spacing w:before="280" w:after="120"/>
        <w:shd w:val="clear" w:fill="1F3864"/>
      </w:pPr>
      <w:r>
        <w:rPr>
          <w:rFonts w:ascii="Times New Roman" w:hAnsi="Times New Roman" w:eastAsia="Times New Roman" w:cs="Times New Roman"/>
          <w:b/>
          <w:i w:val="0"/>
          <w:color w:val="FFFFFF"/>
          <w:sz w:val="28"/>
        </w:rPr>
        <w:t>Приложение 5. Архитектурные схемы (для слайдов)</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shd w:val="clear" w:fill="DEEAF6"/>
          </w:tcPr>
          <w:p>
            <w:pPr>
              <w:spacing w:after="20"/>
            </w:pPr>
            <w:r>
              <w:rPr>
                <w:b/>
              </w:rPr>
            </w:r>
            <w:r>
              <w:rPr>
                <w:rFonts w:ascii="Times New Roman" w:hAnsi="Times New Roman" w:eastAsia="Times New Roman" w:cs="Times New Roman"/>
                <w:b/>
                <w:i w:val="0"/>
                <w:sz w:val="19"/>
              </w:rPr>
              <w:t>Ордер</w:t>
            </w:r>
          </w:p>
        </w:tc>
        <w:tc>
          <w:tcPr>
            <w:tcW w:type="dxa" w:w="2409"/>
            <w:shd w:val="clear" w:fill="DEEAF6"/>
          </w:tcPr>
          <w:p>
            <w:pPr>
              <w:spacing w:after="20"/>
            </w:pPr>
            <w:r>
              <w:rPr>
                <w:b/>
              </w:rPr>
            </w:r>
            <w:r>
              <w:rPr>
                <w:rFonts w:ascii="Times New Roman" w:hAnsi="Times New Roman" w:eastAsia="Times New Roman" w:cs="Times New Roman"/>
                <w:b/>
                <w:i w:val="0"/>
                <w:sz w:val="19"/>
              </w:rPr>
              <w:t>Колонна</w:t>
            </w:r>
          </w:p>
        </w:tc>
        <w:tc>
          <w:tcPr>
            <w:tcW w:type="dxa" w:w="2409"/>
            <w:shd w:val="clear" w:fill="DEEAF6"/>
          </w:tcPr>
          <w:p>
            <w:pPr>
              <w:spacing w:after="20"/>
            </w:pPr>
            <w:r>
              <w:rPr>
                <w:b/>
              </w:rPr>
            </w:r>
            <w:r>
              <w:rPr>
                <w:rFonts w:ascii="Times New Roman" w:hAnsi="Times New Roman" w:eastAsia="Times New Roman" w:cs="Times New Roman"/>
                <w:b/>
                <w:i w:val="0"/>
                <w:sz w:val="19"/>
              </w:rPr>
              <w:t>Капитель</w:t>
            </w:r>
          </w:p>
        </w:tc>
        <w:tc>
          <w:tcPr>
            <w:tcW w:type="dxa" w:w="2409"/>
            <w:shd w:val="clear" w:fill="DEEAF6"/>
          </w:tcPr>
          <w:p>
            <w:pPr>
              <w:spacing w:after="20"/>
            </w:pPr>
            <w:r>
              <w:rPr>
                <w:b/>
              </w:rPr>
            </w:r>
            <w:r>
              <w:rPr>
                <w:rFonts w:ascii="Times New Roman" w:hAnsi="Times New Roman" w:eastAsia="Times New Roman" w:cs="Times New Roman"/>
                <w:b/>
                <w:i w:val="0"/>
                <w:sz w:val="19"/>
              </w:rPr>
              <w:t>Где встречается</w:t>
            </w:r>
          </w:p>
        </w:tc>
      </w:tr>
      <w:tr>
        <w:tc>
          <w:tcPr>
            <w:tcW w:type="dxa" w:w="2409"/>
          </w:tcPr>
          <w:p>
            <w:pPr>
              <w:spacing w:after="20"/>
            </w:pPr>
            <w:r/>
            <w:r>
              <w:rPr>
                <w:rFonts w:ascii="Times New Roman" w:hAnsi="Times New Roman" w:eastAsia="Times New Roman" w:cs="Times New Roman"/>
                <w:b w:val="0"/>
                <w:i w:val="0"/>
                <w:sz w:val="19"/>
              </w:rPr>
              <w:t>Дорический</w:t>
            </w:r>
          </w:p>
        </w:tc>
        <w:tc>
          <w:tcPr>
            <w:tcW w:type="dxa" w:w="2409"/>
          </w:tcPr>
          <w:p>
            <w:pPr>
              <w:spacing w:after="20"/>
            </w:pPr>
            <w:r/>
            <w:r>
              <w:rPr>
                <w:rFonts w:ascii="Times New Roman" w:hAnsi="Times New Roman" w:eastAsia="Times New Roman" w:cs="Times New Roman"/>
                <w:b w:val="0"/>
                <w:i w:val="0"/>
                <w:sz w:val="19"/>
              </w:rPr>
              <w:t>без базы; энтазис — оптическая поправка (не только дорика)</w:t>
            </w:r>
          </w:p>
        </w:tc>
        <w:tc>
          <w:tcPr>
            <w:tcW w:type="dxa" w:w="2409"/>
          </w:tcPr>
          <w:p>
            <w:pPr>
              <w:spacing w:after="20"/>
            </w:pPr>
            <w:r/>
            <w:r>
              <w:rPr>
                <w:rFonts w:ascii="Times New Roman" w:hAnsi="Times New Roman" w:eastAsia="Times New Roman" w:cs="Times New Roman"/>
                <w:b w:val="0"/>
                <w:i w:val="0"/>
                <w:sz w:val="19"/>
              </w:rPr>
              <w:t>простая (эхин + абака)</w:t>
            </w:r>
          </w:p>
        </w:tc>
        <w:tc>
          <w:tcPr>
            <w:tcW w:type="dxa" w:w="2409"/>
          </w:tcPr>
          <w:p>
            <w:pPr>
              <w:spacing w:after="20"/>
            </w:pPr>
            <w:r/>
            <w:r>
              <w:rPr>
                <w:rFonts w:ascii="Times New Roman" w:hAnsi="Times New Roman" w:eastAsia="Times New Roman" w:cs="Times New Roman"/>
                <w:b w:val="0"/>
                <w:i w:val="0"/>
                <w:sz w:val="19"/>
              </w:rPr>
              <w:t>Парфенон, храм Зевса в Олимпии, Колизей (1-й ярус — тосканский, римский вариант дорического)</w:t>
            </w:r>
          </w:p>
        </w:tc>
      </w:tr>
      <w:tr>
        <w:tc>
          <w:tcPr>
            <w:tcW w:type="dxa" w:w="2409"/>
            <w:shd w:val="clear" w:fill="F7F9FC"/>
          </w:tcPr>
          <w:p>
            <w:pPr>
              <w:spacing w:after="20"/>
            </w:pPr>
            <w:r/>
            <w:r>
              <w:rPr>
                <w:rFonts w:ascii="Times New Roman" w:hAnsi="Times New Roman" w:eastAsia="Times New Roman" w:cs="Times New Roman"/>
                <w:b w:val="0"/>
                <w:i w:val="0"/>
                <w:sz w:val="19"/>
              </w:rPr>
              <w:t>Ионический</w:t>
            </w:r>
          </w:p>
        </w:tc>
        <w:tc>
          <w:tcPr>
            <w:tcW w:type="dxa" w:w="2409"/>
            <w:shd w:val="clear" w:fill="F7F9FC"/>
          </w:tcPr>
          <w:p>
            <w:pPr>
              <w:spacing w:after="20"/>
            </w:pPr>
            <w:r/>
            <w:r>
              <w:rPr>
                <w:rFonts w:ascii="Times New Roman" w:hAnsi="Times New Roman" w:eastAsia="Times New Roman" w:cs="Times New Roman"/>
                <w:b w:val="0"/>
                <w:i w:val="0"/>
                <w:sz w:val="19"/>
              </w:rPr>
              <w:t>с базой</w:t>
            </w:r>
          </w:p>
        </w:tc>
        <w:tc>
          <w:tcPr>
            <w:tcW w:type="dxa" w:w="2409"/>
            <w:shd w:val="clear" w:fill="F7F9FC"/>
          </w:tcPr>
          <w:p>
            <w:pPr>
              <w:spacing w:after="20"/>
            </w:pPr>
            <w:r/>
            <w:r>
              <w:rPr>
                <w:rFonts w:ascii="Times New Roman" w:hAnsi="Times New Roman" w:eastAsia="Times New Roman" w:cs="Times New Roman"/>
                <w:b w:val="0"/>
                <w:i w:val="0"/>
                <w:sz w:val="19"/>
              </w:rPr>
              <w:t>волюты</w:t>
            </w:r>
          </w:p>
        </w:tc>
        <w:tc>
          <w:tcPr>
            <w:tcW w:type="dxa" w:w="2409"/>
            <w:shd w:val="clear" w:fill="F7F9FC"/>
          </w:tcPr>
          <w:p>
            <w:pPr>
              <w:spacing w:after="20"/>
            </w:pPr>
            <w:r/>
            <w:r>
              <w:rPr>
                <w:rFonts w:ascii="Times New Roman" w:hAnsi="Times New Roman" w:eastAsia="Times New Roman" w:cs="Times New Roman"/>
                <w:b w:val="0"/>
                <w:i w:val="0"/>
                <w:sz w:val="19"/>
              </w:rPr>
              <w:t>Эрехтейон, Пропилеи (частично), Колизей (2-й ярус)</w:t>
            </w:r>
          </w:p>
        </w:tc>
      </w:tr>
      <w:tr>
        <w:tc>
          <w:tcPr>
            <w:tcW w:type="dxa" w:w="2409"/>
          </w:tcPr>
          <w:p>
            <w:pPr>
              <w:spacing w:after="20"/>
            </w:pPr>
            <w:r/>
            <w:r>
              <w:rPr>
                <w:rFonts w:ascii="Times New Roman" w:hAnsi="Times New Roman" w:eastAsia="Times New Roman" w:cs="Times New Roman"/>
                <w:b w:val="0"/>
                <w:i w:val="0"/>
                <w:sz w:val="19"/>
              </w:rPr>
              <w:t>Коринфский</w:t>
            </w:r>
          </w:p>
        </w:tc>
        <w:tc>
          <w:tcPr>
            <w:tcW w:type="dxa" w:w="2409"/>
          </w:tcPr>
          <w:p>
            <w:pPr>
              <w:spacing w:after="20"/>
            </w:pPr>
            <w:r/>
            <w:r>
              <w:rPr>
                <w:rFonts w:ascii="Times New Roman" w:hAnsi="Times New Roman" w:eastAsia="Times New Roman" w:cs="Times New Roman"/>
                <w:b w:val="0"/>
                <w:i w:val="0"/>
                <w:sz w:val="19"/>
              </w:rPr>
              <w:t>с базой</w:t>
            </w:r>
          </w:p>
        </w:tc>
        <w:tc>
          <w:tcPr>
            <w:tcW w:type="dxa" w:w="2409"/>
          </w:tcPr>
          <w:p>
            <w:pPr>
              <w:spacing w:after="20"/>
            </w:pPr>
            <w:r/>
            <w:r>
              <w:rPr>
                <w:rFonts w:ascii="Times New Roman" w:hAnsi="Times New Roman" w:eastAsia="Times New Roman" w:cs="Times New Roman"/>
                <w:b w:val="0"/>
                <w:i w:val="0"/>
                <w:sz w:val="19"/>
              </w:rPr>
              <w:t>листья аканта</w:t>
            </w:r>
          </w:p>
        </w:tc>
        <w:tc>
          <w:tcPr>
            <w:tcW w:type="dxa" w:w="2409"/>
          </w:tcPr>
          <w:p>
            <w:pPr>
              <w:spacing w:after="20"/>
            </w:pPr>
            <w:r/>
            <w:r>
              <w:rPr>
                <w:rFonts w:ascii="Times New Roman" w:hAnsi="Times New Roman" w:eastAsia="Times New Roman" w:cs="Times New Roman"/>
                <w:b w:val="0"/>
                <w:i w:val="0"/>
                <w:sz w:val="19"/>
              </w:rPr>
              <w:t>храм Зевса в Афинах, Колизей (3-й ярус), римские триумфальные арки</w:t>
            </w:r>
          </w:p>
        </w:tc>
      </w:tr>
    </w:tbl>
    <w:p>
      <w:pPr>
        <w:spacing w:after="40"/>
      </w:pPr>
    </w:p>
    <w:p>
      <w:pPr>
        <w:spacing w:before="0" w:after="80"/>
      </w:pPr>
      <w:r>
        <w:rPr>
          <w:rFonts w:ascii="Times New Roman" w:hAnsi="Times New Roman" w:eastAsia="Times New Roman" w:cs="Times New Roman"/>
          <w:b/>
          <w:i w:val="0"/>
          <w:sz w:val="22"/>
        </w:rPr>
        <w:t>Типы сооружений:</w:t>
      </w:r>
      <w:r>
        <w:rPr>
          <w:rFonts w:ascii="Times New Roman" w:hAnsi="Times New Roman" w:eastAsia="Times New Roman" w:cs="Times New Roman"/>
          <w:b w:val="0"/>
          <w:i w:val="0"/>
          <w:sz w:val="22"/>
        </w:rPr>
        <w:t xml:space="preserve"> храм (в антах → простиль → амфипростиль → периптер → диптер); стоа/портик; театр (греческий — места для зрителей на склоне холма, орхестра); амфитеатр (римский — замкнутый овал, отдельный тип); термы; акведук; базилика; инсула.</w:t>
      </w:r>
    </w:p>
    <w:p>
      <w:pPr>
        <w:keepNext/>
        <w:spacing w:before="280" w:after="120"/>
        <w:shd w:val="clear" w:fill="1F3864"/>
      </w:pPr>
      <w:r>
        <w:rPr>
          <w:rFonts w:ascii="Times New Roman" w:hAnsi="Times New Roman" w:eastAsia="Times New Roman" w:cs="Times New Roman"/>
          <w:b/>
          <w:i w:val="0"/>
          <w:color w:val="FFFFFF"/>
          <w:sz w:val="28"/>
        </w:rPr>
        <w:t>Приложение 6. Греция и Рим: сравнение</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shd w:val="clear" w:fill="DEEAF6"/>
          </w:tcPr>
          <w:p>
            <w:pPr>
              <w:spacing w:after="20"/>
            </w:pPr>
            <w:r>
              <w:rPr>
                <w:b/>
              </w:rPr>
            </w:r>
            <w:r>
              <w:rPr>
                <w:rFonts w:ascii="Times New Roman" w:hAnsi="Times New Roman" w:eastAsia="Times New Roman" w:cs="Times New Roman"/>
                <w:b/>
                <w:i w:val="0"/>
                <w:sz w:val="19"/>
              </w:rPr>
              <w:t>Критерий</w:t>
            </w:r>
          </w:p>
        </w:tc>
        <w:tc>
          <w:tcPr>
            <w:tcW w:type="dxa" w:w="3213"/>
            <w:shd w:val="clear" w:fill="DEEAF6"/>
          </w:tcPr>
          <w:p>
            <w:pPr>
              <w:spacing w:after="20"/>
            </w:pPr>
            <w:r>
              <w:rPr>
                <w:b/>
              </w:rPr>
            </w:r>
            <w:r>
              <w:rPr>
                <w:rFonts w:ascii="Times New Roman" w:hAnsi="Times New Roman" w:eastAsia="Times New Roman" w:cs="Times New Roman"/>
                <w:b/>
                <w:i w:val="0"/>
                <w:sz w:val="19"/>
              </w:rPr>
              <w:t>Греция</w:t>
            </w:r>
          </w:p>
        </w:tc>
        <w:tc>
          <w:tcPr>
            <w:tcW w:type="dxa" w:w="3213"/>
            <w:shd w:val="clear" w:fill="DEEAF6"/>
          </w:tcPr>
          <w:p>
            <w:pPr>
              <w:spacing w:after="20"/>
            </w:pPr>
            <w:r>
              <w:rPr>
                <w:b/>
              </w:rPr>
            </w:r>
            <w:r>
              <w:rPr>
                <w:rFonts w:ascii="Times New Roman" w:hAnsi="Times New Roman" w:eastAsia="Times New Roman" w:cs="Times New Roman"/>
                <w:b/>
                <w:i w:val="0"/>
                <w:sz w:val="19"/>
              </w:rPr>
              <w:t>Рим</w:t>
            </w:r>
          </w:p>
        </w:tc>
      </w:tr>
      <w:tr>
        <w:tc>
          <w:tcPr>
            <w:tcW w:type="dxa" w:w="3213"/>
          </w:tcPr>
          <w:p>
            <w:pPr>
              <w:spacing w:after="20"/>
            </w:pPr>
            <w:r/>
            <w:r>
              <w:rPr>
                <w:rFonts w:ascii="Times New Roman" w:hAnsi="Times New Roman" w:eastAsia="Times New Roman" w:cs="Times New Roman"/>
                <w:b w:val="0"/>
                <w:i w:val="0"/>
                <w:sz w:val="19"/>
              </w:rPr>
              <w:t>Идеал</w:t>
            </w:r>
          </w:p>
        </w:tc>
        <w:tc>
          <w:tcPr>
            <w:tcW w:type="dxa" w:w="3213"/>
          </w:tcPr>
          <w:p>
            <w:pPr>
              <w:spacing w:after="20"/>
            </w:pPr>
            <w:r/>
            <w:r>
              <w:rPr>
                <w:rFonts w:ascii="Times New Roman" w:hAnsi="Times New Roman" w:eastAsia="Times New Roman" w:cs="Times New Roman"/>
                <w:b w:val="0"/>
                <w:i w:val="0"/>
                <w:sz w:val="19"/>
              </w:rPr>
              <w:t>мера, гармония, человек-гражданин</w:t>
            </w:r>
          </w:p>
        </w:tc>
        <w:tc>
          <w:tcPr>
            <w:tcW w:type="dxa" w:w="3213"/>
          </w:tcPr>
          <w:p>
            <w:pPr>
              <w:spacing w:after="20"/>
            </w:pPr>
            <w:r/>
            <w:r>
              <w:rPr>
                <w:rFonts w:ascii="Times New Roman" w:hAnsi="Times New Roman" w:eastAsia="Times New Roman" w:cs="Times New Roman"/>
                <w:b w:val="0"/>
                <w:i w:val="0"/>
                <w:sz w:val="19"/>
              </w:rPr>
              <w:t>величие, польза, государство</w:t>
            </w:r>
          </w:p>
        </w:tc>
      </w:tr>
      <w:tr>
        <w:tc>
          <w:tcPr>
            <w:tcW w:type="dxa" w:w="3213"/>
            <w:shd w:val="clear" w:fill="F7F9FC"/>
          </w:tcPr>
          <w:p>
            <w:pPr>
              <w:spacing w:after="20"/>
            </w:pPr>
            <w:r/>
            <w:r>
              <w:rPr>
                <w:rFonts w:ascii="Times New Roman" w:hAnsi="Times New Roman" w:eastAsia="Times New Roman" w:cs="Times New Roman"/>
                <w:b w:val="0"/>
                <w:i w:val="0"/>
                <w:sz w:val="19"/>
              </w:rPr>
              <w:t>Архитектура</w:t>
            </w:r>
          </w:p>
        </w:tc>
        <w:tc>
          <w:tcPr>
            <w:tcW w:type="dxa" w:w="3213"/>
            <w:shd w:val="clear" w:fill="F7F9FC"/>
          </w:tcPr>
          <w:p>
            <w:pPr>
              <w:spacing w:after="20"/>
            </w:pPr>
            <w:r/>
            <w:r>
              <w:rPr>
                <w:rFonts w:ascii="Times New Roman" w:hAnsi="Times New Roman" w:eastAsia="Times New Roman" w:cs="Times New Roman"/>
                <w:b w:val="0"/>
                <w:i w:val="0"/>
                <w:sz w:val="19"/>
              </w:rPr>
              <w:t>ордер, храм, ансамбль Акрополя</w:t>
            </w:r>
          </w:p>
        </w:tc>
        <w:tc>
          <w:tcPr>
            <w:tcW w:type="dxa" w:w="3213"/>
            <w:shd w:val="clear" w:fill="F7F9FC"/>
          </w:tcPr>
          <w:p>
            <w:pPr>
              <w:spacing w:after="20"/>
            </w:pPr>
            <w:r/>
            <w:r>
              <w:rPr>
                <w:rFonts w:ascii="Times New Roman" w:hAnsi="Times New Roman" w:eastAsia="Times New Roman" w:cs="Times New Roman"/>
                <w:b w:val="0"/>
                <w:i w:val="0"/>
                <w:sz w:val="19"/>
              </w:rPr>
              <w:t>арка, свод, купол, бетон; форум, амфитеатр, термы</w:t>
            </w:r>
          </w:p>
        </w:tc>
      </w:tr>
      <w:tr>
        <w:tc>
          <w:tcPr>
            <w:tcW w:type="dxa" w:w="3213"/>
          </w:tcPr>
          <w:p>
            <w:pPr>
              <w:spacing w:after="20"/>
            </w:pPr>
            <w:r/>
            <w:r>
              <w:rPr>
                <w:rFonts w:ascii="Times New Roman" w:hAnsi="Times New Roman" w:eastAsia="Times New Roman" w:cs="Times New Roman"/>
                <w:b w:val="0"/>
                <w:i w:val="0"/>
                <w:sz w:val="19"/>
              </w:rPr>
              <w:t>Скульптура</w:t>
            </w:r>
          </w:p>
        </w:tc>
        <w:tc>
          <w:tcPr>
            <w:tcW w:type="dxa" w:w="3213"/>
          </w:tcPr>
          <w:p>
            <w:pPr>
              <w:spacing w:after="20"/>
            </w:pPr>
            <w:r/>
            <w:r>
              <w:rPr>
                <w:rFonts w:ascii="Times New Roman" w:hAnsi="Times New Roman" w:eastAsia="Times New Roman" w:cs="Times New Roman"/>
                <w:b w:val="0"/>
                <w:i w:val="0"/>
                <w:sz w:val="19"/>
              </w:rPr>
              <w:t>идеализированное тело, канон</w:t>
            </w:r>
          </w:p>
        </w:tc>
        <w:tc>
          <w:tcPr>
            <w:tcW w:type="dxa" w:w="3213"/>
          </w:tcPr>
          <w:p>
            <w:pPr>
              <w:spacing w:after="20"/>
            </w:pPr>
            <w:r/>
            <w:r>
              <w:rPr>
                <w:rFonts w:ascii="Times New Roman" w:hAnsi="Times New Roman" w:eastAsia="Times New Roman" w:cs="Times New Roman"/>
                <w:b w:val="0"/>
                <w:i w:val="0"/>
                <w:sz w:val="19"/>
              </w:rPr>
              <w:t>реалистический портрет, исторический рельеф</w:t>
            </w:r>
          </w:p>
        </w:tc>
      </w:tr>
      <w:tr>
        <w:tc>
          <w:tcPr>
            <w:tcW w:type="dxa" w:w="3213"/>
            <w:shd w:val="clear" w:fill="F7F9FC"/>
          </w:tcPr>
          <w:p>
            <w:pPr>
              <w:spacing w:after="20"/>
            </w:pPr>
            <w:r/>
            <w:r>
              <w:rPr>
                <w:rFonts w:ascii="Times New Roman" w:hAnsi="Times New Roman" w:eastAsia="Times New Roman" w:cs="Times New Roman"/>
                <w:b w:val="0"/>
                <w:i w:val="0"/>
                <w:sz w:val="19"/>
              </w:rPr>
              <w:t>Литература</w:t>
            </w:r>
          </w:p>
        </w:tc>
        <w:tc>
          <w:tcPr>
            <w:tcW w:type="dxa" w:w="3213"/>
            <w:shd w:val="clear" w:fill="F7F9FC"/>
          </w:tcPr>
          <w:p>
            <w:pPr>
              <w:spacing w:after="20"/>
            </w:pPr>
            <w:r/>
            <w:r>
              <w:rPr>
                <w:rFonts w:ascii="Times New Roman" w:hAnsi="Times New Roman" w:eastAsia="Times New Roman" w:cs="Times New Roman"/>
                <w:b w:val="0"/>
                <w:i w:val="0"/>
                <w:sz w:val="19"/>
              </w:rPr>
              <w:t>эпос, трагедия, комедия, философский диалог</w:t>
            </w:r>
          </w:p>
        </w:tc>
        <w:tc>
          <w:tcPr>
            <w:tcW w:type="dxa" w:w="3213"/>
            <w:shd w:val="clear" w:fill="F7F9FC"/>
          </w:tcPr>
          <w:p>
            <w:pPr>
              <w:spacing w:after="20"/>
            </w:pPr>
            <w:r/>
            <w:r>
              <w:rPr>
                <w:rFonts w:ascii="Times New Roman" w:hAnsi="Times New Roman" w:eastAsia="Times New Roman" w:cs="Times New Roman"/>
                <w:b w:val="0"/>
                <w:i w:val="0"/>
                <w:sz w:val="19"/>
              </w:rPr>
              <w:t>сатира, эпос «государства», письма, роман</w:t>
            </w:r>
          </w:p>
        </w:tc>
      </w:tr>
      <w:tr>
        <w:tc>
          <w:tcPr>
            <w:tcW w:type="dxa" w:w="3213"/>
          </w:tcPr>
          <w:p>
            <w:pPr>
              <w:spacing w:after="20"/>
            </w:pPr>
            <w:r/>
            <w:r>
              <w:rPr>
                <w:rFonts w:ascii="Times New Roman" w:hAnsi="Times New Roman" w:eastAsia="Times New Roman" w:cs="Times New Roman"/>
                <w:b w:val="0"/>
                <w:i w:val="0"/>
                <w:sz w:val="19"/>
              </w:rPr>
              <w:t>Философия</w:t>
            </w:r>
          </w:p>
        </w:tc>
        <w:tc>
          <w:tcPr>
            <w:tcW w:type="dxa" w:w="3213"/>
          </w:tcPr>
          <w:p>
            <w:pPr>
              <w:spacing w:after="20"/>
            </w:pPr>
            <w:r/>
            <w:r>
              <w:rPr>
                <w:rFonts w:ascii="Times New Roman" w:hAnsi="Times New Roman" w:eastAsia="Times New Roman" w:cs="Times New Roman"/>
                <w:b w:val="0"/>
                <w:i w:val="0"/>
                <w:sz w:val="19"/>
              </w:rPr>
              <w:t>школы: Академия, Ликей, Стоя, «Сад»</w:t>
            </w:r>
          </w:p>
        </w:tc>
        <w:tc>
          <w:tcPr>
            <w:tcW w:type="dxa" w:w="3213"/>
          </w:tcPr>
          <w:p>
            <w:pPr>
              <w:spacing w:after="20"/>
            </w:pPr>
            <w:r/>
            <w:r>
              <w:rPr>
                <w:rFonts w:ascii="Times New Roman" w:hAnsi="Times New Roman" w:eastAsia="Times New Roman" w:cs="Times New Roman"/>
                <w:b w:val="0"/>
                <w:i w:val="0"/>
                <w:sz w:val="19"/>
              </w:rPr>
              <w:t>усвоение и продолжение (Сенека, Эпиктет, Марк Аврелий; Лукреций)</w:t>
            </w:r>
          </w:p>
        </w:tc>
      </w:tr>
      <w:tr>
        <w:tc>
          <w:tcPr>
            <w:tcW w:type="dxa" w:w="3213"/>
            <w:shd w:val="clear" w:fill="F7F9FC"/>
          </w:tcPr>
          <w:p>
            <w:pPr>
              <w:spacing w:after="20"/>
            </w:pPr>
            <w:r/>
            <w:r>
              <w:rPr>
                <w:rFonts w:ascii="Times New Roman" w:hAnsi="Times New Roman" w:eastAsia="Times New Roman" w:cs="Times New Roman"/>
                <w:b w:val="0"/>
                <w:i w:val="0"/>
                <w:sz w:val="19"/>
              </w:rPr>
              <w:t>Наука</w:t>
            </w:r>
          </w:p>
        </w:tc>
        <w:tc>
          <w:tcPr>
            <w:tcW w:type="dxa" w:w="3213"/>
            <w:shd w:val="clear" w:fill="F7F9FC"/>
          </w:tcPr>
          <w:p>
            <w:pPr>
              <w:spacing w:after="20"/>
            </w:pPr>
            <w:r/>
            <w:r>
              <w:rPr>
                <w:rFonts w:ascii="Times New Roman" w:hAnsi="Times New Roman" w:eastAsia="Times New Roman" w:cs="Times New Roman"/>
                <w:b w:val="0"/>
                <w:i w:val="0"/>
                <w:sz w:val="19"/>
              </w:rPr>
              <w:t>теория (геометрия, астрономия, анатомия)</w:t>
            </w:r>
          </w:p>
        </w:tc>
        <w:tc>
          <w:tcPr>
            <w:tcW w:type="dxa" w:w="3213"/>
            <w:shd w:val="clear" w:fill="F7F9FC"/>
          </w:tcPr>
          <w:p>
            <w:pPr>
              <w:spacing w:after="20"/>
            </w:pPr>
            <w:r/>
            <w:r>
              <w:rPr>
                <w:rFonts w:ascii="Times New Roman" w:hAnsi="Times New Roman" w:eastAsia="Times New Roman" w:cs="Times New Roman"/>
                <w:b w:val="0"/>
                <w:i w:val="0"/>
                <w:sz w:val="19"/>
              </w:rPr>
              <w:t>практика (право, инженерия, энциклопедии)</w:t>
            </w:r>
          </w:p>
        </w:tc>
      </w:tr>
      <w:tr>
        <w:tc>
          <w:tcPr>
            <w:tcW w:type="dxa" w:w="3213"/>
          </w:tcPr>
          <w:p>
            <w:pPr>
              <w:spacing w:after="20"/>
            </w:pPr>
            <w:r/>
            <w:r>
              <w:rPr>
                <w:rFonts w:ascii="Times New Roman" w:hAnsi="Times New Roman" w:eastAsia="Times New Roman" w:cs="Times New Roman"/>
                <w:b w:val="0"/>
                <w:i w:val="0"/>
                <w:sz w:val="19"/>
              </w:rPr>
              <w:t>Место человека</w:t>
            </w:r>
          </w:p>
        </w:tc>
        <w:tc>
          <w:tcPr>
            <w:tcW w:type="dxa" w:w="3213"/>
          </w:tcPr>
          <w:p>
            <w:pPr>
              <w:spacing w:after="20"/>
            </w:pPr>
            <w:r/>
            <w:r>
              <w:rPr>
                <w:rFonts w:ascii="Times New Roman" w:hAnsi="Times New Roman" w:eastAsia="Times New Roman" w:cs="Times New Roman"/>
                <w:b w:val="0"/>
                <w:i w:val="0"/>
                <w:sz w:val="19"/>
              </w:rPr>
              <w:t>гражданин полиса</w:t>
            </w:r>
          </w:p>
        </w:tc>
        <w:tc>
          <w:tcPr>
            <w:tcW w:type="dxa" w:w="3213"/>
          </w:tcPr>
          <w:p>
            <w:pPr>
              <w:spacing w:after="20"/>
            </w:pPr>
            <w:r/>
            <w:r>
              <w:rPr>
                <w:rFonts w:ascii="Times New Roman" w:hAnsi="Times New Roman" w:eastAsia="Times New Roman" w:cs="Times New Roman"/>
                <w:b w:val="0"/>
                <w:i w:val="0"/>
                <w:sz w:val="19"/>
              </w:rPr>
              <w:t>подданный империи</w:t>
            </w:r>
          </w:p>
        </w:tc>
      </w:tr>
    </w:tbl>
    <w:p>
      <w:pPr>
        <w:spacing w:after="40"/>
      </w:pPr>
    </w:p>
    <w:p>
      <w:pPr>
        <w:keepNext/>
        <w:spacing w:before="280" w:after="120"/>
        <w:shd w:val="clear" w:fill="1F3864"/>
      </w:pPr>
      <w:r>
        <w:rPr>
          <w:rFonts w:ascii="Times New Roman" w:hAnsi="Times New Roman" w:eastAsia="Times New Roman" w:cs="Times New Roman"/>
          <w:b/>
          <w:i w:val="0"/>
          <w:color w:val="FFFFFF"/>
          <w:sz w:val="28"/>
        </w:rPr>
        <w:t>Приложение 7. Расхождения в источниках и «мелочи», за которые снижают балл</w:t>
      </w:r>
    </w:p>
    <w:p>
      <w:pPr>
        <w:spacing w:before="0" w:after="40"/>
        <w:ind w:left="198"/>
      </w:pPr>
      <w:r>
        <w:rPr>
          <w:rFonts w:ascii="Times New Roman" w:hAnsi="Times New Roman" w:eastAsia="Times New Roman" w:cs="Times New Roman"/>
          <w:b w:val="0"/>
          <w:i w:val="0"/>
          <w:sz w:val="22"/>
        </w:rPr>
        <w:t xml:space="preserve">1.  </w:t>
      </w:r>
      <w:r>
        <w:rPr>
          <w:rFonts w:ascii="Times New Roman" w:hAnsi="Times New Roman" w:eastAsia="Times New Roman" w:cs="Times New Roman"/>
          <w:b/>
          <w:i w:val="0"/>
          <w:sz w:val="22"/>
        </w:rPr>
        <w:t>Маркова, этапы греческой культуры:</w:t>
      </w:r>
      <w:r>
        <w:rPr>
          <w:rFonts w:ascii="Times New Roman" w:hAnsi="Times New Roman" w:eastAsia="Times New Roman" w:cs="Times New Roman"/>
          <w:b w:val="0"/>
          <w:i w:val="0"/>
          <w:sz w:val="22"/>
        </w:rPr>
        <w:t xml:space="preserve"> в цифровой версии «эллинистический период… (323–327 гг. до н.э.)» — очевидная опечатка; принято: </w:t>
      </w:r>
      <w:r>
        <w:rPr>
          <w:rFonts w:ascii="Times New Roman" w:hAnsi="Times New Roman" w:eastAsia="Times New Roman" w:cs="Times New Roman"/>
          <w:b/>
          <w:i w:val="0"/>
          <w:sz w:val="22"/>
        </w:rPr>
        <w:t>323–30 гг. до н.э.</w:t>
      </w:r>
      <w:r>
        <w:rPr>
          <w:rFonts w:ascii="Times New Roman" w:hAnsi="Times New Roman" w:eastAsia="Times New Roman" w:cs="Times New Roman"/>
          <w:b w:val="0"/>
          <w:i w:val="0"/>
          <w:sz w:val="22"/>
        </w:rPr>
        <w:t xml:space="preserve"> В цитате оговорка поставлена. Там же классический период дан как </w:t>
      </w:r>
      <w:r>
        <w:rPr>
          <w:rFonts w:ascii="Times New Roman" w:hAnsi="Times New Roman" w:eastAsia="Times New Roman" w:cs="Times New Roman"/>
          <w:b/>
          <w:i w:val="0"/>
          <w:sz w:val="22"/>
        </w:rPr>
        <w:t>482–323 гг. до н.э.</w:t>
      </w:r>
      <w:r>
        <w:rPr>
          <w:rFonts w:ascii="Times New Roman" w:hAnsi="Times New Roman" w:eastAsia="Times New Roman" w:cs="Times New Roman"/>
          <w:b w:val="0"/>
          <w:i w:val="0"/>
          <w:sz w:val="22"/>
        </w:rPr>
        <w:t xml:space="preserve"> (в тексте и в оглавлении): в ответах принято «V–IV вв. до н.э.», а 482 — вероятно, отсчёт от греко-персидских войн.</w:t>
      </w:r>
    </w:p>
    <w:p>
      <w:pPr>
        <w:spacing w:before="0" w:after="40"/>
        <w:ind w:left="198"/>
      </w:pPr>
      <w:r>
        <w:rPr>
          <w:rFonts w:ascii="Times New Roman" w:hAnsi="Times New Roman" w:eastAsia="Times New Roman" w:cs="Times New Roman"/>
          <w:b w:val="0"/>
          <w:i w:val="0"/>
          <w:sz w:val="22"/>
        </w:rPr>
        <w:t xml:space="preserve">2.  </w:t>
      </w:r>
      <w:r>
        <w:rPr>
          <w:rFonts w:ascii="Times New Roman" w:hAnsi="Times New Roman" w:eastAsia="Times New Roman" w:cs="Times New Roman"/>
          <w:b/>
          <w:i w:val="0"/>
          <w:sz w:val="22"/>
        </w:rPr>
        <w:t>Куманецкий, Пропилеи и Мнесикл:</w:t>
      </w:r>
      <w:r>
        <w:rPr>
          <w:rFonts w:ascii="Times New Roman" w:hAnsi="Times New Roman" w:eastAsia="Times New Roman" w:cs="Times New Roman"/>
          <w:b w:val="0"/>
          <w:i w:val="0"/>
          <w:sz w:val="22"/>
        </w:rPr>
        <w:t xml:space="preserve"> в цифровом тексте «Пропилеев (438–432 гг. н. э.)» — читать </w:t>
      </w:r>
      <w:r>
        <w:rPr>
          <w:rFonts w:ascii="Times New Roman" w:hAnsi="Times New Roman" w:eastAsia="Times New Roman" w:cs="Times New Roman"/>
          <w:b/>
          <w:i w:val="0"/>
          <w:sz w:val="22"/>
        </w:rPr>
        <w:t>до н. э.</w:t>
      </w:r>
      <w:r>
        <w:rPr>
          <w:rFonts w:ascii="Times New Roman" w:hAnsi="Times New Roman" w:eastAsia="Times New Roman" w:cs="Times New Roman"/>
          <w:b w:val="0"/>
          <w:i w:val="0"/>
          <w:sz w:val="22"/>
        </w:rPr>
        <w:t xml:space="preserve"> (V в. до н.э.); там же «Мнесиклет» — так в цифровой копии, правильно </w:t>
      </w:r>
      <w:r>
        <w:rPr>
          <w:rFonts w:ascii="Times New Roman" w:hAnsi="Times New Roman" w:eastAsia="Times New Roman" w:cs="Times New Roman"/>
          <w:b/>
          <w:i w:val="0"/>
          <w:sz w:val="22"/>
        </w:rPr>
        <w:t>Мнесикл</w:t>
      </w:r>
      <w:r>
        <w:rPr>
          <w:rFonts w:ascii="Times New Roman" w:hAnsi="Times New Roman" w:eastAsia="Times New Roman" w:cs="Times New Roman"/>
          <w:b w:val="0"/>
          <w:i w:val="0"/>
          <w:sz w:val="22"/>
        </w:rPr>
        <w:t xml:space="preserve"> (в копии форма «Мнесикл» не встречается).</w:t>
      </w:r>
    </w:p>
    <w:p>
      <w:pPr>
        <w:spacing w:before="0" w:after="40"/>
        <w:ind w:left="198"/>
      </w:pPr>
      <w:r>
        <w:rPr>
          <w:rFonts w:ascii="Times New Roman" w:hAnsi="Times New Roman" w:eastAsia="Times New Roman" w:cs="Times New Roman"/>
          <w:b w:val="0"/>
          <w:i w:val="0"/>
          <w:sz w:val="22"/>
        </w:rPr>
        <w:t xml:space="preserve">3.  </w:t>
      </w:r>
      <w:r>
        <w:rPr>
          <w:rFonts w:ascii="Times New Roman" w:hAnsi="Times New Roman" w:eastAsia="Times New Roman" w:cs="Times New Roman"/>
          <w:b/>
          <w:i w:val="0"/>
          <w:sz w:val="22"/>
        </w:rPr>
        <w:t>Колизей:</w:t>
      </w:r>
      <w:r>
        <w:rPr>
          <w:rFonts w:ascii="Times New Roman" w:hAnsi="Times New Roman" w:eastAsia="Times New Roman" w:cs="Times New Roman"/>
          <w:b w:val="0"/>
          <w:i w:val="0"/>
          <w:sz w:val="22"/>
        </w:rPr>
        <w:t xml:space="preserve"> вместимость «около 50 тыс. зрителей» (Куманецкий) / «могло поместиться 50 тысяч человек» (Маркова); цифра «80 тыс.» в литературе относится к театру Помпея (Плиний Старший), а не к Колизею. Датировка: в комплекте 70–80 гг. н.э. (в литературе обычно 72–80).</w:t>
      </w:r>
    </w:p>
    <w:p>
      <w:pPr>
        <w:spacing w:before="0" w:after="40"/>
        <w:ind w:left="198"/>
      </w:pPr>
      <w:r>
        <w:rPr>
          <w:rFonts w:ascii="Times New Roman" w:hAnsi="Times New Roman" w:eastAsia="Times New Roman" w:cs="Times New Roman"/>
          <w:b w:val="0"/>
          <w:i w:val="0"/>
          <w:sz w:val="22"/>
        </w:rPr>
        <w:t xml:space="preserve">4.  </w:t>
      </w:r>
      <w:r>
        <w:rPr>
          <w:rFonts w:ascii="Times New Roman" w:hAnsi="Times New Roman" w:eastAsia="Times New Roman" w:cs="Times New Roman"/>
          <w:b/>
          <w:i w:val="0"/>
          <w:sz w:val="22"/>
        </w:rPr>
        <w:t>Пантеон:</w:t>
      </w:r>
      <w:r>
        <w:rPr>
          <w:rFonts w:ascii="Times New Roman" w:hAnsi="Times New Roman" w:eastAsia="Times New Roman" w:cs="Times New Roman"/>
          <w:b w:val="0"/>
          <w:i w:val="0"/>
          <w:sz w:val="22"/>
        </w:rPr>
        <w:t xml:space="preserve"> построен Агриппой (27 г. до н.э.), полностью перестроен при Адриане (ок. 125 г. н.э.) — не сводить к одному имени.</w:t>
      </w:r>
    </w:p>
    <w:p>
      <w:pPr>
        <w:spacing w:before="0" w:after="40"/>
        <w:ind w:left="198"/>
      </w:pPr>
      <w:r>
        <w:rPr>
          <w:rFonts w:ascii="Times New Roman" w:hAnsi="Times New Roman" w:eastAsia="Times New Roman" w:cs="Times New Roman"/>
          <w:b w:val="0"/>
          <w:i w:val="0"/>
          <w:sz w:val="22"/>
        </w:rPr>
        <w:t xml:space="preserve">5.  </w:t>
      </w:r>
      <w:r>
        <w:rPr>
          <w:rFonts w:ascii="Times New Roman" w:hAnsi="Times New Roman" w:eastAsia="Times New Roman" w:cs="Times New Roman"/>
          <w:b/>
          <w:i w:val="0"/>
          <w:sz w:val="22"/>
        </w:rPr>
        <w:t>Границы эллинизма:</w:t>
      </w:r>
      <w:r>
        <w:rPr>
          <w:rFonts w:ascii="Times New Roman" w:hAnsi="Times New Roman" w:eastAsia="Times New Roman" w:cs="Times New Roman"/>
          <w:b w:val="0"/>
          <w:i w:val="0"/>
          <w:sz w:val="22"/>
        </w:rPr>
        <w:t xml:space="preserve"> 323 г. до н.э. — начало; 146 г. до н.э. — Греция под властью Рима; 30 г. до н.э. — конец эллинистических царств (Египет). Для семинара: «323–30 гг. до н.э.» + оговорка про 146.</w:t>
      </w:r>
    </w:p>
    <w:p>
      <w:pPr>
        <w:spacing w:before="0" w:after="40"/>
        <w:ind w:left="198"/>
      </w:pPr>
      <w:r>
        <w:rPr>
          <w:rFonts w:ascii="Times New Roman" w:hAnsi="Times New Roman" w:eastAsia="Times New Roman" w:cs="Times New Roman"/>
          <w:b w:val="0"/>
          <w:i w:val="0"/>
          <w:sz w:val="22"/>
        </w:rPr>
        <w:t xml:space="preserve">6.  </w:t>
      </w:r>
      <w:r>
        <w:rPr>
          <w:rFonts w:ascii="Times New Roman" w:hAnsi="Times New Roman" w:eastAsia="Times New Roman" w:cs="Times New Roman"/>
          <w:b/>
          <w:i w:val="0"/>
          <w:sz w:val="22"/>
        </w:rPr>
        <w:t>Платон как «первый»:</w:t>
      </w:r>
      <w:r>
        <w:rPr>
          <w:rFonts w:ascii="Times New Roman" w:hAnsi="Times New Roman" w:eastAsia="Times New Roman" w:cs="Times New Roman"/>
          <w:b w:val="0"/>
          <w:i w:val="0"/>
          <w:sz w:val="22"/>
        </w:rPr>
        <w:t xml:space="preserve"> Куманецкий: «Платон был первым греческим мыслителем, основавшим философскую школу». Уточнение: раньше существовали пифагорейский союз и школы-кружки; речь об </w:t>
      </w:r>
      <w:r>
        <w:rPr>
          <w:rFonts w:ascii="Times New Roman" w:hAnsi="Times New Roman" w:eastAsia="Times New Roman" w:cs="Times New Roman"/>
          <w:b/>
          <w:i w:val="0"/>
          <w:sz w:val="22"/>
        </w:rPr>
        <w:t>афинской философской школе с преемством</w:t>
      </w:r>
      <w:r>
        <w:rPr>
          <w:rFonts w:ascii="Times New Roman" w:hAnsi="Times New Roman" w:eastAsia="Times New Roman" w:cs="Times New Roman"/>
          <w:b w:val="0"/>
          <w:i w:val="0"/>
          <w:sz w:val="22"/>
        </w:rPr>
        <w:t xml:space="preserve"> (Академия). Второе уточнение — о дате: строку «просуществовала почти 900 лет, пока в 529 г. н. э. ее не закрыл… Юстиниан» учебник приводит как факт; в современной истории философии формулируют осторожнее (в 529 г. Юстиниан запретил языческим школам вести занятия, и с этим связывают конец афинской Академии).</w:t>
      </w:r>
    </w:p>
    <w:p>
      <w:pPr>
        <w:spacing w:before="0" w:after="40"/>
        <w:ind w:left="198"/>
      </w:pPr>
      <w:r>
        <w:rPr>
          <w:rFonts w:ascii="Times New Roman" w:hAnsi="Times New Roman" w:eastAsia="Times New Roman" w:cs="Times New Roman"/>
          <w:b w:val="0"/>
          <w:i w:val="0"/>
          <w:sz w:val="22"/>
        </w:rPr>
        <w:t xml:space="preserve">7.  </w:t>
      </w:r>
      <w:r>
        <w:rPr>
          <w:rFonts w:ascii="Times New Roman" w:hAnsi="Times New Roman" w:eastAsia="Times New Roman" w:cs="Times New Roman"/>
          <w:b/>
          <w:i w:val="0"/>
          <w:sz w:val="22"/>
        </w:rPr>
        <w:t>Артефакты цифровых копий.</w:t>
      </w:r>
      <w:r>
        <w:rPr>
          <w:rFonts w:ascii="Times New Roman" w:hAnsi="Times New Roman" w:eastAsia="Times New Roman" w:cs="Times New Roman"/>
          <w:b w:val="0"/>
          <w:i w:val="0"/>
          <w:sz w:val="22"/>
        </w:rPr>
        <w:t xml:space="preserve"> В копии Марковой (dokumen.pub) в текст врезаны колонтитулы и сноски — например, «106 Культура Древней Греции» и «1 См.: Гнедич П.П. Указ. соч. С. 86, 87, рис. 109. 115 Раздел II. Культура эпохи Древности»; при поиске цитат по этой копии они рвут точное совпадение. </w:t>
      </w:r>
      <w:r>
        <w:rPr>
          <w:rFonts w:ascii="Times New Roman" w:hAnsi="Times New Roman" w:eastAsia="Times New Roman" w:cs="Times New Roman"/>
          <w:b/>
          <w:i w:val="0"/>
          <w:sz w:val="22"/>
        </w:rPr>
        <w:t>Артефакты цифровых копий Куманецкого:</w:t>
      </w:r>
      <w:r>
        <w:rPr>
          <w:rFonts w:ascii="Times New Roman" w:hAnsi="Times New Roman" w:eastAsia="Times New Roman" w:cs="Times New Roman"/>
          <w:b w:val="0"/>
          <w:i w:val="0"/>
          <w:sz w:val="22"/>
        </w:rPr>
        <w:t xml:space="preserve"> «Дианимен» (→ Анаксимен), «претерпело и. мировоззрение», «ва счетах» (→ на счетах), «любознательностью к трудолюбием» (→ и), «Пришли стройность» (→ пришли, со строчной), «перйпатос» (→ перипатос), «Мнесиклет» (→ Мнесикл); в копии Витрувия (libcat) дефис вместо тире. При цитировании опечатки не воспроизводить или давать [так в тексте]. (Формы «ПТУРА» самостоятельной в проверенных копиях нет — упоминание снято.)</w:t>
      </w:r>
    </w:p>
    <w:p>
      <w:pPr>
        <w:spacing w:before="0" w:after="40"/>
        <w:ind w:left="198"/>
      </w:pPr>
      <w:r>
        <w:rPr>
          <w:rFonts w:ascii="Times New Roman" w:hAnsi="Times New Roman" w:eastAsia="Times New Roman" w:cs="Times New Roman"/>
          <w:b w:val="0"/>
          <w:i w:val="0"/>
          <w:sz w:val="22"/>
        </w:rPr>
        <w:t xml:space="preserve">8.  </w:t>
      </w:r>
      <w:r>
        <w:rPr>
          <w:rFonts w:ascii="Times New Roman" w:hAnsi="Times New Roman" w:eastAsia="Times New Roman" w:cs="Times New Roman"/>
          <w:b/>
          <w:i w:val="0"/>
          <w:sz w:val="22"/>
        </w:rPr>
        <w:t>Плиний Старший:</w:t>
      </w:r>
      <w:r>
        <w:rPr>
          <w:rFonts w:ascii="Times New Roman" w:hAnsi="Times New Roman" w:eastAsia="Times New Roman" w:cs="Times New Roman"/>
          <w:b w:val="0"/>
          <w:i w:val="0"/>
          <w:sz w:val="22"/>
        </w:rPr>
        <w:t xml:space="preserve"> сам труд — «Естественная история» (37 книг); «Естествознание. Об искусстве» — русское издание глав об искусстве (пер. Г. А. Тароняна). Не считать это двумя разными произведениями.</w:t>
      </w:r>
    </w:p>
    <w:p>
      <w:pPr>
        <w:spacing w:before="0" w:after="40"/>
        <w:ind w:left="198"/>
      </w:pPr>
      <w:r>
        <w:rPr>
          <w:rFonts w:ascii="Times New Roman" w:hAnsi="Times New Roman" w:eastAsia="Times New Roman" w:cs="Times New Roman"/>
          <w:b w:val="0"/>
          <w:i w:val="0"/>
          <w:sz w:val="22"/>
        </w:rPr>
        <w:t xml:space="preserve">9.  </w:t>
      </w:r>
      <w:r>
        <w:rPr>
          <w:rFonts w:ascii="Times New Roman" w:hAnsi="Times New Roman" w:eastAsia="Times New Roman" w:cs="Times New Roman"/>
          <w:b/>
          <w:i w:val="0"/>
          <w:sz w:val="22"/>
        </w:rPr>
        <w:t>«Фаюмские портреты»</w:t>
      </w:r>
      <w:r>
        <w:rPr>
          <w:rFonts w:ascii="Times New Roman" w:hAnsi="Times New Roman" w:eastAsia="Times New Roman" w:cs="Times New Roman"/>
          <w:b w:val="0"/>
          <w:i w:val="0"/>
          <w:sz w:val="22"/>
        </w:rPr>
        <w:t xml:space="preserve"> — Египет римской эпохи (I–III вв. н.э.): не называть их «греческими».</w:t>
      </w:r>
    </w:p>
    <w:p>
      <w:pPr>
        <w:spacing w:before="0" w:after="40"/>
        <w:ind w:left="198"/>
      </w:pPr>
      <w:r>
        <w:rPr>
          <w:rFonts w:ascii="Times New Roman" w:hAnsi="Times New Roman" w:eastAsia="Times New Roman" w:cs="Times New Roman"/>
          <w:b w:val="0"/>
          <w:i w:val="0"/>
          <w:sz w:val="22"/>
        </w:rPr>
        <w:t xml:space="preserve">10.  </w:t>
      </w:r>
      <w:r>
        <w:rPr>
          <w:rFonts w:ascii="Times New Roman" w:hAnsi="Times New Roman" w:eastAsia="Times New Roman" w:cs="Times New Roman"/>
          <w:b/>
          <w:i w:val="0"/>
          <w:sz w:val="22"/>
        </w:rPr>
        <w:t>Даты-традиции</w:t>
      </w:r>
      <w:r>
        <w:rPr>
          <w:rFonts w:ascii="Times New Roman" w:hAnsi="Times New Roman" w:eastAsia="Times New Roman" w:cs="Times New Roman"/>
          <w:b w:val="0"/>
          <w:i w:val="0"/>
          <w:sz w:val="22"/>
        </w:rPr>
        <w:t xml:space="preserve"> (753 — основание Рима по Варрону; 776 — первые Олимпийские игры) — приводить со словом «по традиции».</w:t>
      </w:r>
    </w:p>
    <w:p>
      <w:pPr>
        <w:spacing w:before="0" w:after="40"/>
        <w:ind w:left="198"/>
      </w:pPr>
      <w:r>
        <w:rPr>
          <w:rFonts w:ascii="Times New Roman" w:hAnsi="Times New Roman" w:eastAsia="Times New Roman" w:cs="Times New Roman"/>
          <w:b w:val="0"/>
          <w:i w:val="0"/>
          <w:sz w:val="22"/>
        </w:rPr>
        <w:t xml:space="preserve">11.  </w:t>
      </w:r>
      <w:r>
        <w:rPr>
          <w:rFonts w:ascii="Times New Roman" w:hAnsi="Times New Roman" w:eastAsia="Times New Roman" w:cs="Times New Roman"/>
          <w:b/>
          <w:i w:val="0"/>
          <w:sz w:val="22"/>
        </w:rPr>
        <w:t>«Натурфилософия»</w:t>
      </w:r>
      <w:r>
        <w:rPr>
          <w:rFonts w:ascii="Times New Roman" w:hAnsi="Times New Roman" w:eastAsia="Times New Roman" w:cs="Times New Roman"/>
          <w:b w:val="0"/>
          <w:i w:val="0"/>
          <w:sz w:val="22"/>
        </w:rPr>
        <w:t xml:space="preserve"> в разных учебниках описывается по-разному (стихийный материализм у Куманецкого; «первопричины мира» у Марковой) — формулировку выбирать по своему учебнику.</w:t>
      </w:r>
    </w:p>
    <w:p>
      <w:pPr>
        <w:spacing w:before="0" w:after="40"/>
        <w:ind w:left="198"/>
      </w:pPr>
      <w:r>
        <w:rPr>
          <w:rFonts w:ascii="Times New Roman" w:hAnsi="Times New Roman" w:eastAsia="Times New Roman" w:cs="Times New Roman"/>
          <w:b w:val="0"/>
          <w:i w:val="0"/>
          <w:sz w:val="22"/>
        </w:rPr>
        <w:t xml:space="preserve">12.  </w:t>
      </w:r>
      <w:r>
        <w:rPr>
          <w:rFonts w:ascii="Times New Roman" w:hAnsi="Times New Roman" w:eastAsia="Times New Roman" w:cs="Times New Roman"/>
          <w:b/>
          <w:i w:val="0"/>
          <w:sz w:val="22"/>
        </w:rPr>
        <w:t>Колизей — не театр</w:t>
      </w:r>
      <w:r>
        <w:rPr>
          <w:rFonts w:ascii="Times New Roman" w:hAnsi="Times New Roman" w:eastAsia="Times New Roman" w:cs="Times New Roman"/>
          <w:b w:val="0"/>
          <w:i w:val="0"/>
          <w:sz w:val="22"/>
        </w:rPr>
        <w:t xml:space="preserve">, а амфитеатр; </w:t>
      </w:r>
      <w:r>
        <w:rPr>
          <w:rFonts w:ascii="Times New Roman" w:hAnsi="Times New Roman" w:eastAsia="Times New Roman" w:cs="Times New Roman"/>
          <w:b/>
          <w:i w:val="0"/>
          <w:sz w:val="22"/>
        </w:rPr>
        <w:t>термы — не только «бани»</w:t>
      </w:r>
      <w:r>
        <w:rPr>
          <w:rFonts w:ascii="Times New Roman" w:hAnsi="Times New Roman" w:eastAsia="Times New Roman" w:cs="Times New Roman"/>
          <w:b w:val="0"/>
          <w:i w:val="0"/>
          <w:sz w:val="22"/>
        </w:rPr>
        <w:t xml:space="preserve">, а комплекс с палестрами и библиотеками. </w:t>
      </w:r>
      <w:r>
        <w:rPr>
          <w:rFonts w:ascii="Times New Roman" w:hAnsi="Times New Roman" w:eastAsia="Times New Roman" w:cs="Times New Roman"/>
          <w:b/>
          <w:i w:val="0"/>
          <w:sz w:val="22"/>
        </w:rPr>
        <w:t>Театр и амфитеатр</w:t>
      </w:r>
      <w:r>
        <w:rPr>
          <w:rFonts w:ascii="Times New Roman" w:hAnsi="Times New Roman" w:eastAsia="Times New Roman" w:cs="Times New Roman"/>
          <w:b w:val="0"/>
          <w:i w:val="0"/>
          <w:sz w:val="22"/>
        </w:rPr>
        <w:t xml:space="preserve"> — разные типы: греческий театр — открытые места на склоне холма (театрон) и орхестра, римский амфитеатр — замкнутый овал. </w:t>
      </w:r>
      <w:r>
        <w:rPr>
          <w:rFonts w:ascii="Times New Roman" w:hAnsi="Times New Roman" w:eastAsia="Times New Roman" w:cs="Times New Roman"/>
          <w:b/>
          <w:i w:val="0"/>
          <w:sz w:val="22"/>
        </w:rPr>
        <w:t>Арку</w:t>
      </w:r>
      <w:r>
        <w:rPr>
          <w:rFonts w:ascii="Times New Roman" w:hAnsi="Times New Roman" w:eastAsia="Times New Roman" w:cs="Times New Roman"/>
          <w:b w:val="0"/>
          <w:i w:val="0"/>
          <w:sz w:val="22"/>
        </w:rPr>
        <w:t xml:space="preserve"> в учебном пособии называют «изобретением италийских народов»; точнее — римляне довели до масштаба арку, свод и купол, а сами конструкции встречаются и в других культурах.</w:t>
      </w:r>
    </w:p>
    <w:p>
      <w:pPr>
        <w:spacing w:before="0" w:after="40"/>
        <w:ind w:left="198"/>
      </w:pPr>
      <w:r>
        <w:rPr>
          <w:rFonts w:ascii="Times New Roman" w:hAnsi="Times New Roman" w:eastAsia="Times New Roman" w:cs="Times New Roman"/>
          <w:b w:val="0"/>
          <w:i w:val="0"/>
          <w:sz w:val="22"/>
        </w:rPr>
        <w:t xml:space="preserve">13.  </w:t>
      </w:r>
      <w:r>
        <w:rPr>
          <w:rFonts w:ascii="Times New Roman" w:hAnsi="Times New Roman" w:eastAsia="Times New Roman" w:cs="Times New Roman"/>
          <w:b/>
          <w:i w:val="0"/>
          <w:sz w:val="22"/>
        </w:rPr>
        <w:t>Витрувианская триада («прочность — польза — красота»).</w:t>
      </w:r>
      <w:r>
        <w:rPr>
          <w:rFonts w:ascii="Times New Roman" w:hAnsi="Times New Roman" w:eastAsia="Times New Roman" w:cs="Times New Roman"/>
          <w:b w:val="0"/>
          <w:i w:val="0"/>
          <w:sz w:val="22"/>
        </w:rPr>
        <w:t xml:space="preserve"> Формула подтверждена текстом трактата (пер. Ф. А. Петровского): «Все это должно делать, принимая во внимание </w:t>
      </w:r>
      <w:r>
        <w:rPr>
          <w:rFonts w:ascii="Times New Roman" w:hAnsi="Times New Roman" w:eastAsia="Times New Roman" w:cs="Times New Roman"/>
          <w:b/>
          <w:i w:val="0"/>
          <w:sz w:val="22"/>
        </w:rPr>
        <w:t>прочность, пользу и красоту</w:t>
      </w:r>
      <w:r>
        <w:rPr>
          <w:rFonts w:ascii="Times New Roman" w:hAnsi="Times New Roman" w:eastAsia="Times New Roman" w:cs="Times New Roman"/>
          <w:b w:val="0"/>
          <w:i w:val="0"/>
          <w:sz w:val="22"/>
        </w:rPr>
        <w:t xml:space="preserve">» — кн. I, гл. III, § 2; там же — «Отделов самой архитектуры три: </w:t>
      </w:r>
      <w:r>
        <w:rPr>
          <w:rFonts w:ascii="Times New Roman" w:hAnsi="Times New Roman" w:eastAsia="Times New Roman" w:cs="Times New Roman"/>
          <w:b/>
          <w:i w:val="0"/>
          <w:sz w:val="22"/>
        </w:rPr>
        <w:t>зодчество, гномоника и механика</w:t>
      </w:r>
      <w:r>
        <w:rPr>
          <w:rFonts w:ascii="Times New Roman" w:hAnsi="Times New Roman" w:eastAsia="Times New Roman" w:cs="Times New Roman"/>
          <w:b w:val="0"/>
          <w:i w:val="0"/>
          <w:sz w:val="22"/>
        </w:rPr>
        <w:t xml:space="preserve">» (§ 1). Текст: </w:t>
      </w:r>
      <w:hyperlink r:id="rId23">
        <w:r>
          <w:rPr>
            <w:color w:val="1155CC"/>
            <w:u w:val="single"/>
            <w:rFonts w:ascii="Times New Roman" w:hAnsi="Times New Roman"/>
          </w:rPr>
          <w:t xml:space="preserve">https://libcat.ru/knigi/starinnaya-literatura/antichnaya-literatura/60303-6-vitruvij-desyat-knig-ob-arhitekture.html.</w:t>
        </w:r>
      </w:hyperlink>
      <w:r>
        <w:rPr>
          <w:rFonts w:ascii="Times New Roman" w:hAnsi="Times New Roman" w:eastAsia="Times New Roman" w:cs="Times New Roman"/>
          <w:b w:val="0"/>
          <w:i w:val="0"/>
          <w:sz w:val="22"/>
        </w:rPr>
        <w:t xml:space="preserve"> Латинские соответствия — firmitas, utilitas, venustas. Формулировка «Архитектура включает три основных области…» — пересказ аннотации, а не цитата трактата: в работе не используется.</w:t>
      </w:r>
    </w:p>
    <w:p>
      <w:pPr>
        <w:spacing w:before="0" w:after="40"/>
        <w:ind w:left="198"/>
      </w:pPr>
      <w:r>
        <w:rPr>
          <w:rFonts w:ascii="Times New Roman" w:hAnsi="Times New Roman" w:eastAsia="Times New Roman" w:cs="Times New Roman"/>
          <w:b w:val="0"/>
          <w:i w:val="0"/>
          <w:sz w:val="22"/>
        </w:rPr>
        <w:t xml:space="preserve">14.  </w:t>
      </w:r>
      <w:r>
        <w:rPr>
          <w:rFonts w:ascii="Times New Roman" w:hAnsi="Times New Roman" w:eastAsia="Times New Roman" w:cs="Times New Roman"/>
          <w:b/>
          <w:i w:val="0"/>
          <w:sz w:val="22"/>
        </w:rPr>
        <w:t>Переводы «Энеиды».</w:t>
      </w:r>
      <w:r>
        <w:rPr>
          <w:rFonts w:ascii="Times New Roman" w:hAnsi="Times New Roman" w:eastAsia="Times New Roman" w:cs="Times New Roman"/>
          <w:b w:val="0"/>
          <w:i w:val="0"/>
          <w:sz w:val="22"/>
        </w:rPr>
        <w:t xml:space="preserve"> В открытом доступе текстом — перевод И. Г. Шершеневича (</w:t>
      </w:r>
      <w:r>
        <w:rPr>
          <w:rFonts w:ascii="Times New Roman" w:hAnsi="Times New Roman" w:eastAsia="Times New Roman" w:cs="Times New Roman"/>
          <w:b/>
          <w:i w:val="0"/>
          <w:sz w:val="22"/>
        </w:rPr>
        <w:t>песни 3–12</w:t>
      </w:r>
      <w:r>
        <w:rPr>
          <w:rFonts w:ascii="Times New Roman" w:hAnsi="Times New Roman" w:eastAsia="Times New Roman" w:cs="Times New Roman"/>
          <w:b w:val="0"/>
          <w:i w:val="0"/>
          <w:sz w:val="22"/>
        </w:rPr>
        <w:t>; песни 1–2 не выложены, то есть знаменитого зачина там нет); перевод В. Я. Брюсова и С. М. Соловьёва (1933) представлен только сканом-«Индексом» без транскрипции; перевода С. А. Ошерова на Викитеке нет (издан в серии «Библиотека всемирной литературы»). Любую стихотворную цитату приводить с указанием переводчика и издания.</w:t>
      </w:r>
    </w:p>
    <w:p>
      <w:pPr>
        <w:spacing w:before="0" w:after="40"/>
        <w:ind w:left="198"/>
      </w:pPr>
      <w:r>
        <w:rPr>
          <w:rFonts w:ascii="Times New Roman" w:hAnsi="Times New Roman" w:eastAsia="Times New Roman" w:cs="Times New Roman"/>
          <w:b w:val="0"/>
          <w:i w:val="0"/>
          <w:sz w:val="22"/>
        </w:rPr>
        <w:t xml:space="preserve">15.  </w:t>
      </w:r>
      <w:r>
        <w:rPr>
          <w:rFonts w:ascii="Times New Roman" w:hAnsi="Times New Roman" w:eastAsia="Times New Roman" w:cs="Times New Roman"/>
          <w:b/>
          <w:i w:val="0"/>
          <w:sz w:val="22"/>
        </w:rPr>
        <w:t>Годы жизни философов</w:t>
      </w:r>
      <w:r>
        <w:rPr>
          <w:rFonts w:ascii="Times New Roman" w:hAnsi="Times New Roman" w:eastAsia="Times New Roman" w:cs="Times New Roman"/>
          <w:b w:val="0"/>
          <w:i w:val="0"/>
          <w:sz w:val="22"/>
        </w:rPr>
        <w:t xml:space="preserve"> у разных авторов расходятся (у Куманецкого их нет вовсе; у Марковой: Фалес 626–546, Гераклит ок. 554–483, Сократ ок. 470–399, Гиппократ ок. 460–370; Эсхил 525–456 — в справочниках обычно ок. 525/524–456/455). В ответах даны общепринятые даты, при желании — с пометкой «ок.».</w:t>
      </w:r>
    </w:p>
    <w:p>
      <w:pPr>
        <w:spacing w:before="0" w:after="40"/>
        <w:ind w:left="198"/>
      </w:pPr>
      <w:r>
        <w:rPr>
          <w:rFonts w:ascii="Times New Roman" w:hAnsi="Times New Roman" w:eastAsia="Times New Roman" w:cs="Times New Roman"/>
          <w:b w:val="0"/>
          <w:i w:val="0"/>
          <w:sz w:val="22"/>
        </w:rPr>
        <w:t xml:space="preserve">16.  </w:t>
      </w:r>
      <w:r>
        <w:rPr>
          <w:rFonts w:ascii="Times New Roman" w:hAnsi="Times New Roman" w:eastAsia="Times New Roman" w:cs="Times New Roman"/>
          <w:b/>
          <w:i w:val="0"/>
          <w:sz w:val="22"/>
        </w:rPr>
        <w:t>Что проверено лично (сводка по итогам аудита).</w:t>
      </w:r>
      <w:r>
        <w:rPr>
          <w:rFonts w:ascii="Times New Roman" w:hAnsi="Times New Roman" w:eastAsia="Times New Roman" w:cs="Times New Roman"/>
          <w:b w:val="0"/>
          <w:i w:val="0"/>
          <w:sz w:val="22"/>
        </w:rPr>
        <w:t xml:space="preserve"> Все 54 цитатных блока сверены с текстами источников (Куманецкий, Маркова, Витрувий, Эпикур, Сенека); дополнительно выверены: триада Витрувия — кн. I, гл. III, § 1–2 (libcat, стр. 6); письма Сенеки I и XLVII (пер. С. А. Ошерова, 1977); «Главные мысли» Эпикура (пер. М. Л. Гаспарова); сведения Марковой о расцвете Крита (XVI — первая половина XV в.), об Академии (900 лет, 529 г.), о стоиках («творческий первоогонь, пневма»); формула Плиния о театре на 80 тыс. мест отнесена к театру Помпея, а не к Колизею. Формулы, которых нет в учебниках, атрибутированы: «право — искусство добра и справедливости» — Цельс в передаче Ульпиана (Дигесты 1.1.1); деление помпейской живописи на четыре стиля — классификация Августа Мау (1882); «хлеба и зрелищ» — Ювенал, сатира X, ст. 81.</w:t>
      </w:r>
    </w:p>
    <w:p>
      <w:pPr>
        <w:spacing w:before="0" w:after="40"/>
        <w:ind w:left="198"/>
      </w:pPr>
      <w:r>
        <w:rPr>
          <w:rFonts w:ascii="Times New Roman" w:hAnsi="Times New Roman" w:eastAsia="Times New Roman" w:cs="Times New Roman"/>
          <w:b w:val="0"/>
          <w:i w:val="0"/>
          <w:sz w:val="22"/>
        </w:rPr>
        <w:t xml:space="preserve">17.  </w:t>
      </w:r>
      <w:r>
        <w:rPr>
          <w:rFonts w:ascii="Times New Roman" w:hAnsi="Times New Roman" w:eastAsia="Times New Roman" w:cs="Times New Roman"/>
          <w:b/>
          <w:i w:val="0"/>
          <w:sz w:val="22"/>
        </w:rPr>
        <w:t>Опечатки копии Марковой</w:t>
      </w:r>
      <w:r>
        <w:rPr>
          <w:rFonts w:ascii="Times New Roman" w:hAnsi="Times New Roman" w:eastAsia="Times New Roman" w:cs="Times New Roman"/>
          <w:b w:val="0"/>
          <w:i w:val="0"/>
          <w:sz w:val="22"/>
        </w:rPr>
        <w:t xml:space="preserve"> (в ответах не воспроизводить): Парфенон «в 447–462 гг.» (надо 447–438); Пропилеи «в 437–435 гг.» (надо 437–432); Египет завоёван «в 36 г. до н.э.» (надо 30 г. до н.э.); Август «правил с 63 г. до н.э. по 14 г. н.э.» (63 г. — год рождения, правил с 27 г. до н.э.); Архилох «2-я пол. XII в. до н.э.» (надо VII в. до н.э.); Зенон «из Китиона (остров Крит)» (Китий — на Кипре); Лукреций «ок. 96–55 гг. н.э.» (надо до н.э.).</w:t>
      </w:r>
    </w:p>
    <w:p>
      <w:pPr>
        <w:keepNext/>
        <w:spacing w:before="280" w:after="120"/>
        <w:shd w:val="clear" w:fill="1F3864"/>
      </w:pPr>
      <w:r>
        <w:rPr>
          <w:rFonts w:ascii="Times New Roman" w:hAnsi="Times New Roman" w:eastAsia="Times New Roman" w:cs="Times New Roman"/>
          <w:b/>
          <w:i w:val="0"/>
          <w:color w:val="FFFFFF"/>
          <w:sz w:val="28"/>
        </w:rPr>
        <w:t>Приложение 8. Литература</w:t>
      </w:r>
    </w:p>
    <w:p>
      <w:pPr>
        <w:spacing w:before="0" w:after="80"/>
      </w:pPr>
      <w:r>
        <w:rPr>
          <w:rFonts w:ascii="Times New Roman" w:hAnsi="Times New Roman" w:eastAsia="Times New Roman" w:cs="Times New Roman"/>
          <w:b/>
          <w:i w:val="0"/>
          <w:sz w:val="22"/>
        </w:rPr>
        <w:t>А. Учебная (основная):</w:t>
      </w:r>
    </w:p>
    <w:p>
      <w:pPr>
        <w:spacing w:before="0" w:after="40"/>
        <w:ind w:left="198"/>
      </w:pPr>
      <w:r>
        <w:rPr>
          <w:rFonts w:ascii="Times New Roman" w:hAnsi="Times New Roman" w:eastAsia="Times New Roman" w:cs="Times New Roman"/>
          <w:b w:val="0"/>
          <w:i w:val="0"/>
          <w:sz w:val="22"/>
        </w:rPr>
        <w:t xml:space="preserve">1.  Куманецкий К. История культуры Древней Греции и Рима. — М.: Высшая школа, 1990. — </w:t>
      </w:r>
      <w:hyperlink r:id="rId11">
        <w:r>
          <w:rPr>
            <w:color w:val="1155CC"/>
            <w:u w:val="single"/>
            <w:rFonts w:ascii="Times New Roman" w:hAnsi="Times New Roman"/>
          </w:rPr>
          <w:t xml:space="preserve">https://litresp.ru/chitat/ru/%D0%9A/kumaneckij-kazimezh/istoriya-kuljturi-drevnej-grecii-i-rima/1</w:t>
        </w:r>
      </w:hyperlink>
      <w:r>
        <w:rPr>
          <w:rFonts w:ascii="Times New Roman" w:hAnsi="Times New Roman" w:eastAsia="Times New Roman" w:cs="Times New Roman"/>
          <w:b w:val="0"/>
          <w:i w:val="0"/>
          <w:sz w:val="22"/>
        </w:rPr>
        <w:t xml:space="preserve"> (часть «Греция») и …/2 (часть «Рим»); резерв — </w:t>
      </w:r>
      <w:hyperlink r:id="rId12">
        <w:r>
          <w:rPr>
            <w:color w:val="1155CC"/>
            <w:u w:val="single"/>
            <w:rFonts w:ascii="Times New Roman" w:hAnsi="Times New Roman"/>
          </w:rPr>
          <w:t xml:space="preserve">https://libking.ru/books/sci-/sci-history/208415-kazimezh-kumanetskiy-istoriya-kultury-drevney-gretsii-i-rima.html</w:t>
        </w:r>
      </w:hyperlink>
    </w:p>
    <w:p>
      <w:pPr>
        <w:spacing w:before="0" w:after="40"/>
        <w:ind w:left="198"/>
      </w:pPr>
      <w:r>
        <w:rPr>
          <w:rFonts w:ascii="Times New Roman" w:hAnsi="Times New Roman" w:eastAsia="Times New Roman" w:cs="Times New Roman"/>
          <w:b w:val="0"/>
          <w:i w:val="0"/>
          <w:sz w:val="22"/>
        </w:rPr>
        <w:t xml:space="preserve">2.  Маркова А. Н. Культурология. История мировой культуры. — М.: Волтерс Клувер, 2009. — </w:t>
      </w:r>
      <w:hyperlink r:id="rId13">
        <w:r>
          <w:rPr>
            <w:color w:val="1155CC"/>
            <w:u w:val="single"/>
            <w:rFonts w:ascii="Times New Roman" w:hAnsi="Times New Roman"/>
          </w:rPr>
          <w:t xml:space="preserve">https://dokumen.pub/65b1cf1422632727e10f6a8a24e6aed5.html</w:t>
        </w:r>
      </w:hyperlink>
    </w:p>
    <w:p>
      <w:pPr>
        <w:spacing w:before="0" w:after="80"/>
      </w:pPr>
      <w:r>
        <w:rPr>
          <w:rFonts w:ascii="Times New Roman" w:hAnsi="Times New Roman" w:eastAsia="Times New Roman" w:cs="Times New Roman"/>
          <w:b/>
          <w:i w:val="0"/>
          <w:sz w:val="22"/>
        </w:rPr>
        <w:t>Б. Первоисточники:</w:t>
      </w:r>
    </w:p>
    <w:p>
      <w:pPr>
        <w:spacing w:before="0" w:after="40"/>
        <w:ind w:left="198"/>
      </w:pPr>
      <w:r>
        <w:rPr>
          <w:rFonts w:ascii="Times New Roman" w:hAnsi="Times New Roman" w:eastAsia="Times New Roman" w:cs="Times New Roman"/>
          <w:b w:val="0"/>
          <w:i w:val="0"/>
          <w:sz w:val="22"/>
        </w:rPr>
        <w:t xml:space="preserve">3.  Эпикур. Главные мысли (пер. М. Л. Гаспарова) — </w:t>
      </w:r>
      <w:hyperlink r:id="rId14">
        <w:r>
          <w:rPr>
            <w:color w:val="1155CC"/>
            <w:u w:val="single"/>
            <w:rFonts w:ascii="Times New Roman" w:hAnsi="Times New Roman"/>
          </w:rPr>
          <w:t xml:space="preserve">https://ancientrome.ru/antlitr/t.htm?a=1358239035</w:t>
        </w:r>
      </w:hyperlink>
    </w:p>
    <w:p>
      <w:pPr>
        <w:spacing w:before="0" w:after="40"/>
        <w:ind w:left="198"/>
      </w:pPr>
      <w:r>
        <w:rPr>
          <w:rFonts w:ascii="Times New Roman" w:hAnsi="Times New Roman" w:eastAsia="Times New Roman" w:cs="Times New Roman"/>
          <w:b w:val="0"/>
          <w:i w:val="0"/>
          <w:sz w:val="22"/>
        </w:rPr>
        <w:t xml:space="preserve">4.  Сенека. Нравственные письма к Луцилию (пер. С. А. Ошерова) — письмо I: </w:t>
      </w:r>
      <w:hyperlink r:id="rId15">
        <w:r>
          <w:rPr>
            <w:color w:val="1155CC"/>
            <w:u w:val="single"/>
            <w:rFonts w:ascii="Times New Roman" w:hAnsi="Times New Roman"/>
          </w:rPr>
          <w:t xml:space="preserve">https://www.ancientrome.ru/antlitr/t.htm?a=1346570001</w:t>
        </w:r>
      </w:hyperlink>
      <w:r>
        <w:rPr>
          <w:rFonts w:ascii="Times New Roman" w:hAnsi="Times New Roman" w:eastAsia="Times New Roman" w:cs="Times New Roman"/>
          <w:b w:val="0"/>
          <w:i w:val="0"/>
          <w:sz w:val="22"/>
        </w:rPr>
        <w:t>; письмо XLVII: …?a=1346570047; указатель писем: …?a=1346570000</w:t>
      </w:r>
    </w:p>
    <w:p>
      <w:pPr>
        <w:spacing w:before="0" w:after="40"/>
        <w:ind w:left="198"/>
      </w:pPr>
      <w:r>
        <w:rPr>
          <w:rFonts w:ascii="Times New Roman" w:hAnsi="Times New Roman" w:eastAsia="Times New Roman" w:cs="Times New Roman"/>
          <w:b w:val="0"/>
          <w:i w:val="0"/>
          <w:sz w:val="22"/>
        </w:rPr>
        <w:t xml:space="preserve">5.  Витрувий. Десять книг об архитектуре (пер. Ф. А. Петровского; кн. I, гл. III) — </w:t>
      </w:r>
      <w:hyperlink r:id="rId17">
        <w:r>
          <w:rPr>
            <w:color w:val="1155CC"/>
            <w:u w:val="single"/>
            <w:rFonts w:ascii="Times New Roman" w:hAnsi="Times New Roman"/>
          </w:rPr>
          <w:t xml:space="preserve">https://libcat.ru/knigi/starinnaya-literatura/antichnaya-literatura/60303-6-vitruvij-desyat-knig-ob-arhitekture.html</w:t>
        </w:r>
      </w:hyperlink>
    </w:p>
    <w:p>
      <w:pPr>
        <w:spacing w:before="0" w:after="40"/>
        <w:ind w:left="198"/>
      </w:pPr>
      <w:r>
        <w:rPr>
          <w:rFonts w:ascii="Times New Roman" w:hAnsi="Times New Roman" w:eastAsia="Times New Roman" w:cs="Times New Roman"/>
          <w:b w:val="0"/>
          <w:i w:val="0"/>
          <w:sz w:val="22"/>
        </w:rPr>
        <w:t xml:space="preserve">6.  Диоген Лаэртский. О жизни, учениях и изречениях знаменитых философов — справочно (карточка издания; цитаты не используются) — </w:t>
      </w:r>
      <w:hyperlink r:id="rId21">
        <w:r>
          <w:rPr>
            <w:color w:val="1155CC"/>
            <w:u w:val="single"/>
            <w:rFonts w:ascii="Times New Roman" w:hAnsi="Times New Roman"/>
          </w:rPr>
          <w:t xml:space="preserve">https://libcat.ru/knigi/starinnaya-literatura/antichnaya-literatura/642233-diogen-laertskij-o-zhizni-ucheniyah-i-izrecheniyah-znamenityh-filosofov.html</w:t>
        </w:r>
      </w:hyperlink>
    </w:p>
    <w:p>
      <w:pPr>
        <w:spacing w:before="0" w:after="40"/>
        <w:ind w:left="198"/>
      </w:pPr>
      <w:r>
        <w:rPr>
          <w:rFonts w:ascii="Times New Roman" w:hAnsi="Times New Roman" w:eastAsia="Times New Roman" w:cs="Times New Roman"/>
          <w:b w:val="0"/>
          <w:i w:val="0"/>
          <w:sz w:val="22"/>
        </w:rPr>
        <w:t xml:space="preserve">7.  Гомер. Илиада — </w:t>
      </w:r>
      <w:hyperlink r:id="rId19">
        <w:r>
          <w:rPr>
            <w:color w:val="1155CC"/>
            <w:u w:val="single"/>
            <w:rFonts w:ascii="Times New Roman" w:hAnsi="Times New Roman"/>
          </w:rPr>
          <w:t xml:space="preserve">https://ru.wikisource.org/wiki/Илиада_(Гомер</w:t>
        </w:r>
      </w:hyperlink>
      <w:r>
        <w:rPr>
          <w:rFonts w:ascii="Times New Roman" w:hAnsi="Times New Roman" w:eastAsia="Times New Roman" w:cs="Times New Roman"/>
          <w:b w:val="0"/>
          <w:i w:val="0"/>
          <w:sz w:val="22"/>
        </w:rPr>
        <w:t>)</w:t>
      </w:r>
    </w:p>
    <w:p>
      <w:pPr>
        <w:spacing w:before="0" w:after="40"/>
        <w:ind w:left="198"/>
      </w:pPr>
      <w:r>
        <w:rPr>
          <w:rFonts w:ascii="Times New Roman" w:hAnsi="Times New Roman" w:eastAsia="Times New Roman" w:cs="Times New Roman"/>
          <w:b w:val="0"/>
          <w:i w:val="0"/>
          <w:sz w:val="22"/>
        </w:rPr>
        <w:t xml:space="preserve">8.  Аристотель. Поэтика — </w:t>
      </w:r>
      <w:hyperlink r:id="rId20">
        <w:r>
          <w:rPr>
            <w:color w:val="1155CC"/>
            <w:u w:val="single"/>
            <w:rFonts w:ascii="Times New Roman" w:hAnsi="Times New Roman"/>
          </w:rPr>
          <w:t xml:space="preserve">https://ru.wikisource.org/wiki/Поэтика_(Аристотель</w:t>
        </w:r>
      </w:hyperlink>
      <w:r>
        <w:rPr>
          <w:rFonts w:ascii="Times New Roman" w:hAnsi="Times New Roman" w:eastAsia="Times New Roman" w:cs="Times New Roman"/>
          <w:b w:val="0"/>
          <w:i w:val="0"/>
          <w:sz w:val="22"/>
        </w:rPr>
        <w:t>)</w:t>
      </w:r>
    </w:p>
    <w:p>
      <w:pPr>
        <w:spacing w:before="0" w:after="40"/>
        <w:ind w:left="198"/>
      </w:pPr>
      <w:r>
        <w:rPr>
          <w:rFonts w:ascii="Times New Roman" w:hAnsi="Times New Roman" w:eastAsia="Times New Roman" w:cs="Times New Roman"/>
          <w:b w:val="0"/>
          <w:i w:val="0"/>
          <w:sz w:val="22"/>
        </w:rPr>
        <w:t xml:space="preserve">9.  Вергилий. Энеида — текстом: перевод И. Г. Шершеневича (песни 3–12); скан: перевод В. Я. Брюсова и С. М. Соловьёва, 1933 — </w:t>
      </w:r>
      <w:hyperlink r:id="rId18">
        <w:r>
          <w:rPr>
            <w:color w:val="1155CC"/>
            <w:u w:val="single"/>
            <w:rFonts w:ascii="Times New Roman" w:hAnsi="Times New Roman"/>
          </w:rPr>
          <w:t xml:space="preserve">https://ru.wikisource.org/wiki/Энеида_(Вергилий</w:t>
        </w:r>
      </w:hyperlink>
      <w:r>
        <w:rPr>
          <w:rFonts w:ascii="Times New Roman" w:hAnsi="Times New Roman" w:eastAsia="Times New Roman" w:cs="Times New Roman"/>
          <w:b w:val="0"/>
          <w:i w:val="0"/>
          <w:sz w:val="22"/>
        </w:rPr>
        <w:t>)</w:t>
      </w:r>
    </w:p>
    <w:p>
      <w:pPr>
        <w:spacing w:before="0" w:after="40"/>
        <w:ind w:left="198"/>
      </w:pPr>
      <w:r>
        <w:rPr>
          <w:rFonts w:ascii="Times New Roman" w:hAnsi="Times New Roman" w:eastAsia="Times New Roman" w:cs="Times New Roman"/>
          <w:b w:val="0"/>
          <w:i w:val="0"/>
          <w:sz w:val="22"/>
        </w:rPr>
        <w:t xml:space="preserve">10.  Плутарх. Сравнительные жизнеописания — </w:t>
      </w:r>
      <w:hyperlink r:id="rId24">
        <w:r>
          <w:rPr>
            <w:color w:val="1155CC"/>
            <w:u w:val="single"/>
            <w:rFonts w:ascii="Times New Roman" w:hAnsi="Times New Roman"/>
          </w:rPr>
          <w:t xml:space="preserve">https://www.ancientrome.ru/antlitr/plutarch/index.htm</w:t>
        </w:r>
      </w:hyperlink>
    </w:p>
    <w:p>
      <w:pPr>
        <w:spacing w:before="0" w:after="80"/>
      </w:pPr>
      <w:r>
        <w:rPr>
          <w:rFonts w:ascii="Times New Roman" w:hAnsi="Times New Roman" w:eastAsia="Times New Roman" w:cs="Times New Roman"/>
          <w:b/>
          <w:i w:val="0"/>
          <w:sz w:val="22"/>
        </w:rPr>
        <w:t>В. Дополнительно (статьи и справочные материалы):</w:t>
      </w:r>
    </w:p>
    <w:p>
      <w:pPr>
        <w:spacing w:before="0" w:after="40"/>
        <w:ind w:left="198"/>
      </w:pPr>
      <w:r>
        <w:rPr>
          <w:rFonts w:ascii="Times New Roman" w:hAnsi="Times New Roman" w:eastAsia="Times New Roman" w:cs="Times New Roman"/>
          <w:b w:val="0"/>
          <w:i w:val="0"/>
          <w:sz w:val="22"/>
        </w:rPr>
        <w:t xml:space="preserve">11.  Библиотека античной литературы (каталог текстов): </w:t>
      </w:r>
      <w:hyperlink r:id="rId25">
        <w:r>
          <w:rPr>
            <w:color w:val="1155CC"/>
            <w:u w:val="single"/>
            <w:rFonts w:ascii="Times New Roman" w:hAnsi="Times New Roman"/>
          </w:rPr>
          <w:t xml:space="preserve">https://www.ancientrome.ru/antlitr/</w:t>
        </w:r>
      </w:hyperlink>
    </w:p>
    <w:p>
      <w:pPr>
        <w:spacing w:before="0" w:after="40"/>
        <w:ind w:left="198"/>
      </w:pPr>
      <w:r>
        <w:rPr>
          <w:rFonts w:ascii="Times New Roman" w:hAnsi="Times New Roman" w:eastAsia="Times New Roman" w:cs="Times New Roman"/>
          <w:b w:val="0"/>
          <w:i w:val="0"/>
          <w:sz w:val="22"/>
        </w:rPr>
        <w:t xml:space="preserve">12.  Коллекция источников истфака МГУ: </w:t>
      </w:r>
      <w:hyperlink r:id="rId26">
        <w:r>
          <w:rPr>
            <w:color w:val="1155CC"/>
            <w:u w:val="single"/>
            <w:rFonts w:ascii="Times New Roman" w:hAnsi="Times New Roman"/>
          </w:rPr>
          <w:t xml:space="preserve">https://www.hist.msu.ru/ER/Etext/index.html</w:t>
        </w:r>
      </w:hyperlink>
      <w:r>
        <w:rPr>
          <w:rFonts w:ascii="Times New Roman" w:hAnsi="Times New Roman" w:eastAsia="Times New Roman" w:cs="Times New Roman"/>
          <w:b w:val="0"/>
          <w:i w:val="0"/>
          <w:sz w:val="22"/>
        </w:rPr>
        <w:t xml:space="preserve"> (электронная библиотека истфака МГУ; архивная коллекция)</w:t>
      </w:r>
    </w:p>
    <w:p>
      <w:pPr>
        <w:spacing w:before="80" w:after="120"/>
        <w:ind w:left="340"/>
        <w:pBdr>
          <w:left w:val="single" w:sz="18" w:space="8" w:color="8EAADB"/>
        </w:pBdr>
      </w:pPr>
      <w:r>
        <w:rPr>
          <w:rFonts w:ascii="Times New Roman" w:hAnsi="Times New Roman" w:eastAsia="Times New Roman" w:cs="Times New Roman"/>
          <w:b w:val="0"/>
          <w:i w:val="0"/>
          <w:color w:val="333333"/>
          <w:sz w:val="21"/>
        </w:rPr>
        <w:t xml:space="preserve">⚠️ Ссылки проверены 23.09.2026 (работоспособность </w:t>
      </w:r>
      <w:r>
        <w:rPr>
          <w:rFonts w:ascii="Times New Roman" w:hAnsi="Times New Roman" w:eastAsia="Times New Roman" w:cs="Times New Roman"/>
          <w:b/>
          <w:i w:val="0"/>
          <w:color w:val="333333"/>
          <w:sz w:val="21"/>
        </w:rPr>
        <w:t>и содержимое</w:t>
      </w:r>
      <w:r>
        <w:rPr>
          <w:rFonts w:ascii="Times New Roman" w:hAnsi="Times New Roman" w:eastAsia="Times New Roman" w:cs="Times New Roman"/>
          <w:b w:val="0"/>
          <w:i w:val="0"/>
          <w:color w:val="333333"/>
          <w:sz w:val="21"/>
        </w:rPr>
        <w:t>). Две прежние ссылки на bibliotekar.ru оказались «soft-404» (код 200 с редиректом на страницу 404) и удалены; взамен добавлена Библиотека античной литературы.</w:t>
      </w:r>
    </w:p>
    <w:p>
      <w:pPr>
        <w:keepNext/>
        <w:spacing w:before="280" w:after="120"/>
        <w:shd w:val="clear" w:fill="1F3864"/>
      </w:pPr>
      <w:r>
        <w:rPr>
          <w:rFonts w:ascii="Times New Roman" w:hAnsi="Times New Roman" w:eastAsia="Times New Roman" w:cs="Times New Roman"/>
          <w:b/>
          <w:i w:val="0"/>
          <w:color w:val="FFFFFF"/>
          <w:sz w:val="28"/>
        </w:rPr>
        <w:t>Приложение 9. Чек-лист готовности к семинару 5</w:t>
      </w:r>
    </w:p>
    <w:p>
      <w:pPr>
        <w:spacing w:before="0" w:after="40"/>
        <w:ind w:left="340"/>
      </w:pPr>
      <w:r>
        <w:rPr>
          <w:rFonts w:ascii="Times New Roman" w:hAnsi="Times New Roman" w:eastAsia="Times New Roman" w:cs="Times New Roman"/>
          <w:b w:val="0"/>
          <w:i w:val="0"/>
          <w:sz w:val="22"/>
        </w:rPr>
        <w:t>☐   Знаю 5 периодов греческой культуры и по 2–3 признака каждого.</w:t>
      </w:r>
    </w:p>
    <w:p>
      <w:pPr>
        <w:spacing w:before="0" w:after="40"/>
        <w:ind w:left="340"/>
      </w:pPr>
      <w:r>
        <w:rPr>
          <w:rFonts w:ascii="Times New Roman" w:hAnsi="Times New Roman" w:eastAsia="Times New Roman" w:cs="Times New Roman"/>
          <w:b w:val="0"/>
          <w:i w:val="0"/>
          <w:sz w:val="22"/>
        </w:rPr>
        <w:t>☐   Отвечаю: Фалес — апейрон — воздух — огонь — число — атомы (кто чьё).</w:t>
      </w:r>
    </w:p>
    <w:p>
      <w:pPr>
        <w:spacing w:before="0" w:after="40"/>
        <w:ind w:left="340"/>
      </w:pPr>
      <w:r>
        <w:rPr>
          <w:rFonts w:ascii="Times New Roman" w:hAnsi="Times New Roman" w:eastAsia="Times New Roman" w:cs="Times New Roman"/>
          <w:b w:val="0"/>
          <w:i w:val="0"/>
          <w:sz w:val="22"/>
        </w:rPr>
        <w:t>☐   Называю 5–6 греческих учёных и их вклад (Гиппократ, Евклид, Архимед, Эратосфен, Герофил).</w:t>
      </w:r>
    </w:p>
    <w:p>
      <w:pPr>
        <w:spacing w:before="0" w:after="40"/>
        <w:ind w:left="340"/>
      </w:pPr>
      <w:r>
        <w:rPr>
          <w:rFonts w:ascii="Times New Roman" w:hAnsi="Times New Roman" w:eastAsia="Times New Roman" w:cs="Times New Roman"/>
          <w:b w:val="0"/>
          <w:i w:val="0"/>
          <w:sz w:val="22"/>
        </w:rPr>
        <w:t>☐   Различаю Академию (Платон) и Ликей (Аристотель); могу сказать, кто учил Александра.</w:t>
      </w:r>
    </w:p>
    <w:p>
      <w:pPr>
        <w:spacing w:before="0" w:after="40"/>
        <w:ind w:left="340"/>
      </w:pPr>
      <w:r>
        <w:rPr>
          <w:rFonts w:ascii="Times New Roman" w:hAnsi="Times New Roman" w:eastAsia="Times New Roman" w:cs="Times New Roman"/>
          <w:b w:val="0"/>
          <w:i w:val="0"/>
          <w:sz w:val="22"/>
        </w:rPr>
        <w:t>☐   Презентация 5: готова структура (12 слайдов), есть 3 цитаты и 3 иллюстрации на слайд-план.</w:t>
      </w:r>
    </w:p>
    <w:p>
      <w:pPr>
        <w:spacing w:before="0" w:after="40"/>
        <w:ind w:left="340"/>
      </w:pPr>
      <w:r>
        <w:rPr>
          <w:rFonts w:ascii="Times New Roman" w:hAnsi="Times New Roman" w:eastAsia="Times New Roman" w:cs="Times New Roman"/>
          <w:b w:val="0"/>
          <w:i w:val="0"/>
          <w:sz w:val="22"/>
        </w:rPr>
        <w:t>☐   Презентация 6: могу нарисовать схему ордеров и план периптера.</w:t>
      </w:r>
    </w:p>
    <w:p>
      <w:pPr>
        <w:spacing w:before="0" w:after="40"/>
        <w:ind w:left="340"/>
      </w:pPr>
      <w:r>
        <w:rPr>
          <w:rFonts w:ascii="Times New Roman" w:hAnsi="Times New Roman" w:eastAsia="Times New Roman" w:cs="Times New Roman"/>
          <w:b w:val="0"/>
          <w:i w:val="0"/>
          <w:sz w:val="22"/>
        </w:rPr>
        <w:t>☐   Могу объяснить «почему эллинизм — особый этап» одной фразой (Куманецкий: «Город-государство превратился…»).</w:t>
      </w:r>
    </w:p>
    <w:p>
      <w:pPr>
        <w:spacing w:before="0" w:after="40"/>
        <w:ind w:left="340"/>
      </w:pPr>
      <w:r>
        <w:rPr>
          <w:rFonts w:ascii="Times New Roman" w:hAnsi="Times New Roman" w:eastAsia="Times New Roman" w:cs="Times New Roman"/>
          <w:b w:val="0"/>
          <w:i w:val="0"/>
          <w:sz w:val="22"/>
        </w:rPr>
        <w:t>☐   Сравниваю стоиков и эпикурейцев по таблице (благо, идеал, физика).</w:t>
      </w:r>
    </w:p>
    <w:p>
      <w:pPr>
        <w:spacing w:before="0" w:after="40"/>
        <w:ind w:left="340"/>
      </w:pPr>
      <w:r>
        <w:rPr>
          <w:rFonts w:ascii="Times New Roman" w:hAnsi="Times New Roman" w:eastAsia="Times New Roman" w:cs="Times New Roman"/>
          <w:b w:val="0"/>
          <w:i w:val="0"/>
          <w:sz w:val="22"/>
        </w:rPr>
        <w:t>☐   Презентация 9: называю 6 элементов римской архитектуры (арка, свод, купол, бетон, базилика, амфитеатр).</w:t>
      </w:r>
    </w:p>
    <w:p>
      <w:pPr>
        <w:spacing w:before="0" w:after="40"/>
        <w:ind w:left="340"/>
      </w:pPr>
      <w:r>
        <w:rPr>
          <w:rFonts w:ascii="Times New Roman" w:hAnsi="Times New Roman" w:eastAsia="Times New Roman" w:cs="Times New Roman"/>
          <w:b w:val="0"/>
          <w:i w:val="0"/>
          <w:sz w:val="22"/>
        </w:rPr>
        <w:t>☐   Рассказываю про три ступени римского образования и Квинтилиана.</w:t>
      </w:r>
    </w:p>
    <w:p>
      <w:pPr>
        <w:spacing w:before="0" w:after="40"/>
        <w:ind w:left="340"/>
      </w:pPr>
      <w:r>
        <w:rPr>
          <w:rFonts w:ascii="Times New Roman" w:hAnsi="Times New Roman" w:eastAsia="Times New Roman" w:cs="Times New Roman"/>
          <w:b w:val="0"/>
          <w:i w:val="0"/>
          <w:sz w:val="22"/>
        </w:rPr>
        <w:t>☐   Называю 5 римских писателей и по одному произведению.</w:t>
      </w:r>
    </w:p>
    <w:p>
      <w:pPr>
        <w:spacing w:before="0" w:after="40"/>
        <w:ind w:left="340"/>
      </w:pPr>
      <w:r>
        <w:rPr>
          <w:rFonts w:ascii="Times New Roman" w:hAnsi="Times New Roman" w:eastAsia="Times New Roman" w:cs="Times New Roman"/>
          <w:b w:val="0"/>
          <w:i w:val="0"/>
          <w:sz w:val="22"/>
        </w:rPr>
        <w:t>☐   Презентация 12: помпейские стили, портрет, рельеф, катакомбы.</w:t>
      </w:r>
    </w:p>
    <w:p>
      <w:pPr>
        <w:spacing w:before="0" w:after="40"/>
        <w:ind w:left="340"/>
      </w:pPr>
      <w:r>
        <w:rPr>
          <w:rFonts w:ascii="Times New Roman" w:hAnsi="Times New Roman" w:eastAsia="Times New Roman" w:cs="Times New Roman"/>
          <w:b w:val="0"/>
          <w:i w:val="0"/>
          <w:sz w:val="22"/>
        </w:rPr>
        <w:t>☐   Помню 10 дат из Приложения 2 без подсказок.</w:t>
      </w:r>
    </w:p>
    <w:p>
      <w:pPr>
        <w:spacing w:before="0" w:after="40"/>
        <w:ind w:left="340"/>
      </w:pPr>
      <w:r>
        <w:rPr>
          <w:rFonts w:ascii="Times New Roman" w:hAnsi="Times New Roman" w:eastAsia="Times New Roman" w:cs="Times New Roman"/>
          <w:b w:val="0"/>
          <w:i w:val="0"/>
          <w:sz w:val="22"/>
        </w:rPr>
        <w:t>☐   Все ссылки открываются; цитаты — дословные.</w:t>
      </w:r>
    </w:p>
    <w:p>
      <w:pPr>
        <w:spacing w:before="120" w:after="160"/>
        <w:pBdr>
          <w:bottom w:val="single" w:sz="6" w:space="2" w:color="BFBFBF"/>
        </w:pBdr>
      </w:pPr>
    </w:p>
    <w:p>
      <w:pPr>
        <w:spacing w:before="0" w:after="80"/>
      </w:pPr>
      <w:r>
        <w:rPr>
          <w:rFonts w:ascii="Times New Roman" w:hAnsi="Times New Roman" w:eastAsia="Times New Roman" w:cs="Times New Roman"/>
          <w:b/>
          <w:i w:val="0"/>
          <w:sz w:val="22"/>
        </w:rPr>
        <w:t>Итог комплекта.</w:t>
      </w:r>
      <w:r>
        <w:rPr>
          <w:rFonts w:ascii="Times New Roman" w:hAnsi="Times New Roman" w:eastAsia="Times New Roman" w:cs="Times New Roman"/>
          <w:b w:val="0"/>
          <w:i w:val="0"/>
          <w:sz w:val="22"/>
        </w:rPr>
        <w:t xml:space="preserve"> Разобраны все 12 вопросов; к каждому — «ключевая идея», ответ, цитаты с прямыми ссылками, «что смотреть», «проверь себя» и «частые ошибки»; к четырём презентационным вопросам добавлены планы слайдов. Все цитаты сверены с текстами источников, адреса и замечания к копиям — в Приложениях 7 и 8.</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595959"/>
        <w:sz w:val="17"/>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s="Times New Roman"/>
        <w:color w:val="595959"/>
        <w:sz w:val="17"/>
      </w:rPr>
      <w:t>Культурология · Семинар 5 «Культура Древней Греции и Рима» · Гайнутдинова С. С., 1 курс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itresp.ru/chitat/ru/%D0%9A/kumaneckij-kazimezh/istoriya-kuljturi-drevnej-grecii-i-rima/1" TargetMode="External"/><Relationship Id="rId12" Type="http://schemas.openxmlformats.org/officeDocument/2006/relationships/hyperlink" Target="https://libking.ru/books/sci-/sci-history/208415-kazimezh-kumanetskiy-istoriya-kultury-drevney-gretsii-i-rima.html" TargetMode="External"/><Relationship Id="rId13" Type="http://schemas.openxmlformats.org/officeDocument/2006/relationships/hyperlink" Target="https://dokumen.pub/65b1cf1422632727e10f6a8a24e6aed5.html" TargetMode="External"/><Relationship Id="rId14" Type="http://schemas.openxmlformats.org/officeDocument/2006/relationships/hyperlink" Target="https://ancientrome.ru/antlitr/t.htm?a=1358239035" TargetMode="External"/><Relationship Id="rId15" Type="http://schemas.openxmlformats.org/officeDocument/2006/relationships/hyperlink" Target="https://www.ancientrome.ru/antlitr/t.htm?a=1346570001" TargetMode="External"/><Relationship Id="rId16" Type="http://schemas.openxmlformats.org/officeDocument/2006/relationships/hyperlink" Target="https://www.ancientrome.ru/antlitr/t.htm?a=1346570047" TargetMode="External"/><Relationship Id="rId17" Type="http://schemas.openxmlformats.org/officeDocument/2006/relationships/hyperlink" Target="https://libcat.ru/knigi/starinnaya-literatura/antichnaya-literatura/60303-6-vitruvij-desyat-knig-ob-arhitekture.html" TargetMode="External"/><Relationship Id="rId18" Type="http://schemas.openxmlformats.org/officeDocument/2006/relationships/hyperlink" Target="https://ru.wikisource.org/wiki/&#1069;&#1085;&#1077;&#1080;&#1076;&#1072;_(&#1042;&#1077;&#1088;&#1075;&#1080;&#1083;&#1080;&#1081;" TargetMode="External"/><Relationship Id="rId19" Type="http://schemas.openxmlformats.org/officeDocument/2006/relationships/hyperlink" Target="https://ru.wikisource.org/wiki/&#1048;&#1083;&#1080;&#1072;&#1076;&#1072;_(&#1043;&#1086;&#1084;&#1077;&#1088;" TargetMode="External"/><Relationship Id="rId20" Type="http://schemas.openxmlformats.org/officeDocument/2006/relationships/hyperlink" Target="https://ru.wikisource.org/wiki/&#1055;&#1086;&#1101;&#1090;&#1080;&#1082;&#1072;_(&#1040;&#1088;&#1080;&#1089;&#1090;&#1086;&#1090;&#1077;&#1083;&#1100;" TargetMode="External"/><Relationship Id="rId21" Type="http://schemas.openxmlformats.org/officeDocument/2006/relationships/hyperlink" Target="https://libcat.ru/knigi/starinnaya-literatura/antichnaya-literatura/642233-diogen-laertskij-o-zhizni-ucheniyah-i-izrecheniyah-znamenityh-filosofov.html" TargetMode="External"/><Relationship Id="rId22" Type="http://schemas.openxmlformats.org/officeDocument/2006/relationships/hyperlink" Target="https://litresp.ru/chitat/ru/%D0%9A/kumaneckij-kazimezh/istoriya-kuljturi-drevnej-grecii-i-rima/2" TargetMode="External"/><Relationship Id="rId23" Type="http://schemas.openxmlformats.org/officeDocument/2006/relationships/hyperlink" Target="https://libcat.ru/knigi/starinnaya-literatura/antichnaya-literatura/60303-6-vitruvij-desyat-knig-ob-arhitekture.html." TargetMode="External"/><Relationship Id="rId24" Type="http://schemas.openxmlformats.org/officeDocument/2006/relationships/hyperlink" Target="https://www.ancientrome.ru/antlitr/plutarch/index.htm" TargetMode="External"/><Relationship Id="rId25" Type="http://schemas.openxmlformats.org/officeDocument/2006/relationships/hyperlink" Target="https://www.ancientrome.ru/antlitr/" TargetMode="External"/><Relationship Id="rId26" Type="http://schemas.openxmlformats.org/officeDocument/2006/relationships/hyperlink" Target="https://www.hist.msu.ru/ER/Etext/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