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Artisan Maintenance </w:t>
      </w:r>
      <w:bookmarkStart w:id="0" w:name="_GoBack"/>
      <w:bookmarkEnd w:id="0"/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Options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>Allow specific IPs to bypass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So you can test while the site is "down" for everyone else: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--allow=192.168.8.22 --allow=192.168.8.66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Anyone at those IPs sees the app normally. Everyone else sees the maintenance page. </w:t>
      </w: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— otherwise you lock yourself out while fixing something.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You can also allow a whole subnet with a wildcard: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--allow=192.168.</w:t>
      </w:r>
      <w:proofErr w:type="gramStart"/>
      <w:r w:rsidRPr="00904DAC">
        <w:rPr>
          <w:rFonts w:ascii="Courier New" w:eastAsia="Times New Roman" w:hAnsi="Courier New" w:cs="Courier New"/>
          <w:sz w:val="20"/>
          <w:szCs w:val="20"/>
        </w:rPr>
        <w:t>8.*</w:t>
      </w:r>
      <w:proofErr w:type="gramEnd"/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>Show a custom message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--message="Upgrading the ordering system. Back by 3 PM."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The message replaces the default "Service Unavailable" text — but only if you're using </w:t>
      </w: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Laravel's</w:t>
      </w:r>
      <w:proofErr w:type="spellEnd"/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default template. If you write your own </w:t>
      </w:r>
      <w:r w:rsidRPr="00904DAC">
        <w:rPr>
          <w:rFonts w:ascii="Courier New" w:eastAsia="Times New Roman" w:hAnsi="Courier New" w:cs="Courier New"/>
          <w:sz w:val="20"/>
          <w:szCs w:val="20"/>
        </w:rPr>
        <w:t>503.blade.php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>, this option is ignored.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>Set a retry-after hint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Tells browsers to refresh after N seconds: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--retry=60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Your visitors' browsers will auto-retry after 60 seconds. Combined with a meta-refresh in the view (like in the template above), this is a smooth experience.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>Combine them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--allow=192.168.</w:t>
      </w:r>
      <w:proofErr w:type="gramStart"/>
      <w:r w:rsidRPr="00904DAC">
        <w:rPr>
          <w:rFonts w:ascii="Courier New" w:eastAsia="Times New Roman" w:hAnsi="Courier New" w:cs="Courier New"/>
          <w:sz w:val="20"/>
          <w:szCs w:val="20"/>
        </w:rPr>
        <w:t>8.*</w:t>
      </w:r>
      <w:proofErr w:type="gram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--retry=60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When to Use It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Good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896"/>
      </w:tblGrid>
      <w:tr w:rsidR="00904DAC" w:rsidRPr="00904DAC" w:rsidTr="00904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Why </w:t>
            </w:r>
            <w:r w:rsidRPr="00904DA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down</w:t>
            </w:r>
            <w:r w:rsidRPr="00904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helps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Deploying new code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Prevents users hitting half-loaded controllers while </w:t>
            </w:r>
            <w:proofErr w:type="spellStart"/>
            <w:r w:rsidRPr="00904DAC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904DA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runs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Running migrations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writes to a table you're currently altering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Restoring a database backup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reads from a half-restored DB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an urgent production issue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Stops user traffic from making the problem worse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Updating the </w:t>
            </w:r>
            <w:proofErr w:type="spellStart"/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Caddyfile</w:t>
            </w:r>
            <w:proofErr w:type="spellEnd"/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904DAC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904DAC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state while </w:t>
            </w:r>
            <w:proofErr w:type="spellStart"/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reloads</w:t>
            </w:r>
          </w:p>
        </w:tc>
      </w:tr>
    </w:tbl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Bad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904DAC" w:rsidRPr="00904DAC" w:rsidTr="00904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not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Just because you're editing a Blade template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Clear the view cache instead — 2 seconds, no downtime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Overnight while you sleep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Wasteful — if something breaks at 3 AM, you're down until morning</w:t>
            </w:r>
          </w:p>
        </w:tc>
      </w:tr>
      <w:tr w:rsidR="00904DAC" w:rsidRPr="00904DAC" w:rsidTr="0090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Because you're not sure if the app works</w:t>
            </w:r>
          </w:p>
        </w:tc>
        <w:tc>
          <w:tcPr>
            <w:tcW w:w="0" w:type="auto"/>
            <w:vAlign w:val="center"/>
            <w:hideMark/>
          </w:tcPr>
          <w:p w:rsidR="00904DAC" w:rsidRPr="00904DAC" w:rsidRDefault="00904DAC" w:rsidP="0090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DAC">
              <w:rPr>
                <w:rFonts w:ascii="Times New Roman" w:eastAsia="Times New Roman" w:hAnsi="Times New Roman" w:cs="Times New Roman"/>
                <w:sz w:val="24"/>
                <w:szCs w:val="24"/>
              </w:rPr>
              <w:t>Fix the app, don't hide it</w:t>
            </w:r>
          </w:p>
        </w:tc>
      </w:tr>
    </w:tbl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How It Interacts with Your Setup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>It doesn't stop Caddy or PHP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Maintenance mode is enforced </w:t>
      </w: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inside the </w:t>
      </w:r>
      <w:proofErr w:type="spellStart"/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. Caddy and PHP-CGI keep running, keep serving requests — </w:t>
      </w: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just returns 503 for each one instead of running your code.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It's automatic in </w:t>
      </w:r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deploy.bat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When we build the deployment script in Phase 16.5, it'll do: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--allow=192.168.8.22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DAC">
        <w:rPr>
          <w:rFonts w:ascii="Courier New" w:eastAsia="Times New Roman" w:hAnsi="Courier New" w:cs="Courier New"/>
          <w:sz w:val="20"/>
          <w:szCs w:val="20"/>
        </w:rPr>
        <w:t>composer install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migrate --force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optimize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up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That way, whatever the deployment does, customers never see a broken page.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--allow</w:t>
      </w:r>
      <w:r w:rsidRPr="00904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flag matters on your LAN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run </w:t>
      </w: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on .22 without </w:t>
      </w:r>
      <w:r w:rsidRPr="00904DAC">
        <w:rPr>
          <w:rFonts w:ascii="Courier New" w:eastAsia="Times New Roman" w:hAnsi="Courier New" w:cs="Courier New"/>
          <w:sz w:val="20"/>
          <w:szCs w:val="20"/>
        </w:rPr>
        <w:t>--allow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>, you lock yourself out too — including the admin panel. Always allow at least the dev machine: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--allow=192.168.8.67 --allow=192.168.8.22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A Quick Demonstration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Try it now on the dev machine (.67):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DAC">
        <w:rPr>
          <w:rFonts w:ascii="Courier New" w:eastAsia="Times New Roman" w:hAnsi="Courier New" w:cs="Courier New"/>
          <w:sz w:val="20"/>
          <w:szCs w:val="20"/>
        </w:rPr>
        <w:t>cd C:\tiffin</w:t>
      </w:r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 --allow=127.0.0.1 --allow=192.168.8.22 --retry=60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Then visit </w:t>
      </w:r>
      <w:r w:rsidRPr="00904DAC">
        <w:rPr>
          <w:rFonts w:ascii="Courier New" w:eastAsia="Times New Roman" w:hAnsi="Courier New" w:cs="Courier New"/>
          <w:sz w:val="20"/>
          <w:szCs w:val="20"/>
        </w:rPr>
        <w:t>http://192.168.8.67/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from a device </w:t>
      </w: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in the allow list — for example, your phone at .66. You'll see the maintenance page.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Visit from .22 — the app loads normally.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Bring it back: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up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One Caveat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sz w:val="20"/>
          <w:szCs w:val="20"/>
        </w:rPr>
        <w:t xml:space="preserve"> artisan down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doesn't prevent </w:t>
      </w: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the scheduler or queue workers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from running. Those still execute. If you're doing a migration that would break a scheduled task, stop those too:</w:t>
      </w:r>
    </w:p>
    <w:p w:rsidR="00904DAC" w:rsidRPr="00904DAC" w:rsidRDefault="00904DAC" w:rsidP="0090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04DAC" w:rsidRPr="00904DAC" w:rsidRDefault="00904DAC" w:rsidP="00904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DAC">
        <w:rPr>
          <w:rFonts w:ascii="Courier New" w:eastAsia="Times New Roman" w:hAnsi="Courier New" w:cs="Courier New"/>
          <w:sz w:val="20"/>
          <w:szCs w:val="20"/>
        </w:rPr>
        <w:t>Get-Service Caddy, PHP-CGI | Stop-Service   # optional, only if needed</w:t>
      </w:r>
    </w:p>
    <w:p w:rsidR="00904DAC" w:rsidRPr="00904DAC" w:rsidRDefault="00904DAC" w:rsidP="0090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sz w:val="24"/>
          <w:szCs w:val="24"/>
        </w:rPr>
        <w:t>For 99% of cases, that's unnecessary — the scheduler tasks we built are safe to run during maintenance.</w:t>
      </w:r>
    </w:p>
    <w:p w:rsidR="00904DAC" w:rsidRPr="00904DAC" w:rsidRDefault="00904DAC" w:rsidP="0090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DAC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artisan down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= site returns 503, keeps sessions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php</w:t>
      </w:r>
      <w:proofErr w:type="spellEnd"/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artisan up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= back to normal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--allow=IP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= let specific IPs through (essential for you)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--retry=SECONDS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= tell browsers when to refresh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r w:rsidRPr="00904DAC">
        <w:rPr>
          <w:rFonts w:ascii="Courier New" w:eastAsia="Times New Roman" w:hAnsi="Courier New" w:cs="Courier New"/>
          <w:b/>
          <w:bCs/>
          <w:sz w:val="20"/>
          <w:szCs w:val="20"/>
        </w:rPr>
        <w:t>503.blade.php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= branded maintenance page instead of grey default</w:t>
      </w:r>
    </w:p>
    <w:p w:rsidR="00904DAC" w:rsidRPr="00904DAC" w:rsidRDefault="00904DAC" w:rsidP="0090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AC">
        <w:rPr>
          <w:rFonts w:ascii="Times New Roman" w:eastAsia="Times New Roman" w:hAnsi="Times New Roman" w:cs="Times New Roman"/>
          <w:b/>
          <w:bCs/>
          <w:sz w:val="24"/>
          <w:szCs w:val="24"/>
        </w:rPr>
        <w:t>Use it</w:t>
      </w:r>
      <w:r w:rsidRPr="00904DAC">
        <w:rPr>
          <w:rFonts w:ascii="Times New Roman" w:eastAsia="Times New Roman" w:hAnsi="Times New Roman" w:cs="Times New Roman"/>
          <w:sz w:val="24"/>
          <w:szCs w:val="24"/>
        </w:rPr>
        <w:t xml:space="preserve"> for deploys, migrations, backups — not for routine template edits</w:t>
      </w:r>
    </w:p>
    <w:sectPr w:rsidR="00904DAC" w:rsidRPr="0090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944E05"/>
    <w:multiLevelType w:val="multilevel"/>
    <w:tmpl w:val="C19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AC"/>
    <w:rsid w:val="008C5831"/>
    <w:rsid w:val="0090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4089"/>
  <w15:chartTrackingRefBased/>
  <w15:docId w15:val="{1CEE896A-87EB-4F50-8F5F-2B014739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4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4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4D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4DA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0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04D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D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04DAC"/>
  </w:style>
  <w:style w:type="character" w:styleId="Strong">
    <w:name w:val="Strong"/>
    <w:basedOn w:val="DefaultParagraphFont"/>
    <w:uiPriority w:val="22"/>
    <w:qFormat/>
    <w:rsid w:val="00904D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4D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3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0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3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3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1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0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65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5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1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70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71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63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0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2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3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67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8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3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4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RAIPC</dc:creator>
  <cp:keywords/>
  <dc:description/>
  <cp:lastModifiedBy>RAIPC</cp:lastModifiedBy>
  <cp:revision>1</cp:revision>
  <dcterms:created xsi:type="dcterms:W3CDTF">2026-10-04T05:11:00Z</dcterms:created>
  <dcterms:modified xsi:type="dcterms:W3CDTF">2026-10-04T05:13:00Z</dcterms:modified>
</cp:coreProperties>
</file>