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76F" w:rsidRDefault="0017276F" w:rsidP="0017276F">
      <w:pPr>
        <w:pStyle w:val="a5"/>
      </w:pPr>
      <w:r>
        <w:rPr>
          <w:rFonts w:hint="eastAsia"/>
        </w:rPr>
        <w:t>推广和引导需求</w:t>
      </w:r>
    </w:p>
    <w:tbl>
      <w:tblPr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1"/>
        <w:gridCol w:w="1367"/>
        <w:gridCol w:w="4189"/>
        <w:gridCol w:w="1843"/>
      </w:tblGrid>
      <w:tr w:rsidR="0017276F" w:rsidTr="00DB0C4D">
        <w:trPr>
          <w:trHeight w:val="494"/>
          <w:jc w:val="center"/>
        </w:trPr>
        <w:tc>
          <w:tcPr>
            <w:tcW w:w="1841" w:type="dxa"/>
            <w:shd w:val="clear" w:color="auto" w:fill="CAD8BA"/>
            <w:vAlign w:val="center"/>
          </w:tcPr>
          <w:p w:rsidR="0017276F" w:rsidRDefault="0017276F" w:rsidP="00DB0C4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更新时间</w:t>
            </w:r>
          </w:p>
        </w:tc>
        <w:tc>
          <w:tcPr>
            <w:tcW w:w="1367" w:type="dxa"/>
            <w:shd w:val="clear" w:color="auto" w:fill="CAD8BA"/>
            <w:vAlign w:val="center"/>
          </w:tcPr>
          <w:p w:rsidR="0017276F" w:rsidRDefault="0017276F" w:rsidP="00DB0C4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版本号</w:t>
            </w:r>
          </w:p>
        </w:tc>
        <w:tc>
          <w:tcPr>
            <w:tcW w:w="4189" w:type="dxa"/>
            <w:shd w:val="clear" w:color="auto" w:fill="CAD8BA"/>
            <w:vAlign w:val="center"/>
          </w:tcPr>
          <w:p w:rsidR="0017276F" w:rsidRDefault="0017276F" w:rsidP="00DB0C4D"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 w:rsidR="0017276F" w:rsidRDefault="0017276F" w:rsidP="00DB0C4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修订者</w:t>
            </w:r>
          </w:p>
        </w:tc>
      </w:tr>
      <w:tr w:rsidR="0017276F" w:rsidTr="00DB0C4D">
        <w:trPr>
          <w:jc w:val="center"/>
        </w:trPr>
        <w:tc>
          <w:tcPr>
            <w:tcW w:w="1841" w:type="dxa"/>
            <w:vAlign w:val="center"/>
          </w:tcPr>
          <w:p w:rsidR="0017276F" w:rsidRDefault="0017276F" w:rsidP="00DB0C4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27</w:t>
            </w:r>
          </w:p>
        </w:tc>
        <w:tc>
          <w:tcPr>
            <w:tcW w:w="1367" w:type="dxa"/>
            <w:vAlign w:val="center"/>
          </w:tcPr>
          <w:p w:rsidR="0017276F" w:rsidRDefault="0017276F" w:rsidP="00DB0C4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189" w:type="dxa"/>
            <w:vAlign w:val="center"/>
          </w:tcPr>
          <w:p w:rsidR="0017276F" w:rsidRDefault="0017276F" w:rsidP="00DB0C4D">
            <w:pPr>
              <w:rPr>
                <w:rFonts w:ascii="Arial" w:hAnsi="宋体" w:cs="Arial"/>
                <w:szCs w:val="21"/>
              </w:rPr>
            </w:pPr>
            <w:r>
              <w:rPr>
                <w:rFonts w:ascii="Arial" w:hAnsi="宋体" w:cs="Arial" w:hint="eastAsia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 w:rsidR="0017276F" w:rsidRDefault="0017276F" w:rsidP="00DB0C4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胡晓磊</w:t>
            </w:r>
          </w:p>
        </w:tc>
      </w:tr>
    </w:tbl>
    <w:p w:rsidR="00E46790" w:rsidRDefault="00E46790" w:rsidP="0017276F"/>
    <w:p w:rsidR="0017276F" w:rsidRDefault="0017276F" w:rsidP="0017276F">
      <w:pPr>
        <w:pStyle w:val="TOC1"/>
      </w:pPr>
      <w:r>
        <w:rPr>
          <w:lang w:val="zh-CN"/>
        </w:rPr>
        <w:t>目录</w:t>
      </w:r>
    </w:p>
    <w:p w:rsidR="0017276F" w:rsidRDefault="0017276F" w:rsidP="0017276F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63" w:history="1">
        <w:r>
          <w:t xml:space="preserve">1. </w:t>
        </w:r>
        <w:r>
          <w:rPr>
            <w:rFonts w:hint="eastAsia"/>
          </w:rPr>
          <w:t>设计目的</w:t>
        </w:r>
        <w:r>
          <w:tab/>
        </w:r>
        <w:fldSimple w:instr=" PAGEREF _Toc12163 ">
          <w:r>
            <w:t>2</w:t>
          </w:r>
        </w:fldSimple>
      </w:hyperlink>
    </w:p>
    <w:p w:rsidR="0017276F" w:rsidRDefault="00DA1496" w:rsidP="0017276F">
      <w:pPr>
        <w:pStyle w:val="20"/>
        <w:tabs>
          <w:tab w:val="right" w:leader="dot" w:pos="8306"/>
        </w:tabs>
        <w:ind w:left="440"/>
      </w:pPr>
      <w:hyperlink w:anchor="_Toc4261" w:history="1">
        <w:r w:rsidR="0017276F">
          <w:t xml:space="preserve">1.1 </w:t>
        </w:r>
        <w:r w:rsidR="0017276F">
          <w:rPr>
            <w:rFonts w:hint="eastAsia"/>
          </w:rPr>
          <w:t>设计目的</w:t>
        </w:r>
        <w:r w:rsidR="0017276F">
          <w:tab/>
        </w:r>
        <w:fldSimple w:instr=" PAGEREF _Toc4261 ">
          <w:r w:rsidR="0017276F">
            <w:t>2</w:t>
          </w:r>
        </w:fldSimple>
      </w:hyperlink>
    </w:p>
    <w:p w:rsidR="0017276F" w:rsidRDefault="00DA1496" w:rsidP="0017276F">
      <w:pPr>
        <w:pStyle w:val="20"/>
        <w:tabs>
          <w:tab w:val="right" w:leader="dot" w:pos="8306"/>
        </w:tabs>
        <w:ind w:left="440"/>
      </w:pPr>
      <w:hyperlink w:anchor="_Toc2147" w:history="1">
        <w:r w:rsidR="0017276F">
          <w:t xml:space="preserve">1.2 </w:t>
        </w:r>
        <w:r w:rsidR="0017276F">
          <w:rPr>
            <w:rFonts w:hint="eastAsia"/>
          </w:rPr>
          <w:t>系统概述</w:t>
        </w:r>
        <w:r w:rsidR="0017276F">
          <w:tab/>
        </w:r>
        <w:fldSimple w:instr=" PAGEREF _Toc2147 ">
          <w:r w:rsidR="0017276F">
            <w:t>2</w:t>
          </w:r>
        </w:fldSimple>
      </w:hyperlink>
    </w:p>
    <w:p w:rsidR="0017276F" w:rsidRDefault="00DA1496" w:rsidP="0017276F">
      <w:pPr>
        <w:pStyle w:val="10"/>
        <w:tabs>
          <w:tab w:val="right" w:leader="dot" w:pos="8306"/>
        </w:tabs>
      </w:pPr>
      <w:hyperlink w:anchor="_Toc5801" w:history="1">
        <w:r w:rsidR="0017276F">
          <w:t xml:space="preserve">2. </w:t>
        </w:r>
        <w:r w:rsidR="0017276F">
          <w:rPr>
            <w:rFonts w:hint="eastAsia"/>
          </w:rPr>
          <w:t>推广消息</w:t>
        </w:r>
        <w:r w:rsidR="0017276F">
          <w:tab/>
        </w:r>
        <w:fldSimple w:instr=" PAGEREF _Toc5801 ">
          <w:r w:rsidR="0017276F">
            <w:t>2</w:t>
          </w:r>
        </w:fldSimple>
      </w:hyperlink>
    </w:p>
    <w:p w:rsidR="0017276F" w:rsidRDefault="00DA1496" w:rsidP="0017276F">
      <w:pPr>
        <w:pStyle w:val="20"/>
        <w:tabs>
          <w:tab w:val="right" w:leader="dot" w:pos="8306"/>
        </w:tabs>
        <w:ind w:left="440"/>
      </w:pPr>
      <w:hyperlink w:anchor="_Toc30341" w:history="1">
        <w:r w:rsidR="0017276F">
          <w:t xml:space="preserve">2.1 </w:t>
        </w:r>
        <w:r w:rsidR="0017276F">
          <w:rPr>
            <w:rFonts w:hint="eastAsia"/>
          </w:rPr>
          <w:t>推广目标</w:t>
        </w:r>
        <w:r w:rsidR="0017276F">
          <w:tab/>
        </w:r>
        <w:fldSimple w:instr=" PAGEREF _Toc30341 ">
          <w:r w:rsidR="0017276F">
            <w:t>2</w:t>
          </w:r>
        </w:fldSimple>
      </w:hyperlink>
    </w:p>
    <w:p w:rsidR="0017276F" w:rsidRDefault="00DA1496" w:rsidP="0017276F">
      <w:pPr>
        <w:pStyle w:val="20"/>
        <w:tabs>
          <w:tab w:val="right" w:leader="dot" w:pos="8306"/>
        </w:tabs>
        <w:ind w:left="440"/>
      </w:pPr>
      <w:hyperlink w:anchor="_Toc13659" w:history="1">
        <w:r w:rsidR="0017276F">
          <w:t xml:space="preserve">2.2 </w:t>
        </w:r>
        <w:r w:rsidR="0017276F">
          <w:rPr>
            <w:rFonts w:hint="eastAsia"/>
          </w:rPr>
          <w:t>推广和引导的方式方法</w:t>
        </w:r>
        <w:r w:rsidR="0017276F">
          <w:tab/>
        </w:r>
        <w:fldSimple w:instr=" PAGEREF _Toc13659 ">
          <w:r w:rsidR="0017276F">
            <w:t>2</w:t>
          </w:r>
        </w:fldSimple>
      </w:hyperlink>
    </w:p>
    <w:p w:rsidR="0017276F" w:rsidRDefault="0017276F" w:rsidP="0017276F">
      <w:pPr>
        <w:rPr>
          <w:bCs/>
          <w:lang w:val="zh-CN"/>
        </w:rPr>
      </w:pPr>
      <w:r>
        <w:rPr>
          <w:bCs/>
          <w:lang w:val="zh-CN"/>
        </w:rPr>
        <w:fldChar w:fldCharType="end"/>
      </w:r>
    </w:p>
    <w:p w:rsidR="00EB2114" w:rsidRDefault="00EB2114" w:rsidP="0017276F">
      <w:pPr>
        <w:rPr>
          <w:bCs/>
          <w:lang w:val="zh-CN"/>
        </w:rPr>
      </w:pPr>
    </w:p>
    <w:p w:rsidR="00EB2114" w:rsidRDefault="00EB2114" w:rsidP="00EB2114">
      <w:pPr>
        <w:ind w:firstLine="0"/>
      </w:pPr>
      <w:bookmarkStart w:id="0" w:name="_Toc485132817"/>
      <w:r>
        <w:br w:type="page"/>
      </w:r>
    </w:p>
    <w:p w:rsidR="00EB2114" w:rsidRDefault="00EB2114" w:rsidP="00EB2114">
      <w:pPr>
        <w:pStyle w:val="1"/>
        <w:keepNext w:val="0"/>
        <w:keepLines w:val="0"/>
        <w:numPr>
          <w:ilvl w:val="0"/>
          <w:numId w:val="1"/>
        </w:numPr>
        <w:pBdr>
          <w:bottom w:val="single" w:sz="12" w:space="1" w:color="2E75B5"/>
        </w:pBdr>
        <w:spacing w:before="600" w:after="80" w:line="240" w:lineRule="auto"/>
      </w:pPr>
      <w:bookmarkStart w:id="1" w:name="_Toc12163"/>
      <w:bookmarkEnd w:id="0"/>
      <w:r>
        <w:rPr>
          <w:rFonts w:hint="eastAsia"/>
        </w:rPr>
        <w:lastRenderedPageBreak/>
        <w:t>设计目的</w:t>
      </w:r>
      <w:bookmarkEnd w:id="1"/>
    </w:p>
    <w:p w:rsidR="00EB2114" w:rsidRDefault="00EB2114" w:rsidP="00EB2114">
      <w:pPr>
        <w:pStyle w:val="2"/>
        <w:keepNext w:val="0"/>
        <w:keepLines w:val="0"/>
        <w:numPr>
          <w:ilvl w:val="1"/>
          <w:numId w:val="1"/>
        </w:numPr>
        <w:pBdr>
          <w:bottom w:val="single" w:sz="8" w:space="1" w:color="5B9BD5"/>
        </w:pBdr>
        <w:spacing w:before="200" w:after="80" w:line="240" w:lineRule="auto"/>
      </w:pPr>
      <w:bookmarkStart w:id="2" w:name="_Toc4261"/>
      <w:r>
        <w:rPr>
          <w:rFonts w:hint="eastAsia"/>
        </w:rPr>
        <w:t>设计目的</w:t>
      </w:r>
      <w:bookmarkEnd w:id="2"/>
    </w:p>
    <w:p w:rsidR="00EB2114" w:rsidRDefault="00EB2114" w:rsidP="00EB2114">
      <w:pPr>
        <w:pStyle w:val="21"/>
        <w:numPr>
          <w:ilvl w:val="0"/>
          <w:numId w:val="2"/>
        </w:numPr>
      </w:pPr>
      <w:r>
        <w:rPr>
          <w:rFonts w:hint="eastAsia"/>
        </w:rPr>
        <w:t>通过奖励等方式激励用户推广游戏，降低用户成本。</w:t>
      </w:r>
    </w:p>
    <w:p w:rsidR="00EB2114" w:rsidRDefault="00EB2114" w:rsidP="00EB2114">
      <w:pPr>
        <w:pStyle w:val="11"/>
        <w:numPr>
          <w:ilvl w:val="0"/>
          <w:numId w:val="2"/>
        </w:numPr>
      </w:pPr>
      <w:r>
        <w:rPr>
          <w:rFonts w:hint="eastAsia"/>
        </w:rPr>
        <w:t>提高用户活跃和留存。</w:t>
      </w:r>
    </w:p>
    <w:p w:rsidR="00EB2114" w:rsidRDefault="00EB2114" w:rsidP="00EB2114">
      <w:pPr>
        <w:pStyle w:val="11"/>
        <w:numPr>
          <w:ilvl w:val="0"/>
          <w:numId w:val="2"/>
        </w:numPr>
      </w:pPr>
      <w:r>
        <w:rPr>
          <w:rFonts w:hint="eastAsia"/>
        </w:rPr>
        <w:t>提高游戏付费。</w:t>
      </w:r>
    </w:p>
    <w:p w:rsidR="00EB2114" w:rsidRDefault="00EB2114" w:rsidP="00EB2114">
      <w:pPr>
        <w:pStyle w:val="2"/>
        <w:keepNext w:val="0"/>
        <w:keepLines w:val="0"/>
        <w:numPr>
          <w:ilvl w:val="1"/>
          <w:numId w:val="1"/>
        </w:numPr>
        <w:pBdr>
          <w:bottom w:val="single" w:sz="8" w:space="1" w:color="5B9BD5"/>
        </w:pBdr>
        <w:spacing w:before="200" w:after="80" w:line="240" w:lineRule="auto"/>
      </w:pPr>
      <w:bookmarkStart w:id="3" w:name="_Toc2147"/>
      <w:r>
        <w:rPr>
          <w:rFonts w:hint="eastAsia"/>
        </w:rPr>
        <w:t>系统概述</w:t>
      </w:r>
      <w:bookmarkEnd w:id="3"/>
    </w:p>
    <w:p w:rsidR="00EB2114" w:rsidRDefault="00EB2114" w:rsidP="00EB2114">
      <w:pPr>
        <w:pStyle w:val="11"/>
        <w:numPr>
          <w:ilvl w:val="0"/>
          <w:numId w:val="3"/>
        </w:numPr>
        <w:contextualSpacing w:val="0"/>
      </w:pPr>
      <w:r>
        <w:rPr>
          <w:rFonts w:hint="eastAsia"/>
        </w:rPr>
        <w:t>通过在社交平台上发邀请链接的形式，邀请用户进入游戏或加入房间。</w:t>
      </w:r>
    </w:p>
    <w:p w:rsidR="00EB2114" w:rsidRDefault="00EB2114" w:rsidP="00EB2114">
      <w:pPr>
        <w:pStyle w:val="11"/>
        <w:numPr>
          <w:ilvl w:val="0"/>
          <w:numId w:val="3"/>
        </w:numPr>
        <w:contextualSpacing w:val="0"/>
      </w:pPr>
      <w:r>
        <w:rPr>
          <w:rFonts w:hint="eastAsia"/>
        </w:rPr>
        <w:t>通过任务奖励让玩家了解付费内容。</w:t>
      </w:r>
    </w:p>
    <w:p w:rsidR="00EB2114" w:rsidRDefault="00EB2114" w:rsidP="00EB2114">
      <w:pPr>
        <w:pStyle w:val="11"/>
        <w:numPr>
          <w:ilvl w:val="0"/>
          <w:numId w:val="3"/>
        </w:numPr>
        <w:contextualSpacing w:val="0"/>
      </w:pPr>
      <w:r>
        <w:rPr>
          <w:rFonts w:hint="eastAsia"/>
        </w:rPr>
        <w:t>文案诙谐幽默吸引用户。</w:t>
      </w:r>
    </w:p>
    <w:p w:rsidR="00EB2114" w:rsidRDefault="00EB2114" w:rsidP="00EB2114">
      <w:pPr>
        <w:pStyle w:val="11"/>
        <w:numPr>
          <w:ilvl w:val="0"/>
          <w:numId w:val="3"/>
        </w:numPr>
        <w:contextualSpacing w:val="0"/>
      </w:pPr>
      <w:r>
        <w:rPr>
          <w:rFonts w:hint="eastAsia"/>
        </w:rPr>
        <w:t>通过游戏内部的身价</w:t>
      </w:r>
      <w:r>
        <w:rPr>
          <w:rFonts w:hint="eastAsia"/>
        </w:rPr>
        <w:t>/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海盗</w:t>
      </w:r>
      <w:r>
        <w:rPr>
          <w:rFonts w:hint="eastAsia"/>
        </w:rPr>
        <w:t>/</w:t>
      </w:r>
      <w:r>
        <w:rPr>
          <w:rFonts w:hint="eastAsia"/>
        </w:rPr>
        <w:t>成就</w:t>
      </w:r>
      <w:r>
        <w:rPr>
          <w:rFonts w:hint="eastAsia"/>
        </w:rPr>
        <w:t>/</w:t>
      </w:r>
      <w:r>
        <w:rPr>
          <w:rFonts w:hint="eastAsia"/>
        </w:rPr>
        <w:t>守卫</w:t>
      </w:r>
      <w:r>
        <w:rPr>
          <w:rFonts w:hint="eastAsia"/>
        </w:rPr>
        <w:t>/</w:t>
      </w:r>
      <w:r>
        <w:rPr>
          <w:rFonts w:hint="eastAsia"/>
        </w:rPr>
        <w:t>约会来提高活跃和留存</w:t>
      </w:r>
    </w:p>
    <w:p w:rsidR="00EB2114" w:rsidRDefault="00EB2114" w:rsidP="00EB2114">
      <w:pPr>
        <w:pStyle w:val="1"/>
        <w:keepNext w:val="0"/>
        <w:keepLines w:val="0"/>
        <w:numPr>
          <w:ilvl w:val="0"/>
          <w:numId w:val="1"/>
        </w:numPr>
        <w:pBdr>
          <w:bottom w:val="single" w:sz="12" w:space="1" w:color="2E75B5"/>
        </w:pBdr>
        <w:spacing w:before="600" w:after="80" w:line="240" w:lineRule="auto"/>
      </w:pPr>
      <w:bookmarkStart w:id="4" w:name="_Toc5801"/>
      <w:r>
        <w:rPr>
          <w:rFonts w:hint="eastAsia"/>
        </w:rPr>
        <w:t>推广消息</w:t>
      </w:r>
      <w:bookmarkEnd w:id="4"/>
    </w:p>
    <w:p w:rsidR="00EB2114" w:rsidRDefault="00EB2114" w:rsidP="00EB2114">
      <w:pPr>
        <w:pStyle w:val="2"/>
        <w:keepNext w:val="0"/>
        <w:keepLines w:val="0"/>
        <w:numPr>
          <w:ilvl w:val="1"/>
          <w:numId w:val="1"/>
        </w:numPr>
        <w:pBdr>
          <w:bottom w:val="single" w:sz="8" w:space="1" w:color="5B9BD5"/>
        </w:pBdr>
        <w:spacing w:before="200" w:after="80" w:line="240" w:lineRule="auto"/>
      </w:pPr>
      <w:r>
        <w:rPr>
          <w:rFonts w:hint="eastAsia"/>
        </w:rPr>
        <w:t>推广目标</w:t>
      </w:r>
    </w:p>
    <w:p w:rsidR="00EB2114" w:rsidRDefault="00EB2114" w:rsidP="00EB2114">
      <w:proofErr w:type="gramStart"/>
      <w:r>
        <w:rPr>
          <w:rFonts w:hint="eastAsia"/>
        </w:rPr>
        <w:t>微信和</w:t>
      </w:r>
      <w:proofErr w:type="gramEnd"/>
      <w:r>
        <w:rPr>
          <w:rFonts w:hint="eastAsia"/>
        </w:rPr>
        <w:t>QQ</w:t>
      </w:r>
      <w:r>
        <w:rPr>
          <w:rFonts w:hint="eastAsia"/>
        </w:rPr>
        <w:t>的用户，我们暂时只能有这两种推广。我们游戏的目标人群是</w:t>
      </w:r>
      <w:proofErr w:type="gramStart"/>
      <w:r>
        <w:rPr>
          <w:rFonts w:hint="eastAsia"/>
        </w:rPr>
        <w:t>使用微信和</w:t>
      </w:r>
      <w:proofErr w:type="gramEnd"/>
      <w:r>
        <w:rPr>
          <w:rFonts w:hint="eastAsia"/>
        </w:rPr>
        <w:t>QQ</w:t>
      </w:r>
      <w:r>
        <w:rPr>
          <w:rFonts w:hint="eastAsia"/>
        </w:rPr>
        <w:t>的用户。</w:t>
      </w:r>
    </w:p>
    <w:p w:rsidR="00EB2114" w:rsidRDefault="00EB2114" w:rsidP="00EB2114">
      <w:r>
        <w:rPr>
          <w:rFonts w:hint="eastAsia"/>
        </w:rPr>
        <w:t>初期我们</w:t>
      </w:r>
      <w:proofErr w:type="gramStart"/>
      <w:r>
        <w:rPr>
          <w:rFonts w:hint="eastAsia"/>
        </w:rPr>
        <w:t>只有微信的</w:t>
      </w:r>
      <w:proofErr w:type="gramEnd"/>
      <w:r>
        <w:rPr>
          <w:rFonts w:hint="eastAsia"/>
        </w:rPr>
        <w:t>分享，采用分享好友和分享朋友圈的方法。</w:t>
      </w:r>
    </w:p>
    <w:p w:rsidR="00EB2114" w:rsidRDefault="00EB2114" w:rsidP="00EB2114"/>
    <w:p w:rsidR="0012541A" w:rsidRDefault="0012541A" w:rsidP="00EB2114"/>
    <w:p w:rsidR="0012541A" w:rsidRDefault="0012541A" w:rsidP="00EB2114"/>
    <w:p w:rsidR="0012541A" w:rsidRDefault="0012541A" w:rsidP="00EB2114"/>
    <w:p w:rsidR="0012541A" w:rsidRDefault="0012541A" w:rsidP="00EB2114"/>
    <w:p w:rsidR="0012541A" w:rsidRDefault="0012541A" w:rsidP="00EB2114"/>
    <w:p w:rsidR="0012541A" w:rsidRDefault="0012541A" w:rsidP="00EB2114"/>
    <w:p w:rsidR="0012541A" w:rsidRDefault="0012541A" w:rsidP="00EB2114"/>
    <w:p w:rsidR="0012541A" w:rsidRDefault="0012541A" w:rsidP="00EB2114"/>
    <w:p w:rsidR="0012541A" w:rsidRDefault="0012541A" w:rsidP="00EB2114"/>
    <w:p w:rsidR="0012541A" w:rsidRDefault="0012541A" w:rsidP="00EB2114"/>
    <w:p w:rsidR="0012541A" w:rsidRDefault="0012541A" w:rsidP="00EB2114"/>
    <w:p w:rsidR="0012541A" w:rsidRDefault="0012541A" w:rsidP="00EB2114"/>
    <w:p w:rsidR="0012541A" w:rsidRDefault="0012541A" w:rsidP="00EB2114"/>
    <w:p w:rsidR="0012541A" w:rsidRDefault="0012541A" w:rsidP="00EB2114"/>
    <w:p w:rsidR="0012541A" w:rsidRDefault="0012541A" w:rsidP="00EB2114"/>
    <w:p w:rsidR="0012541A" w:rsidRDefault="0012541A" w:rsidP="00EB2114"/>
    <w:p w:rsidR="00EB2114" w:rsidRDefault="00EB2114" w:rsidP="00EB2114">
      <w:pPr>
        <w:pStyle w:val="2"/>
        <w:keepNext w:val="0"/>
        <w:keepLines w:val="0"/>
        <w:numPr>
          <w:ilvl w:val="1"/>
          <w:numId w:val="1"/>
        </w:numPr>
        <w:pBdr>
          <w:bottom w:val="single" w:sz="8" w:space="1" w:color="5B9BD5"/>
        </w:pBdr>
        <w:spacing w:before="200" w:after="80" w:line="240" w:lineRule="auto"/>
      </w:pPr>
      <w:bookmarkStart w:id="5" w:name="_Toc13659"/>
      <w:r>
        <w:rPr>
          <w:rFonts w:hint="eastAsia"/>
        </w:rPr>
        <w:lastRenderedPageBreak/>
        <w:t>推广和引导</w:t>
      </w:r>
      <w:bookmarkEnd w:id="5"/>
      <w:r>
        <w:rPr>
          <w:rFonts w:hint="eastAsia"/>
        </w:rPr>
        <w:t>的方式方法</w:t>
      </w:r>
    </w:p>
    <w:p w:rsidR="00EB2114" w:rsidRDefault="00EB2114" w:rsidP="00EB211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玩家是否愿意发链接邀请玩家，我们假设玩家是不愿意发链接，暂定解决方式</w:t>
      </w:r>
    </w:p>
    <w:p w:rsidR="00EB2114" w:rsidRDefault="00EB2114" w:rsidP="00EB211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通过游戏内直接性奖励，首次分享给玩家一个拥有吸引力的东西，</w:t>
      </w:r>
      <w:r w:rsidR="0012541A">
        <w:rPr>
          <w:rFonts w:hint="eastAsia"/>
        </w:rPr>
        <w:t>现在定为钻石。</w:t>
      </w:r>
    </w:p>
    <w:p w:rsidR="00BE4574" w:rsidRDefault="00BE4574" w:rsidP="00EB211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不管是人生大冒险</w:t>
      </w:r>
      <w:r>
        <w:rPr>
          <w:rFonts w:hint="eastAsia"/>
        </w:rPr>
        <w:t xml:space="preserve"> </w:t>
      </w:r>
      <w:r>
        <w:rPr>
          <w:rFonts w:hint="eastAsia"/>
        </w:rPr>
        <w:t>还是你画我猜，只要是玩家没有在游戏内分享过内容，结算界面就会这样显示，和正常的界面按钮不一样。</w:t>
      </w:r>
    </w:p>
    <w:p w:rsidR="00BE4574" w:rsidRDefault="00BE4574" w:rsidP="00EB211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第一次分享完成后发送邮件给予奖励</w:t>
      </w:r>
      <w:r w:rsidR="000E18D8">
        <w:rPr>
          <w:rFonts w:hint="eastAsia"/>
        </w:rPr>
        <w:t>，结算界面恢复正常</w:t>
      </w:r>
    </w:p>
    <w:p w:rsidR="00EB2114" w:rsidRDefault="0012541A" w:rsidP="00500EDB">
      <w:pPr>
        <w:pStyle w:val="a6"/>
        <w:ind w:left="1300" w:firstLineChars="100" w:firstLine="220"/>
      </w:pPr>
      <w:r>
        <w:rPr>
          <w:noProof/>
        </w:rPr>
        <w:drawing>
          <wp:inline distT="0" distB="0" distL="0" distR="0" wp14:anchorId="6428A0DA" wp14:editId="41DED376">
            <wp:extent cx="3309099" cy="547104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366" cy="54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9D" w:rsidRDefault="000C229D" w:rsidP="0067529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当玩家玩过</w:t>
      </w:r>
      <w:r>
        <w:rPr>
          <w:rFonts w:hint="eastAsia"/>
        </w:rPr>
        <w:t>3</w:t>
      </w:r>
      <w:r>
        <w:rPr>
          <w:rFonts w:hint="eastAsia"/>
        </w:rPr>
        <w:t>局里画我猜的时候，引导玩家点击</w:t>
      </w:r>
      <w:r w:rsidR="00DE3A80">
        <w:rPr>
          <w:rFonts w:hint="eastAsia"/>
        </w:rPr>
        <w:t>邮件</w:t>
      </w:r>
      <w:r>
        <w:rPr>
          <w:rFonts w:hint="eastAsia"/>
        </w:rPr>
        <w:t>，获取有时限的画布，限制次数，</w:t>
      </w:r>
      <w:r w:rsidR="00DE3A80">
        <w:rPr>
          <w:rFonts w:hint="eastAsia"/>
        </w:rPr>
        <w:t>为玩家展示，</w:t>
      </w:r>
      <w:r>
        <w:rPr>
          <w:rFonts w:hint="eastAsia"/>
        </w:rPr>
        <w:t>引导玩家购买</w:t>
      </w:r>
      <w:r w:rsidR="0067529C">
        <w:rPr>
          <w:rFonts w:hint="eastAsia"/>
        </w:rPr>
        <w:t>。</w:t>
      </w:r>
    </w:p>
    <w:p w:rsidR="00C71AD3" w:rsidRDefault="00C71AD3" w:rsidP="00C71AD3">
      <w:pPr>
        <w:ind w:left="440" w:firstLine="0"/>
      </w:pPr>
    </w:p>
    <w:p w:rsidR="0067529C" w:rsidRDefault="0067529C" w:rsidP="0067529C">
      <w:pPr>
        <w:pStyle w:val="a6"/>
        <w:ind w:left="800" w:firstLineChars="0" w:firstLine="0"/>
      </w:pPr>
    </w:p>
    <w:p w:rsidR="00DE3A80" w:rsidRDefault="000C229D" w:rsidP="00DE3A8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3.</w:t>
      </w:r>
      <w:r>
        <w:rPr>
          <w:rFonts w:hint="eastAsia"/>
        </w:rPr>
        <w:t>当玩家玩过</w:t>
      </w:r>
      <w:r>
        <w:rPr>
          <w:rFonts w:hint="eastAsia"/>
        </w:rPr>
        <w:t>5</w:t>
      </w:r>
      <w:r>
        <w:rPr>
          <w:rFonts w:hint="eastAsia"/>
        </w:rPr>
        <w:t>局你画我猜后，弹出一个时限购买，持续</w:t>
      </w:r>
      <w:r>
        <w:rPr>
          <w:rFonts w:hint="eastAsia"/>
        </w:rPr>
        <w:t>24H</w:t>
      </w:r>
      <w:r>
        <w:rPr>
          <w:rFonts w:hint="eastAsia"/>
        </w:rPr>
        <w:t>，卖打折的画布（这个一定要漂亮</w:t>
      </w:r>
      <w:r w:rsidR="00DE3A80">
        <w:rPr>
          <w:rFonts w:hint="eastAsia"/>
        </w:rPr>
        <w:t>）玩家关闭界面后成为一个礼包的形式</w:t>
      </w:r>
      <w:r w:rsidR="00DE3A80">
        <w:rPr>
          <w:rFonts w:hint="eastAsia"/>
        </w:rPr>
        <w:t xml:space="preserve"> </w:t>
      </w:r>
      <w:r w:rsidR="00DE3A80">
        <w:rPr>
          <w:rFonts w:hint="eastAsia"/>
        </w:rPr>
        <w:t>开始倒计时，倒计时</w:t>
      </w:r>
      <w:r w:rsidR="00DE3A80">
        <w:rPr>
          <w:rFonts w:hint="eastAsia"/>
        </w:rPr>
        <w:lastRenderedPageBreak/>
        <w:t>结束后消失。</w:t>
      </w:r>
      <w:r w:rsidR="00FB4B0F">
        <w:rPr>
          <w:noProof/>
        </w:rPr>
        <w:drawing>
          <wp:inline distT="0" distB="0" distL="0" distR="0" wp14:anchorId="614349E3" wp14:editId="728470BA">
            <wp:extent cx="4571429" cy="2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9D" w:rsidRDefault="00DE3A80" w:rsidP="000C229D">
      <w:r>
        <w:rPr>
          <w:noProof/>
        </w:rPr>
        <w:drawing>
          <wp:inline distT="0" distB="0" distL="0" distR="0" wp14:anchorId="674AB901" wp14:editId="38A85592">
            <wp:extent cx="2771429" cy="554285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80" w:rsidRDefault="00DE3A80" w:rsidP="000C229D"/>
    <w:p w:rsidR="00D265E8" w:rsidRPr="00DE3A80" w:rsidRDefault="00D265E8" w:rsidP="000C229D"/>
    <w:p w:rsidR="000C229D" w:rsidRDefault="000C229D" w:rsidP="00EB2114">
      <w:pPr>
        <w:pStyle w:val="a6"/>
        <w:ind w:left="1300" w:firstLineChars="0" w:firstLine="0"/>
      </w:pPr>
    </w:p>
    <w:p w:rsidR="00EB2114" w:rsidRDefault="00DE3A80" w:rsidP="00DE3A8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玩家人生大冒险</w:t>
      </w:r>
      <w:r w:rsidR="00D265E8">
        <w:rPr>
          <w:rFonts w:hint="eastAsia"/>
        </w:rPr>
        <w:t>结算达成一定内容</w:t>
      </w:r>
      <w:r>
        <w:rPr>
          <w:rFonts w:hint="eastAsia"/>
        </w:rPr>
        <w:t>，就会出现特殊的分享界面，分享到朋友圈</w:t>
      </w:r>
    </w:p>
    <w:p w:rsidR="00D265E8" w:rsidRDefault="00D265E8" w:rsidP="00D265E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完成某个成就</w:t>
      </w:r>
    </w:p>
    <w:p w:rsidR="00D265E8" w:rsidRDefault="00D265E8" w:rsidP="00D265E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达到一定的分数</w:t>
      </w:r>
      <w:r w:rsidR="00015D3F">
        <w:rPr>
          <w:rFonts w:hint="eastAsia"/>
        </w:rPr>
        <w:t>，设置分数阶段</w:t>
      </w:r>
    </w:p>
    <w:p w:rsidR="00D265E8" w:rsidRDefault="00D265E8" w:rsidP="00D265E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与玩家的</w:t>
      </w:r>
      <w:r w:rsidR="002130D2">
        <w:rPr>
          <w:rFonts w:hint="eastAsia"/>
        </w:rPr>
        <w:t>达成关系</w:t>
      </w:r>
    </w:p>
    <w:p w:rsidR="00DE3A80" w:rsidRDefault="00DE3A80" w:rsidP="00DE3A80">
      <w:pPr>
        <w:pStyle w:val="a6"/>
        <w:ind w:left="800" w:firstLineChars="0" w:firstLine="0"/>
      </w:pPr>
      <w:r>
        <w:rPr>
          <w:noProof/>
        </w:rPr>
        <w:drawing>
          <wp:inline distT="0" distB="0" distL="0" distR="0" wp14:anchorId="2721C414" wp14:editId="2A48B8A0">
            <wp:extent cx="3190476" cy="47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06" w:rsidRDefault="003D3706" w:rsidP="00DE3A80">
      <w:pPr>
        <w:pStyle w:val="a6"/>
        <w:ind w:left="800" w:firstLineChars="0" w:firstLine="0"/>
      </w:pPr>
    </w:p>
    <w:p w:rsidR="003D3706" w:rsidRDefault="003D3706" w:rsidP="00DE3A80">
      <w:pPr>
        <w:pStyle w:val="a6"/>
        <w:ind w:left="800" w:firstLineChars="0" w:firstLine="0"/>
      </w:pPr>
    </w:p>
    <w:p w:rsidR="00FB4B0F" w:rsidRDefault="00FB4B0F" w:rsidP="00FB4B0F">
      <w:pPr>
        <w:pStyle w:val="a6"/>
        <w:numPr>
          <w:ilvl w:val="0"/>
          <w:numId w:val="4"/>
        </w:numPr>
        <w:ind w:firstLineChars="0"/>
      </w:pPr>
      <w:r w:rsidRPr="00FB4B0F">
        <w:rPr>
          <w:rFonts w:hint="eastAsia"/>
        </w:rPr>
        <w:t>当玩家进行</w:t>
      </w:r>
      <w:r w:rsidR="00FB51CC">
        <w:rPr>
          <w:rFonts w:hint="eastAsia"/>
        </w:rPr>
        <w:t>4</w:t>
      </w:r>
      <w:r w:rsidRPr="00FB4B0F">
        <w:rPr>
          <w:rFonts w:hint="eastAsia"/>
        </w:rPr>
        <w:t>次人生大冒险后，弹出提示框“购买月卡可以提高初始生命值”，点击前往购买。拥有关闭按钮</w:t>
      </w:r>
    </w:p>
    <w:p w:rsidR="00FB4B0F" w:rsidRDefault="00FB4B0F" w:rsidP="00FB4B0F">
      <w:pPr>
        <w:pStyle w:val="a6"/>
        <w:ind w:left="800" w:firstLineChars="0" w:firstLine="0"/>
      </w:pPr>
      <w:r>
        <w:rPr>
          <w:rFonts w:hint="eastAsia"/>
        </w:rPr>
        <w:t>月卡通</w:t>
      </w:r>
      <w:proofErr w:type="gramStart"/>
      <w:r>
        <w:rPr>
          <w:rFonts w:hint="eastAsia"/>
        </w:rPr>
        <w:t>过任务</w:t>
      </w:r>
      <w:proofErr w:type="gramEnd"/>
      <w:r>
        <w:rPr>
          <w:rFonts w:hint="eastAsia"/>
        </w:rPr>
        <w:t>系统给予玩家道具等，分为</w:t>
      </w:r>
      <w:r>
        <w:rPr>
          <w:rFonts w:hint="eastAsia"/>
        </w:rPr>
        <w:t>3</w:t>
      </w:r>
      <w:r>
        <w:rPr>
          <w:rFonts w:hint="eastAsia"/>
        </w:rPr>
        <w:t>档依次叠加</w:t>
      </w:r>
    </w:p>
    <w:p w:rsidR="00FB4B0F" w:rsidRDefault="00FB4B0F" w:rsidP="00FB4B0F">
      <w:pPr>
        <w:pStyle w:val="21"/>
        <w:numPr>
          <w:ilvl w:val="1"/>
          <w:numId w:val="4"/>
        </w:numPr>
      </w:pPr>
      <w:r>
        <w:rPr>
          <w:rFonts w:hint="eastAsia"/>
        </w:rPr>
        <w:t>金币；</w:t>
      </w:r>
    </w:p>
    <w:p w:rsidR="00FB4B0F" w:rsidRDefault="00FB4B0F" w:rsidP="00FB4B0F">
      <w:pPr>
        <w:pStyle w:val="21"/>
        <w:numPr>
          <w:ilvl w:val="1"/>
          <w:numId w:val="4"/>
        </w:numPr>
      </w:pPr>
      <w:r>
        <w:rPr>
          <w:rFonts w:hint="eastAsia"/>
        </w:rPr>
        <w:t>水晶；</w:t>
      </w:r>
    </w:p>
    <w:p w:rsidR="00FB4B0F" w:rsidRDefault="00FB4B0F" w:rsidP="00FB4B0F">
      <w:pPr>
        <w:pStyle w:val="21"/>
        <w:numPr>
          <w:ilvl w:val="1"/>
          <w:numId w:val="4"/>
        </w:numPr>
      </w:pPr>
      <w:r>
        <w:rPr>
          <w:rFonts w:hint="eastAsia"/>
        </w:rPr>
        <w:t>体力加成；</w:t>
      </w:r>
    </w:p>
    <w:p w:rsidR="00FB4B0F" w:rsidRDefault="00FB4B0F" w:rsidP="00FB4B0F">
      <w:pPr>
        <w:pStyle w:val="21"/>
        <w:numPr>
          <w:ilvl w:val="1"/>
          <w:numId w:val="4"/>
        </w:numPr>
      </w:pPr>
      <w:r>
        <w:rPr>
          <w:rFonts w:hint="eastAsia"/>
        </w:rPr>
        <w:t>经验加成；</w:t>
      </w:r>
    </w:p>
    <w:p w:rsidR="00FB4B0F" w:rsidRDefault="00FB4B0F" w:rsidP="00FB4B0F">
      <w:pPr>
        <w:pStyle w:val="21"/>
        <w:numPr>
          <w:ilvl w:val="1"/>
          <w:numId w:val="4"/>
        </w:numPr>
      </w:pPr>
      <w:r>
        <w:rPr>
          <w:rFonts w:hint="eastAsia"/>
        </w:rPr>
        <w:t>防止被</w:t>
      </w:r>
      <w:r>
        <w:rPr>
          <w:rFonts w:hint="eastAsia"/>
        </w:rPr>
        <w:t>T</w:t>
      </w:r>
      <w:r>
        <w:rPr>
          <w:rFonts w:hint="eastAsia"/>
        </w:rPr>
        <w:t>；</w:t>
      </w:r>
    </w:p>
    <w:p w:rsidR="00FB4B0F" w:rsidRDefault="00FB4B0F" w:rsidP="00FB4B0F">
      <w:pPr>
        <w:pStyle w:val="21"/>
        <w:numPr>
          <w:ilvl w:val="1"/>
          <w:numId w:val="4"/>
        </w:numPr>
      </w:pPr>
      <w:r>
        <w:rPr>
          <w:rFonts w:hint="eastAsia"/>
        </w:rPr>
        <w:t>头像框体（自动替换，没有后消失）；</w:t>
      </w:r>
    </w:p>
    <w:p w:rsidR="00FB4B0F" w:rsidRDefault="00FB4B0F" w:rsidP="00FB4B0F">
      <w:pPr>
        <w:pStyle w:val="21"/>
        <w:numPr>
          <w:ilvl w:val="1"/>
          <w:numId w:val="4"/>
        </w:numPr>
      </w:pPr>
      <w:r>
        <w:rPr>
          <w:rFonts w:hint="eastAsia"/>
        </w:rPr>
        <w:t>聊天时前面显示</w:t>
      </w:r>
      <w:r>
        <w:rPr>
          <w:rFonts w:hint="eastAsia"/>
        </w:rPr>
        <w:t>VIP</w:t>
      </w:r>
      <w:r>
        <w:rPr>
          <w:rFonts w:hint="eastAsia"/>
        </w:rPr>
        <w:t>标志；</w:t>
      </w:r>
    </w:p>
    <w:p w:rsidR="00FB4B0F" w:rsidRDefault="00FB4B0F" w:rsidP="00FB4B0F">
      <w:pPr>
        <w:pStyle w:val="21"/>
        <w:numPr>
          <w:ilvl w:val="1"/>
          <w:numId w:val="4"/>
        </w:numPr>
      </w:pPr>
      <w:r>
        <w:rPr>
          <w:rFonts w:hint="eastAsia"/>
        </w:rPr>
        <w:lastRenderedPageBreak/>
        <w:t>提高人生大冒险初始生命值（不显示）；</w:t>
      </w:r>
    </w:p>
    <w:p w:rsidR="00250AA9" w:rsidRDefault="00250AA9" w:rsidP="00250AA9">
      <w:pPr>
        <w:pStyle w:val="21"/>
        <w:ind w:left="1280" w:firstLine="0"/>
      </w:pPr>
      <w:r>
        <w:rPr>
          <w:noProof/>
        </w:rPr>
        <w:drawing>
          <wp:inline distT="0" distB="0" distL="0" distR="0" wp14:anchorId="6F8560C6" wp14:editId="73152FBD">
            <wp:extent cx="3809524" cy="217142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0F" w:rsidRDefault="00FB4B0F" w:rsidP="00250AA9">
      <w:pPr>
        <w:pStyle w:val="a6"/>
        <w:numPr>
          <w:ilvl w:val="0"/>
          <w:numId w:val="4"/>
        </w:numPr>
        <w:ind w:firstLineChars="0"/>
      </w:pPr>
      <w:r w:rsidRPr="00FB4B0F">
        <w:rPr>
          <w:rFonts w:hint="eastAsia"/>
        </w:rPr>
        <w:t>当玩家达到</w:t>
      </w:r>
      <w:r w:rsidRPr="00FB4B0F">
        <w:rPr>
          <w:rFonts w:hint="eastAsia"/>
        </w:rPr>
        <w:t>4</w:t>
      </w:r>
      <w:r>
        <w:rPr>
          <w:rFonts w:hint="eastAsia"/>
        </w:rPr>
        <w:t>级后第一次人生大冒险结算时，给予玩家一个礼包，点击分享</w:t>
      </w:r>
      <w:r w:rsidRPr="00FB4B0F">
        <w:rPr>
          <w:rFonts w:hint="eastAsia"/>
        </w:rPr>
        <w:t>给予，不分享无法获得，金币水晶。</w:t>
      </w:r>
    </w:p>
    <w:p w:rsidR="00250AA9" w:rsidRDefault="0028246E" w:rsidP="00250AA9">
      <w:pPr>
        <w:pStyle w:val="a6"/>
        <w:ind w:left="800" w:firstLineChars="0" w:firstLine="0"/>
        <w:rPr>
          <w:rFonts w:hint="eastAsia"/>
        </w:rPr>
      </w:pPr>
      <w:r>
        <w:rPr>
          <w:rFonts w:hint="eastAsia"/>
        </w:rPr>
        <w:t>首次分享</w:t>
      </w:r>
      <w:r w:rsidR="00B5576A">
        <w:rPr>
          <w:rFonts w:hint="eastAsia"/>
        </w:rPr>
        <w:t>送金币水晶</w:t>
      </w:r>
    </w:p>
    <w:p w:rsidR="00903223" w:rsidRDefault="00903223" w:rsidP="00250AA9">
      <w:pPr>
        <w:pStyle w:val="a6"/>
        <w:ind w:left="800" w:firstLineChars="0" w:firstLine="0"/>
      </w:pPr>
      <w:r>
        <w:rPr>
          <w:noProof/>
        </w:rPr>
        <w:drawing>
          <wp:inline distT="0" distB="0" distL="0" distR="0" wp14:anchorId="6BD046E9" wp14:editId="39E2CCE5">
            <wp:extent cx="4361905" cy="25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756B54" w:rsidRPr="00756B54" w:rsidRDefault="00756B54" w:rsidP="00756B54">
      <w:pPr>
        <w:rPr>
          <w:rFonts w:ascii="宋体" w:hAnsi="宋体" w:cs="宋体"/>
          <w:color w:val="000000"/>
          <w:sz w:val="20"/>
          <w:szCs w:val="20"/>
        </w:rPr>
      </w:pPr>
      <w:r>
        <w:rPr>
          <w:rFonts w:hint="eastAsia"/>
        </w:rPr>
        <w:t xml:space="preserve"> 7.</w:t>
      </w:r>
      <w:r w:rsidRPr="00756B54">
        <w:rPr>
          <w:rFonts w:hint="eastAsia"/>
          <w:color w:val="000000"/>
          <w:sz w:val="20"/>
          <w:szCs w:val="20"/>
        </w:rPr>
        <w:t xml:space="preserve"> </w:t>
      </w:r>
      <w:r w:rsidRPr="00756B54">
        <w:rPr>
          <w:rFonts w:ascii="宋体" w:hAnsi="宋体" w:cs="宋体" w:hint="eastAsia"/>
          <w:color w:val="000000"/>
          <w:sz w:val="20"/>
          <w:szCs w:val="20"/>
        </w:rPr>
        <w:t>点击你画我猜你面的召唤宠物，没有宠物的话弹出跳</w:t>
      </w:r>
      <w:proofErr w:type="gramStart"/>
      <w:r w:rsidRPr="00756B54">
        <w:rPr>
          <w:rFonts w:ascii="宋体" w:hAnsi="宋体" w:cs="宋体" w:hint="eastAsia"/>
          <w:color w:val="000000"/>
          <w:sz w:val="20"/>
          <w:szCs w:val="20"/>
        </w:rPr>
        <w:t>转月卡弹窗</w:t>
      </w:r>
      <w:proofErr w:type="gramEnd"/>
      <w:r w:rsidRPr="00756B54">
        <w:rPr>
          <w:rFonts w:ascii="宋体" w:hAnsi="宋体" w:cs="宋体" w:hint="eastAsia"/>
          <w:color w:val="000000"/>
          <w:sz w:val="20"/>
          <w:szCs w:val="20"/>
        </w:rPr>
        <w:t>。</w:t>
      </w:r>
    </w:p>
    <w:p w:rsidR="00756B54" w:rsidRPr="00756B54" w:rsidRDefault="00756B54" w:rsidP="00756B54"/>
    <w:p w:rsidR="00756B54" w:rsidRPr="00FB4B0F" w:rsidRDefault="00756B54" w:rsidP="00756B54">
      <w:r>
        <w:rPr>
          <w:noProof/>
        </w:rPr>
        <w:drawing>
          <wp:inline distT="0" distB="0" distL="0" distR="0" wp14:anchorId="084D9B42" wp14:editId="407434D3">
            <wp:extent cx="3790476" cy="21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B54" w:rsidRPr="00FB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496" w:rsidRDefault="00DA1496" w:rsidP="0017276F">
      <w:r>
        <w:separator/>
      </w:r>
    </w:p>
  </w:endnote>
  <w:endnote w:type="continuationSeparator" w:id="0">
    <w:p w:rsidR="00DA1496" w:rsidRDefault="00DA1496" w:rsidP="0017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496" w:rsidRDefault="00DA1496" w:rsidP="0017276F">
      <w:r>
        <w:separator/>
      </w:r>
    </w:p>
  </w:footnote>
  <w:footnote w:type="continuationSeparator" w:id="0">
    <w:p w:rsidR="00DA1496" w:rsidRDefault="00DA1496" w:rsidP="0017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598E"/>
    <w:multiLevelType w:val="multilevel"/>
    <w:tmpl w:val="0B36598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0B6F36"/>
    <w:multiLevelType w:val="hybridMultilevel"/>
    <w:tmpl w:val="94A63B98"/>
    <w:lvl w:ilvl="0" w:tplc="0409000B">
      <w:start w:val="1"/>
      <w:numFmt w:val="bullet"/>
      <w:lvlText w:val="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">
    <w:nsid w:val="0F5B3C2F"/>
    <w:multiLevelType w:val="hybridMultilevel"/>
    <w:tmpl w:val="B1467726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187C0EBE"/>
    <w:multiLevelType w:val="hybridMultilevel"/>
    <w:tmpl w:val="A910790E"/>
    <w:lvl w:ilvl="0" w:tplc="0409000B">
      <w:start w:val="1"/>
      <w:numFmt w:val="bullet"/>
      <w:lvlText w:val="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4">
    <w:nsid w:val="1AB70507"/>
    <w:multiLevelType w:val="hybridMultilevel"/>
    <w:tmpl w:val="F43AF9A6"/>
    <w:lvl w:ilvl="0" w:tplc="0409000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5">
    <w:nsid w:val="59A3AF07"/>
    <w:multiLevelType w:val="singleLevel"/>
    <w:tmpl w:val="59A3AF0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D29421E"/>
    <w:multiLevelType w:val="multilevel"/>
    <w:tmpl w:val="5D29421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D461C04"/>
    <w:multiLevelType w:val="hybridMultilevel"/>
    <w:tmpl w:val="750A95D8"/>
    <w:lvl w:ilvl="0" w:tplc="A09AAB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5F9C3295"/>
    <w:multiLevelType w:val="hybridMultilevel"/>
    <w:tmpl w:val="F9DAE9AE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9">
    <w:nsid w:val="67016094"/>
    <w:multiLevelType w:val="hybridMultilevel"/>
    <w:tmpl w:val="A9E06120"/>
    <w:lvl w:ilvl="0" w:tplc="0409000B">
      <w:start w:val="1"/>
      <w:numFmt w:val="bullet"/>
      <w:lvlText w:val="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0">
    <w:nsid w:val="68FD0E1C"/>
    <w:multiLevelType w:val="hybridMultilevel"/>
    <w:tmpl w:val="DFB480B8"/>
    <w:lvl w:ilvl="0" w:tplc="0409000B">
      <w:start w:val="1"/>
      <w:numFmt w:val="bullet"/>
      <w:lvlText w:val="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1">
    <w:nsid w:val="7A4F0C8A"/>
    <w:multiLevelType w:val="multilevel"/>
    <w:tmpl w:val="7A4F0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CF47C43"/>
    <w:multiLevelType w:val="hybridMultilevel"/>
    <w:tmpl w:val="483CBD90"/>
    <w:lvl w:ilvl="0" w:tplc="0409000B">
      <w:start w:val="1"/>
      <w:numFmt w:val="bullet"/>
      <w:lvlText w:val="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EF"/>
    <w:rsid w:val="00015D3F"/>
    <w:rsid w:val="000C229D"/>
    <w:rsid w:val="000D4D94"/>
    <w:rsid w:val="000E18D8"/>
    <w:rsid w:val="00107133"/>
    <w:rsid w:val="0012541A"/>
    <w:rsid w:val="0017276F"/>
    <w:rsid w:val="001919B4"/>
    <w:rsid w:val="002130D2"/>
    <w:rsid w:val="00250AA9"/>
    <w:rsid w:val="00257691"/>
    <w:rsid w:val="0028246E"/>
    <w:rsid w:val="003D3706"/>
    <w:rsid w:val="00500EDB"/>
    <w:rsid w:val="0067529C"/>
    <w:rsid w:val="00756B54"/>
    <w:rsid w:val="007728EC"/>
    <w:rsid w:val="008D6C7C"/>
    <w:rsid w:val="00903223"/>
    <w:rsid w:val="00954AEF"/>
    <w:rsid w:val="0096747A"/>
    <w:rsid w:val="009D62D9"/>
    <w:rsid w:val="009F4FB7"/>
    <w:rsid w:val="00A72C24"/>
    <w:rsid w:val="00B5576A"/>
    <w:rsid w:val="00BE4574"/>
    <w:rsid w:val="00C71AD3"/>
    <w:rsid w:val="00CF6671"/>
    <w:rsid w:val="00D265E8"/>
    <w:rsid w:val="00DA1496"/>
    <w:rsid w:val="00DE3A80"/>
    <w:rsid w:val="00E46790"/>
    <w:rsid w:val="00EA50DF"/>
    <w:rsid w:val="00EB2114"/>
    <w:rsid w:val="00F101A2"/>
    <w:rsid w:val="00FB4B0F"/>
    <w:rsid w:val="00FB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76F"/>
    <w:pPr>
      <w:ind w:firstLine="360"/>
    </w:pPr>
    <w:rPr>
      <w:rFonts w:ascii="Calibri" w:eastAsia="宋体" w:hAnsi="Calibri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1727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21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7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7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76F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17276F"/>
    <w:pPr>
      <w:pBdr>
        <w:top w:val="single" w:sz="8" w:space="10" w:color="ADCDEA"/>
        <w:bottom w:val="single" w:sz="24" w:space="15" w:color="A5A5A5"/>
      </w:pBdr>
      <w:ind w:firstLine="0"/>
      <w:jc w:val="center"/>
    </w:pPr>
    <w:rPr>
      <w:rFonts w:ascii="Calibri Light" w:hAnsi="Calibri Light"/>
      <w:i/>
      <w:iCs/>
      <w:color w:val="1E4D78"/>
      <w:sz w:val="60"/>
      <w:szCs w:val="60"/>
    </w:rPr>
  </w:style>
  <w:style w:type="character" w:customStyle="1" w:styleId="Char1">
    <w:name w:val="标题 Char"/>
    <w:basedOn w:val="a0"/>
    <w:link w:val="a5"/>
    <w:rsid w:val="0017276F"/>
    <w:rPr>
      <w:rFonts w:ascii="Calibri Light" w:eastAsia="宋体" w:hAnsi="Calibri Light" w:cs="Times New Roman"/>
      <w:i/>
      <w:iCs/>
      <w:color w:val="1E4D78"/>
      <w:kern w:val="0"/>
      <w:sz w:val="60"/>
      <w:szCs w:val="60"/>
    </w:rPr>
  </w:style>
  <w:style w:type="paragraph" w:customStyle="1" w:styleId="TOC1">
    <w:name w:val="TOC 标题1"/>
    <w:basedOn w:val="1"/>
    <w:next w:val="a"/>
    <w:uiPriority w:val="39"/>
    <w:unhideWhenUsed/>
    <w:qFormat/>
    <w:rsid w:val="0017276F"/>
    <w:pPr>
      <w:keepNext w:val="0"/>
      <w:keepLines w:val="0"/>
      <w:pBdr>
        <w:bottom w:val="single" w:sz="12" w:space="1" w:color="2E75B5"/>
      </w:pBdr>
      <w:spacing w:before="600" w:after="80" w:line="240" w:lineRule="auto"/>
      <w:ind w:firstLine="0"/>
      <w:outlineLvl w:val="9"/>
    </w:pPr>
    <w:rPr>
      <w:rFonts w:ascii="Calibri Light" w:hAnsi="Calibri Light"/>
      <w:color w:val="2E75B5"/>
      <w:kern w:val="0"/>
      <w:sz w:val="24"/>
      <w:szCs w:val="24"/>
      <w:lang w:bidi="en-US"/>
    </w:rPr>
  </w:style>
  <w:style w:type="paragraph" w:styleId="20">
    <w:name w:val="toc 2"/>
    <w:basedOn w:val="a"/>
    <w:next w:val="a"/>
    <w:rsid w:val="0017276F"/>
    <w:pPr>
      <w:ind w:leftChars="200" w:left="420"/>
    </w:pPr>
  </w:style>
  <w:style w:type="paragraph" w:styleId="10">
    <w:name w:val="toc 1"/>
    <w:basedOn w:val="a"/>
    <w:next w:val="a"/>
    <w:rsid w:val="0017276F"/>
  </w:style>
  <w:style w:type="character" w:customStyle="1" w:styleId="1Char">
    <w:name w:val="标题 1 Char"/>
    <w:basedOn w:val="a0"/>
    <w:link w:val="1"/>
    <w:uiPriority w:val="9"/>
    <w:rsid w:val="0017276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B211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rsid w:val="00EB2114"/>
    <w:pPr>
      <w:ind w:left="720"/>
      <w:contextualSpacing/>
    </w:pPr>
  </w:style>
  <w:style w:type="paragraph" w:customStyle="1" w:styleId="21">
    <w:name w:val="列出段落2"/>
    <w:basedOn w:val="a"/>
    <w:uiPriority w:val="34"/>
    <w:qFormat/>
    <w:rsid w:val="00EB211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6">
    <w:name w:val="List Paragraph"/>
    <w:basedOn w:val="a"/>
    <w:uiPriority w:val="34"/>
    <w:qFormat/>
    <w:rsid w:val="00EB211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2541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2541A"/>
    <w:rPr>
      <w:rFonts w:ascii="Calibri" w:eastAsia="宋体" w:hAnsi="Calibri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76F"/>
    <w:pPr>
      <w:ind w:firstLine="360"/>
    </w:pPr>
    <w:rPr>
      <w:rFonts w:ascii="Calibri" w:eastAsia="宋体" w:hAnsi="Calibri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1727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21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7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7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76F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17276F"/>
    <w:pPr>
      <w:pBdr>
        <w:top w:val="single" w:sz="8" w:space="10" w:color="ADCDEA"/>
        <w:bottom w:val="single" w:sz="24" w:space="15" w:color="A5A5A5"/>
      </w:pBdr>
      <w:ind w:firstLine="0"/>
      <w:jc w:val="center"/>
    </w:pPr>
    <w:rPr>
      <w:rFonts w:ascii="Calibri Light" w:hAnsi="Calibri Light"/>
      <w:i/>
      <w:iCs/>
      <w:color w:val="1E4D78"/>
      <w:sz w:val="60"/>
      <w:szCs w:val="60"/>
    </w:rPr>
  </w:style>
  <w:style w:type="character" w:customStyle="1" w:styleId="Char1">
    <w:name w:val="标题 Char"/>
    <w:basedOn w:val="a0"/>
    <w:link w:val="a5"/>
    <w:rsid w:val="0017276F"/>
    <w:rPr>
      <w:rFonts w:ascii="Calibri Light" w:eastAsia="宋体" w:hAnsi="Calibri Light" w:cs="Times New Roman"/>
      <w:i/>
      <w:iCs/>
      <w:color w:val="1E4D78"/>
      <w:kern w:val="0"/>
      <w:sz w:val="60"/>
      <w:szCs w:val="60"/>
    </w:rPr>
  </w:style>
  <w:style w:type="paragraph" w:customStyle="1" w:styleId="TOC1">
    <w:name w:val="TOC 标题1"/>
    <w:basedOn w:val="1"/>
    <w:next w:val="a"/>
    <w:uiPriority w:val="39"/>
    <w:unhideWhenUsed/>
    <w:qFormat/>
    <w:rsid w:val="0017276F"/>
    <w:pPr>
      <w:keepNext w:val="0"/>
      <w:keepLines w:val="0"/>
      <w:pBdr>
        <w:bottom w:val="single" w:sz="12" w:space="1" w:color="2E75B5"/>
      </w:pBdr>
      <w:spacing w:before="600" w:after="80" w:line="240" w:lineRule="auto"/>
      <w:ind w:firstLine="0"/>
      <w:outlineLvl w:val="9"/>
    </w:pPr>
    <w:rPr>
      <w:rFonts w:ascii="Calibri Light" w:hAnsi="Calibri Light"/>
      <w:color w:val="2E75B5"/>
      <w:kern w:val="0"/>
      <w:sz w:val="24"/>
      <w:szCs w:val="24"/>
      <w:lang w:bidi="en-US"/>
    </w:rPr>
  </w:style>
  <w:style w:type="paragraph" w:styleId="20">
    <w:name w:val="toc 2"/>
    <w:basedOn w:val="a"/>
    <w:next w:val="a"/>
    <w:rsid w:val="0017276F"/>
    <w:pPr>
      <w:ind w:leftChars="200" w:left="420"/>
    </w:pPr>
  </w:style>
  <w:style w:type="paragraph" w:styleId="10">
    <w:name w:val="toc 1"/>
    <w:basedOn w:val="a"/>
    <w:next w:val="a"/>
    <w:rsid w:val="0017276F"/>
  </w:style>
  <w:style w:type="character" w:customStyle="1" w:styleId="1Char">
    <w:name w:val="标题 1 Char"/>
    <w:basedOn w:val="a0"/>
    <w:link w:val="1"/>
    <w:uiPriority w:val="9"/>
    <w:rsid w:val="0017276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B211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rsid w:val="00EB2114"/>
    <w:pPr>
      <w:ind w:left="720"/>
      <w:contextualSpacing/>
    </w:pPr>
  </w:style>
  <w:style w:type="paragraph" w:customStyle="1" w:styleId="21">
    <w:name w:val="列出段落2"/>
    <w:basedOn w:val="a"/>
    <w:uiPriority w:val="34"/>
    <w:qFormat/>
    <w:rsid w:val="00EB211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6">
    <w:name w:val="List Paragraph"/>
    <w:basedOn w:val="a"/>
    <w:uiPriority w:val="34"/>
    <w:qFormat/>
    <w:rsid w:val="00EB211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2541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2541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杨震</dc:creator>
  <cp:lastModifiedBy>杨震</cp:lastModifiedBy>
  <cp:revision>5</cp:revision>
  <dcterms:created xsi:type="dcterms:W3CDTF">2017-11-27T11:28:00Z</dcterms:created>
  <dcterms:modified xsi:type="dcterms:W3CDTF">2017-11-30T02:22:00Z</dcterms:modified>
</cp:coreProperties>
</file>