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1F691F" w:rsidP="00966ADB">
      <w:pPr>
        <w:pStyle w:val="af4"/>
      </w:pPr>
      <w:fldSimple w:instr=" TITLE   \* MERGEFORMAT ">
        <w:r w:rsidR="00070C74">
          <w:t>デザインパターンの活用</w:t>
        </w:r>
      </w:fldSimple>
      <w:bookmarkStart w:id="0" w:name="_GoBack"/>
      <w:bookmarkEnd w:id="0"/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5F4B6A">
        <w:fldChar w:fldCharType="begin"/>
      </w:r>
      <w:r w:rsidR="005F4B6A">
        <w:instrText xml:space="preserve"> SUBJECT   \* MERGEFORMAT </w:instrText>
      </w:r>
      <w:r w:rsidR="005F4B6A">
        <w:fldChar w:fldCharType="separate"/>
      </w:r>
      <w:r w:rsidR="00070C74">
        <w:t>ゲームプログラミングに役立つでサインパターンの紹介</w:t>
      </w:r>
      <w:r w:rsidR="005F4B6A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070C74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007F65C3" w14:textId="77777777" w:rsidR="00070C74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3461" w:history="1">
        <w:r w:rsidR="00070C74" w:rsidRPr="00D85F0B">
          <w:rPr>
            <w:rStyle w:val="afff3"/>
            <w:rFonts w:ascii="Wingdings" w:hAnsi="Wingdings"/>
          </w:rPr>
          <w:t></w:t>
        </w:r>
        <w:r w:rsidR="00070C74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070C74" w:rsidRPr="00D85F0B">
          <w:rPr>
            <w:rStyle w:val="afff3"/>
            <w:rFonts w:hint="eastAsia"/>
          </w:rPr>
          <w:t>概略</w:t>
        </w:r>
        <w:r w:rsidR="00070C74">
          <w:rPr>
            <w:webHidden/>
          </w:rPr>
          <w:tab/>
        </w:r>
        <w:r w:rsidR="00070C74">
          <w:rPr>
            <w:webHidden/>
          </w:rPr>
          <w:fldChar w:fldCharType="begin"/>
        </w:r>
        <w:r w:rsidR="00070C74">
          <w:rPr>
            <w:webHidden/>
          </w:rPr>
          <w:instrText xml:space="preserve"> PAGEREF _Toc377443461 \h </w:instrText>
        </w:r>
        <w:r w:rsidR="00070C74">
          <w:rPr>
            <w:webHidden/>
          </w:rPr>
        </w:r>
        <w:r w:rsidR="00070C74">
          <w:rPr>
            <w:webHidden/>
          </w:rPr>
          <w:fldChar w:fldCharType="separate"/>
        </w:r>
        <w:r w:rsidR="00070C74">
          <w:rPr>
            <w:webHidden/>
          </w:rPr>
          <w:t>1</w:t>
        </w:r>
        <w:r w:rsidR="00070C74">
          <w:rPr>
            <w:webHidden/>
          </w:rPr>
          <w:fldChar w:fldCharType="end"/>
        </w:r>
      </w:hyperlink>
    </w:p>
    <w:p w14:paraId="326F8D95" w14:textId="77777777" w:rsidR="00070C74" w:rsidRDefault="00070C74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3462" w:history="1">
        <w:r w:rsidRPr="00D85F0B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D85F0B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C975941" w14:textId="77777777" w:rsidR="00070C74" w:rsidRDefault="00070C74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3463" w:history="1">
        <w:r w:rsidRPr="00D85F0B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D85F0B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5480CEF" w14:textId="77777777" w:rsidR="00070C74" w:rsidRDefault="00070C74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3464" w:history="1">
        <w:r w:rsidRPr="00D85F0B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D85F0B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82507DD" w14:textId="77777777" w:rsidR="00070C74" w:rsidRDefault="00070C74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3465" w:history="1">
        <w:r w:rsidRPr="00D85F0B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D85F0B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FAB775C" w14:textId="77777777" w:rsidR="00070C74" w:rsidRDefault="00070C74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3466" w:history="1">
        <w:r w:rsidRPr="00D85F0B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D85F0B">
          <w:rPr>
            <w:rStyle w:val="afff3"/>
            <w:rFonts w:hint="eastAsia"/>
          </w:rPr>
          <w:t>仕様の依存関係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00EE89B" w14:textId="77777777" w:rsidR="00070C74" w:rsidRDefault="00070C74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3467" w:history="1">
        <w:r w:rsidRPr="00D85F0B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D85F0B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6FE302A" w14:textId="77777777" w:rsidR="00070C74" w:rsidRDefault="00070C74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3468" w:history="1">
        <w:r w:rsidRPr="00D85F0B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D85F0B">
          <w:rPr>
            <w:rStyle w:val="afff3"/>
            <w:rFonts w:hint="eastAsia"/>
          </w:rPr>
          <w:t>処理仕様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443461"/>
      <w:r>
        <w:lastRenderedPageBreak/>
        <w:t>概略</w:t>
      </w:r>
      <w:bookmarkEnd w:id="1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4AF71147" w14:textId="506047D6" w:rsidR="00414B1B" w:rsidRDefault="001C5611" w:rsidP="00414B1B">
      <w:pPr>
        <w:pStyle w:val="1"/>
      </w:pPr>
      <w:bookmarkStart w:id="2" w:name="_Toc377443462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3463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3464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3465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3466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85295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3467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3468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070C74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5F4B6A" w:rsidP="000D4978">
      <w:pPr>
        <w:pStyle w:val="afff"/>
        <w:spacing w:before="5040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 w:rsidR="00070C74">
        <w:t>デザインパターンの活用</w:t>
      </w:r>
      <w:r>
        <w:fldChar w:fldCharType="end"/>
      </w:r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38329" w14:textId="77777777" w:rsidR="005F4B6A" w:rsidRDefault="005F4B6A" w:rsidP="002B2600">
      <w:r>
        <w:separator/>
      </w:r>
    </w:p>
  </w:endnote>
  <w:endnote w:type="continuationSeparator" w:id="0">
    <w:p w14:paraId="75712203" w14:textId="77777777" w:rsidR="005F4B6A" w:rsidRDefault="005F4B6A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070C74">
      <w:rPr>
        <w:rFonts w:hint="eastAsia"/>
      </w:rPr>
      <w:t>デザインパターンの活用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070C74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070C74">
      <w:rPr>
        <w:rFonts w:hint="eastAsia"/>
      </w:rPr>
      <w:t>デザインパターンの活用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070C74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070C74">
      <w:rPr>
        <w:rFonts w:hint="eastAsia"/>
      </w:rPr>
      <w:t>デザインパターンの活用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070C74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070C74">
      <w:rPr>
        <w:rFonts w:hint="eastAsia"/>
      </w:rPr>
      <w:t>デザインパターンの活用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070C74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8D1F2" w14:textId="77777777" w:rsidR="005F4B6A" w:rsidRDefault="005F4B6A" w:rsidP="002B2600">
      <w:r>
        <w:separator/>
      </w:r>
    </w:p>
  </w:footnote>
  <w:footnote w:type="continuationSeparator" w:id="0">
    <w:p w14:paraId="3ACB9AEE" w14:textId="77777777" w:rsidR="005F4B6A" w:rsidRDefault="005F4B6A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5F4B6A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5F4B6A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5F4B6A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070C74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5F4B6A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5F4B6A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5F4B6A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5F4B6A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5F4B6A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5F4B6A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5F4B6A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5F4B6A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5F4B6A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5F4B6A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5F4B6A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5F4B6A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5F4B6A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5F4B6A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5F4B6A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18DA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0C74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1B6F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B6A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06BA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D6C73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8F672-1D5F-4258-893B-2E62DE69D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6689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ファイルシステム</vt:lpstr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デザインパターンの活用</dc:title>
  <dc:subject>ゲームプログラミングに役立つでサインパターンの紹介</dc:subject>
  <dc:creator>板垣 衛</dc:creator>
  <cp:keywords/>
  <dc:description/>
  <cp:lastModifiedBy>板垣衛</cp:lastModifiedBy>
  <cp:revision>1043</cp:revision>
  <cp:lastPrinted>2014-01-13T15:10:00Z</cp:lastPrinted>
  <dcterms:created xsi:type="dcterms:W3CDTF">2014-01-07T17:50:00Z</dcterms:created>
  <dcterms:modified xsi:type="dcterms:W3CDTF">2014-01-13T21:15:00Z</dcterms:modified>
  <cp:category>仕様・設計書</cp:category>
  <cp:contentStatus/>
</cp:coreProperties>
</file>