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5354B">
        <w:t>技術ナレッジDBシステム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B5354B">
          <w:t>むやみなドキュメント化よりも、「知」の所在を明確に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B5354B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2D4E4D65" w14:textId="77777777" w:rsidR="00B5354B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4368" w:history="1">
        <w:r w:rsidR="00B5354B" w:rsidRPr="00855A5C">
          <w:rPr>
            <w:rStyle w:val="afff3"/>
            <w:rFonts w:ascii="Wingdings" w:hAnsi="Wingdings"/>
          </w:rPr>
          <w:t></w:t>
        </w:r>
        <w:r w:rsidR="00B5354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B5354B" w:rsidRPr="00855A5C">
          <w:rPr>
            <w:rStyle w:val="afff3"/>
            <w:rFonts w:hint="eastAsia"/>
          </w:rPr>
          <w:t>概略</w:t>
        </w:r>
        <w:r w:rsidR="00B5354B">
          <w:rPr>
            <w:webHidden/>
          </w:rPr>
          <w:tab/>
        </w:r>
        <w:r w:rsidR="00B5354B">
          <w:rPr>
            <w:webHidden/>
          </w:rPr>
          <w:fldChar w:fldCharType="begin"/>
        </w:r>
        <w:r w:rsidR="00B5354B">
          <w:rPr>
            <w:webHidden/>
          </w:rPr>
          <w:instrText xml:space="preserve"> PAGEREF _Toc377444368 \h </w:instrText>
        </w:r>
        <w:r w:rsidR="00B5354B">
          <w:rPr>
            <w:webHidden/>
          </w:rPr>
        </w:r>
        <w:r w:rsidR="00B5354B">
          <w:rPr>
            <w:webHidden/>
          </w:rPr>
          <w:fldChar w:fldCharType="separate"/>
        </w:r>
        <w:r w:rsidR="00B5354B">
          <w:rPr>
            <w:webHidden/>
          </w:rPr>
          <w:t>1</w:t>
        </w:r>
        <w:r w:rsidR="00B5354B">
          <w:rPr>
            <w:webHidden/>
          </w:rPr>
          <w:fldChar w:fldCharType="end"/>
        </w:r>
      </w:hyperlink>
    </w:p>
    <w:p w14:paraId="2FFBE054" w14:textId="77777777" w:rsidR="00B5354B" w:rsidRDefault="00B5354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369" w:history="1">
        <w:r w:rsidRPr="00855A5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55A5C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CD9B8AD" w14:textId="77777777" w:rsidR="00B5354B" w:rsidRDefault="00B5354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370" w:history="1">
        <w:r w:rsidRPr="00855A5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55A5C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78EAD98" w14:textId="77777777" w:rsidR="00B5354B" w:rsidRDefault="00B5354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371" w:history="1">
        <w:r w:rsidRPr="00855A5C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55A5C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A69E06" w14:textId="77777777" w:rsidR="00B5354B" w:rsidRDefault="00B5354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372" w:history="1">
        <w:r w:rsidRPr="00855A5C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855A5C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E09251F" w14:textId="77777777" w:rsidR="00B5354B" w:rsidRDefault="00B5354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373" w:history="1">
        <w:r w:rsidRPr="00855A5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55A5C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FE1E10B" w14:textId="77777777" w:rsidR="00B5354B" w:rsidRDefault="00B5354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374" w:history="1">
        <w:r w:rsidRPr="00855A5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55A5C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83211C" w14:textId="77777777" w:rsidR="00B5354B" w:rsidRDefault="00B5354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375" w:history="1">
        <w:r w:rsidRPr="00855A5C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855A5C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_Toc377444375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4368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4369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4370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4371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4372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4373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6235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4374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4375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B5354B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CF05F4" w:rsidP="000D4978">
      <w:pPr>
        <w:pStyle w:val="afff"/>
        <w:spacing w:before="5040"/>
      </w:pPr>
      <w:fldSimple w:instr=" TITLE   \* MERGEFORMAT ">
        <w:r w:rsidR="00B5354B">
          <w:t>技術ナレッジDBシステム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E97FD" w14:textId="77777777" w:rsidR="006734E0" w:rsidRDefault="006734E0" w:rsidP="002B2600">
      <w:r>
        <w:separator/>
      </w:r>
    </w:p>
  </w:endnote>
  <w:endnote w:type="continuationSeparator" w:id="0">
    <w:p w14:paraId="2F173671" w14:textId="77777777" w:rsidR="006734E0" w:rsidRDefault="006734E0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B5354B">
      <w:rPr>
        <w:rFonts w:hint="eastAsia"/>
      </w:rPr>
      <w:t>技術ナレッジ</w:t>
    </w:r>
    <w:r w:rsidR="00B5354B">
      <w:rPr>
        <w:rFonts w:hint="eastAsia"/>
      </w:rPr>
      <w:t>DB</w:t>
    </w:r>
    <w:r w:rsidR="00B5354B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B5354B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B5354B">
      <w:rPr>
        <w:rFonts w:hint="eastAsia"/>
      </w:rPr>
      <w:t>技術ナレッジ</w:t>
    </w:r>
    <w:r w:rsidR="00B5354B">
      <w:rPr>
        <w:rFonts w:hint="eastAsia"/>
      </w:rPr>
      <w:t>DB</w:t>
    </w:r>
    <w:r w:rsidR="00B5354B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B5354B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B5354B">
      <w:rPr>
        <w:rFonts w:hint="eastAsia"/>
      </w:rPr>
      <w:t>技術ナレッジ</w:t>
    </w:r>
    <w:r w:rsidR="00B5354B">
      <w:rPr>
        <w:rFonts w:hint="eastAsia"/>
      </w:rPr>
      <w:t>DB</w:t>
    </w:r>
    <w:r w:rsidR="00B5354B">
      <w:rPr>
        <w:rFonts w:hint="eastAsia"/>
      </w:rPr>
      <w:t>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B5354B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B5354B">
      <w:rPr>
        <w:rFonts w:hint="eastAsia"/>
      </w:rPr>
      <w:t>技術ナレッジ</w:t>
    </w:r>
    <w:r w:rsidR="00B5354B">
      <w:rPr>
        <w:rFonts w:hint="eastAsia"/>
      </w:rPr>
      <w:t>DB</w:t>
    </w:r>
    <w:r w:rsidR="00B5354B">
      <w:rPr>
        <w:rFonts w:hint="eastAsia"/>
      </w:rPr>
      <w:t>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B5354B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F7D90" w14:textId="77777777" w:rsidR="006734E0" w:rsidRDefault="006734E0" w:rsidP="002B2600">
      <w:r>
        <w:separator/>
      </w:r>
    </w:p>
  </w:footnote>
  <w:footnote w:type="continuationSeparator" w:id="0">
    <w:p w14:paraId="0BE67A3D" w14:textId="77777777" w:rsidR="006734E0" w:rsidRDefault="006734E0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6734E0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6734E0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6734E0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B5354B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6734E0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6734E0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6734E0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6734E0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6734E0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6734E0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6734E0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6734E0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6734E0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6734E0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6734E0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6734E0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6734E0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6734E0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6734E0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1D006-07F1-49A2-AD6D-994DE2F39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6690</TotalTime>
  <Pages>7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技術ナレッジDBシステム</vt:lpstr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技術ナレッジDBシステム</dc:title>
  <dc:subject>むやみなドキュメント化よりも、「知」の所在を明確に</dc:subject>
  <dc:creator>板垣 衛</dc:creator>
  <cp:keywords/>
  <dc:description/>
  <cp:lastModifiedBy>板垣衛</cp:lastModifiedBy>
  <cp:revision>1043</cp:revision>
  <cp:lastPrinted>2014-01-13T15:10:00Z</cp:lastPrinted>
  <dcterms:created xsi:type="dcterms:W3CDTF">2014-01-07T17:50:00Z</dcterms:created>
  <dcterms:modified xsi:type="dcterms:W3CDTF">2014-01-13T21:31:00Z</dcterms:modified>
  <cp:category>仕様・設計書</cp:category>
  <cp:contentStatus/>
</cp:coreProperties>
</file>