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1827" w:rsidRPr="00B80F71" w:rsidRDefault="00F61827" w:rsidP="00F61827">
      <w:pPr>
        <w:jc w:val="center"/>
        <w:rPr>
          <w:b/>
          <w:bCs/>
        </w:rPr>
      </w:pPr>
      <w:r w:rsidRPr="00B80F71">
        <w:rPr>
          <w:rFonts w:hint="eastAsia"/>
          <w:b/>
          <w:bCs/>
        </w:rPr>
        <w:t>Multinomial</w:t>
      </w:r>
      <w:r w:rsidRPr="00B80F71">
        <w:rPr>
          <w:b/>
          <w:bCs/>
        </w:rPr>
        <w:t xml:space="preserve"> Bayes</w:t>
      </w:r>
    </w:p>
    <w:p w:rsidR="00D52B86" w:rsidRPr="00DF549B" w:rsidRDefault="00F61827" w:rsidP="00F61827">
      <w:r w:rsidRPr="00F61827">
        <w:rPr>
          <w:b/>
          <w:bCs/>
        </w:rPr>
        <w:t>Feature selection</w:t>
      </w:r>
      <w:r>
        <w:t xml:space="preserve">: </w:t>
      </w:r>
      <w:proofErr w:type="spellStart"/>
      <w:r w:rsidR="00DF549B">
        <w:t>tf-idf</w:t>
      </w:r>
      <w:proofErr w:type="spellEnd"/>
      <w:r w:rsidR="00DF549B">
        <w:t xml:space="preserve"> method to </w:t>
      </w:r>
      <w:r>
        <w:t>all words</w:t>
      </w:r>
      <w:r w:rsidR="00E6614A">
        <w:t xml:space="preserve"> </w:t>
      </w:r>
      <w:r w:rsidR="00DF549B">
        <w:t>with</w:t>
      </w:r>
      <w:r w:rsidR="00DF549B" w:rsidRPr="00DF549B">
        <w:t xml:space="preserve"> </w:t>
      </w:r>
      <w:proofErr w:type="gramStart"/>
      <w:r w:rsidR="00DF549B">
        <w:t>l</w:t>
      </w:r>
      <w:r w:rsidR="00DF549B" w:rsidRPr="00DF549B">
        <w:t>emmatization</w:t>
      </w:r>
      <w:r w:rsidR="00DF549B">
        <w:t>(</w:t>
      </w:r>
      <w:proofErr w:type="gramEnd"/>
      <w:r w:rsidR="00DF549B">
        <w:t>should talk about why using this method).</w:t>
      </w:r>
    </w:p>
    <w:p w:rsidR="00256D3D" w:rsidRDefault="00F61827" w:rsidP="00F61827">
      <w:r w:rsidRPr="00F61827">
        <w:rPr>
          <w:b/>
          <w:bCs/>
        </w:rPr>
        <w:t>Data processing</w:t>
      </w:r>
      <w:r>
        <w:t>: label coding: convert 11 text classifications into numbers. The following table is as follows:</w:t>
      </w:r>
    </w:p>
    <w:tbl>
      <w:tblPr>
        <w:tblStyle w:val="a3"/>
        <w:tblW w:w="0" w:type="auto"/>
        <w:tblLook w:val="04A0" w:firstRow="1" w:lastRow="0" w:firstColumn="1" w:lastColumn="0" w:noHBand="0" w:noVBand="1"/>
      </w:tblPr>
      <w:tblGrid>
        <w:gridCol w:w="3681"/>
        <w:gridCol w:w="1037"/>
      </w:tblGrid>
      <w:tr w:rsidR="00F61827" w:rsidTr="00BB264C">
        <w:trPr>
          <w:trHeight w:val="263"/>
        </w:trPr>
        <w:tc>
          <w:tcPr>
            <w:tcW w:w="3681" w:type="dxa"/>
          </w:tcPr>
          <w:p w:rsidR="00F61827" w:rsidRDefault="00F61827" w:rsidP="00BB264C">
            <w:r>
              <w:rPr>
                <w:rFonts w:hint="eastAsia"/>
              </w:rPr>
              <w:t>C</w:t>
            </w:r>
            <w:r>
              <w:t>ategory name</w:t>
            </w:r>
          </w:p>
        </w:tc>
        <w:tc>
          <w:tcPr>
            <w:tcW w:w="365" w:type="dxa"/>
          </w:tcPr>
          <w:p w:rsidR="00F61827" w:rsidRDefault="00F61827" w:rsidP="00BB264C">
            <w:r>
              <w:rPr>
                <w:rFonts w:hint="eastAsia"/>
              </w:rPr>
              <w:t>C</w:t>
            </w:r>
            <w:r>
              <w:t>ategory code</w:t>
            </w:r>
          </w:p>
        </w:tc>
      </w:tr>
      <w:tr w:rsidR="00F61827" w:rsidTr="00BB264C">
        <w:trPr>
          <w:trHeight w:val="263"/>
        </w:trPr>
        <w:tc>
          <w:tcPr>
            <w:tcW w:w="3681" w:type="dxa"/>
          </w:tcPr>
          <w:p w:rsidR="00F61827" w:rsidRDefault="00F61827" w:rsidP="00BB264C">
            <w:r w:rsidRPr="00CE45F0">
              <w:t>ARTS CULTURE ENTERTAINMENT</w:t>
            </w:r>
          </w:p>
        </w:tc>
        <w:tc>
          <w:tcPr>
            <w:tcW w:w="365" w:type="dxa"/>
          </w:tcPr>
          <w:p w:rsidR="00F61827" w:rsidRDefault="00F61827" w:rsidP="00BB264C">
            <w:pPr>
              <w:jc w:val="center"/>
            </w:pPr>
            <w:r>
              <w:rPr>
                <w:rFonts w:hint="eastAsia"/>
              </w:rPr>
              <w:t>0</w:t>
            </w:r>
          </w:p>
        </w:tc>
      </w:tr>
      <w:tr w:rsidR="00F61827" w:rsidTr="00BB264C">
        <w:trPr>
          <w:trHeight w:val="263"/>
        </w:trPr>
        <w:tc>
          <w:tcPr>
            <w:tcW w:w="3681" w:type="dxa"/>
          </w:tcPr>
          <w:p w:rsidR="00F61827" w:rsidRDefault="00F61827" w:rsidP="00BB264C">
            <w:r w:rsidRPr="00CE45F0">
              <w:t>BIOGRAPHIES PERSONALITIES PEOPLE</w:t>
            </w:r>
          </w:p>
        </w:tc>
        <w:tc>
          <w:tcPr>
            <w:tcW w:w="365" w:type="dxa"/>
          </w:tcPr>
          <w:p w:rsidR="00F61827" w:rsidRDefault="00F61827" w:rsidP="00BB264C">
            <w:pPr>
              <w:jc w:val="center"/>
            </w:pPr>
            <w:r>
              <w:rPr>
                <w:rFonts w:hint="eastAsia"/>
              </w:rPr>
              <w:t>1</w:t>
            </w:r>
          </w:p>
        </w:tc>
      </w:tr>
      <w:tr w:rsidR="00F61827" w:rsidTr="00BB264C">
        <w:trPr>
          <w:trHeight w:val="269"/>
        </w:trPr>
        <w:tc>
          <w:tcPr>
            <w:tcW w:w="3681" w:type="dxa"/>
          </w:tcPr>
          <w:p w:rsidR="00F61827" w:rsidRDefault="00F61827" w:rsidP="00BB264C">
            <w:r w:rsidRPr="00CE45F0">
              <w:t>DEFENCE</w:t>
            </w:r>
          </w:p>
        </w:tc>
        <w:tc>
          <w:tcPr>
            <w:tcW w:w="365" w:type="dxa"/>
          </w:tcPr>
          <w:p w:rsidR="00F61827" w:rsidRDefault="00F61827" w:rsidP="00BB264C">
            <w:pPr>
              <w:jc w:val="center"/>
            </w:pPr>
            <w:r>
              <w:rPr>
                <w:rFonts w:hint="eastAsia"/>
              </w:rPr>
              <w:t>2</w:t>
            </w:r>
          </w:p>
        </w:tc>
      </w:tr>
      <w:tr w:rsidR="00F61827" w:rsidTr="00BB264C">
        <w:trPr>
          <w:trHeight w:val="263"/>
        </w:trPr>
        <w:tc>
          <w:tcPr>
            <w:tcW w:w="3681" w:type="dxa"/>
          </w:tcPr>
          <w:p w:rsidR="00F61827" w:rsidRDefault="00F61827" w:rsidP="00BB264C">
            <w:r w:rsidRPr="00CE45F0">
              <w:t>DOMESTIC MARKETS</w:t>
            </w:r>
          </w:p>
        </w:tc>
        <w:tc>
          <w:tcPr>
            <w:tcW w:w="365" w:type="dxa"/>
          </w:tcPr>
          <w:p w:rsidR="00F61827" w:rsidRDefault="00F61827" w:rsidP="00BB264C">
            <w:pPr>
              <w:jc w:val="center"/>
            </w:pPr>
            <w:r>
              <w:rPr>
                <w:rFonts w:hint="eastAsia"/>
              </w:rPr>
              <w:t>3</w:t>
            </w:r>
          </w:p>
        </w:tc>
      </w:tr>
      <w:tr w:rsidR="00F61827" w:rsidTr="00BB264C">
        <w:trPr>
          <w:trHeight w:val="263"/>
        </w:trPr>
        <w:tc>
          <w:tcPr>
            <w:tcW w:w="3681" w:type="dxa"/>
          </w:tcPr>
          <w:p w:rsidR="00F61827" w:rsidRDefault="00F61827" w:rsidP="00BB264C">
            <w:r w:rsidRPr="00421836">
              <w:t>FOREX MARKETS</w:t>
            </w:r>
          </w:p>
        </w:tc>
        <w:tc>
          <w:tcPr>
            <w:tcW w:w="365" w:type="dxa"/>
          </w:tcPr>
          <w:p w:rsidR="00F61827" w:rsidRDefault="00F61827" w:rsidP="00BB264C">
            <w:pPr>
              <w:jc w:val="center"/>
            </w:pPr>
            <w:r>
              <w:rPr>
                <w:rFonts w:hint="eastAsia"/>
              </w:rPr>
              <w:t>4</w:t>
            </w:r>
          </w:p>
        </w:tc>
      </w:tr>
      <w:tr w:rsidR="00F61827" w:rsidTr="00BB264C">
        <w:trPr>
          <w:trHeight w:val="263"/>
        </w:trPr>
        <w:tc>
          <w:tcPr>
            <w:tcW w:w="3681" w:type="dxa"/>
          </w:tcPr>
          <w:p w:rsidR="00F61827" w:rsidRDefault="00F61827" w:rsidP="00BB264C">
            <w:r w:rsidRPr="00421836">
              <w:t>HEALTH</w:t>
            </w:r>
          </w:p>
        </w:tc>
        <w:tc>
          <w:tcPr>
            <w:tcW w:w="365" w:type="dxa"/>
          </w:tcPr>
          <w:p w:rsidR="00F61827" w:rsidRDefault="00F61827" w:rsidP="00BB264C">
            <w:pPr>
              <w:jc w:val="center"/>
            </w:pPr>
            <w:r>
              <w:rPr>
                <w:rFonts w:hint="eastAsia"/>
              </w:rPr>
              <w:t>5</w:t>
            </w:r>
          </w:p>
        </w:tc>
      </w:tr>
      <w:tr w:rsidR="00F61827" w:rsidTr="00BB264C">
        <w:trPr>
          <w:trHeight w:val="263"/>
        </w:trPr>
        <w:tc>
          <w:tcPr>
            <w:tcW w:w="3681" w:type="dxa"/>
          </w:tcPr>
          <w:p w:rsidR="00F61827" w:rsidRDefault="00F61827" w:rsidP="00BB264C">
            <w:r w:rsidRPr="00421836">
              <w:t>MONEY MARKETS</w:t>
            </w:r>
          </w:p>
        </w:tc>
        <w:tc>
          <w:tcPr>
            <w:tcW w:w="365" w:type="dxa"/>
          </w:tcPr>
          <w:p w:rsidR="00F61827" w:rsidRDefault="00F61827" w:rsidP="00BB264C">
            <w:pPr>
              <w:jc w:val="center"/>
            </w:pPr>
            <w:r>
              <w:rPr>
                <w:rFonts w:hint="eastAsia"/>
              </w:rPr>
              <w:t>6</w:t>
            </w:r>
          </w:p>
        </w:tc>
      </w:tr>
      <w:tr w:rsidR="00F61827" w:rsidTr="00BB264C">
        <w:trPr>
          <w:trHeight w:val="263"/>
        </w:trPr>
        <w:tc>
          <w:tcPr>
            <w:tcW w:w="3681" w:type="dxa"/>
          </w:tcPr>
          <w:p w:rsidR="00F61827" w:rsidRDefault="00F61827" w:rsidP="00BB264C">
            <w:r w:rsidRPr="00421836">
              <w:t>SCIENCE AND TECHNOLOGY</w:t>
            </w:r>
          </w:p>
        </w:tc>
        <w:tc>
          <w:tcPr>
            <w:tcW w:w="365" w:type="dxa"/>
          </w:tcPr>
          <w:p w:rsidR="00F61827" w:rsidRDefault="00F61827" w:rsidP="00BB264C">
            <w:pPr>
              <w:jc w:val="center"/>
            </w:pPr>
            <w:r>
              <w:rPr>
                <w:rFonts w:hint="eastAsia"/>
              </w:rPr>
              <w:t>7</w:t>
            </w:r>
          </w:p>
        </w:tc>
      </w:tr>
      <w:tr w:rsidR="00F61827" w:rsidTr="00BB264C">
        <w:trPr>
          <w:trHeight w:val="263"/>
        </w:trPr>
        <w:tc>
          <w:tcPr>
            <w:tcW w:w="3681" w:type="dxa"/>
          </w:tcPr>
          <w:p w:rsidR="00F61827" w:rsidRDefault="00F61827" w:rsidP="00BB264C">
            <w:r w:rsidRPr="00421836">
              <w:t>SHARE LISTINGS</w:t>
            </w:r>
          </w:p>
        </w:tc>
        <w:tc>
          <w:tcPr>
            <w:tcW w:w="365" w:type="dxa"/>
          </w:tcPr>
          <w:p w:rsidR="00F61827" w:rsidRDefault="00F61827" w:rsidP="00BB264C">
            <w:pPr>
              <w:jc w:val="center"/>
            </w:pPr>
            <w:r>
              <w:rPr>
                <w:rFonts w:hint="eastAsia"/>
              </w:rPr>
              <w:t>8</w:t>
            </w:r>
          </w:p>
        </w:tc>
      </w:tr>
      <w:tr w:rsidR="00F61827" w:rsidTr="00BB264C">
        <w:trPr>
          <w:trHeight w:val="263"/>
        </w:trPr>
        <w:tc>
          <w:tcPr>
            <w:tcW w:w="3681" w:type="dxa"/>
          </w:tcPr>
          <w:p w:rsidR="00F61827" w:rsidRPr="00421836" w:rsidRDefault="00F61827" w:rsidP="00BB264C">
            <w:r w:rsidRPr="00421836">
              <w:t>SPORTS</w:t>
            </w:r>
          </w:p>
        </w:tc>
        <w:tc>
          <w:tcPr>
            <w:tcW w:w="365" w:type="dxa"/>
          </w:tcPr>
          <w:p w:rsidR="00F61827" w:rsidRDefault="00F61827" w:rsidP="00BB264C">
            <w:pPr>
              <w:jc w:val="center"/>
            </w:pPr>
            <w:r>
              <w:rPr>
                <w:rFonts w:hint="eastAsia"/>
              </w:rPr>
              <w:t>9</w:t>
            </w:r>
          </w:p>
        </w:tc>
      </w:tr>
      <w:tr w:rsidR="00F61827" w:rsidTr="00BB264C">
        <w:trPr>
          <w:trHeight w:val="269"/>
        </w:trPr>
        <w:tc>
          <w:tcPr>
            <w:tcW w:w="3681" w:type="dxa"/>
          </w:tcPr>
          <w:p w:rsidR="00F61827" w:rsidRDefault="00F61827" w:rsidP="00BB264C">
            <w:r w:rsidRPr="00421836">
              <w:t>IRRELEVANT</w:t>
            </w:r>
          </w:p>
        </w:tc>
        <w:tc>
          <w:tcPr>
            <w:tcW w:w="365" w:type="dxa"/>
          </w:tcPr>
          <w:p w:rsidR="00F61827" w:rsidRDefault="00F61827" w:rsidP="00BB264C">
            <w:pPr>
              <w:jc w:val="center"/>
            </w:pPr>
            <w:r>
              <w:rPr>
                <w:rFonts w:hint="eastAsia"/>
              </w:rPr>
              <w:t>1</w:t>
            </w:r>
            <w:r>
              <w:t>0</w:t>
            </w:r>
          </w:p>
        </w:tc>
      </w:tr>
    </w:tbl>
    <w:p w:rsidR="00F61827" w:rsidRDefault="00F61827" w:rsidP="00F61827"/>
    <w:p w:rsidR="00D52B86" w:rsidRDefault="00D52B86" w:rsidP="00F61827"/>
    <w:p w:rsidR="00D52B86" w:rsidRDefault="00D52B86" w:rsidP="00F61827"/>
    <w:p w:rsidR="00F61827" w:rsidRPr="00F61827" w:rsidRDefault="00F61827" w:rsidP="00F61827">
      <w:pPr>
        <w:rPr>
          <w:b/>
          <w:bCs/>
        </w:rPr>
      </w:pPr>
      <w:r w:rsidRPr="00F61827">
        <w:rPr>
          <w:b/>
          <w:bCs/>
        </w:rPr>
        <w:t>Method and reasons:</w:t>
      </w:r>
    </w:p>
    <w:p w:rsidR="00CE10D2" w:rsidRDefault="00F61827" w:rsidP="00F61827">
      <w:r>
        <w:t>All the words are counted as features</w:t>
      </w:r>
      <w:r w:rsidR="00A21F43">
        <w:t xml:space="preserve"> using </w:t>
      </w:r>
      <w:r w:rsidR="00DF549B">
        <w:t>td-</w:t>
      </w:r>
      <w:proofErr w:type="spellStart"/>
      <w:r w:rsidR="00DF549B">
        <w:t>idf</w:t>
      </w:r>
      <w:proofErr w:type="spellEnd"/>
      <w:r w:rsidR="00A21F43">
        <w:t xml:space="preserve"> method</w:t>
      </w:r>
      <w:r w:rsidR="00DF549B">
        <w:t xml:space="preserve"> with l</w:t>
      </w:r>
      <w:r w:rsidR="00DF549B" w:rsidRPr="00DF549B">
        <w:t>emmatization</w:t>
      </w:r>
      <w:r>
        <w:t>, which are trained with the whole training set</w:t>
      </w:r>
      <w:r w:rsidR="00CE10D2">
        <w:t>.</w:t>
      </w:r>
      <w:r>
        <w:t xml:space="preserve"> with</w:t>
      </w:r>
      <w:r w:rsidR="00BC3856">
        <w:t xml:space="preserve"> </w:t>
      </w:r>
      <w:r>
        <w:t>cross validation.</w:t>
      </w:r>
      <w:r w:rsidR="00421835">
        <w:t xml:space="preserve"> </w:t>
      </w:r>
    </w:p>
    <w:p w:rsidR="00DF549B" w:rsidRPr="00DF549B" w:rsidRDefault="00DF549B" w:rsidP="00F61827">
      <w:r>
        <w:t>Td-</w:t>
      </w:r>
      <w:proofErr w:type="spellStart"/>
      <w:r>
        <w:t>idf</w:t>
      </w:r>
      <w:proofErr w:type="spellEnd"/>
      <w:r>
        <w:t xml:space="preserve"> can be implemented by </w:t>
      </w:r>
      <w:proofErr w:type="spellStart"/>
      <w:proofErr w:type="gramStart"/>
      <w:r w:rsidRPr="00DF549B">
        <w:t>TfidfVectorizer</w:t>
      </w:r>
      <w:proofErr w:type="spellEnd"/>
      <w:r>
        <w:t>(</w:t>
      </w:r>
      <w:proofErr w:type="gramEnd"/>
      <w:r>
        <w:t xml:space="preserve">) of </w:t>
      </w:r>
      <w:proofErr w:type="spellStart"/>
      <w:r w:rsidRPr="00DF549B">
        <w:t>sklearn.feature_extraction.text</w:t>
      </w:r>
      <w:proofErr w:type="spellEnd"/>
      <w:r>
        <w:t xml:space="preserve">, and lemmatization can be </w:t>
      </w:r>
      <w:r>
        <w:rPr>
          <w:rFonts w:hint="eastAsia"/>
        </w:rPr>
        <w:t>achieved</w:t>
      </w:r>
      <w:r>
        <w:t xml:space="preserve"> by </w:t>
      </w:r>
      <w:r w:rsidRPr="00DF549B">
        <w:t>lemma</w:t>
      </w:r>
      <w:r>
        <w:t xml:space="preserve">() from </w:t>
      </w:r>
      <w:proofErr w:type="spellStart"/>
      <w:r>
        <w:t>pattern.en.</w:t>
      </w:r>
      <w:r w:rsidR="002F7E9B">
        <w:t>Actually</w:t>
      </w:r>
      <w:proofErr w:type="spellEnd"/>
      <w:r w:rsidR="002F7E9B">
        <w:t xml:space="preserve"> I tried with and without lemmatization and the </w:t>
      </w:r>
      <w:r w:rsidR="002F7E9B">
        <w:rPr>
          <w:rFonts w:hint="eastAsia"/>
        </w:rPr>
        <w:t>results</w:t>
      </w:r>
      <w:r w:rsidR="00746C7E">
        <w:t xml:space="preserve"> of the following parts</w:t>
      </w:r>
      <w:r w:rsidR="002F7E9B">
        <w:t xml:space="preserve"> are </w:t>
      </w:r>
      <w:r w:rsidR="002F7E9B">
        <w:rPr>
          <w:rFonts w:hint="eastAsia"/>
        </w:rPr>
        <w:t>exactly</w:t>
      </w:r>
      <w:r w:rsidR="002F7E9B">
        <w:t xml:space="preserve"> same. But </w:t>
      </w:r>
      <w:r w:rsidR="006131E3">
        <w:t xml:space="preserve">the feature number reduces from </w:t>
      </w:r>
      <w:r w:rsidR="006131E3" w:rsidRPr="006131E3">
        <w:t>35822</w:t>
      </w:r>
      <w:r w:rsidR="006131E3">
        <w:t xml:space="preserve"> to </w:t>
      </w:r>
      <w:r w:rsidR="006131E3" w:rsidRPr="006131E3">
        <w:t>35290</w:t>
      </w:r>
      <w:r w:rsidR="006131E3">
        <w:t>.</w:t>
      </w:r>
    </w:p>
    <w:p w:rsidR="00421835" w:rsidRPr="00CE10D2" w:rsidRDefault="00421835" w:rsidP="00F61827">
      <w:r>
        <w:t xml:space="preserve">To prevent overfitting, we should apply </w:t>
      </w:r>
      <w:r w:rsidR="00CE10D2">
        <w:t>cross validation method.</w:t>
      </w:r>
      <w:r w:rsidR="00CE10D2" w:rsidRPr="00CE10D2">
        <w:t xml:space="preserve"> </w:t>
      </w:r>
      <w:r w:rsidR="00CE10D2">
        <w:t xml:space="preserve">Multinomial Bayes function of </w:t>
      </w:r>
      <w:proofErr w:type="spellStart"/>
      <w:r w:rsidR="00CE10D2">
        <w:t>sklearn</w:t>
      </w:r>
      <w:proofErr w:type="spellEnd"/>
      <w:r w:rsidR="00CE10D2">
        <w:t xml:space="preserve"> has the parameter </w:t>
      </w:r>
      <w:r w:rsidR="00CE10D2" w:rsidRPr="00BC3856">
        <w:t>alpha</w:t>
      </w:r>
      <w:r w:rsidR="00CE10D2">
        <w:t xml:space="preserve"> as a smoothing hyperparameter, we should use cross validation to find opti</w:t>
      </w:r>
      <w:r w:rsidR="00EC40B6">
        <w:t>m</w:t>
      </w:r>
      <w:r w:rsidR="00CE10D2">
        <w:t>al alpha.</w:t>
      </w:r>
      <w:r w:rsidR="00EC40B6">
        <w:t xml:space="preserve"> Here we use </w:t>
      </w:r>
      <w:proofErr w:type="spellStart"/>
      <w:proofErr w:type="gramStart"/>
      <w:r w:rsidR="00EC40B6" w:rsidRPr="00EC40B6">
        <w:t>GridSearchCV</w:t>
      </w:r>
      <w:proofErr w:type="spellEnd"/>
      <w:r w:rsidR="00EC40B6">
        <w:t>(</w:t>
      </w:r>
      <w:proofErr w:type="gramEnd"/>
      <w:r w:rsidR="00EC40B6">
        <w:t xml:space="preserve">) method of </w:t>
      </w:r>
      <w:proofErr w:type="spellStart"/>
      <w:r w:rsidR="00EC40B6">
        <w:t>sklearn</w:t>
      </w:r>
      <w:proofErr w:type="spellEnd"/>
      <w:r w:rsidR="00EC40B6">
        <w:t xml:space="preserve"> to </w:t>
      </w:r>
      <w:r w:rsidR="007853A0">
        <w:rPr>
          <w:rFonts w:hint="eastAsia"/>
        </w:rPr>
        <w:t>efficiently</w:t>
      </w:r>
      <w:r w:rsidR="007853A0">
        <w:t xml:space="preserve"> find out the best alpha in range of 0</w:t>
      </w:r>
      <w:r w:rsidR="003F1F23">
        <w:t>.0-10.0</w:t>
      </w:r>
      <w:r w:rsidR="006131E3">
        <w:t xml:space="preserve"> with step of 0.01</w:t>
      </w:r>
      <w:r w:rsidR="007853A0">
        <w:t>.We set the cross-validation method as 10-fold cross-validation</w:t>
      </w:r>
      <w:r w:rsidR="001A40EE">
        <w:t xml:space="preserve"> and use the scoring method of f1-macro</w:t>
      </w:r>
      <w:r w:rsidR="007853A0">
        <w:t>.</w:t>
      </w:r>
      <w:r w:rsidR="00AA7E19">
        <w:t xml:space="preserve"> The result of finding best alpha for this training set is</w:t>
      </w:r>
      <w:r w:rsidR="003F1F23">
        <w:t xml:space="preserve"> </w:t>
      </w:r>
      <w:r w:rsidR="00A21F43">
        <w:t>0.</w:t>
      </w:r>
      <w:r w:rsidR="006131E3">
        <w:t>0</w:t>
      </w:r>
      <w:r w:rsidR="00A21F43">
        <w:t>1</w:t>
      </w:r>
      <w:r w:rsidR="00AA7E19">
        <w:t>.</w:t>
      </w:r>
    </w:p>
    <w:p w:rsidR="00F61827" w:rsidRDefault="00F61827" w:rsidP="00F61827">
      <w:r>
        <w:t xml:space="preserve">The specific code implementation uses the </w:t>
      </w:r>
      <w:proofErr w:type="spellStart"/>
      <w:proofErr w:type="gramStart"/>
      <w:r>
        <w:t>multinomialnb</w:t>
      </w:r>
      <w:proofErr w:type="spellEnd"/>
      <w:r>
        <w:t>(</w:t>
      </w:r>
      <w:proofErr w:type="gramEnd"/>
      <w:r>
        <w:t xml:space="preserve">) in the </w:t>
      </w:r>
      <w:proofErr w:type="spellStart"/>
      <w:r>
        <w:t>sklearn</w:t>
      </w:r>
      <w:proofErr w:type="spellEnd"/>
      <w:r>
        <w:t xml:space="preserve"> package to fit the training set, and then forecasts the test set. The prediction accuracy </w:t>
      </w:r>
      <w:r w:rsidR="00AA7E19">
        <w:t xml:space="preserve">after cross validation </w:t>
      </w:r>
      <w:r w:rsidR="00DF549B">
        <w:t xml:space="preserve">for </w:t>
      </w:r>
      <w:r w:rsidR="00555BAC">
        <w:t>training set is 8</w:t>
      </w:r>
      <w:r w:rsidR="006131E3">
        <w:t>9</w:t>
      </w:r>
      <w:r w:rsidR="00555BAC">
        <w:t xml:space="preserve">.3% and for </w:t>
      </w:r>
      <w:r w:rsidR="00DF549B">
        <w:t xml:space="preserve">test set </w:t>
      </w:r>
      <w:r>
        <w:t>is 7</w:t>
      </w:r>
      <w:r w:rsidR="006131E3">
        <w:t>6</w:t>
      </w:r>
      <w:r w:rsidR="00AA7E19">
        <w:t>.</w:t>
      </w:r>
      <w:r w:rsidR="006131E3">
        <w:t>6</w:t>
      </w:r>
      <w:r>
        <w:t>%.</w:t>
      </w:r>
    </w:p>
    <w:p w:rsidR="00F61827" w:rsidRDefault="00F61827" w:rsidP="00F61827">
      <w:r>
        <w:t>Since 10 articles are recommended for each reader</w:t>
      </w:r>
      <w:r w:rsidR="007126DF">
        <w:t xml:space="preserve"> for each topic</w:t>
      </w:r>
      <w:r>
        <w:t xml:space="preserve">, the method used here is to calculate the probability of each article in the test set for each topic by using the </w:t>
      </w:r>
      <w:proofErr w:type="spellStart"/>
      <w:r>
        <w:t>predict</w:t>
      </w:r>
      <w:r w:rsidR="007126DF">
        <w:t>_</w:t>
      </w:r>
      <w:r>
        <w:t>proba</w:t>
      </w:r>
      <w:proofErr w:type="spellEnd"/>
      <w:r w:rsidR="007126DF">
        <w:t>()</w:t>
      </w:r>
      <w:r>
        <w:t xml:space="preserve"> function, and then select the 10 articles with the highest probability for each topic, and recommend them to the corresponding readers. We find that </w:t>
      </w:r>
      <w:r w:rsidR="007126DF">
        <w:rPr>
          <w:rFonts w:hint="eastAsia"/>
        </w:rPr>
        <w:t>for</w:t>
      </w:r>
      <w:r w:rsidR="007126DF">
        <w:t xml:space="preserve"> some topics which has quite small number of articles in the test set</w:t>
      </w:r>
      <w:r>
        <w:t xml:space="preserve"> and the recommended 10 articles</w:t>
      </w:r>
      <w:r w:rsidR="007126DF">
        <w:t xml:space="preserve"> </w:t>
      </w:r>
      <w:r w:rsidR="007126DF">
        <w:rPr>
          <w:rFonts w:hint="eastAsia"/>
        </w:rPr>
        <w:t>method</w:t>
      </w:r>
      <w:r w:rsidR="007126DF">
        <w:t xml:space="preserve"> can</w:t>
      </w:r>
      <w:r>
        <w:t xml:space="preserve"> have poor effect. For example, for the types of arts culture enterprise, the whole test set has only 3 articles, and only 5 articles are recommended for training test with Bayesian </w:t>
      </w:r>
      <w:r>
        <w:lastRenderedPageBreak/>
        <w:t xml:space="preserve">model. In this case, if you choose other unrelated articles in order to gather 10 recommended articles, the reader may feel upset and stop using the app; at the same time, when you test the test set with the model, you find that for some topics, the trained model does not have recommended </w:t>
      </w:r>
      <w:r w:rsidR="007126DF">
        <w:t>articles at all,</w:t>
      </w:r>
      <w:r>
        <w:t xml:space="preserve"> such as </w:t>
      </w:r>
      <w:r w:rsidR="007126DF" w:rsidRPr="007126DF">
        <w:t>SCIENCE AND TECHNOLOGY</w:t>
      </w:r>
      <w:r>
        <w:t xml:space="preserve">, there are three pieces of </w:t>
      </w:r>
      <w:r w:rsidR="007126DF">
        <w:t xml:space="preserve">labeled articles in </w:t>
      </w:r>
      <w:r>
        <w:t xml:space="preserve">this </w:t>
      </w:r>
      <w:r w:rsidR="007126DF">
        <w:t>topic</w:t>
      </w:r>
      <w:r>
        <w:t xml:space="preserve"> in the actual test set (9604, 9722, 9929 respectively),</w:t>
      </w:r>
      <w:r w:rsidR="007126DF">
        <w:t xml:space="preserve">but the model </w:t>
      </w:r>
      <w:r w:rsidR="004C7DC9">
        <w:t>is not able to pick any one of them,</w:t>
      </w:r>
      <w:r>
        <w:t xml:space="preserve"> so that if there is no recommended article, it </w:t>
      </w:r>
      <w:proofErr w:type="spellStart"/>
      <w:r>
        <w:t>can not</w:t>
      </w:r>
      <w:proofErr w:type="spellEnd"/>
      <w:r>
        <w:t xml:space="preserve"> meet the requirements of the readers.</w:t>
      </w:r>
    </w:p>
    <w:p w:rsidR="007126DF" w:rsidRDefault="00F61827" w:rsidP="007126DF">
      <w:r>
        <w:t xml:space="preserve">So for the user's good experience, the method selected here is: if the number of recommended articles of the topic predicted by the model is less than 5, </w:t>
      </w:r>
      <w:r w:rsidRPr="00F61827">
        <w:t xml:space="preserve">then the model recommends that the </w:t>
      </w:r>
      <w:r>
        <w:rPr>
          <w:rFonts w:hint="eastAsia"/>
        </w:rPr>
        <w:t>top</w:t>
      </w:r>
      <w:r w:rsidRPr="00F61827">
        <w:t xml:space="preserve"> 5 most probable </w:t>
      </w:r>
      <w:r>
        <w:t>articles related to the topic to the user</w:t>
      </w:r>
      <w:r w:rsidRPr="00F61827">
        <w:t>.</w:t>
      </w:r>
      <w:r>
        <w:t>; if the number of recommended types is more than or equal to 5 and less than or equal to 7, then all these</w:t>
      </w:r>
      <w:r w:rsidR="007126DF">
        <w:t xml:space="preserve"> number of</w:t>
      </w:r>
      <w:r>
        <w:t xml:space="preserve"> articles are recommended, and </w:t>
      </w:r>
      <w:r w:rsidR="007126DF">
        <w:t xml:space="preserve">no any </w:t>
      </w:r>
      <w:r>
        <w:t xml:space="preserve">other article are recommended, so as to prevent too many irrelevant articles. </w:t>
      </w:r>
    </w:p>
    <w:p w:rsidR="00F61827" w:rsidRDefault="007126DF" w:rsidP="007126DF">
      <w:r>
        <w:t xml:space="preserve">If the number of articles of this type recommended by the model training is 8 or more, then the 10 most probable articles in the user's preference topic can be selected. </w:t>
      </w:r>
      <w:r w:rsidR="00F61827">
        <w:t xml:space="preserve">(for 8 or 9 cases, one or two articles that are not classified can be mixed in. At the same time, the articles </w:t>
      </w:r>
      <w:r>
        <w:t>predicted</w:t>
      </w:r>
      <w:r w:rsidR="00F61827">
        <w:t xml:space="preserve"> by the model basically appear in the top ten of the probability</w:t>
      </w:r>
      <w:r>
        <w:t xml:space="preserve"> of the specific topic</w:t>
      </w:r>
      <w:r w:rsidR="00F61827">
        <w:t xml:space="preserve">, so the articles calculated by using the top ten of the probability calculated by the model can be used to approximate the articles predicted by the model.). The output results are in the order of probability from </w:t>
      </w:r>
      <w:r>
        <w:t>large</w:t>
      </w:r>
      <w:r w:rsidR="00F61827">
        <w:t xml:space="preserve"> </w:t>
      </w:r>
      <w:proofErr w:type="spellStart"/>
      <w:r w:rsidR="00F61827">
        <w:t>to</w:t>
      </w:r>
      <w:proofErr w:type="spellEnd"/>
      <w:r w:rsidR="00F61827">
        <w:t xml:space="preserve"> </w:t>
      </w:r>
      <w:r>
        <w:t>small</w:t>
      </w:r>
      <w:r w:rsidR="00F61827">
        <w:t>.</w:t>
      </w:r>
    </w:p>
    <w:p w:rsidR="00D52B86" w:rsidRDefault="00D52B86" w:rsidP="007126DF"/>
    <w:p w:rsidR="00D52B86" w:rsidRDefault="00D52B86" w:rsidP="007126DF"/>
    <w:p w:rsidR="00D52B86" w:rsidRPr="005E4365" w:rsidRDefault="005E4365" w:rsidP="007126DF">
      <w:pPr>
        <w:rPr>
          <w:rFonts w:eastAsiaTheme="minorHAnsi"/>
          <w:b/>
          <w:bCs/>
        </w:rPr>
      </w:pPr>
      <w:r w:rsidRPr="005E4365">
        <w:rPr>
          <w:rFonts w:eastAsiaTheme="minorHAnsi" w:hint="eastAsia"/>
          <w:b/>
          <w:bCs/>
        </w:rPr>
        <w:t>P</w:t>
      </w:r>
      <w:r w:rsidRPr="005E4365">
        <w:rPr>
          <w:rFonts w:eastAsiaTheme="minorHAnsi"/>
          <w:b/>
          <w:bCs/>
        </w:rPr>
        <w:t>erformance Measurement</w:t>
      </w:r>
    </w:p>
    <w:p w:rsidR="00D52B86" w:rsidRDefault="00D52B86" w:rsidP="007126DF">
      <w:r>
        <w:rPr>
          <w:rFonts w:hint="eastAsia"/>
        </w:rPr>
        <w:t>A</w:t>
      </w:r>
      <w:r>
        <w:t>fter applying such method, we get the following result.</w:t>
      </w:r>
    </w:p>
    <w:p w:rsidR="00D52B86" w:rsidRDefault="00D52B86" w:rsidP="00D52B86">
      <w:r>
        <w:rPr>
          <w:rFonts w:hint="eastAsia"/>
        </w:rPr>
        <w:t>Performance</w:t>
      </w:r>
      <w:r>
        <w:t xml:space="preserve"> </w:t>
      </w:r>
      <w:r>
        <w:rPr>
          <w:rFonts w:hint="eastAsia"/>
        </w:rPr>
        <w:t>measurement</w:t>
      </w:r>
      <w:r>
        <w:t xml:space="preserve"> of the whole test set:</w:t>
      </w:r>
    </w:p>
    <w:tbl>
      <w:tblPr>
        <w:tblStyle w:val="a3"/>
        <w:tblW w:w="0" w:type="auto"/>
        <w:tblLook w:val="04A0" w:firstRow="1" w:lastRow="0" w:firstColumn="1" w:lastColumn="0" w:noHBand="0" w:noVBand="1"/>
      </w:tblPr>
      <w:tblGrid>
        <w:gridCol w:w="1696"/>
        <w:gridCol w:w="1276"/>
        <w:gridCol w:w="1134"/>
        <w:gridCol w:w="992"/>
      </w:tblGrid>
      <w:tr w:rsidR="00D52B86" w:rsidTr="00BB264C">
        <w:tc>
          <w:tcPr>
            <w:tcW w:w="1696" w:type="dxa"/>
          </w:tcPr>
          <w:p w:rsidR="00D52B86" w:rsidRDefault="00D52B86" w:rsidP="00BB264C">
            <w:r>
              <w:rPr>
                <w:rFonts w:hint="eastAsia"/>
              </w:rPr>
              <w:t>Topic</w:t>
            </w:r>
            <w:r>
              <w:t xml:space="preserve"> name</w:t>
            </w:r>
          </w:p>
        </w:tc>
        <w:tc>
          <w:tcPr>
            <w:tcW w:w="1276" w:type="dxa"/>
          </w:tcPr>
          <w:p w:rsidR="00D52B86" w:rsidRDefault="00D52B86" w:rsidP="00BB264C">
            <w:r>
              <w:rPr>
                <w:rFonts w:hint="eastAsia"/>
              </w:rPr>
              <w:t>P</w:t>
            </w:r>
            <w:r>
              <w:t>recision</w:t>
            </w:r>
          </w:p>
        </w:tc>
        <w:tc>
          <w:tcPr>
            <w:tcW w:w="1134" w:type="dxa"/>
          </w:tcPr>
          <w:p w:rsidR="00D52B86" w:rsidRDefault="00D52B86" w:rsidP="00BB264C">
            <w:r>
              <w:rPr>
                <w:rFonts w:hint="eastAsia"/>
              </w:rPr>
              <w:t>R</w:t>
            </w:r>
            <w:r>
              <w:t>ecall</w:t>
            </w:r>
          </w:p>
        </w:tc>
        <w:tc>
          <w:tcPr>
            <w:tcW w:w="992" w:type="dxa"/>
          </w:tcPr>
          <w:p w:rsidR="00D52B86" w:rsidRDefault="00D52B86" w:rsidP="00BB264C">
            <w:r>
              <w:rPr>
                <w:rFonts w:hint="eastAsia"/>
              </w:rPr>
              <w:t>F</w:t>
            </w:r>
            <w:r>
              <w:t>1</w:t>
            </w:r>
          </w:p>
        </w:tc>
      </w:tr>
      <w:tr w:rsidR="00D52B86" w:rsidTr="00BB264C">
        <w:tc>
          <w:tcPr>
            <w:tcW w:w="1696" w:type="dxa"/>
          </w:tcPr>
          <w:p w:rsidR="00D52B86" w:rsidRPr="0032071A" w:rsidRDefault="00D52B86" w:rsidP="00BB264C">
            <w:pPr>
              <w:jc w:val="left"/>
              <w:rPr>
                <w:sz w:val="15"/>
                <w:szCs w:val="15"/>
              </w:rPr>
            </w:pPr>
            <w:r w:rsidRPr="0032071A">
              <w:rPr>
                <w:sz w:val="15"/>
                <w:szCs w:val="15"/>
              </w:rPr>
              <w:t>ARTS CULTURE ENTERTAINMENT</w:t>
            </w:r>
          </w:p>
        </w:tc>
        <w:tc>
          <w:tcPr>
            <w:tcW w:w="1276" w:type="dxa"/>
          </w:tcPr>
          <w:p w:rsidR="00D52B86" w:rsidRDefault="00D52B86" w:rsidP="00BB264C">
            <w:r>
              <w:rPr>
                <w:rFonts w:hint="eastAsia"/>
              </w:rPr>
              <w:t>0</w:t>
            </w:r>
            <w:r>
              <w:t>.</w:t>
            </w:r>
            <w:r w:rsidR="006131E3">
              <w:t>20</w:t>
            </w:r>
          </w:p>
        </w:tc>
        <w:tc>
          <w:tcPr>
            <w:tcW w:w="1134" w:type="dxa"/>
          </w:tcPr>
          <w:p w:rsidR="00D52B86" w:rsidRDefault="00D52B86" w:rsidP="00BB264C">
            <w:r>
              <w:rPr>
                <w:rFonts w:hint="eastAsia"/>
              </w:rPr>
              <w:t>0</w:t>
            </w:r>
            <w:r>
              <w:t>.</w:t>
            </w:r>
            <w:r w:rsidR="006131E3">
              <w:t>33</w:t>
            </w:r>
          </w:p>
        </w:tc>
        <w:tc>
          <w:tcPr>
            <w:tcW w:w="992" w:type="dxa"/>
          </w:tcPr>
          <w:p w:rsidR="00D52B86" w:rsidRDefault="00D52B86" w:rsidP="00BB264C">
            <w:r>
              <w:rPr>
                <w:rFonts w:hint="eastAsia"/>
              </w:rPr>
              <w:t>0</w:t>
            </w:r>
            <w:r>
              <w:t>.</w:t>
            </w:r>
            <w:r w:rsidR="006131E3">
              <w:t>25</w:t>
            </w:r>
          </w:p>
        </w:tc>
      </w:tr>
      <w:tr w:rsidR="00D52B86" w:rsidTr="00BB264C">
        <w:trPr>
          <w:trHeight w:val="703"/>
        </w:trPr>
        <w:tc>
          <w:tcPr>
            <w:tcW w:w="1696" w:type="dxa"/>
          </w:tcPr>
          <w:p w:rsidR="00D52B86" w:rsidRPr="0032071A" w:rsidRDefault="00D52B86" w:rsidP="00BB264C">
            <w:pPr>
              <w:rPr>
                <w:sz w:val="15"/>
                <w:szCs w:val="15"/>
              </w:rPr>
            </w:pPr>
            <w:r w:rsidRPr="0032071A">
              <w:rPr>
                <w:sz w:val="15"/>
                <w:szCs w:val="15"/>
              </w:rPr>
              <w:t>BIOGRAPHIES PERSONALITIES PEOPLE</w:t>
            </w:r>
          </w:p>
        </w:tc>
        <w:tc>
          <w:tcPr>
            <w:tcW w:w="1276" w:type="dxa"/>
          </w:tcPr>
          <w:p w:rsidR="00D52B86" w:rsidRDefault="00D52B86" w:rsidP="00BB264C">
            <w:r>
              <w:rPr>
                <w:rFonts w:hint="eastAsia"/>
              </w:rPr>
              <w:t>0</w:t>
            </w:r>
            <w:r>
              <w:t>.</w:t>
            </w:r>
            <w:r w:rsidR="006131E3">
              <w:t>71</w:t>
            </w:r>
          </w:p>
        </w:tc>
        <w:tc>
          <w:tcPr>
            <w:tcW w:w="1134" w:type="dxa"/>
          </w:tcPr>
          <w:p w:rsidR="00D52B86" w:rsidRDefault="00D52B86" w:rsidP="00BB264C">
            <w:r>
              <w:rPr>
                <w:rFonts w:hint="eastAsia"/>
              </w:rPr>
              <w:t>0</w:t>
            </w:r>
            <w:r>
              <w:t>.</w:t>
            </w:r>
            <w:r w:rsidR="006131E3">
              <w:t>33</w:t>
            </w:r>
          </w:p>
        </w:tc>
        <w:tc>
          <w:tcPr>
            <w:tcW w:w="992" w:type="dxa"/>
          </w:tcPr>
          <w:p w:rsidR="00D52B86" w:rsidRDefault="00D52B86" w:rsidP="00BB264C">
            <w:r>
              <w:rPr>
                <w:rFonts w:hint="eastAsia"/>
              </w:rPr>
              <w:t>0</w:t>
            </w:r>
            <w:r>
              <w:t>.</w:t>
            </w:r>
            <w:r w:rsidR="006131E3">
              <w:t>4</w:t>
            </w:r>
            <w:r>
              <w:t>5</w:t>
            </w:r>
          </w:p>
        </w:tc>
      </w:tr>
      <w:tr w:rsidR="00D52B86" w:rsidTr="00BB264C">
        <w:tc>
          <w:tcPr>
            <w:tcW w:w="1696" w:type="dxa"/>
          </w:tcPr>
          <w:p w:rsidR="00D52B86" w:rsidRPr="0032071A" w:rsidRDefault="00D52B86" w:rsidP="00BB264C">
            <w:pPr>
              <w:rPr>
                <w:sz w:val="15"/>
                <w:szCs w:val="15"/>
              </w:rPr>
            </w:pPr>
            <w:r w:rsidRPr="0032071A">
              <w:rPr>
                <w:sz w:val="15"/>
                <w:szCs w:val="15"/>
              </w:rPr>
              <w:t>DEFENCE</w:t>
            </w:r>
          </w:p>
        </w:tc>
        <w:tc>
          <w:tcPr>
            <w:tcW w:w="1276" w:type="dxa"/>
          </w:tcPr>
          <w:p w:rsidR="00D52B86" w:rsidRDefault="006131E3" w:rsidP="00BB264C">
            <w:r>
              <w:t>0.62</w:t>
            </w:r>
          </w:p>
        </w:tc>
        <w:tc>
          <w:tcPr>
            <w:tcW w:w="1134" w:type="dxa"/>
          </w:tcPr>
          <w:p w:rsidR="00D52B86" w:rsidRDefault="00D52B86" w:rsidP="00BB264C">
            <w:r>
              <w:rPr>
                <w:rFonts w:hint="eastAsia"/>
              </w:rPr>
              <w:t>0</w:t>
            </w:r>
            <w:r>
              <w:t>.</w:t>
            </w:r>
            <w:r w:rsidR="006131E3">
              <w:t>62</w:t>
            </w:r>
          </w:p>
        </w:tc>
        <w:tc>
          <w:tcPr>
            <w:tcW w:w="992" w:type="dxa"/>
          </w:tcPr>
          <w:p w:rsidR="00D52B86" w:rsidRDefault="00D52B86" w:rsidP="00BB264C">
            <w:r>
              <w:rPr>
                <w:rFonts w:hint="eastAsia"/>
              </w:rPr>
              <w:t>0</w:t>
            </w:r>
            <w:r>
              <w:t>.6</w:t>
            </w:r>
            <w:r w:rsidR="006131E3">
              <w:t>2</w:t>
            </w:r>
          </w:p>
        </w:tc>
      </w:tr>
      <w:tr w:rsidR="00D52B86" w:rsidTr="00BB264C">
        <w:tc>
          <w:tcPr>
            <w:tcW w:w="1696" w:type="dxa"/>
          </w:tcPr>
          <w:p w:rsidR="00D52B86" w:rsidRPr="0032071A" w:rsidRDefault="00D52B86" w:rsidP="00BB264C">
            <w:pPr>
              <w:rPr>
                <w:sz w:val="15"/>
                <w:szCs w:val="15"/>
              </w:rPr>
            </w:pPr>
            <w:r w:rsidRPr="0032071A">
              <w:rPr>
                <w:sz w:val="15"/>
                <w:szCs w:val="15"/>
              </w:rPr>
              <w:t>DOMESTIC MARKETS</w:t>
            </w:r>
          </w:p>
        </w:tc>
        <w:tc>
          <w:tcPr>
            <w:tcW w:w="1276" w:type="dxa"/>
          </w:tcPr>
          <w:p w:rsidR="00D52B86" w:rsidRDefault="006131E3" w:rsidP="00BB264C">
            <w:r>
              <w:t>1.00</w:t>
            </w:r>
          </w:p>
        </w:tc>
        <w:tc>
          <w:tcPr>
            <w:tcW w:w="1134" w:type="dxa"/>
          </w:tcPr>
          <w:p w:rsidR="00D52B86" w:rsidRDefault="00D52B86" w:rsidP="00BB264C">
            <w:r>
              <w:rPr>
                <w:rFonts w:hint="eastAsia"/>
              </w:rPr>
              <w:t>0</w:t>
            </w:r>
            <w:r>
              <w:t>.</w:t>
            </w:r>
            <w:r w:rsidR="006131E3">
              <w:t>50</w:t>
            </w:r>
          </w:p>
        </w:tc>
        <w:tc>
          <w:tcPr>
            <w:tcW w:w="992" w:type="dxa"/>
          </w:tcPr>
          <w:p w:rsidR="00D52B86" w:rsidRDefault="00D52B86" w:rsidP="00BB264C">
            <w:r>
              <w:rPr>
                <w:rFonts w:hint="eastAsia"/>
              </w:rPr>
              <w:t>0</w:t>
            </w:r>
            <w:r>
              <w:t>.</w:t>
            </w:r>
            <w:r w:rsidR="006131E3">
              <w:t>67</w:t>
            </w:r>
          </w:p>
        </w:tc>
      </w:tr>
      <w:tr w:rsidR="00D52B86" w:rsidTr="00BB264C">
        <w:tc>
          <w:tcPr>
            <w:tcW w:w="1696" w:type="dxa"/>
          </w:tcPr>
          <w:p w:rsidR="00D52B86" w:rsidRPr="0032071A" w:rsidRDefault="00D52B86" w:rsidP="00BB264C">
            <w:pPr>
              <w:rPr>
                <w:sz w:val="15"/>
                <w:szCs w:val="15"/>
              </w:rPr>
            </w:pPr>
            <w:r w:rsidRPr="0032071A">
              <w:rPr>
                <w:sz w:val="15"/>
                <w:szCs w:val="15"/>
              </w:rPr>
              <w:t>FOREX MARKETS</w:t>
            </w:r>
          </w:p>
        </w:tc>
        <w:tc>
          <w:tcPr>
            <w:tcW w:w="1276" w:type="dxa"/>
          </w:tcPr>
          <w:p w:rsidR="00D52B86" w:rsidRDefault="00D52B86" w:rsidP="00BB264C">
            <w:r>
              <w:rPr>
                <w:rFonts w:hint="eastAsia"/>
              </w:rPr>
              <w:t>0</w:t>
            </w:r>
            <w:r>
              <w:t>.</w:t>
            </w:r>
            <w:r w:rsidR="006131E3">
              <w:t>43</w:t>
            </w:r>
          </w:p>
        </w:tc>
        <w:tc>
          <w:tcPr>
            <w:tcW w:w="1134" w:type="dxa"/>
          </w:tcPr>
          <w:p w:rsidR="00D52B86" w:rsidRDefault="00D52B86" w:rsidP="00BB264C">
            <w:r>
              <w:rPr>
                <w:rFonts w:hint="eastAsia"/>
              </w:rPr>
              <w:t>0</w:t>
            </w:r>
            <w:r>
              <w:t>.</w:t>
            </w:r>
            <w:r w:rsidR="006131E3">
              <w:t>42</w:t>
            </w:r>
          </w:p>
        </w:tc>
        <w:tc>
          <w:tcPr>
            <w:tcW w:w="992" w:type="dxa"/>
          </w:tcPr>
          <w:p w:rsidR="00D52B86" w:rsidRDefault="00D52B86" w:rsidP="00BB264C">
            <w:r>
              <w:rPr>
                <w:rFonts w:hint="eastAsia"/>
              </w:rPr>
              <w:t>0</w:t>
            </w:r>
            <w:r>
              <w:t>.</w:t>
            </w:r>
            <w:r w:rsidR="006131E3">
              <w:t>43</w:t>
            </w:r>
          </w:p>
        </w:tc>
      </w:tr>
      <w:tr w:rsidR="00D52B86" w:rsidTr="00BB264C">
        <w:tc>
          <w:tcPr>
            <w:tcW w:w="1696" w:type="dxa"/>
          </w:tcPr>
          <w:p w:rsidR="00D52B86" w:rsidRPr="0032071A" w:rsidRDefault="00D52B86" w:rsidP="00BB264C">
            <w:pPr>
              <w:rPr>
                <w:sz w:val="15"/>
                <w:szCs w:val="15"/>
              </w:rPr>
            </w:pPr>
            <w:r w:rsidRPr="0032071A">
              <w:rPr>
                <w:sz w:val="15"/>
                <w:szCs w:val="15"/>
              </w:rPr>
              <w:t>HEALTH</w:t>
            </w:r>
          </w:p>
        </w:tc>
        <w:tc>
          <w:tcPr>
            <w:tcW w:w="1276" w:type="dxa"/>
          </w:tcPr>
          <w:p w:rsidR="00D52B86" w:rsidRDefault="00D52B86" w:rsidP="00BB264C">
            <w:r>
              <w:rPr>
                <w:rFonts w:hint="eastAsia"/>
              </w:rPr>
              <w:t>0</w:t>
            </w:r>
            <w:r>
              <w:t>.7</w:t>
            </w:r>
            <w:r w:rsidR="006131E3">
              <w:t>5</w:t>
            </w:r>
          </w:p>
        </w:tc>
        <w:tc>
          <w:tcPr>
            <w:tcW w:w="1134" w:type="dxa"/>
          </w:tcPr>
          <w:p w:rsidR="00D52B86" w:rsidRDefault="00D52B86" w:rsidP="00BB264C">
            <w:r>
              <w:rPr>
                <w:rFonts w:hint="eastAsia"/>
              </w:rPr>
              <w:t>0</w:t>
            </w:r>
            <w:r>
              <w:t>.</w:t>
            </w:r>
            <w:r w:rsidR="006131E3">
              <w:t>86</w:t>
            </w:r>
          </w:p>
        </w:tc>
        <w:tc>
          <w:tcPr>
            <w:tcW w:w="992" w:type="dxa"/>
          </w:tcPr>
          <w:p w:rsidR="00D52B86" w:rsidRDefault="00D52B86" w:rsidP="00BB264C">
            <w:r>
              <w:rPr>
                <w:rFonts w:hint="eastAsia"/>
              </w:rPr>
              <w:t>0</w:t>
            </w:r>
            <w:r>
              <w:t>.</w:t>
            </w:r>
            <w:r w:rsidR="006131E3">
              <w:t>80</w:t>
            </w:r>
          </w:p>
        </w:tc>
      </w:tr>
      <w:tr w:rsidR="00D52B86" w:rsidTr="00BB264C">
        <w:tc>
          <w:tcPr>
            <w:tcW w:w="1696" w:type="dxa"/>
          </w:tcPr>
          <w:p w:rsidR="00D52B86" w:rsidRPr="0032071A" w:rsidRDefault="00D52B86" w:rsidP="00BB264C">
            <w:pPr>
              <w:rPr>
                <w:sz w:val="15"/>
                <w:szCs w:val="15"/>
              </w:rPr>
            </w:pPr>
            <w:r w:rsidRPr="0032071A">
              <w:rPr>
                <w:sz w:val="15"/>
                <w:szCs w:val="15"/>
              </w:rPr>
              <w:t>MONEY MARKETS</w:t>
            </w:r>
          </w:p>
        </w:tc>
        <w:tc>
          <w:tcPr>
            <w:tcW w:w="1276" w:type="dxa"/>
          </w:tcPr>
          <w:p w:rsidR="00D52B86" w:rsidRDefault="00D52B86" w:rsidP="00BB264C">
            <w:r>
              <w:rPr>
                <w:rFonts w:hint="eastAsia"/>
              </w:rPr>
              <w:t>0</w:t>
            </w:r>
            <w:r>
              <w:t>.</w:t>
            </w:r>
            <w:r w:rsidR="006131E3">
              <w:t>55</w:t>
            </w:r>
          </w:p>
        </w:tc>
        <w:tc>
          <w:tcPr>
            <w:tcW w:w="1134" w:type="dxa"/>
          </w:tcPr>
          <w:p w:rsidR="00D52B86" w:rsidRDefault="00D52B86" w:rsidP="00BB264C">
            <w:r>
              <w:rPr>
                <w:rFonts w:hint="eastAsia"/>
              </w:rPr>
              <w:t>0</w:t>
            </w:r>
            <w:r>
              <w:t>.</w:t>
            </w:r>
            <w:r w:rsidR="006131E3">
              <w:t>74</w:t>
            </w:r>
          </w:p>
        </w:tc>
        <w:tc>
          <w:tcPr>
            <w:tcW w:w="992" w:type="dxa"/>
          </w:tcPr>
          <w:p w:rsidR="00D52B86" w:rsidRDefault="00D52B86" w:rsidP="00BB264C">
            <w:r>
              <w:rPr>
                <w:rFonts w:hint="eastAsia"/>
              </w:rPr>
              <w:t>0</w:t>
            </w:r>
            <w:r>
              <w:t>.</w:t>
            </w:r>
            <w:r w:rsidR="006131E3">
              <w:t>63</w:t>
            </w:r>
          </w:p>
        </w:tc>
      </w:tr>
      <w:tr w:rsidR="00D52B86" w:rsidTr="00BB264C">
        <w:tc>
          <w:tcPr>
            <w:tcW w:w="1696" w:type="dxa"/>
          </w:tcPr>
          <w:p w:rsidR="00D52B86" w:rsidRPr="0032071A" w:rsidRDefault="00D52B86" w:rsidP="00BB264C">
            <w:pPr>
              <w:jc w:val="left"/>
              <w:rPr>
                <w:sz w:val="15"/>
                <w:szCs w:val="15"/>
              </w:rPr>
            </w:pPr>
            <w:r w:rsidRPr="0032071A">
              <w:rPr>
                <w:sz w:val="15"/>
                <w:szCs w:val="15"/>
              </w:rPr>
              <w:t>SCIENCE AND TECHNOLOGY</w:t>
            </w:r>
          </w:p>
        </w:tc>
        <w:tc>
          <w:tcPr>
            <w:tcW w:w="1276" w:type="dxa"/>
          </w:tcPr>
          <w:p w:rsidR="00D52B86" w:rsidRDefault="006131E3" w:rsidP="00BB264C">
            <w:r>
              <w:t>0.00</w:t>
            </w:r>
          </w:p>
        </w:tc>
        <w:tc>
          <w:tcPr>
            <w:tcW w:w="1134" w:type="dxa"/>
          </w:tcPr>
          <w:p w:rsidR="00D52B86" w:rsidRDefault="00D52B86" w:rsidP="00BB264C">
            <w:r>
              <w:rPr>
                <w:rFonts w:hint="eastAsia"/>
              </w:rPr>
              <w:t>0</w:t>
            </w:r>
            <w:r>
              <w:t>.</w:t>
            </w:r>
            <w:r w:rsidR="006131E3">
              <w:t>00</w:t>
            </w:r>
          </w:p>
        </w:tc>
        <w:tc>
          <w:tcPr>
            <w:tcW w:w="992" w:type="dxa"/>
          </w:tcPr>
          <w:p w:rsidR="00D52B86" w:rsidRDefault="00D52B86" w:rsidP="00BB264C">
            <w:r>
              <w:rPr>
                <w:rFonts w:hint="eastAsia"/>
              </w:rPr>
              <w:t>0</w:t>
            </w:r>
            <w:r>
              <w:t>.</w:t>
            </w:r>
            <w:r w:rsidR="006131E3">
              <w:t>00</w:t>
            </w:r>
          </w:p>
        </w:tc>
      </w:tr>
      <w:tr w:rsidR="00D52B86" w:rsidTr="00BB264C">
        <w:tc>
          <w:tcPr>
            <w:tcW w:w="1696" w:type="dxa"/>
          </w:tcPr>
          <w:p w:rsidR="00D52B86" w:rsidRPr="0032071A" w:rsidRDefault="00D52B86" w:rsidP="00BB264C">
            <w:pPr>
              <w:rPr>
                <w:sz w:val="15"/>
                <w:szCs w:val="15"/>
              </w:rPr>
            </w:pPr>
            <w:r w:rsidRPr="0032071A">
              <w:rPr>
                <w:sz w:val="15"/>
                <w:szCs w:val="15"/>
              </w:rPr>
              <w:t>SHARE LISTINGS</w:t>
            </w:r>
          </w:p>
        </w:tc>
        <w:tc>
          <w:tcPr>
            <w:tcW w:w="1276" w:type="dxa"/>
          </w:tcPr>
          <w:p w:rsidR="00D52B86" w:rsidRDefault="00D52B86" w:rsidP="00BB264C">
            <w:r>
              <w:rPr>
                <w:rFonts w:hint="eastAsia"/>
              </w:rPr>
              <w:t>1</w:t>
            </w:r>
            <w:r>
              <w:t>.00</w:t>
            </w:r>
          </w:p>
        </w:tc>
        <w:tc>
          <w:tcPr>
            <w:tcW w:w="1134" w:type="dxa"/>
          </w:tcPr>
          <w:p w:rsidR="00D52B86" w:rsidRDefault="00D52B86" w:rsidP="00BB264C">
            <w:r>
              <w:rPr>
                <w:rFonts w:hint="eastAsia"/>
              </w:rPr>
              <w:t>0</w:t>
            </w:r>
            <w:r>
              <w:t>.14</w:t>
            </w:r>
          </w:p>
        </w:tc>
        <w:tc>
          <w:tcPr>
            <w:tcW w:w="992" w:type="dxa"/>
          </w:tcPr>
          <w:p w:rsidR="00D52B86" w:rsidRDefault="00D52B86" w:rsidP="00BB264C">
            <w:r>
              <w:rPr>
                <w:rFonts w:hint="eastAsia"/>
              </w:rPr>
              <w:t>0</w:t>
            </w:r>
            <w:r>
              <w:t>.25</w:t>
            </w:r>
          </w:p>
        </w:tc>
      </w:tr>
      <w:tr w:rsidR="00D52B86" w:rsidTr="00BB264C">
        <w:tc>
          <w:tcPr>
            <w:tcW w:w="1696" w:type="dxa"/>
          </w:tcPr>
          <w:p w:rsidR="00D52B86" w:rsidRPr="0032071A" w:rsidRDefault="00D52B86" w:rsidP="00BB264C">
            <w:pPr>
              <w:rPr>
                <w:sz w:val="15"/>
                <w:szCs w:val="15"/>
              </w:rPr>
            </w:pPr>
            <w:r w:rsidRPr="0032071A">
              <w:rPr>
                <w:sz w:val="15"/>
                <w:szCs w:val="15"/>
              </w:rPr>
              <w:t>SPORTS</w:t>
            </w:r>
          </w:p>
        </w:tc>
        <w:tc>
          <w:tcPr>
            <w:tcW w:w="1276" w:type="dxa"/>
          </w:tcPr>
          <w:p w:rsidR="00D52B86" w:rsidRDefault="00D52B86" w:rsidP="00BB264C">
            <w:r>
              <w:rPr>
                <w:rFonts w:hint="eastAsia"/>
              </w:rPr>
              <w:t>0</w:t>
            </w:r>
            <w:r>
              <w:t>.95</w:t>
            </w:r>
          </w:p>
        </w:tc>
        <w:tc>
          <w:tcPr>
            <w:tcW w:w="1134" w:type="dxa"/>
          </w:tcPr>
          <w:p w:rsidR="00D52B86" w:rsidRDefault="00D52B86" w:rsidP="00BB264C">
            <w:r>
              <w:rPr>
                <w:rFonts w:hint="eastAsia"/>
              </w:rPr>
              <w:t>1</w:t>
            </w:r>
            <w:r>
              <w:t>.00</w:t>
            </w:r>
          </w:p>
        </w:tc>
        <w:tc>
          <w:tcPr>
            <w:tcW w:w="992" w:type="dxa"/>
          </w:tcPr>
          <w:p w:rsidR="00D52B86" w:rsidRDefault="00D52B86" w:rsidP="00BB264C">
            <w:r>
              <w:rPr>
                <w:rFonts w:hint="eastAsia"/>
              </w:rPr>
              <w:t>0</w:t>
            </w:r>
            <w:r>
              <w:t>.98</w:t>
            </w:r>
          </w:p>
        </w:tc>
      </w:tr>
    </w:tbl>
    <w:p w:rsidR="00D52B86" w:rsidRDefault="00D52B86" w:rsidP="00D52B86"/>
    <w:p w:rsidR="00D52B86" w:rsidRDefault="00D52B86" w:rsidP="00D52B86"/>
    <w:p w:rsidR="00D52B86" w:rsidRDefault="00D52B86" w:rsidP="00D52B86"/>
    <w:p w:rsidR="00D52B86" w:rsidRDefault="00D52B86" w:rsidP="00D52B86"/>
    <w:p w:rsidR="00D52B86" w:rsidRDefault="00D52B86" w:rsidP="00D52B86"/>
    <w:p w:rsidR="00734C3B" w:rsidRDefault="00734C3B" w:rsidP="00D52B86"/>
    <w:p w:rsidR="00D52B86" w:rsidRDefault="00D52B86" w:rsidP="00D52B86"/>
    <w:p w:rsidR="00D52B86" w:rsidRDefault="00D52B86" w:rsidP="00D52B86">
      <w:r>
        <w:rPr>
          <w:rFonts w:hint="eastAsia"/>
        </w:rPr>
        <w:t>P</w:t>
      </w:r>
      <w:r>
        <w:t xml:space="preserve">erformance measurement of </w:t>
      </w:r>
      <w:r w:rsidRPr="00FF48D6">
        <w:t>recommendation</w:t>
      </w:r>
      <w:r>
        <w:t xml:space="preserve"> set:</w:t>
      </w:r>
    </w:p>
    <w:tbl>
      <w:tblPr>
        <w:tblStyle w:val="a3"/>
        <w:tblW w:w="0" w:type="auto"/>
        <w:tblLook w:val="04A0" w:firstRow="1" w:lastRow="0" w:firstColumn="1" w:lastColumn="0" w:noHBand="0" w:noVBand="1"/>
      </w:tblPr>
      <w:tblGrid>
        <w:gridCol w:w="1696"/>
        <w:gridCol w:w="2694"/>
        <w:gridCol w:w="1305"/>
        <w:gridCol w:w="1134"/>
        <w:gridCol w:w="992"/>
      </w:tblGrid>
      <w:tr w:rsidR="00D52B86" w:rsidTr="00BB264C">
        <w:tc>
          <w:tcPr>
            <w:tcW w:w="1696" w:type="dxa"/>
          </w:tcPr>
          <w:p w:rsidR="00D52B86" w:rsidRDefault="00D52B86" w:rsidP="00BB264C">
            <w:r>
              <w:rPr>
                <w:rFonts w:hint="eastAsia"/>
              </w:rPr>
              <w:t>Topic</w:t>
            </w:r>
            <w:r>
              <w:t xml:space="preserve"> name</w:t>
            </w:r>
          </w:p>
        </w:tc>
        <w:tc>
          <w:tcPr>
            <w:tcW w:w="2694" w:type="dxa"/>
          </w:tcPr>
          <w:p w:rsidR="00D52B86" w:rsidRPr="00FF48D6" w:rsidRDefault="00D52B86" w:rsidP="00BB264C">
            <w:pPr>
              <w:pStyle w:val="a4"/>
              <w:rPr>
                <w:rFonts w:asciiTheme="minorHAnsi" w:eastAsiaTheme="minorHAnsi" w:hAnsiTheme="minorHAnsi"/>
              </w:rPr>
            </w:pPr>
            <w:r w:rsidRPr="00FF48D6">
              <w:rPr>
                <w:rFonts w:asciiTheme="minorHAnsi" w:eastAsiaTheme="minorHAnsi" w:hAnsiTheme="minorHAnsi"/>
                <w:sz w:val="22"/>
                <w:szCs w:val="22"/>
              </w:rPr>
              <w:t>Suggested articles</w:t>
            </w:r>
          </w:p>
        </w:tc>
        <w:tc>
          <w:tcPr>
            <w:tcW w:w="1305" w:type="dxa"/>
          </w:tcPr>
          <w:p w:rsidR="00D52B86" w:rsidRDefault="00D52B86" w:rsidP="00BB264C">
            <w:r>
              <w:rPr>
                <w:rFonts w:hint="eastAsia"/>
              </w:rPr>
              <w:t>P</w:t>
            </w:r>
            <w:r>
              <w:t>recision</w:t>
            </w:r>
          </w:p>
        </w:tc>
        <w:tc>
          <w:tcPr>
            <w:tcW w:w="1134" w:type="dxa"/>
          </w:tcPr>
          <w:p w:rsidR="00D52B86" w:rsidRDefault="00D52B86" w:rsidP="00BB264C">
            <w:r>
              <w:rPr>
                <w:rFonts w:hint="eastAsia"/>
              </w:rPr>
              <w:t>R</w:t>
            </w:r>
            <w:r>
              <w:t>ecall</w:t>
            </w:r>
          </w:p>
        </w:tc>
        <w:tc>
          <w:tcPr>
            <w:tcW w:w="992" w:type="dxa"/>
          </w:tcPr>
          <w:p w:rsidR="00D52B86" w:rsidRDefault="00D52B86" w:rsidP="00BB264C">
            <w:r>
              <w:rPr>
                <w:rFonts w:hint="eastAsia"/>
              </w:rPr>
              <w:t>F</w:t>
            </w:r>
            <w:r>
              <w:t>1</w:t>
            </w:r>
          </w:p>
        </w:tc>
      </w:tr>
      <w:tr w:rsidR="00D52B86" w:rsidTr="00BB264C">
        <w:tc>
          <w:tcPr>
            <w:tcW w:w="1696" w:type="dxa"/>
          </w:tcPr>
          <w:p w:rsidR="00D52B86" w:rsidRPr="0032071A" w:rsidRDefault="00D52B86" w:rsidP="00BB264C">
            <w:pPr>
              <w:jc w:val="left"/>
              <w:rPr>
                <w:sz w:val="15"/>
                <w:szCs w:val="15"/>
              </w:rPr>
            </w:pPr>
            <w:r w:rsidRPr="0032071A">
              <w:rPr>
                <w:sz w:val="15"/>
                <w:szCs w:val="15"/>
              </w:rPr>
              <w:t>ARTS CULTURE ENTERTAINMENT</w:t>
            </w:r>
          </w:p>
        </w:tc>
        <w:tc>
          <w:tcPr>
            <w:tcW w:w="2694" w:type="dxa"/>
          </w:tcPr>
          <w:p w:rsidR="00D52B86" w:rsidRDefault="00035B43" w:rsidP="00BB264C">
            <w:r w:rsidRPr="00035B43">
              <w:t>9604</w:t>
            </w:r>
            <w:r>
              <w:t>,</w:t>
            </w:r>
            <w:r w:rsidRPr="00035B43">
              <w:t>9789</w:t>
            </w:r>
            <w:r>
              <w:t>,</w:t>
            </w:r>
            <w:r w:rsidRPr="00035B43">
              <w:t>9952</w:t>
            </w:r>
            <w:r>
              <w:t>,</w:t>
            </w:r>
            <w:r w:rsidRPr="00035B43">
              <w:t>9830</w:t>
            </w:r>
            <w:r>
              <w:t>,</w:t>
            </w:r>
            <w:r w:rsidRPr="00035B43">
              <w:t>9526</w:t>
            </w:r>
          </w:p>
        </w:tc>
        <w:tc>
          <w:tcPr>
            <w:tcW w:w="1305" w:type="dxa"/>
          </w:tcPr>
          <w:p w:rsidR="00D52B86" w:rsidRDefault="00D52B86" w:rsidP="00BB264C">
            <w:r>
              <w:rPr>
                <w:rFonts w:hint="eastAsia"/>
              </w:rPr>
              <w:t>0</w:t>
            </w:r>
            <w:r>
              <w:t>.</w:t>
            </w:r>
            <w:r w:rsidR="00BD1110">
              <w:t>2</w:t>
            </w:r>
            <w:r>
              <w:t>0</w:t>
            </w:r>
          </w:p>
        </w:tc>
        <w:tc>
          <w:tcPr>
            <w:tcW w:w="1134" w:type="dxa"/>
          </w:tcPr>
          <w:p w:rsidR="00D52B86" w:rsidRDefault="00D52B86" w:rsidP="00BB264C">
            <w:r>
              <w:rPr>
                <w:rFonts w:hint="eastAsia"/>
              </w:rPr>
              <w:t>0</w:t>
            </w:r>
            <w:r>
              <w:t>.</w:t>
            </w:r>
            <w:r w:rsidR="00BD1110">
              <w:t>33</w:t>
            </w:r>
          </w:p>
        </w:tc>
        <w:tc>
          <w:tcPr>
            <w:tcW w:w="992" w:type="dxa"/>
          </w:tcPr>
          <w:p w:rsidR="00D52B86" w:rsidRDefault="00D52B86" w:rsidP="00BB264C">
            <w:r>
              <w:rPr>
                <w:rFonts w:hint="eastAsia"/>
              </w:rPr>
              <w:t>0</w:t>
            </w:r>
            <w:r>
              <w:t>.</w:t>
            </w:r>
            <w:r w:rsidR="00BD1110">
              <w:t>25</w:t>
            </w:r>
          </w:p>
        </w:tc>
      </w:tr>
      <w:tr w:rsidR="00D52B86" w:rsidTr="00BB264C">
        <w:trPr>
          <w:trHeight w:val="703"/>
        </w:trPr>
        <w:tc>
          <w:tcPr>
            <w:tcW w:w="1696" w:type="dxa"/>
          </w:tcPr>
          <w:p w:rsidR="00D52B86" w:rsidRPr="0032071A" w:rsidRDefault="00D52B86" w:rsidP="00BB264C">
            <w:pPr>
              <w:rPr>
                <w:sz w:val="15"/>
                <w:szCs w:val="15"/>
              </w:rPr>
            </w:pPr>
            <w:r w:rsidRPr="0032071A">
              <w:rPr>
                <w:sz w:val="15"/>
                <w:szCs w:val="15"/>
              </w:rPr>
              <w:t>BIOGRAPHIES PERSONALITIES PEOPLE</w:t>
            </w:r>
          </w:p>
        </w:tc>
        <w:tc>
          <w:tcPr>
            <w:tcW w:w="2694" w:type="dxa"/>
          </w:tcPr>
          <w:p w:rsidR="00D52B86" w:rsidRDefault="00035B43" w:rsidP="00BB264C">
            <w:r w:rsidRPr="00035B43">
              <w:t>9878</w:t>
            </w:r>
            <w:r>
              <w:t>,</w:t>
            </w:r>
            <w:r w:rsidRPr="00035B43">
              <w:t>9940</w:t>
            </w:r>
            <w:r>
              <w:t>,</w:t>
            </w:r>
            <w:r w:rsidRPr="00035B43">
              <w:t>9758</w:t>
            </w:r>
            <w:r>
              <w:t>,</w:t>
            </w:r>
            <w:r w:rsidRPr="00035B43">
              <w:t>9724</w:t>
            </w:r>
            <w:r>
              <w:t>,</w:t>
            </w:r>
            <w:r w:rsidRPr="00035B43">
              <w:t>9988</w:t>
            </w:r>
            <w:r>
              <w:t>,</w:t>
            </w:r>
            <w:r w:rsidRPr="00035B43">
              <w:t xml:space="preserve"> 9933</w:t>
            </w:r>
            <w:r>
              <w:t>,</w:t>
            </w:r>
            <w:r w:rsidRPr="00035B43">
              <w:t xml:space="preserve"> 9797.</w:t>
            </w:r>
          </w:p>
        </w:tc>
        <w:tc>
          <w:tcPr>
            <w:tcW w:w="1305" w:type="dxa"/>
          </w:tcPr>
          <w:p w:rsidR="00D52B86" w:rsidRDefault="00D52B86" w:rsidP="00BB264C">
            <w:r>
              <w:rPr>
                <w:rFonts w:hint="eastAsia"/>
              </w:rPr>
              <w:t>0</w:t>
            </w:r>
            <w:r>
              <w:t>.</w:t>
            </w:r>
            <w:r w:rsidR="00BD1110">
              <w:t>71</w:t>
            </w:r>
          </w:p>
        </w:tc>
        <w:tc>
          <w:tcPr>
            <w:tcW w:w="1134" w:type="dxa"/>
          </w:tcPr>
          <w:p w:rsidR="00D52B86" w:rsidRDefault="00D52B86" w:rsidP="00BB264C">
            <w:r>
              <w:rPr>
                <w:rFonts w:hint="eastAsia"/>
              </w:rPr>
              <w:t>0</w:t>
            </w:r>
            <w:r>
              <w:t>.</w:t>
            </w:r>
            <w:r w:rsidR="00BD1110">
              <w:t>33</w:t>
            </w:r>
          </w:p>
        </w:tc>
        <w:tc>
          <w:tcPr>
            <w:tcW w:w="992" w:type="dxa"/>
          </w:tcPr>
          <w:p w:rsidR="00D52B86" w:rsidRDefault="00D52B86" w:rsidP="00BB264C">
            <w:r>
              <w:rPr>
                <w:rFonts w:hint="eastAsia"/>
              </w:rPr>
              <w:t>0</w:t>
            </w:r>
            <w:r>
              <w:t>.</w:t>
            </w:r>
            <w:r w:rsidR="006E3EC8">
              <w:t>4</w:t>
            </w:r>
            <w:r w:rsidR="00BD1110">
              <w:t>5</w:t>
            </w:r>
          </w:p>
        </w:tc>
      </w:tr>
      <w:tr w:rsidR="00D52B86" w:rsidTr="00BB264C">
        <w:tc>
          <w:tcPr>
            <w:tcW w:w="1696" w:type="dxa"/>
          </w:tcPr>
          <w:p w:rsidR="00D52B86" w:rsidRPr="0032071A" w:rsidRDefault="00D52B86" w:rsidP="00BB264C">
            <w:pPr>
              <w:rPr>
                <w:sz w:val="15"/>
                <w:szCs w:val="15"/>
              </w:rPr>
            </w:pPr>
            <w:r w:rsidRPr="0032071A">
              <w:rPr>
                <w:sz w:val="15"/>
                <w:szCs w:val="15"/>
              </w:rPr>
              <w:t>DEFENCE</w:t>
            </w:r>
          </w:p>
        </w:tc>
        <w:tc>
          <w:tcPr>
            <w:tcW w:w="2694" w:type="dxa"/>
          </w:tcPr>
          <w:p w:rsidR="00035B43" w:rsidRDefault="00035B43" w:rsidP="00BB264C">
            <w:r w:rsidRPr="00035B43">
              <w:t>9576</w:t>
            </w:r>
            <w:r>
              <w:t>,</w:t>
            </w:r>
            <w:r w:rsidRPr="00035B43">
              <w:t>9559</w:t>
            </w:r>
            <w:r>
              <w:t>,</w:t>
            </w:r>
            <w:r w:rsidRPr="00035B43">
              <w:t>9607</w:t>
            </w:r>
            <w:r>
              <w:t>,</w:t>
            </w:r>
            <w:r w:rsidRPr="00035B43">
              <w:t>9773</w:t>
            </w:r>
            <w:r>
              <w:t>,</w:t>
            </w:r>
            <w:r w:rsidRPr="00035B43">
              <w:t>9616</w:t>
            </w:r>
            <w:r>
              <w:t>,</w:t>
            </w:r>
          </w:p>
          <w:p w:rsidR="00D52B86" w:rsidRDefault="00035B43" w:rsidP="00BB264C">
            <w:r w:rsidRPr="00035B43">
              <w:t>9842</w:t>
            </w:r>
            <w:r>
              <w:t>,</w:t>
            </w:r>
            <w:r w:rsidRPr="00035B43">
              <w:t>9770</w:t>
            </w:r>
            <w:r>
              <w:t>,</w:t>
            </w:r>
            <w:r w:rsidRPr="00035B43">
              <w:t>9783</w:t>
            </w:r>
            <w:r>
              <w:t>,</w:t>
            </w:r>
            <w:r w:rsidRPr="00035B43">
              <w:t>9987</w:t>
            </w:r>
            <w:r>
              <w:t>,</w:t>
            </w:r>
            <w:r w:rsidRPr="00035B43">
              <w:t>9670.</w:t>
            </w:r>
          </w:p>
        </w:tc>
        <w:tc>
          <w:tcPr>
            <w:tcW w:w="1305" w:type="dxa"/>
          </w:tcPr>
          <w:p w:rsidR="00D52B86" w:rsidRDefault="00D52B86" w:rsidP="00BB264C">
            <w:r>
              <w:rPr>
                <w:rFonts w:hint="eastAsia"/>
              </w:rPr>
              <w:t>0</w:t>
            </w:r>
            <w:r>
              <w:t>.</w:t>
            </w:r>
            <w:r w:rsidR="006E3EC8">
              <w:t>80</w:t>
            </w:r>
          </w:p>
        </w:tc>
        <w:tc>
          <w:tcPr>
            <w:tcW w:w="1134" w:type="dxa"/>
          </w:tcPr>
          <w:p w:rsidR="00D52B86" w:rsidRDefault="00D52B86" w:rsidP="00BB264C">
            <w:r>
              <w:rPr>
                <w:rFonts w:hint="eastAsia"/>
              </w:rPr>
              <w:t>0</w:t>
            </w:r>
            <w:r>
              <w:t>.</w:t>
            </w:r>
            <w:r w:rsidR="006E3EC8">
              <w:t>62</w:t>
            </w:r>
          </w:p>
        </w:tc>
        <w:tc>
          <w:tcPr>
            <w:tcW w:w="992" w:type="dxa"/>
          </w:tcPr>
          <w:p w:rsidR="00D52B86" w:rsidRDefault="00D52B86" w:rsidP="00BB264C">
            <w:r>
              <w:rPr>
                <w:rFonts w:hint="eastAsia"/>
              </w:rPr>
              <w:t>0</w:t>
            </w:r>
            <w:r>
              <w:t>.</w:t>
            </w:r>
            <w:r w:rsidR="006E3EC8">
              <w:t>70</w:t>
            </w:r>
          </w:p>
        </w:tc>
      </w:tr>
      <w:tr w:rsidR="00D52B86" w:rsidTr="00BB264C">
        <w:tc>
          <w:tcPr>
            <w:tcW w:w="1696" w:type="dxa"/>
          </w:tcPr>
          <w:p w:rsidR="00D52B86" w:rsidRPr="0032071A" w:rsidRDefault="00D52B86" w:rsidP="00BB264C">
            <w:pPr>
              <w:rPr>
                <w:sz w:val="15"/>
                <w:szCs w:val="15"/>
              </w:rPr>
            </w:pPr>
            <w:r w:rsidRPr="0032071A">
              <w:rPr>
                <w:sz w:val="15"/>
                <w:szCs w:val="15"/>
              </w:rPr>
              <w:t>DOMESTIC MARKETS</w:t>
            </w:r>
          </w:p>
        </w:tc>
        <w:tc>
          <w:tcPr>
            <w:tcW w:w="2694" w:type="dxa"/>
          </w:tcPr>
          <w:p w:rsidR="00D52B86" w:rsidRDefault="00035B43" w:rsidP="00BB264C">
            <w:r w:rsidRPr="00035B43">
              <w:t>9796</w:t>
            </w:r>
            <w:r>
              <w:t>,</w:t>
            </w:r>
            <w:r w:rsidRPr="00035B43">
              <w:t>9989</w:t>
            </w:r>
            <w:r>
              <w:t>,</w:t>
            </w:r>
            <w:r w:rsidRPr="00035B43">
              <w:t>9640</w:t>
            </w:r>
            <w:r>
              <w:t>,</w:t>
            </w:r>
            <w:r w:rsidRPr="00035B43">
              <w:t>9762</w:t>
            </w:r>
            <w:r>
              <w:t>,</w:t>
            </w:r>
            <w:r w:rsidRPr="00035B43">
              <w:t>9767.</w:t>
            </w:r>
          </w:p>
        </w:tc>
        <w:tc>
          <w:tcPr>
            <w:tcW w:w="1305" w:type="dxa"/>
          </w:tcPr>
          <w:p w:rsidR="00D52B86" w:rsidRDefault="00D52B86" w:rsidP="00BB264C">
            <w:r>
              <w:rPr>
                <w:rFonts w:hint="eastAsia"/>
              </w:rPr>
              <w:t>0</w:t>
            </w:r>
            <w:r>
              <w:t>.</w:t>
            </w:r>
            <w:r w:rsidR="00BD1110">
              <w:t>20</w:t>
            </w:r>
          </w:p>
        </w:tc>
        <w:tc>
          <w:tcPr>
            <w:tcW w:w="1134" w:type="dxa"/>
          </w:tcPr>
          <w:p w:rsidR="00D52B86" w:rsidRDefault="00D52B86" w:rsidP="00BB264C">
            <w:r>
              <w:rPr>
                <w:rFonts w:hint="eastAsia"/>
              </w:rPr>
              <w:t>0</w:t>
            </w:r>
            <w:r>
              <w:t>.</w:t>
            </w:r>
            <w:r w:rsidR="00BD1110">
              <w:t>50</w:t>
            </w:r>
          </w:p>
        </w:tc>
        <w:tc>
          <w:tcPr>
            <w:tcW w:w="992" w:type="dxa"/>
          </w:tcPr>
          <w:p w:rsidR="00D52B86" w:rsidRDefault="00D52B86" w:rsidP="00BB264C">
            <w:r>
              <w:rPr>
                <w:rFonts w:hint="eastAsia"/>
              </w:rPr>
              <w:t>0</w:t>
            </w:r>
            <w:r>
              <w:t>.</w:t>
            </w:r>
            <w:r w:rsidR="00BD1110">
              <w:t>29</w:t>
            </w:r>
          </w:p>
        </w:tc>
      </w:tr>
      <w:tr w:rsidR="00D52B86" w:rsidTr="00BB264C">
        <w:tc>
          <w:tcPr>
            <w:tcW w:w="1696" w:type="dxa"/>
          </w:tcPr>
          <w:p w:rsidR="00D52B86" w:rsidRPr="0032071A" w:rsidRDefault="00D52B86" w:rsidP="00BB264C">
            <w:pPr>
              <w:rPr>
                <w:sz w:val="15"/>
                <w:szCs w:val="15"/>
              </w:rPr>
            </w:pPr>
            <w:r w:rsidRPr="0032071A">
              <w:rPr>
                <w:sz w:val="15"/>
                <w:szCs w:val="15"/>
              </w:rPr>
              <w:t>FOREX MARKETS</w:t>
            </w:r>
          </w:p>
        </w:tc>
        <w:tc>
          <w:tcPr>
            <w:tcW w:w="2694" w:type="dxa"/>
          </w:tcPr>
          <w:p w:rsidR="00D52B86" w:rsidRDefault="00035B43" w:rsidP="00BB264C">
            <w:r w:rsidRPr="00035B43">
              <w:t>9584</w:t>
            </w:r>
            <w:r>
              <w:t>,</w:t>
            </w:r>
            <w:r w:rsidRPr="00035B43">
              <w:t>9599</w:t>
            </w:r>
            <w:r>
              <w:t>,</w:t>
            </w:r>
            <w:r w:rsidRPr="00035B43">
              <w:t>9823</w:t>
            </w:r>
            <w:r>
              <w:t>,</w:t>
            </w:r>
            <w:r w:rsidRPr="00035B43">
              <w:t>9743</w:t>
            </w:r>
            <w:r>
              <w:t>,</w:t>
            </w:r>
            <w:r w:rsidRPr="00035B43">
              <w:t>9625</w:t>
            </w:r>
            <w:r>
              <w:t>,</w:t>
            </w:r>
            <w:r w:rsidRPr="00035B43">
              <w:t xml:space="preserve"> 9659</w:t>
            </w:r>
            <w:r>
              <w:t>,</w:t>
            </w:r>
            <w:r w:rsidRPr="00035B43">
              <w:t>9704</w:t>
            </w:r>
            <w:r>
              <w:t>,</w:t>
            </w:r>
            <w:r w:rsidRPr="00035B43">
              <w:t>9693</w:t>
            </w:r>
            <w:r>
              <w:t>,</w:t>
            </w:r>
            <w:r w:rsidRPr="00035B43">
              <w:t>9902</w:t>
            </w:r>
            <w:r>
              <w:t>,</w:t>
            </w:r>
            <w:r w:rsidRPr="00035B43">
              <w:t>9572.</w:t>
            </w:r>
          </w:p>
        </w:tc>
        <w:tc>
          <w:tcPr>
            <w:tcW w:w="1305" w:type="dxa"/>
          </w:tcPr>
          <w:p w:rsidR="00D52B86" w:rsidRDefault="00D52B86" w:rsidP="00BB264C">
            <w:r>
              <w:rPr>
                <w:rFonts w:hint="eastAsia"/>
              </w:rPr>
              <w:t>0</w:t>
            </w:r>
            <w:r>
              <w:t>.</w:t>
            </w:r>
            <w:r w:rsidR="00BD1110">
              <w:t>5</w:t>
            </w:r>
            <w:r w:rsidR="006E3EC8">
              <w:t>0</w:t>
            </w:r>
          </w:p>
        </w:tc>
        <w:tc>
          <w:tcPr>
            <w:tcW w:w="1134" w:type="dxa"/>
          </w:tcPr>
          <w:p w:rsidR="00D52B86" w:rsidRDefault="00D52B86" w:rsidP="00BB264C">
            <w:r>
              <w:rPr>
                <w:rFonts w:hint="eastAsia"/>
              </w:rPr>
              <w:t>0</w:t>
            </w:r>
            <w:r>
              <w:t>.</w:t>
            </w:r>
            <w:r w:rsidR="00BD1110">
              <w:t>10</w:t>
            </w:r>
          </w:p>
        </w:tc>
        <w:tc>
          <w:tcPr>
            <w:tcW w:w="992" w:type="dxa"/>
          </w:tcPr>
          <w:p w:rsidR="00D52B86" w:rsidRDefault="00D52B86" w:rsidP="00BB264C">
            <w:r>
              <w:rPr>
                <w:rFonts w:hint="eastAsia"/>
              </w:rPr>
              <w:t>0</w:t>
            </w:r>
            <w:r>
              <w:t>.1</w:t>
            </w:r>
            <w:r w:rsidR="00BD1110">
              <w:t>7</w:t>
            </w:r>
          </w:p>
        </w:tc>
      </w:tr>
      <w:tr w:rsidR="00D52B86" w:rsidTr="00BB264C">
        <w:tc>
          <w:tcPr>
            <w:tcW w:w="1696" w:type="dxa"/>
          </w:tcPr>
          <w:p w:rsidR="00D52B86" w:rsidRPr="0032071A" w:rsidRDefault="00D52B86" w:rsidP="00BB264C">
            <w:pPr>
              <w:rPr>
                <w:sz w:val="15"/>
                <w:szCs w:val="15"/>
              </w:rPr>
            </w:pPr>
            <w:r w:rsidRPr="0032071A">
              <w:rPr>
                <w:sz w:val="15"/>
                <w:szCs w:val="15"/>
              </w:rPr>
              <w:t>HEALTH</w:t>
            </w:r>
          </w:p>
        </w:tc>
        <w:tc>
          <w:tcPr>
            <w:tcW w:w="2694" w:type="dxa"/>
          </w:tcPr>
          <w:p w:rsidR="00D52B86" w:rsidRDefault="00035B43" w:rsidP="00BB264C">
            <w:r w:rsidRPr="00035B43">
              <w:t>9661</w:t>
            </w:r>
            <w:r>
              <w:t>,</w:t>
            </w:r>
            <w:r w:rsidRPr="00035B43">
              <w:t>9807</w:t>
            </w:r>
            <w:r>
              <w:t>,</w:t>
            </w:r>
            <w:r w:rsidRPr="00035B43">
              <w:t>9873</w:t>
            </w:r>
            <w:r>
              <w:t>,</w:t>
            </w:r>
            <w:r w:rsidRPr="00035B43">
              <w:t>9621</w:t>
            </w:r>
            <w:r>
              <w:t>,</w:t>
            </w:r>
            <w:r w:rsidRPr="00035B43">
              <w:t>9947</w:t>
            </w:r>
            <w:r>
              <w:t>,</w:t>
            </w:r>
            <w:r w:rsidRPr="00035B43">
              <w:t xml:space="preserve"> 9929</w:t>
            </w:r>
            <w:r>
              <w:t>,</w:t>
            </w:r>
            <w:r w:rsidRPr="00035B43">
              <w:t>9735</w:t>
            </w:r>
            <w:r>
              <w:t>,</w:t>
            </w:r>
            <w:r w:rsidRPr="00035B43">
              <w:t>9911</w:t>
            </w:r>
            <w:r>
              <w:t>,</w:t>
            </w:r>
            <w:r w:rsidRPr="00035B43">
              <w:t>9982</w:t>
            </w:r>
            <w:r>
              <w:t>,</w:t>
            </w:r>
            <w:r w:rsidRPr="00035B43">
              <w:t>9833</w:t>
            </w:r>
          </w:p>
        </w:tc>
        <w:tc>
          <w:tcPr>
            <w:tcW w:w="1305" w:type="dxa"/>
          </w:tcPr>
          <w:p w:rsidR="00D52B86" w:rsidRDefault="00D52B86" w:rsidP="00BB264C">
            <w:r>
              <w:rPr>
                <w:rFonts w:hint="eastAsia"/>
              </w:rPr>
              <w:t>0</w:t>
            </w:r>
            <w:r>
              <w:t>.</w:t>
            </w:r>
            <w:r w:rsidR="00BD1110">
              <w:t>90</w:t>
            </w:r>
          </w:p>
        </w:tc>
        <w:tc>
          <w:tcPr>
            <w:tcW w:w="1134" w:type="dxa"/>
          </w:tcPr>
          <w:p w:rsidR="00D52B86" w:rsidRDefault="00D52B86" w:rsidP="00BB264C">
            <w:r>
              <w:rPr>
                <w:rFonts w:hint="eastAsia"/>
              </w:rPr>
              <w:t>0</w:t>
            </w:r>
            <w:r>
              <w:t>.</w:t>
            </w:r>
            <w:r w:rsidR="00BD1110">
              <w:t>64</w:t>
            </w:r>
          </w:p>
        </w:tc>
        <w:tc>
          <w:tcPr>
            <w:tcW w:w="992" w:type="dxa"/>
          </w:tcPr>
          <w:p w:rsidR="00D52B86" w:rsidRDefault="00D52B86" w:rsidP="00BB264C">
            <w:r>
              <w:rPr>
                <w:rFonts w:hint="eastAsia"/>
              </w:rPr>
              <w:t>0</w:t>
            </w:r>
            <w:r>
              <w:t>.</w:t>
            </w:r>
            <w:r w:rsidR="00BD1110">
              <w:t>75</w:t>
            </w:r>
          </w:p>
        </w:tc>
      </w:tr>
      <w:tr w:rsidR="00D52B86" w:rsidTr="00BB264C">
        <w:tc>
          <w:tcPr>
            <w:tcW w:w="1696" w:type="dxa"/>
          </w:tcPr>
          <w:p w:rsidR="00D52B86" w:rsidRPr="0032071A" w:rsidRDefault="00D52B86" w:rsidP="00BB264C">
            <w:pPr>
              <w:rPr>
                <w:sz w:val="15"/>
                <w:szCs w:val="15"/>
              </w:rPr>
            </w:pPr>
            <w:r w:rsidRPr="0032071A">
              <w:rPr>
                <w:sz w:val="15"/>
                <w:szCs w:val="15"/>
              </w:rPr>
              <w:t>MONEY MARKETS</w:t>
            </w:r>
          </w:p>
        </w:tc>
        <w:tc>
          <w:tcPr>
            <w:tcW w:w="2694" w:type="dxa"/>
          </w:tcPr>
          <w:p w:rsidR="00D52B86" w:rsidRDefault="00035B43" w:rsidP="00BB264C">
            <w:r w:rsidRPr="00035B43">
              <w:t>9916</w:t>
            </w:r>
            <w:r>
              <w:t>,</w:t>
            </w:r>
            <w:r w:rsidRPr="00035B43">
              <w:t>9586</w:t>
            </w:r>
            <w:r>
              <w:t>,</w:t>
            </w:r>
            <w:r w:rsidRPr="00035B43">
              <w:t>9939</w:t>
            </w:r>
            <w:r>
              <w:t>,</w:t>
            </w:r>
            <w:r w:rsidRPr="00035B43">
              <w:t>9853</w:t>
            </w:r>
            <w:r>
              <w:t>,</w:t>
            </w:r>
            <w:r w:rsidRPr="00035B43">
              <w:t>9766</w:t>
            </w:r>
            <w:r>
              <w:t>,</w:t>
            </w:r>
            <w:r w:rsidRPr="00035B43">
              <w:t xml:space="preserve"> 9737</w:t>
            </w:r>
            <w:r>
              <w:t>,9</w:t>
            </w:r>
            <w:r w:rsidRPr="00035B43">
              <w:t>863</w:t>
            </w:r>
            <w:r>
              <w:t>,</w:t>
            </w:r>
            <w:r w:rsidRPr="00035B43">
              <w:t>9769</w:t>
            </w:r>
            <w:r>
              <w:t>,</w:t>
            </w:r>
            <w:r w:rsidRPr="00035B43">
              <w:t>9765</w:t>
            </w:r>
            <w:r>
              <w:t>,</w:t>
            </w:r>
            <w:r w:rsidRPr="00035B43">
              <w:t>9835.</w:t>
            </w:r>
          </w:p>
        </w:tc>
        <w:tc>
          <w:tcPr>
            <w:tcW w:w="1305" w:type="dxa"/>
          </w:tcPr>
          <w:p w:rsidR="00D52B86" w:rsidRDefault="00D52B86" w:rsidP="00BB264C">
            <w:r>
              <w:rPr>
                <w:rFonts w:hint="eastAsia"/>
              </w:rPr>
              <w:t>0</w:t>
            </w:r>
            <w:r>
              <w:t>.</w:t>
            </w:r>
            <w:r w:rsidR="00BD1110">
              <w:t>9</w:t>
            </w:r>
            <w:r>
              <w:t>0</w:t>
            </w:r>
          </w:p>
        </w:tc>
        <w:tc>
          <w:tcPr>
            <w:tcW w:w="1134" w:type="dxa"/>
          </w:tcPr>
          <w:p w:rsidR="00D52B86" w:rsidRDefault="00D52B86" w:rsidP="00BB264C">
            <w:r>
              <w:rPr>
                <w:rFonts w:hint="eastAsia"/>
              </w:rPr>
              <w:t>0</w:t>
            </w:r>
            <w:r>
              <w:t>.1</w:t>
            </w:r>
            <w:r w:rsidR="00BD1110">
              <w:t>3</w:t>
            </w:r>
          </w:p>
        </w:tc>
        <w:tc>
          <w:tcPr>
            <w:tcW w:w="992" w:type="dxa"/>
          </w:tcPr>
          <w:p w:rsidR="00D52B86" w:rsidRDefault="00D52B86" w:rsidP="00BB264C">
            <w:r>
              <w:rPr>
                <w:rFonts w:hint="eastAsia"/>
              </w:rPr>
              <w:t>0</w:t>
            </w:r>
            <w:r>
              <w:t>.2</w:t>
            </w:r>
            <w:r w:rsidR="00BD1110">
              <w:t>3</w:t>
            </w:r>
          </w:p>
        </w:tc>
      </w:tr>
      <w:tr w:rsidR="00D52B86" w:rsidTr="00BB264C">
        <w:tc>
          <w:tcPr>
            <w:tcW w:w="1696" w:type="dxa"/>
          </w:tcPr>
          <w:p w:rsidR="00D52B86" w:rsidRPr="0032071A" w:rsidRDefault="00D52B86" w:rsidP="00BB264C">
            <w:pPr>
              <w:jc w:val="left"/>
              <w:rPr>
                <w:sz w:val="15"/>
                <w:szCs w:val="15"/>
              </w:rPr>
            </w:pPr>
            <w:r w:rsidRPr="0032071A">
              <w:rPr>
                <w:sz w:val="15"/>
                <w:szCs w:val="15"/>
              </w:rPr>
              <w:t>SCIENCE AND TECHNOLOGY</w:t>
            </w:r>
          </w:p>
        </w:tc>
        <w:tc>
          <w:tcPr>
            <w:tcW w:w="2694" w:type="dxa"/>
          </w:tcPr>
          <w:p w:rsidR="00D52B86" w:rsidRDefault="00035B43" w:rsidP="00BB264C">
            <w:r w:rsidRPr="00035B43">
              <w:t>9617</w:t>
            </w:r>
            <w:r>
              <w:t>,</w:t>
            </w:r>
            <w:r w:rsidRPr="00035B43">
              <w:t>9982</w:t>
            </w:r>
            <w:r>
              <w:t>,</w:t>
            </w:r>
            <w:r w:rsidRPr="00035B43">
              <w:t>9722</w:t>
            </w:r>
            <w:r>
              <w:t>,</w:t>
            </w:r>
            <w:r w:rsidRPr="00035B43">
              <w:t>9929</w:t>
            </w:r>
            <w:r>
              <w:t>,</w:t>
            </w:r>
            <w:r w:rsidRPr="00035B43">
              <w:t>9621.</w:t>
            </w:r>
          </w:p>
        </w:tc>
        <w:tc>
          <w:tcPr>
            <w:tcW w:w="1305" w:type="dxa"/>
          </w:tcPr>
          <w:p w:rsidR="00D52B86" w:rsidRDefault="00D52B86" w:rsidP="00BB264C">
            <w:r>
              <w:rPr>
                <w:rFonts w:hint="eastAsia"/>
              </w:rPr>
              <w:t>0</w:t>
            </w:r>
            <w:r>
              <w:t>.</w:t>
            </w:r>
            <w:r w:rsidR="00BD1110">
              <w:t>40</w:t>
            </w:r>
          </w:p>
        </w:tc>
        <w:tc>
          <w:tcPr>
            <w:tcW w:w="1134" w:type="dxa"/>
          </w:tcPr>
          <w:p w:rsidR="00D52B86" w:rsidRDefault="00D52B86" w:rsidP="00BB264C">
            <w:r>
              <w:rPr>
                <w:rFonts w:hint="eastAsia"/>
              </w:rPr>
              <w:t>0</w:t>
            </w:r>
            <w:r>
              <w:t>.</w:t>
            </w:r>
            <w:r w:rsidR="00BD1110">
              <w:t>67</w:t>
            </w:r>
          </w:p>
        </w:tc>
        <w:tc>
          <w:tcPr>
            <w:tcW w:w="992" w:type="dxa"/>
          </w:tcPr>
          <w:p w:rsidR="00D52B86" w:rsidRDefault="00D52B86" w:rsidP="00BB264C">
            <w:r>
              <w:rPr>
                <w:rFonts w:hint="eastAsia"/>
              </w:rPr>
              <w:t>0</w:t>
            </w:r>
            <w:r>
              <w:t>.</w:t>
            </w:r>
            <w:r w:rsidR="00BD1110">
              <w:t>50</w:t>
            </w:r>
          </w:p>
        </w:tc>
      </w:tr>
      <w:tr w:rsidR="00D52B86" w:rsidTr="00BB264C">
        <w:tc>
          <w:tcPr>
            <w:tcW w:w="1696" w:type="dxa"/>
          </w:tcPr>
          <w:p w:rsidR="00D52B86" w:rsidRPr="0032071A" w:rsidRDefault="00D52B86" w:rsidP="00BB264C">
            <w:pPr>
              <w:rPr>
                <w:sz w:val="15"/>
                <w:szCs w:val="15"/>
              </w:rPr>
            </w:pPr>
            <w:r w:rsidRPr="0032071A">
              <w:rPr>
                <w:sz w:val="15"/>
                <w:szCs w:val="15"/>
              </w:rPr>
              <w:t>SHARE LISTINGS</w:t>
            </w:r>
          </w:p>
        </w:tc>
        <w:tc>
          <w:tcPr>
            <w:tcW w:w="2694" w:type="dxa"/>
          </w:tcPr>
          <w:p w:rsidR="00D52B86" w:rsidRDefault="00035B43" w:rsidP="00BB264C">
            <w:r w:rsidRPr="00035B43">
              <w:t>9601</w:t>
            </w:r>
            <w:r>
              <w:t>,</w:t>
            </w:r>
            <w:r w:rsidRPr="00035B43">
              <w:t>9972</w:t>
            </w:r>
            <w:r>
              <w:t>,</w:t>
            </w:r>
            <w:r w:rsidRPr="00035B43">
              <w:t>9999</w:t>
            </w:r>
            <w:r>
              <w:t>,</w:t>
            </w:r>
            <w:r w:rsidRPr="00035B43">
              <w:t>9563</w:t>
            </w:r>
            <w:r>
              <w:t>,</w:t>
            </w:r>
            <w:r w:rsidRPr="00035B43">
              <w:t>9732.</w:t>
            </w:r>
          </w:p>
        </w:tc>
        <w:tc>
          <w:tcPr>
            <w:tcW w:w="1305" w:type="dxa"/>
          </w:tcPr>
          <w:p w:rsidR="00D52B86" w:rsidRDefault="00D52B86" w:rsidP="00BB264C">
            <w:r>
              <w:t>0.</w:t>
            </w:r>
            <w:r w:rsidR="00BD1110">
              <w:t>6</w:t>
            </w:r>
            <w:r>
              <w:t>0</w:t>
            </w:r>
          </w:p>
        </w:tc>
        <w:tc>
          <w:tcPr>
            <w:tcW w:w="1134" w:type="dxa"/>
          </w:tcPr>
          <w:p w:rsidR="00D52B86" w:rsidRDefault="00D52B86" w:rsidP="00BB264C">
            <w:r>
              <w:rPr>
                <w:rFonts w:hint="eastAsia"/>
              </w:rPr>
              <w:t>0</w:t>
            </w:r>
            <w:r>
              <w:t>.</w:t>
            </w:r>
            <w:r w:rsidR="00BD1110">
              <w:t>43</w:t>
            </w:r>
          </w:p>
        </w:tc>
        <w:tc>
          <w:tcPr>
            <w:tcW w:w="992" w:type="dxa"/>
          </w:tcPr>
          <w:p w:rsidR="00D52B86" w:rsidRDefault="00D52B86" w:rsidP="00BB264C">
            <w:r>
              <w:rPr>
                <w:rFonts w:hint="eastAsia"/>
              </w:rPr>
              <w:t>0</w:t>
            </w:r>
            <w:r>
              <w:t>.</w:t>
            </w:r>
            <w:r w:rsidR="00BD1110">
              <w:t>50</w:t>
            </w:r>
          </w:p>
        </w:tc>
      </w:tr>
      <w:tr w:rsidR="00D52B86" w:rsidTr="00BB264C">
        <w:tc>
          <w:tcPr>
            <w:tcW w:w="1696" w:type="dxa"/>
          </w:tcPr>
          <w:p w:rsidR="00D52B86" w:rsidRPr="0032071A" w:rsidRDefault="00D52B86" w:rsidP="00BB264C">
            <w:pPr>
              <w:rPr>
                <w:sz w:val="15"/>
                <w:szCs w:val="15"/>
              </w:rPr>
            </w:pPr>
            <w:r w:rsidRPr="0032071A">
              <w:rPr>
                <w:sz w:val="15"/>
                <w:szCs w:val="15"/>
              </w:rPr>
              <w:t>SPORTS</w:t>
            </w:r>
          </w:p>
        </w:tc>
        <w:tc>
          <w:tcPr>
            <w:tcW w:w="2694" w:type="dxa"/>
          </w:tcPr>
          <w:p w:rsidR="00D52B86" w:rsidRDefault="00BD1110" w:rsidP="00BB264C">
            <w:r w:rsidRPr="00BD1110">
              <w:t>9922</w:t>
            </w:r>
            <w:r>
              <w:t>,</w:t>
            </w:r>
            <w:r w:rsidRPr="00BD1110">
              <w:t>9857</w:t>
            </w:r>
            <w:r>
              <w:t>,</w:t>
            </w:r>
            <w:r w:rsidRPr="00BD1110">
              <w:t>9568</w:t>
            </w:r>
            <w:r>
              <w:t>,</w:t>
            </w:r>
            <w:r w:rsidRPr="00BD1110">
              <w:t>9800</w:t>
            </w:r>
            <w:r>
              <w:t>,</w:t>
            </w:r>
            <w:r w:rsidRPr="00BD1110">
              <w:t>9754</w:t>
            </w:r>
            <w:r>
              <w:t>,</w:t>
            </w:r>
            <w:r w:rsidRPr="00BD1110">
              <w:t xml:space="preserve"> 9848</w:t>
            </w:r>
            <w:r>
              <w:t>,</w:t>
            </w:r>
            <w:r w:rsidRPr="00BD1110">
              <w:t>9574</w:t>
            </w:r>
            <w:r>
              <w:t>,</w:t>
            </w:r>
            <w:r w:rsidRPr="00BD1110">
              <w:t>9760</w:t>
            </w:r>
            <w:r>
              <w:t>,</w:t>
            </w:r>
            <w:r w:rsidRPr="00BD1110">
              <w:t>9858</w:t>
            </w:r>
            <w:r>
              <w:t>,</w:t>
            </w:r>
            <w:r w:rsidRPr="00BD1110">
              <w:t>9787.</w:t>
            </w:r>
          </w:p>
        </w:tc>
        <w:tc>
          <w:tcPr>
            <w:tcW w:w="1305" w:type="dxa"/>
          </w:tcPr>
          <w:p w:rsidR="00D52B86" w:rsidRDefault="00D52B86" w:rsidP="00BB264C">
            <w:r>
              <w:rPr>
                <w:rFonts w:hint="eastAsia"/>
              </w:rPr>
              <w:t>0</w:t>
            </w:r>
            <w:r>
              <w:t>.</w:t>
            </w:r>
            <w:r w:rsidR="00BD1110">
              <w:t>8</w:t>
            </w:r>
            <w:r>
              <w:t>0</w:t>
            </w:r>
          </w:p>
        </w:tc>
        <w:tc>
          <w:tcPr>
            <w:tcW w:w="1134" w:type="dxa"/>
          </w:tcPr>
          <w:p w:rsidR="00D52B86" w:rsidRDefault="00D52B86" w:rsidP="00BB264C">
            <w:r>
              <w:t>0.1</w:t>
            </w:r>
            <w:r w:rsidR="00BD1110">
              <w:t>3</w:t>
            </w:r>
          </w:p>
        </w:tc>
        <w:tc>
          <w:tcPr>
            <w:tcW w:w="992" w:type="dxa"/>
          </w:tcPr>
          <w:p w:rsidR="00D52B86" w:rsidRDefault="00D52B86" w:rsidP="00BB264C">
            <w:r>
              <w:rPr>
                <w:rFonts w:hint="eastAsia"/>
              </w:rPr>
              <w:t>0</w:t>
            </w:r>
            <w:r>
              <w:t>.2</w:t>
            </w:r>
            <w:r w:rsidR="00BD1110">
              <w:t>3</w:t>
            </w:r>
          </w:p>
        </w:tc>
      </w:tr>
    </w:tbl>
    <w:p w:rsidR="00D52B86" w:rsidRDefault="00D52B86" w:rsidP="00D52B86"/>
    <w:p w:rsidR="00D52B86" w:rsidRPr="00FF48D6" w:rsidRDefault="00D52B86" w:rsidP="00D52B86"/>
    <w:p w:rsidR="00EB3AEB" w:rsidRDefault="00EB3AEB" w:rsidP="00EB3AEB"/>
    <w:p w:rsidR="00D52B86" w:rsidRPr="005E4365" w:rsidRDefault="00EB3AEB" w:rsidP="00EB3AEB">
      <w:pPr>
        <w:rPr>
          <w:b/>
          <w:bCs/>
        </w:rPr>
      </w:pPr>
      <w:r w:rsidRPr="005E4365">
        <w:rPr>
          <w:b/>
          <w:bCs/>
        </w:rPr>
        <w:t>Evaluation of results</w:t>
      </w:r>
    </w:p>
    <w:p w:rsidR="00EB3AEB" w:rsidRDefault="00EB3AEB" w:rsidP="00EB3AEB">
      <w:r>
        <w:t>We focus on precision because it represents the ratio of articles recommended to users to meet the expected topic.</w:t>
      </w:r>
    </w:p>
    <w:p w:rsidR="00EB3AEB" w:rsidRDefault="00283B54" w:rsidP="00EB3AEB">
      <w:r w:rsidRPr="00283B54">
        <w:t>The result of the test</w:t>
      </w:r>
      <w:r>
        <w:t xml:space="preserve"> set shows the model</w:t>
      </w:r>
      <w:r w:rsidRPr="00283B54">
        <w:t xml:space="preserve"> is less effective for the topic with fewer articles</w:t>
      </w:r>
      <w:r>
        <w:t xml:space="preserve">. </w:t>
      </w:r>
      <w:r w:rsidR="00EB3AEB">
        <w:t xml:space="preserve">For example, </w:t>
      </w:r>
      <w:r w:rsidR="0091117B">
        <w:t xml:space="preserve">For </w:t>
      </w:r>
      <w:r w:rsidR="0091117B" w:rsidRPr="0091117B">
        <w:t>SCIENCE AND TECHNOLOGY</w:t>
      </w:r>
      <w:r w:rsidR="00EB3AEB">
        <w:t xml:space="preserve">, there are only three </w:t>
      </w:r>
      <w:r>
        <w:t xml:space="preserve">labeled </w:t>
      </w:r>
      <w:r w:rsidR="0091117B">
        <w:t>articles</w:t>
      </w:r>
      <w:r w:rsidR="00EB3AEB">
        <w:t xml:space="preserve"> (9604, 9722, 9929) in the test</w:t>
      </w:r>
      <w:r w:rsidR="0091117B">
        <w:t xml:space="preserve"> set</w:t>
      </w:r>
      <w:r w:rsidR="00EB3AEB">
        <w:t>,</w:t>
      </w:r>
      <w:r w:rsidR="00A373E2">
        <w:t xml:space="preserve"> The result of model prediction shows the prediction accuracy rate is 0,meaning that the model is unable to pick any of the three, after implementing the recommendation method I talked before ,</w:t>
      </w:r>
      <w:r w:rsidR="00EB3AEB">
        <w:t>the top five predictions of model test are 9</w:t>
      </w:r>
      <w:r w:rsidR="00A373E2">
        <w:t>617</w:t>
      </w:r>
      <w:r w:rsidR="00EB3AEB">
        <w:t>, 9</w:t>
      </w:r>
      <w:r>
        <w:t>98</w:t>
      </w:r>
      <w:r w:rsidR="00A373E2">
        <w:t>2</w:t>
      </w:r>
      <w:r w:rsidR="00EB3AEB">
        <w:t>, 9</w:t>
      </w:r>
      <w:r w:rsidR="00A373E2">
        <w:t>722</w:t>
      </w:r>
      <w:r w:rsidR="00EB3AEB">
        <w:t>, 9</w:t>
      </w:r>
      <w:r w:rsidR="00A373E2">
        <w:t>929</w:t>
      </w:r>
      <w:r w:rsidR="00EB3AEB">
        <w:t>, 9</w:t>
      </w:r>
      <w:r w:rsidR="00A373E2">
        <w:t>621</w:t>
      </w:r>
      <w:r w:rsidR="00EB3AEB">
        <w:t xml:space="preserve">, and </w:t>
      </w:r>
      <w:r w:rsidR="00A373E2">
        <w:t>two</w:t>
      </w:r>
      <w:r>
        <w:t xml:space="preserve"> of them</w:t>
      </w:r>
      <w:r w:rsidR="00EB3AEB">
        <w:t xml:space="preserve"> are correct</w:t>
      </w:r>
      <w:r w:rsidR="00A373E2">
        <w:t xml:space="preserve"> prediction, which shows p</w:t>
      </w:r>
      <w:r w:rsidR="00A373E2" w:rsidRPr="00A373E2">
        <w:t>erformance improvement</w:t>
      </w:r>
      <w:r w:rsidR="00EB3AEB">
        <w:t xml:space="preserve">. </w:t>
      </w:r>
      <w:r>
        <w:t xml:space="preserve">And the same case of </w:t>
      </w:r>
      <w:r w:rsidR="00A373E2">
        <w:t xml:space="preserve">small test set for </w:t>
      </w:r>
      <w:r w:rsidR="0091117B" w:rsidRPr="0091117B">
        <w:t>DOMESTIC MARKETS</w:t>
      </w:r>
      <w:r w:rsidR="00A373E2">
        <w:t xml:space="preserve">. This time </w:t>
      </w:r>
      <w:r w:rsidR="00BF3B4D">
        <w:t xml:space="preserve">the model prediction of precision is 1 and the recall is 0.5, indicating that 1 of 2 articles are picked out, but when recommendation number </w:t>
      </w:r>
      <w:r w:rsidR="00BF3B4D">
        <w:rPr>
          <w:rFonts w:hint="eastAsia"/>
        </w:rPr>
        <w:t>is</w:t>
      </w:r>
      <w:r w:rsidR="00BF3B4D">
        <w:t xml:space="preserve"> </w:t>
      </w:r>
      <w:r w:rsidR="00BF3B4D">
        <w:rPr>
          <w:rFonts w:hint="eastAsia"/>
        </w:rPr>
        <w:t>promoted</w:t>
      </w:r>
      <w:r w:rsidR="00BF3B4D">
        <w:t xml:space="preserve"> </w:t>
      </w:r>
      <w:r w:rsidR="00BF3B4D">
        <w:rPr>
          <w:rFonts w:hint="eastAsia"/>
        </w:rPr>
        <w:t>to</w:t>
      </w:r>
      <w:r w:rsidR="00BF3B4D">
        <w:t xml:space="preserve"> 5</w:t>
      </w:r>
      <w:r w:rsidR="00BF3B4D">
        <w:rPr>
          <w:rFonts w:hint="eastAsia"/>
        </w:rPr>
        <w:t>,</w:t>
      </w:r>
      <w:r w:rsidR="00BF3B4D">
        <w:t xml:space="preserve">the precision accuracy is only 0.2,meaning 1 of 5 is correct prediction and the rest 4 is irrelevant to </w:t>
      </w:r>
      <w:r w:rsidR="00BF3B4D" w:rsidRPr="0091117B">
        <w:t>DOMESTIC MARKETS</w:t>
      </w:r>
      <w:r w:rsidR="00EB3AEB">
        <w:t xml:space="preserve">. </w:t>
      </w:r>
      <w:r w:rsidR="00BF3B4D">
        <w:t>Under this case</w:t>
      </w:r>
      <w:r w:rsidR="00EB3AEB">
        <w:t xml:space="preserve">, readers may find that the search results are far from the expectations and don't like to use the app. A larger set of tests is needed to properly pick out articles of this type. For the topics with many articles in the test set, the prediction effect is </w:t>
      </w:r>
      <w:r w:rsidR="0091117B">
        <w:t>rel</w:t>
      </w:r>
      <w:r w:rsidR="0091117B">
        <w:rPr>
          <w:rFonts w:hint="eastAsia"/>
        </w:rPr>
        <w:t>a</w:t>
      </w:r>
      <w:r w:rsidR="0091117B">
        <w:t>tively</w:t>
      </w:r>
      <w:r w:rsidR="00EB3AEB">
        <w:t xml:space="preserve"> good. For example, </w:t>
      </w:r>
      <w:r w:rsidR="00BF3B4D">
        <w:t>HEALTH</w:t>
      </w:r>
      <w:r w:rsidR="00EB3AEB">
        <w:t xml:space="preserve">, the accuracy of the predicted 10 articles reaches </w:t>
      </w:r>
      <w:r w:rsidR="00BF3B4D">
        <w:t>90</w:t>
      </w:r>
      <w:r w:rsidR="00EB3AEB">
        <w:t xml:space="preserve"> </w:t>
      </w:r>
      <w:proofErr w:type="spellStart"/>
      <w:r w:rsidR="00EB3AEB">
        <w:t>percent</w:t>
      </w:r>
      <w:r w:rsidR="00BF3B4D">
        <w:t>.</w:t>
      </w:r>
      <w:r w:rsidR="00EB3AEB">
        <w:t>and</w:t>
      </w:r>
      <w:proofErr w:type="spellEnd"/>
      <w:r w:rsidR="00EB3AEB">
        <w:t xml:space="preserve"> some </w:t>
      </w:r>
      <w:r w:rsidR="00EB3AEB">
        <w:lastRenderedPageBreak/>
        <w:t xml:space="preserve">topics with general effect are used in the whole test set, but the precision is improved after using the recommended algorithm, such as </w:t>
      </w:r>
      <w:r w:rsidR="0091117B">
        <w:rPr>
          <w:rFonts w:hint="eastAsia"/>
        </w:rPr>
        <w:t>MONEY</w:t>
      </w:r>
      <w:r w:rsidR="00EB3AEB">
        <w:t xml:space="preserve"> </w:t>
      </w:r>
      <w:r w:rsidR="0091117B">
        <w:rPr>
          <w:rFonts w:hint="eastAsia"/>
        </w:rPr>
        <w:t>MAKERS</w:t>
      </w:r>
      <w:r w:rsidR="00EB3AEB">
        <w:t>, from 0.</w:t>
      </w:r>
      <w:r w:rsidR="00BF3B4D">
        <w:t>55</w:t>
      </w:r>
      <w:r w:rsidR="00EB3AEB">
        <w:t xml:space="preserve"> to 0.</w:t>
      </w:r>
      <w:r w:rsidR="00BF3B4D">
        <w:t>9</w:t>
      </w:r>
      <w:r w:rsidR="00EB3AEB">
        <w:t xml:space="preserve">0. For </w:t>
      </w:r>
      <w:r w:rsidR="0091117B" w:rsidRPr="0091117B">
        <w:t>SHARE LISTINGS</w:t>
      </w:r>
      <w:r w:rsidR="0091117B">
        <w:t xml:space="preserve"> </w:t>
      </w:r>
      <w:r w:rsidR="00EB3AEB">
        <w:t>with a significant decline in precision</w:t>
      </w:r>
      <w:r w:rsidR="0091117B">
        <w:t xml:space="preserve"> (1.0 - &gt; 0.</w:t>
      </w:r>
      <w:r w:rsidR="00BF3B4D">
        <w:t>6</w:t>
      </w:r>
      <w:r w:rsidR="0091117B">
        <w:t>)</w:t>
      </w:r>
      <w:r w:rsidR="00EB3AEB">
        <w:t>, only 9601 are obtained in model prediction. Although it is a correct prediction, only one prediction obviously fails to meet the readers' expectations. When it is increased to 5 recommendations, the precision is 0.</w:t>
      </w:r>
      <w:r w:rsidR="00BF3B4D">
        <w:t>6</w:t>
      </w:r>
      <w:r w:rsidR="00EB3AEB">
        <w:t xml:space="preserve">, indicating that </w:t>
      </w:r>
      <w:r w:rsidR="00BF3B4D">
        <w:t>two more articles</w:t>
      </w:r>
      <w:r w:rsidR="00EB3AEB">
        <w:t xml:space="preserve"> </w:t>
      </w:r>
      <w:r w:rsidR="00BF3B4D">
        <w:t xml:space="preserve">of </w:t>
      </w:r>
      <w:r w:rsidR="00BF3B4D" w:rsidRPr="0091117B">
        <w:t>SHARE LISTINGS</w:t>
      </w:r>
      <w:r w:rsidR="00BF3B4D">
        <w:t xml:space="preserve"> </w:t>
      </w:r>
      <w:r w:rsidR="00EB3AEB">
        <w:t>are</w:t>
      </w:r>
      <w:r w:rsidR="00BF3B4D">
        <w:t xml:space="preserve"> picked out</w:t>
      </w:r>
      <w:r w:rsidR="00EB3AEB">
        <w:t xml:space="preserve">, and the recommendation is </w:t>
      </w:r>
      <w:r>
        <w:t>relatively</w:t>
      </w:r>
      <w:r w:rsidR="00EB3AEB">
        <w:t xml:space="preserve"> in line with the readers' requirements.</w:t>
      </w:r>
    </w:p>
    <w:p w:rsidR="00EB3AEB" w:rsidRPr="00283B54" w:rsidRDefault="00EB3AEB" w:rsidP="00EB3AEB"/>
    <w:p w:rsidR="00EB3AEB" w:rsidRDefault="00EB3AEB" w:rsidP="00EB3AEB">
      <w:r>
        <w:t>Generally speaking, there is no mathematical basis for this kind of recommendation, but it is more in line with human nature (considering the readers' feelings and the number of articles recommended in a balanced way in the maximum of 10 cases), and the training effect is relatively good. The promotion requires a larger test set, so the recommended articles will be more and more in line with the expectations of the readers.</w:t>
      </w:r>
    </w:p>
    <w:p w:rsidR="00E6614A" w:rsidRDefault="00E6614A" w:rsidP="00EB3AEB"/>
    <w:p w:rsidR="00E6614A" w:rsidRDefault="00E6614A" w:rsidP="00EB3AEB"/>
    <w:p w:rsidR="00521552" w:rsidRDefault="00521552" w:rsidP="00EB3AEB"/>
    <w:p w:rsidR="00521552" w:rsidRDefault="00521552" w:rsidP="00EB3AEB"/>
    <w:p w:rsidR="00521552" w:rsidRDefault="00521552" w:rsidP="00EB3AEB">
      <w:r>
        <w:rPr>
          <w:rFonts w:hint="eastAsia"/>
        </w:rPr>
        <w:t>R</w:t>
      </w:r>
      <w:r>
        <w:t>eference:</w:t>
      </w:r>
    </w:p>
    <w:p w:rsidR="00521552" w:rsidRPr="00521552" w:rsidRDefault="00521552" w:rsidP="00EB3AEB">
      <w:r w:rsidRPr="001C21C9">
        <w:t>https://towardsdatascience.com/text-classification-in-python-dd95d264c802</w:t>
      </w:r>
    </w:p>
    <w:p w:rsidR="00521552" w:rsidRDefault="00477E01" w:rsidP="00EB3AEB">
      <w:hyperlink r:id="rId4" w:history="1">
        <w:r w:rsidR="008432DA" w:rsidRPr="009D7FC8">
          <w:rPr>
            <w:rStyle w:val="a5"/>
          </w:rPr>
          <w:t>https://towardsdatascience.com/hyperparameter-tuning-c5619e7e6624</w:t>
        </w:r>
      </w:hyperlink>
    </w:p>
    <w:p w:rsidR="008432DA" w:rsidRDefault="00477E01" w:rsidP="00EB3AEB">
      <w:pPr>
        <w:rPr>
          <w:sz w:val="18"/>
          <w:szCs w:val="18"/>
        </w:rPr>
      </w:pPr>
      <w:hyperlink r:id="rId5" w:history="1">
        <w:r w:rsidR="00DF549B" w:rsidRPr="009D7FC8">
          <w:rPr>
            <w:rStyle w:val="a5"/>
            <w:sz w:val="18"/>
            <w:szCs w:val="18"/>
          </w:rPr>
          <w:t>https://scikit-learn.org/stable/modules/generated/sklearn.model_selection.GridSearchCV.html</w:t>
        </w:r>
      </w:hyperlink>
    </w:p>
    <w:p w:rsidR="00DF549B" w:rsidRDefault="00DF549B" w:rsidP="00EB3AEB">
      <w:pPr>
        <w:rPr>
          <w:sz w:val="18"/>
          <w:szCs w:val="18"/>
        </w:rPr>
      </w:pPr>
      <w:r w:rsidRPr="00DF549B">
        <w:rPr>
          <w:sz w:val="18"/>
          <w:szCs w:val="18"/>
        </w:rPr>
        <w:t>Introduction to Machine Learning with Python: A Guide for Data Scientists</w:t>
      </w:r>
      <w:r>
        <w:rPr>
          <w:sz w:val="18"/>
          <w:szCs w:val="18"/>
        </w:rPr>
        <w:t>, chapter 7</w:t>
      </w:r>
    </w:p>
    <w:p w:rsidR="008F461C" w:rsidRDefault="008F461C" w:rsidP="00EB3AEB">
      <w:pPr>
        <w:rPr>
          <w:sz w:val="18"/>
          <w:szCs w:val="18"/>
        </w:rPr>
      </w:pPr>
    </w:p>
    <w:p w:rsidR="008F461C" w:rsidRPr="00DF549B" w:rsidRDefault="008F461C" w:rsidP="008F461C">
      <w:pPr>
        <w:rPr>
          <w:sz w:val="18"/>
          <w:szCs w:val="18"/>
        </w:rPr>
      </w:pPr>
    </w:p>
    <w:sectPr w:rsidR="008F461C" w:rsidRPr="00DF549B" w:rsidSect="005D763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D3D"/>
    <w:rsid w:val="00022A62"/>
    <w:rsid w:val="00035B43"/>
    <w:rsid w:val="001A40EE"/>
    <w:rsid w:val="00256D3D"/>
    <w:rsid w:val="00283B54"/>
    <w:rsid w:val="002F7E9B"/>
    <w:rsid w:val="003F1F23"/>
    <w:rsid w:val="00421835"/>
    <w:rsid w:val="00477E01"/>
    <w:rsid w:val="004C7DC9"/>
    <w:rsid w:val="00521552"/>
    <w:rsid w:val="00555BAC"/>
    <w:rsid w:val="005D7631"/>
    <w:rsid w:val="005E4365"/>
    <w:rsid w:val="006131E3"/>
    <w:rsid w:val="00687182"/>
    <w:rsid w:val="006E3EC8"/>
    <w:rsid w:val="007126DF"/>
    <w:rsid w:val="00734C3B"/>
    <w:rsid w:val="00746C7E"/>
    <w:rsid w:val="007853A0"/>
    <w:rsid w:val="008432DA"/>
    <w:rsid w:val="008F461C"/>
    <w:rsid w:val="0091117B"/>
    <w:rsid w:val="00943426"/>
    <w:rsid w:val="00A21F43"/>
    <w:rsid w:val="00A373E2"/>
    <w:rsid w:val="00AA7E19"/>
    <w:rsid w:val="00B80F71"/>
    <w:rsid w:val="00BA410F"/>
    <w:rsid w:val="00BC3856"/>
    <w:rsid w:val="00BD1110"/>
    <w:rsid w:val="00BF3B4D"/>
    <w:rsid w:val="00C17A57"/>
    <w:rsid w:val="00CE10D2"/>
    <w:rsid w:val="00D514E9"/>
    <w:rsid w:val="00D52B86"/>
    <w:rsid w:val="00DF549B"/>
    <w:rsid w:val="00E6614A"/>
    <w:rsid w:val="00EB3AEB"/>
    <w:rsid w:val="00EC40B6"/>
    <w:rsid w:val="00F61827"/>
    <w:rsid w:val="00FF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86E092"/>
  <w15:chartTrackingRefBased/>
  <w15:docId w15:val="{30F3841E-C928-FC41-88BF-3E131E4E1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18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1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D52B86"/>
    <w:pPr>
      <w:widowControl/>
      <w:spacing w:before="100" w:beforeAutospacing="1" w:after="100" w:afterAutospacing="1"/>
      <w:jc w:val="left"/>
    </w:pPr>
    <w:rPr>
      <w:rFonts w:ascii="宋体" w:eastAsia="宋体" w:hAnsi="宋体" w:cs="宋体"/>
      <w:kern w:val="0"/>
      <w:sz w:val="24"/>
    </w:rPr>
  </w:style>
  <w:style w:type="character" w:styleId="a5">
    <w:name w:val="Hyperlink"/>
    <w:basedOn w:val="a0"/>
    <w:uiPriority w:val="99"/>
    <w:unhideWhenUsed/>
    <w:rsid w:val="008432DA"/>
    <w:rPr>
      <w:color w:val="0563C1" w:themeColor="hyperlink"/>
      <w:u w:val="single"/>
    </w:rPr>
  </w:style>
  <w:style w:type="character" w:styleId="a6">
    <w:name w:val="Unresolved Mention"/>
    <w:basedOn w:val="a0"/>
    <w:uiPriority w:val="99"/>
    <w:semiHidden/>
    <w:unhideWhenUsed/>
    <w:rsid w:val="008432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5745">
      <w:bodyDiv w:val="1"/>
      <w:marLeft w:val="0"/>
      <w:marRight w:val="0"/>
      <w:marTop w:val="0"/>
      <w:marBottom w:val="0"/>
      <w:divBdr>
        <w:top w:val="none" w:sz="0" w:space="0" w:color="auto"/>
        <w:left w:val="none" w:sz="0" w:space="0" w:color="auto"/>
        <w:bottom w:val="none" w:sz="0" w:space="0" w:color="auto"/>
        <w:right w:val="none" w:sz="0" w:space="0" w:color="auto"/>
      </w:divBdr>
      <w:divsChild>
        <w:div w:id="407770837">
          <w:marLeft w:val="0"/>
          <w:marRight w:val="0"/>
          <w:marTop w:val="0"/>
          <w:marBottom w:val="0"/>
          <w:divBdr>
            <w:top w:val="none" w:sz="0" w:space="0" w:color="auto"/>
            <w:left w:val="none" w:sz="0" w:space="0" w:color="auto"/>
            <w:bottom w:val="none" w:sz="0" w:space="0" w:color="auto"/>
            <w:right w:val="none" w:sz="0" w:space="0" w:color="auto"/>
          </w:divBdr>
          <w:divsChild>
            <w:div w:id="575016101">
              <w:marLeft w:val="0"/>
              <w:marRight w:val="0"/>
              <w:marTop w:val="0"/>
              <w:marBottom w:val="0"/>
              <w:divBdr>
                <w:top w:val="none" w:sz="0" w:space="0" w:color="auto"/>
                <w:left w:val="none" w:sz="0" w:space="0" w:color="auto"/>
                <w:bottom w:val="none" w:sz="0" w:space="0" w:color="auto"/>
                <w:right w:val="none" w:sz="0" w:space="0" w:color="auto"/>
              </w:divBdr>
              <w:divsChild>
                <w:div w:id="797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433130">
      <w:bodyDiv w:val="1"/>
      <w:marLeft w:val="0"/>
      <w:marRight w:val="0"/>
      <w:marTop w:val="0"/>
      <w:marBottom w:val="0"/>
      <w:divBdr>
        <w:top w:val="none" w:sz="0" w:space="0" w:color="auto"/>
        <w:left w:val="none" w:sz="0" w:space="0" w:color="auto"/>
        <w:bottom w:val="none" w:sz="0" w:space="0" w:color="auto"/>
        <w:right w:val="none" w:sz="0" w:space="0" w:color="auto"/>
      </w:divBdr>
    </w:div>
    <w:div w:id="322702050">
      <w:bodyDiv w:val="1"/>
      <w:marLeft w:val="0"/>
      <w:marRight w:val="0"/>
      <w:marTop w:val="0"/>
      <w:marBottom w:val="0"/>
      <w:divBdr>
        <w:top w:val="none" w:sz="0" w:space="0" w:color="auto"/>
        <w:left w:val="none" w:sz="0" w:space="0" w:color="auto"/>
        <w:bottom w:val="none" w:sz="0" w:space="0" w:color="auto"/>
        <w:right w:val="none" w:sz="0" w:space="0" w:color="auto"/>
      </w:divBdr>
    </w:div>
    <w:div w:id="363601610">
      <w:bodyDiv w:val="1"/>
      <w:marLeft w:val="0"/>
      <w:marRight w:val="0"/>
      <w:marTop w:val="0"/>
      <w:marBottom w:val="0"/>
      <w:divBdr>
        <w:top w:val="none" w:sz="0" w:space="0" w:color="auto"/>
        <w:left w:val="none" w:sz="0" w:space="0" w:color="auto"/>
        <w:bottom w:val="none" w:sz="0" w:space="0" w:color="auto"/>
        <w:right w:val="none" w:sz="0" w:space="0" w:color="auto"/>
      </w:divBdr>
    </w:div>
    <w:div w:id="373962866">
      <w:bodyDiv w:val="1"/>
      <w:marLeft w:val="0"/>
      <w:marRight w:val="0"/>
      <w:marTop w:val="0"/>
      <w:marBottom w:val="0"/>
      <w:divBdr>
        <w:top w:val="none" w:sz="0" w:space="0" w:color="auto"/>
        <w:left w:val="none" w:sz="0" w:space="0" w:color="auto"/>
        <w:bottom w:val="none" w:sz="0" w:space="0" w:color="auto"/>
        <w:right w:val="none" w:sz="0" w:space="0" w:color="auto"/>
      </w:divBdr>
    </w:div>
    <w:div w:id="648941349">
      <w:bodyDiv w:val="1"/>
      <w:marLeft w:val="0"/>
      <w:marRight w:val="0"/>
      <w:marTop w:val="0"/>
      <w:marBottom w:val="0"/>
      <w:divBdr>
        <w:top w:val="none" w:sz="0" w:space="0" w:color="auto"/>
        <w:left w:val="none" w:sz="0" w:space="0" w:color="auto"/>
        <w:bottom w:val="none" w:sz="0" w:space="0" w:color="auto"/>
        <w:right w:val="none" w:sz="0" w:space="0" w:color="auto"/>
      </w:divBdr>
    </w:div>
    <w:div w:id="700011296">
      <w:bodyDiv w:val="1"/>
      <w:marLeft w:val="0"/>
      <w:marRight w:val="0"/>
      <w:marTop w:val="0"/>
      <w:marBottom w:val="0"/>
      <w:divBdr>
        <w:top w:val="none" w:sz="0" w:space="0" w:color="auto"/>
        <w:left w:val="none" w:sz="0" w:space="0" w:color="auto"/>
        <w:bottom w:val="none" w:sz="0" w:space="0" w:color="auto"/>
        <w:right w:val="none" w:sz="0" w:space="0" w:color="auto"/>
      </w:divBdr>
    </w:div>
    <w:div w:id="828211157">
      <w:bodyDiv w:val="1"/>
      <w:marLeft w:val="0"/>
      <w:marRight w:val="0"/>
      <w:marTop w:val="0"/>
      <w:marBottom w:val="0"/>
      <w:divBdr>
        <w:top w:val="none" w:sz="0" w:space="0" w:color="auto"/>
        <w:left w:val="none" w:sz="0" w:space="0" w:color="auto"/>
        <w:bottom w:val="none" w:sz="0" w:space="0" w:color="auto"/>
        <w:right w:val="none" w:sz="0" w:space="0" w:color="auto"/>
      </w:divBdr>
    </w:div>
    <w:div w:id="932936795">
      <w:bodyDiv w:val="1"/>
      <w:marLeft w:val="0"/>
      <w:marRight w:val="0"/>
      <w:marTop w:val="0"/>
      <w:marBottom w:val="0"/>
      <w:divBdr>
        <w:top w:val="none" w:sz="0" w:space="0" w:color="auto"/>
        <w:left w:val="none" w:sz="0" w:space="0" w:color="auto"/>
        <w:bottom w:val="none" w:sz="0" w:space="0" w:color="auto"/>
        <w:right w:val="none" w:sz="0" w:space="0" w:color="auto"/>
      </w:divBdr>
    </w:div>
    <w:div w:id="1252081680">
      <w:bodyDiv w:val="1"/>
      <w:marLeft w:val="0"/>
      <w:marRight w:val="0"/>
      <w:marTop w:val="0"/>
      <w:marBottom w:val="0"/>
      <w:divBdr>
        <w:top w:val="none" w:sz="0" w:space="0" w:color="auto"/>
        <w:left w:val="none" w:sz="0" w:space="0" w:color="auto"/>
        <w:bottom w:val="none" w:sz="0" w:space="0" w:color="auto"/>
        <w:right w:val="none" w:sz="0" w:space="0" w:color="auto"/>
      </w:divBdr>
    </w:div>
    <w:div w:id="1291328221">
      <w:bodyDiv w:val="1"/>
      <w:marLeft w:val="0"/>
      <w:marRight w:val="0"/>
      <w:marTop w:val="0"/>
      <w:marBottom w:val="0"/>
      <w:divBdr>
        <w:top w:val="none" w:sz="0" w:space="0" w:color="auto"/>
        <w:left w:val="none" w:sz="0" w:space="0" w:color="auto"/>
        <w:bottom w:val="none" w:sz="0" w:space="0" w:color="auto"/>
        <w:right w:val="none" w:sz="0" w:space="0" w:color="auto"/>
      </w:divBdr>
    </w:div>
    <w:div w:id="1608848373">
      <w:bodyDiv w:val="1"/>
      <w:marLeft w:val="0"/>
      <w:marRight w:val="0"/>
      <w:marTop w:val="0"/>
      <w:marBottom w:val="0"/>
      <w:divBdr>
        <w:top w:val="none" w:sz="0" w:space="0" w:color="auto"/>
        <w:left w:val="none" w:sz="0" w:space="0" w:color="auto"/>
        <w:bottom w:val="none" w:sz="0" w:space="0" w:color="auto"/>
        <w:right w:val="none" w:sz="0" w:space="0" w:color="auto"/>
      </w:divBdr>
      <w:divsChild>
        <w:div w:id="1400982667">
          <w:marLeft w:val="0"/>
          <w:marRight w:val="0"/>
          <w:marTop w:val="0"/>
          <w:marBottom w:val="0"/>
          <w:divBdr>
            <w:top w:val="none" w:sz="0" w:space="0" w:color="auto"/>
            <w:left w:val="none" w:sz="0" w:space="0" w:color="auto"/>
            <w:bottom w:val="none" w:sz="0" w:space="0" w:color="auto"/>
            <w:right w:val="none" w:sz="0" w:space="0" w:color="auto"/>
          </w:divBdr>
          <w:divsChild>
            <w:div w:id="1000617630">
              <w:marLeft w:val="0"/>
              <w:marRight w:val="0"/>
              <w:marTop w:val="0"/>
              <w:marBottom w:val="0"/>
              <w:divBdr>
                <w:top w:val="single" w:sz="6" w:space="0" w:color="DEDEDE"/>
                <w:left w:val="single" w:sz="6" w:space="0" w:color="DEDEDE"/>
                <w:bottom w:val="single" w:sz="6" w:space="0" w:color="DEDEDE"/>
                <w:right w:val="single" w:sz="6" w:space="0" w:color="DEDEDE"/>
              </w:divBdr>
              <w:divsChild>
                <w:div w:id="870148795">
                  <w:marLeft w:val="0"/>
                  <w:marRight w:val="0"/>
                  <w:marTop w:val="0"/>
                  <w:marBottom w:val="0"/>
                  <w:divBdr>
                    <w:top w:val="none" w:sz="0" w:space="0" w:color="auto"/>
                    <w:left w:val="none" w:sz="0" w:space="0" w:color="auto"/>
                    <w:bottom w:val="none" w:sz="0" w:space="0" w:color="auto"/>
                    <w:right w:val="none" w:sz="0" w:space="0" w:color="auto"/>
                  </w:divBdr>
                  <w:divsChild>
                    <w:div w:id="1692871881">
                      <w:marLeft w:val="0"/>
                      <w:marRight w:val="525"/>
                      <w:marTop w:val="0"/>
                      <w:marBottom w:val="0"/>
                      <w:divBdr>
                        <w:top w:val="none" w:sz="0" w:space="0" w:color="auto"/>
                        <w:left w:val="none" w:sz="0" w:space="0" w:color="auto"/>
                        <w:bottom w:val="none" w:sz="0" w:space="0" w:color="auto"/>
                        <w:right w:val="none" w:sz="0" w:space="0" w:color="auto"/>
                      </w:divBdr>
                      <w:divsChild>
                        <w:div w:id="2011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8833">
          <w:marLeft w:val="0"/>
          <w:marRight w:val="0"/>
          <w:marTop w:val="0"/>
          <w:marBottom w:val="0"/>
          <w:divBdr>
            <w:top w:val="none" w:sz="0" w:space="0" w:color="auto"/>
            <w:left w:val="none" w:sz="0" w:space="0" w:color="auto"/>
            <w:bottom w:val="none" w:sz="0" w:space="0" w:color="auto"/>
            <w:right w:val="none" w:sz="0" w:space="0" w:color="auto"/>
          </w:divBdr>
          <w:divsChild>
            <w:div w:id="142165866">
              <w:marLeft w:val="0"/>
              <w:marRight w:val="0"/>
              <w:marTop w:val="0"/>
              <w:marBottom w:val="0"/>
              <w:divBdr>
                <w:top w:val="none" w:sz="0" w:space="0" w:color="auto"/>
                <w:left w:val="none" w:sz="0" w:space="0" w:color="auto"/>
                <w:bottom w:val="none" w:sz="0" w:space="0" w:color="auto"/>
                <w:right w:val="none" w:sz="0" w:space="0" w:color="auto"/>
              </w:divBdr>
              <w:divsChild>
                <w:div w:id="873350639">
                  <w:marLeft w:val="0"/>
                  <w:marRight w:val="0"/>
                  <w:marTop w:val="0"/>
                  <w:marBottom w:val="0"/>
                  <w:divBdr>
                    <w:top w:val="single" w:sz="6" w:space="8" w:color="EEEEEE"/>
                    <w:left w:val="none" w:sz="0" w:space="8" w:color="auto"/>
                    <w:bottom w:val="single" w:sz="6" w:space="8" w:color="EEEEEE"/>
                    <w:right w:val="single" w:sz="6" w:space="8" w:color="EEEEEE"/>
                  </w:divBdr>
                  <w:divsChild>
                    <w:div w:id="5330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6622">
      <w:bodyDiv w:val="1"/>
      <w:marLeft w:val="0"/>
      <w:marRight w:val="0"/>
      <w:marTop w:val="0"/>
      <w:marBottom w:val="0"/>
      <w:divBdr>
        <w:top w:val="none" w:sz="0" w:space="0" w:color="auto"/>
        <w:left w:val="none" w:sz="0" w:space="0" w:color="auto"/>
        <w:bottom w:val="none" w:sz="0" w:space="0" w:color="auto"/>
        <w:right w:val="none" w:sz="0" w:space="0" w:color="auto"/>
      </w:divBdr>
    </w:div>
    <w:div w:id="1668513422">
      <w:bodyDiv w:val="1"/>
      <w:marLeft w:val="0"/>
      <w:marRight w:val="0"/>
      <w:marTop w:val="0"/>
      <w:marBottom w:val="0"/>
      <w:divBdr>
        <w:top w:val="none" w:sz="0" w:space="0" w:color="auto"/>
        <w:left w:val="none" w:sz="0" w:space="0" w:color="auto"/>
        <w:bottom w:val="none" w:sz="0" w:space="0" w:color="auto"/>
        <w:right w:val="none" w:sz="0" w:space="0" w:color="auto"/>
      </w:divBdr>
      <w:divsChild>
        <w:div w:id="106049608">
          <w:marLeft w:val="0"/>
          <w:marRight w:val="0"/>
          <w:marTop w:val="0"/>
          <w:marBottom w:val="0"/>
          <w:divBdr>
            <w:top w:val="none" w:sz="0" w:space="0" w:color="auto"/>
            <w:left w:val="none" w:sz="0" w:space="0" w:color="auto"/>
            <w:bottom w:val="none" w:sz="0" w:space="0" w:color="auto"/>
            <w:right w:val="none" w:sz="0" w:space="0" w:color="auto"/>
          </w:divBdr>
          <w:divsChild>
            <w:div w:id="1992714518">
              <w:marLeft w:val="0"/>
              <w:marRight w:val="0"/>
              <w:marTop w:val="0"/>
              <w:marBottom w:val="0"/>
              <w:divBdr>
                <w:top w:val="none" w:sz="0" w:space="0" w:color="auto"/>
                <w:left w:val="none" w:sz="0" w:space="0" w:color="auto"/>
                <w:bottom w:val="none" w:sz="0" w:space="0" w:color="auto"/>
                <w:right w:val="none" w:sz="0" w:space="0" w:color="auto"/>
              </w:divBdr>
              <w:divsChild>
                <w:div w:id="235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7331">
      <w:bodyDiv w:val="1"/>
      <w:marLeft w:val="0"/>
      <w:marRight w:val="0"/>
      <w:marTop w:val="0"/>
      <w:marBottom w:val="0"/>
      <w:divBdr>
        <w:top w:val="none" w:sz="0" w:space="0" w:color="auto"/>
        <w:left w:val="none" w:sz="0" w:space="0" w:color="auto"/>
        <w:bottom w:val="none" w:sz="0" w:space="0" w:color="auto"/>
        <w:right w:val="none" w:sz="0" w:space="0" w:color="auto"/>
      </w:divBdr>
      <w:divsChild>
        <w:div w:id="1184128136">
          <w:marLeft w:val="0"/>
          <w:marRight w:val="0"/>
          <w:marTop w:val="0"/>
          <w:marBottom w:val="0"/>
          <w:divBdr>
            <w:top w:val="none" w:sz="0" w:space="0" w:color="auto"/>
            <w:left w:val="none" w:sz="0" w:space="0" w:color="auto"/>
            <w:bottom w:val="none" w:sz="0" w:space="0" w:color="auto"/>
            <w:right w:val="none" w:sz="0" w:space="0" w:color="auto"/>
          </w:divBdr>
          <w:divsChild>
            <w:div w:id="1092821136">
              <w:marLeft w:val="0"/>
              <w:marRight w:val="0"/>
              <w:marTop w:val="0"/>
              <w:marBottom w:val="0"/>
              <w:divBdr>
                <w:top w:val="none" w:sz="0" w:space="0" w:color="auto"/>
                <w:left w:val="none" w:sz="0" w:space="0" w:color="auto"/>
                <w:bottom w:val="none" w:sz="0" w:space="0" w:color="auto"/>
                <w:right w:val="none" w:sz="0" w:space="0" w:color="auto"/>
              </w:divBdr>
              <w:divsChild>
                <w:div w:id="187915015">
                  <w:marLeft w:val="0"/>
                  <w:marRight w:val="0"/>
                  <w:marTop w:val="0"/>
                  <w:marBottom w:val="0"/>
                  <w:divBdr>
                    <w:top w:val="none" w:sz="0" w:space="0" w:color="auto"/>
                    <w:left w:val="none" w:sz="0" w:space="0" w:color="auto"/>
                    <w:bottom w:val="none" w:sz="0" w:space="0" w:color="auto"/>
                    <w:right w:val="none" w:sz="0" w:space="0" w:color="auto"/>
                  </w:divBdr>
                  <w:divsChild>
                    <w:div w:id="871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72211">
      <w:bodyDiv w:val="1"/>
      <w:marLeft w:val="0"/>
      <w:marRight w:val="0"/>
      <w:marTop w:val="0"/>
      <w:marBottom w:val="0"/>
      <w:divBdr>
        <w:top w:val="none" w:sz="0" w:space="0" w:color="auto"/>
        <w:left w:val="none" w:sz="0" w:space="0" w:color="auto"/>
        <w:bottom w:val="none" w:sz="0" w:space="0" w:color="auto"/>
        <w:right w:val="none" w:sz="0" w:space="0" w:color="auto"/>
      </w:divBdr>
    </w:div>
    <w:div w:id="1957171076">
      <w:bodyDiv w:val="1"/>
      <w:marLeft w:val="0"/>
      <w:marRight w:val="0"/>
      <w:marTop w:val="0"/>
      <w:marBottom w:val="0"/>
      <w:divBdr>
        <w:top w:val="none" w:sz="0" w:space="0" w:color="auto"/>
        <w:left w:val="none" w:sz="0" w:space="0" w:color="auto"/>
        <w:bottom w:val="none" w:sz="0" w:space="0" w:color="auto"/>
        <w:right w:val="none" w:sz="0" w:space="0" w:color="auto"/>
      </w:divBdr>
    </w:div>
    <w:div w:id="1958369787">
      <w:bodyDiv w:val="1"/>
      <w:marLeft w:val="0"/>
      <w:marRight w:val="0"/>
      <w:marTop w:val="0"/>
      <w:marBottom w:val="0"/>
      <w:divBdr>
        <w:top w:val="none" w:sz="0" w:space="0" w:color="auto"/>
        <w:left w:val="none" w:sz="0" w:space="0" w:color="auto"/>
        <w:bottom w:val="none" w:sz="0" w:space="0" w:color="auto"/>
        <w:right w:val="none" w:sz="0" w:space="0" w:color="auto"/>
      </w:divBdr>
      <w:divsChild>
        <w:div w:id="1562906902">
          <w:marLeft w:val="0"/>
          <w:marRight w:val="0"/>
          <w:marTop w:val="0"/>
          <w:marBottom w:val="0"/>
          <w:divBdr>
            <w:top w:val="none" w:sz="0" w:space="0" w:color="auto"/>
            <w:left w:val="none" w:sz="0" w:space="0" w:color="auto"/>
            <w:bottom w:val="none" w:sz="0" w:space="0" w:color="auto"/>
            <w:right w:val="none" w:sz="0" w:space="0" w:color="auto"/>
          </w:divBdr>
          <w:divsChild>
            <w:div w:id="1114519164">
              <w:marLeft w:val="0"/>
              <w:marRight w:val="0"/>
              <w:marTop w:val="0"/>
              <w:marBottom w:val="0"/>
              <w:divBdr>
                <w:top w:val="none" w:sz="0" w:space="0" w:color="auto"/>
                <w:left w:val="none" w:sz="0" w:space="0" w:color="auto"/>
                <w:bottom w:val="none" w:sz="0" w:space="0" w:color="auto"/>
                <w:right w:val="none" w:sz="0" w:space="0" w:color="auto"/>
              </w:divBdr>
              <w:divsChild>
                <w:div w:id="5789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ikit-learn.org/stable/modules/generated/sklearn.model_selection.GridSearchCV.html" TargetMode="External"/><Relationship Id="rId4" Type="http://schemas.openxmlformats.org/officeDocument/2006/relationships/hyperlink" Target="https://towardsdatascience.com/hyperparameter-tuning-c5619e7e66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1240</Words>
  <Characters>7073</Characters>
  <Application>Microsoft Office Word</Application>
  <DocSecurity>0</DocSecurity>
  <Lines>58</Lines>
  <Paragraphs>16</Paragraphs>
  <ScaleCrop>false</ScaleCrop>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Qiwen Zheng</dc:creator>
  <cp:keywords/>
  <dc:description/>
  <cp:lastModifiedBy>Qiwen Zheng</cp:lastModifiedBy>
  <cp:revision>23</cp:revision>
  <dcterms:created xsi:type="dcterms:W3CDTF">2020-03-31T12:46:00Z</dcterms:created>
  <dcterms:modified xsi:type="dcterms:W3CDTF">2020-04-15T06:58:00Z</dcterms:modified>
</cp:coreProperties>
</file>