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Pr="006C2A27" w:rsidRDefault="006C2A27" w:rsidP="00B6128F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>
        <w:rPr>
          <w:rFonts w:ascii="Times New Roman" w:eastAsia="Times New Roman" w:hAnsi="Times New Roman" w:cs="Times New Roman"/>
          <w:sz w:val="52"/>
          <w:lang w:val="en-US"/>
        </w:rPr>
        <w:t>2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:rsidR="00B6128F" w:rsidRPr="00B6128F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745787" w:rsidP="003B6810">
      <w:pPr>
        <w:keepNext/>
      </w:pPr>
      <w:r>
        <w:rPr>
          <w:noProof/>
          <w:lang w:eastAsia="ru-RU"/>
        </w:rPr>
        <w:drawing>
          <wp:inline distT="0" distB="0" distL="0" distR="0" wp14:anchorId="04922AC8" wp14:editId="384651B1">
            <wp:extent cx="3838575" cy="4539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74" cy="45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3B6810">
      <w:pPr>
        <w:pStyle w:val="a4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- диаграмма классов</w:t>
      </w:r>
    </w:p>
    <w:p w:rsidR="003B6810" w:rsidRDefault="00745787" w:rsidP="003B681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4BEC795" wp14:editId="05FB94D8">
            <wp:extent cx="18573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3B6810" w:rsidRDefault="003B6810" w:rsidP="003B6810">
      <w:pPr>
        <w:pStyle w:val="a4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- диаграмма классов (продолжение)</w:t>
      </w:r>
    </w:p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F47F8C" w:rsidRDefault="003242E0" w:rsidP="00F47F8C">
      <w:pPr>
        <w:keepNext/>
      </w:pPr>
      <w:r>
        <w:rPr>
          <w:noProof/>
          <w:lang w:eastAsia="ru-RU"/>
        </w:rPr>
        <w:drawing>
          <wp:inline distT="0" distB="0" distL="0" distR="0" wp14:anchorId="4CE7A198" wp14:editId="6D2F33C9">
            <wp:extent cx="5940425" cy="638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требуемой фигуры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минимизируется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одной из фигур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</w:t>
      </w:r>
    </w:p>
    <w:p w:rsidR="00AD0791" w:rsidRDefault="00AD0791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минимизирована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- алгоритм кнопки "Начало работы с приложением"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(100;100) и размерами (200;200)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300), (250, 300)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200), (200, 300), (250, 200)</w:t>
      </w:r>
    </w:p>
    <w:p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(100, 100), (100, 300), (300, 300)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150, 100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100, 200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0B2641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100),(100, 300), (300, 300), (300, 100)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(100, 250), (250, 250), (300, 150)</w:t>
      </w:r>
    </w:p>
    <w:p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(250, 150), (300, 250), (100, 250)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«Прицел»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(150;150) и размерами (100;100)</w:t>
      </w:r>
    </w:p>
    <w:p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(200; 100) и (200; 300)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(100; 200) и (300; 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Залить эллипс с координатой верхнего левого угла (195;195) и размерами (10;10)</w:t>
      </w: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Равносторонний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треугольник»: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C86996" w:rsidP="00C8699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(200, 300-100*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e>
        </m:rad>
      </m:oMath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(100, 300), (300, 300)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Прямоугольник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C86996" w:rsidRPr="000B2641" w:rsidRDefault="00C86996" w:rsidP="000B264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150), (100, 250), (300, 250), (300, 150)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f1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f1.Show(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== FormWindowState.Normal)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FormWindowState.Normal;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FormWindowState.Minimized;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btnCircle_Click(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graphics.FillEllipse(brush,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btnIsotri_Click(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300)});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btnRhomb_Click(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200),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btnRighttri_Click(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btnEllipse_Click(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150, 100, 100, 200);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btnSquare_Click(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btnParallel_Click(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btnTrapezoid_Click(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btnAim_Click(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2);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Rectangle(150, 150, 100, 100));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200, 100, 200, 300);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100, 200, 300, 200);</w:t>
      </w:r>
    </w:p>
    <w:p w:rsidR="000B264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SolidBrush brush = </w:t>
      </w:r>
      <w:r w:rsidR="000B2641"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0B2641" w:rsidRDefault="000B264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graphics.FillEllipse(brush, </w:t>
      </w:r>
      <w:r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Rectangle(195, 195, 10, 10));</w:t>
      </w:r>
    </w:p>
    <w:p w:rsidR="00BF7A8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>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btnEquiltri_Click(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300-100*(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)Math.Sqrt(3)),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btnRectangle_Click(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btnRing_Click(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btnStart.Visible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745787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A81" w:rsidRPr="00745787" w:rsidRDefault="00BF7A81" w:rsidP="00BF7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6825" w:rsidRPr="00745787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2\\Task2\\HelpInformation.txt"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sr.ReadToEnd();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lblHelp.Text = info;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F8C" w:rsidRPr="00745787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411F97" w:rsidRDefault="00F47F8C" w:rsidP="00411F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1E90AD" wp14:editId="2AA1005C">
            <wp:extent cx="5940425" cy="3622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- интерфейс основной формы</w:t>
      </w:r>
    </w:p>
    <w:p w:rsidR="00F47F8C" w:rsidRP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круга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равнобедренного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ромба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прямоугольного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эллипса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квадрата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отрисоки откружности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параллелограмма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трапеции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прицела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равностороннего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открисовки прямоугольника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«Начало работы с приложением»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:rsidR="00411F97" w:rsidRDefault="00411F97" w:rsidP="00411F97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D38AD1" wp14:editId="748157A7">
            <wp:extent cx="5940425" cy="3554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- интерфейс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092" wp14:editId="19E2508C">
            <wp:extent cx="58864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название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0C43E" wp14:editId="24E57630">
            <wp:extent cx="6572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время на момент создания законченной программы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3. Нечётные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857B30" wp14:editId="01D3B389">
            <wp:extent cx="10953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авторские элементы управления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см. Рисунок 6</w:t>
      </w:r>
      <w:r w:rsidRPr="00DB2D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дополнительной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6. Нечётные варианты обеспечивают полупрозрачность дочерней экранной формы.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Рисунок 6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DF4A4" wp14:editId="606EF3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noProof/>
          <w:sz w:val="28"/>
          <w:szCs w:val="28"/>
        </w:rPr>
        <w:t>10</w:t>
      </w:r>
      <w:r w:rsidRPr="00DB2DC3">
        <w:rPr>
          <w:rFonts w:ascii="Times New Roman" w:hAnsi="Times New Roman" w:cs="Times New Roman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sz w:val="28"/>
          <w:szCs w:val="28"/>
        </w:rPr>
        <w:t xml:space="preserve"> - параметры кнопки "закрыть"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9D4B8B" wp14:editId="1E67E53F">
            <wp:extent cx="5940425" cy="3576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интерфейс до нажатия кнопки "Начало работы с приложением"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10. Пункт меню «Начало работы с приложением» должен реализовывать активацию доступа пользователя к элементам или отображение элементов на экранной форме для пользователя.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3101A" wp14:editId="64ED6A58">
            <wp:extent cx="5940425" cy="3569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интерфейс после нажатия кнопки "Начало работы с приложением"</w:t>
      </w:r>
    </w:p>
    <w:p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1-2</w:t>
      </w:r>
    </w:p>
    <w:p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978B6" wp14:editId="3348C91E">
            <wp:extent cx="5940425" cy="3778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открытие двух форм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1F357" wp14:editId="79A11C34">
            <wp:extent cx="5940425" cy="3569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форма после начала работы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43C9D" wp14:editId="39162F7F">
            <wp:extent cx="5940425" cy="3543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окружности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FB3E37" wp14:editId="548E8E02">
            <wp:extent cx="5940425" cy="35299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равнобедренного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4ECF2" wp14:editId="7392D016">
            <wp:extent cx="5940425" cy="3558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ромба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372737" wp14:editId="6CE84C42">
            <wp:extent cx="5940425" cy="3561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прямоугольного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CA806" wp14:editId="7C86DECB">
            <wp:extent cx="5940425" cy="35775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эллипса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5B6A4" wp14:editId="7E9CA7BD">
            <wp:extent cx="5940425" cy="3562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квадрата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075B2" wp14:editId="1C5FFD17">
            <wp:extent cx="5940425" cy="35610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окружности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5F4A4B" wp14:editId="1FB2048D">
            <wp:extent cx="5940425" cy="3561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параллелограмма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30B10" wp14:editId="295C3E6E">
            <wp:extent cx="5940425" cy="35509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трапеции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C89818" wp14:editId="6E7F95BA">
            <wp:extent cx="5940425" cy="35896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прицела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726DC" wp14:editId="043A8816">
            <wp:extent cx="5940425" cy="35585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равностотроннего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AF6681" wp14:editId="0EFC2F12">
            <wp:extent cx="5940425" cy="35496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- отрисовка прямоугольника</w:t>
      </w:r>
    </w:p>
    <w:p w:rsidR="007B6D21" w:rsidRPr="00DB2DC3" w:rsidRDefault="00A45FD8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DB2D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AD108" wp14:editId="08220285">
            <wp:extent cx="5940425" cy="32238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DB2DC3" w:rsidP="00DB2DC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noProof/>
          <w:sz w:val="28"/>
          <w:szCs w:val="28"/>
        </w:rPr>
        <w:t>27</w:t>
      </w:r>
      <w:r w:rsidRPr="00DB2DC3">
        <w:rPr>
          <w:rFonts w:ascii="Times New Roman" w:hAnsi="Times New Roman" w:cs="Times New Roman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sz w:val="28"/>
          <w:szCs w:val="28"/>
        </w:rPr>
        <w:t xml:space="preserve"> - приверка кнопки "максимизировать/минимизировать"</w:t>
      </w:r>
    </w:p>
    <w:p w:rsidR="00DB2DC3" w:rsidRDefault="00DB2DC3" w:rsidP="00DB2DC3"/>
    <w:p w:rsidR="00DB2DC3" w:rsidRPr="00DB2DC3" w:rsidRDefault="00DB2DC3" w:rsidP="00DB2DC3"/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Формулировку вывода о проделанной работе.</w:t>
      </w:r>
    </w:p>
    <w:p w:rsidR="00C87FAB" w:rsidRPr="0043744A" w:rsidRDefault="00C32622" w:rsidP="00B6128F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  <w:bookmarkStart w:id="0" w:name="_GoBack"/>
      <w:bookmarkEnd w:id="0"/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5D" w:rsidRDefault="005D2C5D" w:rsidP="008E07C2">
      <w:pPr>
        <w:spacing w:after="0" w:line="240" w:lineRule="auto"/>
      </w:pPr>
      <w:r>
        <w:separator/>
      </w:r>
    </w:p>
  </w:endnote>
  <w:endnote w:type="continuationSeparator" w:id="0">
    <w:p w:rsidR="005D2C5D" w:rsidRDefault="005D2C5D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5D" w:rsidRDefault="005D2C5D" w:rsidP="008E07C2">
      <w:pPr>
        <w:spacing w:after="0" w:line="240" w:lineRule="auto"/>
      </w:pPr>
      <w:r>
        <w:separator/>
      </w:r>
    </w:p>
  </w:footnote>
  <w:footnote w:type="continuationSeparator" w:id="0">
    <w:p w:rsidR="005D2C5D" w:rsidRDefault="005D2C5D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B2641"/>
    <w:rsid w:val="000D3666"/>
    <w:rsid w:val="001A083A"/>
    <w:rsid w:val="002B749B"/>
    <w:rsid w:val="003242E0"/>
    <w:rsid w:val="003B6810"/>
    <w:rsid w:val="00411F97"/>
    <w:rsid w:val="0043744A"/>
    <w:rsid w:val="00446825"/>
    <w:rsid w:val="005D2C5D"/>
    <w:rsid w:val="005E3D81"/>
    <w:rsid w:val="006C2A27"/>
    <w:rsid w:val="00745787"/>
    <w:rsid w:val="007B5C1D"/>
    <w:rsid w:val="007B6D21"/>
    <w:rsid w:val="008D16F7"/>
    <w:rsid w:val="008E07C2"/>
    <w:rsid w:val="00A45FD8"/>
    <w:rsid w:val="00AD0791"/>
    <w:rsid w:val="00B6128F"/>
    <w:rsid w:val="00BF7A81"/>
    <w:rsid w:val="00C32622"/>
    <w:rsid w:val="00C86996"/>
    <w:rsid w:val="00C87FAB"/>
    <w:rsid w:val="00D16006"/>
    <w:rsid w:val="00DA6781"/>
    <w:rsid w:val="00DB2DC3"/>
    <w:rsid w:val="00DF4EBA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94B9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04B8-80CC-415A-B63B-88DC6FBB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25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21</cp:revision>
  <dcterms:created xsi:type="dcterms:W3CDTF">2024-03-03T11:29:00Z</dcterms:created>
  <dcterms:modified xsi:type="dcterms:W3CDTF">2024-03-03T15:31:00Z</dcterms:modified>
</cp:coreProperties>
</file>