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6128F" w:rsidRPr="00EB704D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DD7FA" wp14:editId="61D37B3E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04D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Pr="00E00B2E" w:rsidRDefault="006C2A27" w:rsidP="00B6128F">
      <w:pPr>
        <w:spacing w:after="0"/>
        <w:jc w:val="center"/>
      </w:pPr>
      <w:r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Pr="00E00B2E">
        <w:rPr>
          <w:rFonts w:ascii="Times New Roman" w:eastAsia="Times New Roman" w:hAnsi="Times New Roman" w:cs="Times New Roman"/>
          <w:sz w:val="52"/>
        </w:rPr>
        <w:t>2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программирования»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6C2A27">
        <w:rPr>
          <w:rFonts w:ascii="Times New Roman" w:hAnsi="Times New Roman" w:cs="Times New Roman"/>
          <w:sz w:val="28"/>
          <w:szCs w:val="28"/>
        </w:rPr>
        <w:t>Конструктор ГПИ. Фигуры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ТКИ-341</w:t>
      </w: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Панаргин В.М.</w:t>
      </w: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№5</w:t>
      </w: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:rsidR="00B6128F" w:rsidRPr="007676E9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Pr="007676E9">
        <w:rPr>
          <w:b/>
          <w:sz w:val="28"/>
          <w:szCs w:val="28"/>
        </w:rPr>
        <w:t>Цель работы</w:t>
      </w:r>
    </w:p>
    <w:p w:rsidR="00B6128F" w:rsidRPr="009404E3" w:rsidRDefault="00B6128F" w:rsidP="00B6128F">
      <w:pPr>
        <w:spacing w:after="209" w:line="26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«Закрепить навыки разработки визуального пользовательского интерфейса, освоить работу с текстовыми файлами и кодировкой в среде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252FBB">
        <w:rPr>
          <w:rFonts w:ascii="Times New Roman" w:hAnsi="Times New Roman" w:cs="Times New Roman"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252FBB">
        <w:rPr>
          <w:rFonts w:ascii="Times New Roman" w:hAnsi="Times New Roman" w:cs="Times New Roman"/>
          <w:sz w:val="28"/>
          <w:szCs w:val="28"/>
        </w:rPr>
        <w:t>, научиться реализовывать настройку множественных состояний объектов посредством управления компонентами со внутренней индексацией».</w:t>
      </w:r>
    </w:p>
    <w:p w:rsidR="00B6128F" w:rsidRDefault="00B6128F" w:rsidP="00B6128F">
      <w:pPr>
        <w:pStyle w:val="1"/>
        <w:ind w:left="722"/>
        <w:rPr>
          <w:b/>
          <w:sz w:val="28"/>
          <w:szCs w:val="28"/>
        </w:rPr>
      </w:pPr>
      <w:r w:rsidRPr="009404E3">
        <w:rPr>
          <w:b/>
          <w:sz w:val="28"/>
          <w:szCs w:val="28"/>
        </w:rPr>
        <w:t>2. Формулировка задачи</w:t>
      </w:r>
    </w:p>
    <w:p w:rsidR="00B6128F" w:rsidRPr="00252FBB" w:rsidRDefault="00B6128F" w:rsidP="00B612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«В </w:t>
      </w:r>
      <w:r>
        <w:rPr>
          <w:rFonts w:ascii="Times New Roman" w:hAnsi="Times New Roman" w:cs="Times New Roman"/>
          <w:sz w:val="28"/>
          <w:szCs w:val="28"/>
        </w:rPr>
        <w:t>интегрированной среде разработки</w:t>
      </w:r>
      <w:r w:rsidRPr="00252FBB">
        <w:rPr>
          <w:rFonts w:ascii="Times New Roman" w:hAnsi="Times New Roman" w:cs="Times New Roman"/>
          <w:sz w:val="28"/>
          <w:szCs w:val="28"/>
        </w:rPr>
        <w:t xml:space="preserve"> </w:t>
      </w:r>
      <w:r w:rsidRPr="00E365AE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E365AE">
        <w:rPr>
          <w:rFonts w:ascii="Times New Roman" w:hAnsi="Times New Roman" w:cs="Times New Roman"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252FBB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252FBB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52FBB">
        <w:rPr>
          <w:rFonts w:ascii="Times New Roman" w:hAnsi="Times New Roman" w:cs="Times New Roman"/>
          <w:i/>
          <w:sz w:val="28"/>
          <w:szCs w:val="28"/>
        </w:rPr>
        <w:t>#</w:t>
      </w:r>
      <w:r w:rsidRPr="00252FBB">
        <w:rPr>
          <w:rFonts w:ascii="Times New Roman" w:hAnsi="Times New Roman" w:cs="Times New Roman"/>
          <w:sz w:val="28"/>
          <w:szCs w:val="28"/>
        </w:rPr>
        <w:t xml:space="preserve">, представляющую собой </w:t>
      </w:r>
      <w:r>
        <w:rPr>
          <w:rFonts w:ascii="Times New Roman" w:hAnsi="Times New Roman" w:cs="Times New Roman"/>
          <w:sz w:val="28"/>
          <w:szCs w:val="28"/>
        </w:rPr>
        <w:t>экранную форму</w:t>
      </w:r>
      <w:r w:rsidRPr="00252FBB">
        <w:rPr>
          <w:rFonts w:ascii="Times New Roman" w:hAnsi="Times New Roman" w:cs="Times New Roman"/>
          <w:sz w:val="28"/>
          <w:szCs w:val="28"/>
        </w:rPr>
        <w:t>, содержащ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252FBB">
        <w:rPr>
          <w:rFonts w:ascii="Times New Roman" w:hAnsi="Times New Roman" w:cs="Times New Roman"/>
          <w:sz w:val="28"/>
          <w:szCs w:val="28"/>
        </w:rPr>
        <w:t xml:space="preserve"> главное меню, позволяющее:</w:t>
      </w:r>
    </w:p>
    <w:p w:rsidR="00B6128F" w:rsidRPr="00252FBB" w:rsidRDefault="00B6128F" w:rsidP="00B612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6128F" w:rsidRPr="00252FBB" w:rsidRDefault="00B6128F" w:rsidP="00B6128F">
      <w:pPr>
        <w:pStyle w:val="a3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Начать работу с приложением.</w:t>
      </w:r>
    </w:p>
    <w:p w:rsidR="00B6128F" w:rsidRPr="00252FBB" w:rsidRDefault="00B6128F" w:rsidP="00B6128F">
      <w:pPr>
        <w:pStyle w:val="a3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Прервать работу приложения.</w:t>
      </w:r>
    </w:p>
    <w:p w:rsidR="00B6128F" w:rsidRPr="00252FBB" w:rsidRDefault="00B6128F" w:rsidP="00B6128F">
      <w:pPr>
        <w:pStyle w:val="a3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Предоставить пользователю справочную информацию о работе с приложением.</w:t>
      </w:r>
    </w:p>
    <w:p w:rsidR="00B6128F" w:rsidRPr="00252FBB" w:rsidRDefault="00B6128F" w:rsidP="00B61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6128F" w:rsidRPr="00252FBB" w:rsidRDefault="00B6128F" w:rsidP="00B6128F">
      <w:pPr>
        <w:spacing w:after="0" w:line="360" w:lineRule="auto"/>
        <w:ind w:firstLine="63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Сама программа должна реализовывать вывод в графический элемент </w:t>
      </w:r>
      <w:r>
        <w:rPr>
          <w:rFonts w:ascii="Times New Roman" w:hAnsi="Times New Roman" w:cs="Times New Roman"/>
          <w:sz w:val="28"/>
          <w:szCs w:val="28"/>
        </w:rPr>
        <w:t xml:space="preserve">управления </w:t>
      </w:r>
      <w:r w:rsidRPr="00252FBB">
        <w:rPr>
          <w:rFonts w:ascii="Times New Roman" w:hAnsi="Times New Roman" w:cs="Times New Roman"/>
          <w:sz w:val="28"/>
          <w:szCs w:val="28"/>
        </w:rPr>
        <w:t xml:space="preserve">(например,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PictureBox</w:t>
      </w:r>
      <w:r w:rsidRPr="00252FBB">
        <w:rPr>
          <w:rFonts w:ascii="Times New Roman" w:hAnsi="Times New Roman" w:cs="Times New Roman"/>
          <w:sz w:val="28"/>
          <w:szCs w:val="28"/>
        </w:rPr>
        <w:t>) главной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252FBB">
        <w:rPr>
          <w:rFonts w:ascii="Times New Roman" w:hAnsi="Times New Roman" w:cs="Times New Roman"/>
          <w:sz w:val="28"/>
          <w:szCs w:val="28"/>
        </w:rPr>
        <w:t xml:space="preserve"> формы плоскостную геометрическую фигуру, выбираемую пользователем из списка (вид списка * задаётся вариантом индивидуального задания). Список должен обязательно содержать следующие пункты:</w:t>
      </w:r>
    </w:p>
    <w:p w:rsidR="00B6128F" w:rsidRPr="00252FBB" w:rsidRDefault="00B6128F" w:rsidP="00B6128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«Квадрат»,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«Прямоугольный треугольник»,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«Эллипс»,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«Равнобедренный треугольник»,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«Круг»,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«Равносторонний треугольник»,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«Окружность»,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«Ромб»,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lastRenderedPageBreak/>
        <w:t xml:space="preserve">«Трапеция», </w:t>
      </w:r>
    </w:p>
    <w:p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«Параллелограмм», </w:t>
      </w:r>
    </w:p>
    <w:p w:rsidR="00B6128F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«Прямоугольник».</w:t>
      </w:r>
    </w:p>
    <w:p w:rsidR="00B6128F" w:rsidRPr="00B6128F" w:rsidRDefault="00B6128F" w:rsidP="00B61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3. Составление диаграммы классов, входящих в состав решения.</w:t>
      </w:r>
    </w:p>
    <w:p w:rsidR="003B6810" w:rsidRDefault="00745787" w:rsidP="00E00B2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4922AC8" wp14:editId="384651B1">
            <wp:extent cx="3838575" cy="45395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074" cy="459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10" w:rsidRPr="003B6810" w:rsidRDefault="003B6810" w:rsidP="00E00B2E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B6810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B2DC3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Д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t>иаграмма классов</w:t>
      </w:r>
    </w:p>
    <w:p w:rsidR="003B6810" w:rsidRDefault="00745787" w:rsidP="00E00B2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4BEC795" wp14:editId="05FB94D8">
            <wp:extent cx="1857375" cy="3848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Pr="003B6810" w:rsidRDefault="003B6810" w:rsidP="00E00B2E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B6810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B2DC3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Д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t>иаграмма классов (продолжение)</w:t>
      </w:r>
    </w:p>
    <w:p w:rsidR="007B6D21" w:rsidRDefault="007B6D21" w:rsidP="007B6D21">
      <w:pPr>
        <w:rPr>
          <w:lang w:eastAsia="ru-RU"/>
        </w:rPr>
      </w:pPr>
    </w:p>
    <w:p w:rsidR="007B6D21" w:rsidRDefault="007B6D21" w:rsidP="007B6D21">
      <w:pPr>
        <w:rPr>
          <w:lang w:eastAsia="ru-RU"/>
        </w:rPr>
      </w:pPr>
    </w:p>
    <w:p w:rsidR="007B6D21" w:rsidRPr="007B6D21" w:rsidRDefault="007B6D21" w:rsidP="007B6D21">
      <w:pPr>
        <w:rPr>
          <w:lang w:eastAsia="ru-RU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4. Составление сети Петри запрограммированного технологического процесса.</w:t>
      </w:r>
    </w:p>
    <w:p w:rsidR="00F47F8C" w:rsidRDefault="003242E0" w:rsidP="00E00B2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CE7A198" wp14:editId="6D2F33C9">
            <wp:extent cx="5940425" cy="6381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Pr="00F47F8C" w:rsidRDefault="00F47F8C" w:rsidP="00F47F8C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F47F8C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F47F8C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B2DC3">
        <w:rPr>
          <w:rFonts w:ascii="Times New Roman" w:hAnsi="Times New Roman" w:cs="Times New Roman"/>
          <w:i w:val="0"/>
          <w:noProof/>
          <w:sz w:val="28"/>
          <w:szCs w:val="28"/>
        </w:rPr>
        <w:t>3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С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t>еть Петри основной формы</w:t>
      </w: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ожидает действий пользователя</w:t>
      </w:r>
    </w:p>
    <w:p w:rsidR="00AD0791" w:rsidRPr="00AD0791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находится в свернутом состоянии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Pr="00745787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разблокируются кнопки взаимодействия</w:t>
      </w:r>
      <w:r w:rsidRPr="007457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   кнопка «Начало работы с приложением» деактивируется</w:t>
      </w:r>
    </w:p>
    <w:p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формы</w:t>
      </w:r>
    </w:p>
    <w:p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отрисовка требуемой фигуры</w:t>
      </w:r>
    </w:p>
    <w:p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минимизируется</w:t>
      </w:r>
    </w:p>
    <w:p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максимизируется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сворачивается</w:t>
      </w:r>
    </w:p>
    <w:p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«Начало работы с приложением»</w:t>
      </w:r>
    </w:p>
    <w:p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закрытия</w:t>
      </w:r>
    </w:p>
    <w:p w:rsidR="00AD0791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отрисовки одной из фигур</w:t>
      </w:r>
    </w:p>
    <w:p w:rsidR="00AD0791" w:rsidRDefault="00AD0791" w:rsidP="00AD0791">
      <w:pPr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«свернуть»</w:t>
      </w:r>
    </w:p>
    <w:p w:rsidR="00AD0791" w:rsidRDefault="00AD0791" w:rsidP="00AD0791">
      <w:pPr>
        <w:ind w:left="1407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«максимизировать/минимизировать»</w:t>
      </w:r>
    </w:p>
    <w:p w:rsidR="00AD0791" w:rsidRDefault="00AD0791" w:rsidP="00AD0791">
      <w:pPr>
        <w:ind w:left="1404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максимизирована</w:t>
      </w:r>
    </w:p>
    <w:p w:rsidR="00AD0791" w:rsidRDefault="00AD0791" w:rsidP="00AD0791">
      <w:pPr>
        <w:ind w:left="724" w:firstLine="6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минимизирована</w:t>
      </w:r>
    </w:p>
    <w:p w:rsidR="007B6D21" w:rsidRPr="007B6D21" w:rsidRDefault="007B6D21" w:rsidP="007B6D21">
      <w:pPr>
        <w:rPr>
          <w:lang w:eastAsia="ru-RU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 xml:space="preserve">5. Составление схем алгоритмов методов в составе решения, отмеченных на сети Петри в качестве «эффектов» (метка </w:t>
      </w:r>
      <w:r w:rsidRPr="007B6D21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CDD95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B6D21">
        <w:rPr>
          <w:b/>
          <w:sz w:val="28"/>
          <w:szCs w:val="28"/>
        </w:rPr>
        <w:t>).</w:t>
      </w:r>
    </w:p>
    <w:p w:rsidR="00F47F8C" w:rsidRDefault="008D16F7" w:rsidP="00F47F8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AFAB7BF" wp14:editId="2F680469">
            <wp:extent cx="3571875" cy="37052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Начало работы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Default="00F47F8C" w:rsidP="00F47F8C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F47F8C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F47F8C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B2DC3">
        <w:rPr>
          <w:rFonts w:ascii="Times New Roman" w:hAnsi="Times New Roman" w:cs="Times New Roman"/>
          <w:i w:val="0"/>
          <w:noProof/>
          <w:sz w:val="28"/>
          <w:szCs w:val="28"/>
        </w:rPr>
        <w:t>4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А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t>лгоритм кнопки "Начало работы с приложением"</w:t>
      </w:r>
    </w:p>
    <w:p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Круг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1A083A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Выбрать кисть с цветом красный</w:t>
      </w:r>
    </w:p>
    <w:p w:rsid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Залить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эллипс с координатой верхнего левого угла (100;100) и размерами (200;200)</w:t>
      </w:r>
    </w:p>
    <w:p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Равнобедренный треугольник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ручку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с цветом красный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A083A" w:rsidRDefault="001A083A" w:rsidP="001A083A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1A083A">
        <w:rPr>
          <w:rFonts w:ascii="Times New Roman" w:hAnsi="Times New Roman" w:cs="Times New Roman"/>
          <w:color w:val="000000"/>
          <w:sz w:val="28"/>
          <w:szCs w:val="28"/>
        </w:rPr>
        <w:t>(200, 100), (150, 300), (250, 300)</w:t>
      </w:r>
    </w:p>
    <w:p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Ромб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ручку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с цветом красный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1A083A" w:rsidRPr="001A083A" w:rsidRDefault="001A083A" w:rsidP="001A083A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color w:val="000000"/>
          <w:sz w:val="28"/>
          <w:szCs w:val="28"/>
        </w:rPr>
        <w:t>(200, 100), (150, 200), (200, 300), (250, 200)</w:t>
      </w:r>
    </w:p>
    <w:p w:rsid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Прямоугольный треугольник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ручку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с цветом красный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:rsid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1A083A" w:rsidRDefault="001A083A" w:rsidP="001A083A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1A083A">
        <w:rPr>
          <w:rFonts w:ascii="Times New Roman" w:hAnsi="Times New Roman" w:cs="Times New Roman"/>
          <w:color w:val="000000"/>
          <w:sz w:val="28"/>
          <w:szCs w:val="28"/>
        </w:rPr>
        <w:t>(100, 100), (100, 300), (300, 300)</w:t>
      </w:r>
    </w:p>
    <w:p w:rsidR="007B5C1D" w:rsidRPr="000B2641" w:rsidRDefault="007B5C1D" w:rsidP="007B5C1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«Эллипс»</w:t>
      </w:r>
      <w:r w:rsidRPr="000B264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эллипс с координатой верхнего левого угла (</w:t>
      </w:r>
      <w:r w:rsidRPr="000B2641">
        <w:rPr>
          <w:rFonts w:ascii="Times New Roman" w:hAnsi="Times New Roman" w:cs="Times New Roman"/>
          <w:color w:val="000000"/>
          <w:sz w:val="28"/>
          <w:szCs w:val="28"/>
        </w:rPr>
        <w:t>150, 100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 и размерами (</w:t>
      </w:r>
      <w:r w:rsidRPr="000B2641">
        <w:rPr>
          <w:rFonts w:ascii="Times New Roman" w:hAnsi="Times New Roman" w:cs="Times New Roman"/>
          <w:color w:val="000000"/>
          <w:sz w:val="28"/>
          <w:szCs w:val="28"/>
        </w:rPr>
        <w:t>100, 200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7B5C1D" w:rsidRPr="000B2641" w:rsidRDefault="007B5C1D" w:rsidP="007B5C1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«Квадрат»: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7B5C1D" w:rsidRPr="000B2641" w:rsidRDefault="007B5C1D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1A083A" w:rsidRPr="000B2641" w:rsidRDefault="007B5C1D" w:rsidP="007B5C1D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(100, 100),(100, 300), (300, 300), (300, 100)</w:t>
      </w:r>
    </w:p>
    <w:p w:rsidR="007B5C1D" w:rsidRPr="000B2641" w:rsidRDefault="007B5C1D" w:rsidP="007B5C1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«Окружность»</w:t>
      </w:r>
      <w:r w:rsidRPr="000B264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эллипс с координатой верхнего левого угла (100;100) и размерами (200;200)</w:t>
      </w:r>
    </w:p>
    <w:p w:rsidR="007B5C1D" w:rsidRPr="000B2641" w:rsidRDefault="007B5C1D" w:rsidP="007B5C1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 w:rsidR="000D3666" w:rsidRPr="000B2641">
        <w:rPr>
          <w:rFonts w:ascii="Times New Roman" w:hAnsi="Times New Roman" w:cs="Times New Roman"/>
          <w:sz w:val="28"/>
          <w:szCs w:val="28"/>
          <w:lang w:eastAsia="ru-RU"/>
        </w:rPr>
        <w:t>Параллелограмм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FB22F5" w:rsidRPr="000B2641" w:rsidRDefault="007B5C1D" w:rsidP="00FB22F5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(150, 150), (100, 250), (250, 250), (300, 150)</w:t>
      </w:r>
    </w:p>
    <w:p w:rsidR="00FB22F5" w:rsidRPr="000B2641" w:rsidRDefault="00FB22F5" w:rsidP="00FB22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 w:rsidR="000D3666" w:rsidRPr="000B2641">
        <w:rPr>
          <w:rFonts w:ascii="Times New Roman" w:hAnsi="Times New Roman" w:cs="Times New Roman"/>
          <w:sz w:val="28"/>
          <w:szCs w:val="28"/>
          <w:lang w:eastAsia="ru-RU"/>
        </w:rPr>
        <w:t>Трапеция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:rsidR="00FB22F5" w:rsidRPr="000B2641" w:rsidRDefault="00FB22F5" w:rsidP="00FB22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FB22F5" w:rsidRPr="000B2641" w:rsidRDefault="00FB22F5" w:rsidP="00FB22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0D3666" w:rsidRPr="000B2641" w:rsidRDefault="00FB22F5" w:rsidP="000D3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0D3666" w:rsidRPr="000B2641" w:rsidRDefault="000D3666" w:rsidP="000D3666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(150, 150), (250, 150), (300, 250), (100, 250)</w:t>
      </w:r>
    </w:p>
    <w:p w:rsidR="000D3666" w:rsidRPr="000B2641" w:rsidRDefault="000D3666" w:rsidP="000D366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0D3666" w:rsidRPr="000B2641" w:rsidRDefault="000D3666" w:rsidP="000D366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86996" w:rsidRPr="000B2641" w:rsidRDefault="00C86996" w:rsidP="000D366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86996" w:rsidRPr="000B2641" w:rsidRDefault="00C86996" w:rsidP="000D366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86996" w:rsidRPr="000B2641" w:rsidRDefault="00C86996" w:rsidP="00C8699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Алгоритм отрисовки фигуры «Прицел»</w:t>
      </w:r>
      <w:r w:rsidRPr="000B264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:rsidR="00C86996" w:rsidRPr="000B2641" w:rsidRDefault="00C86996" w:rsidP="00C869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C86996" w:rsidRPr="000B2641" w:rsidRDefault="00C86996" w:rsidP="00C869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C86996" w:rsidRPr="000B2641" w:rsidRDefault="00C86996" w:rsidP="00C869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эллипс с координатой верхнего левого угла (100;100) и размерами (200;200)</w:t>
      </w:r>
    </w:p>
    <w:p w:rsidR="00D16006" w:rsidRPr="000B2641" w:rsidRDefault="00D16006" w:rsidP="00D160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эллипс с координатой верхнего левого угла (150;150) и размерами (100;100)</w:t>
      </w:r>
    </w:p>
    <w:p w:rsidR="00D16006" w:rsidRPr="000B2641" w:rsidRDefault="00D16006" w:rsidP="00C869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линию, соединяющую точки (200; 100) и (200; 300)</w:t>
      </w:r>
    </w:p>
    <w:p w:rsidR="00D16006" w:rsidRPr="000B2641" w:rsidRDefault="00D16006" w:rsidP="00D160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линию, соединяющую точки (100; 200) и (300; 200)</w:t>
      </w:r>
    </w:p>
    <w:p w:rsidR="00D16006" w:rsidRPr="000B2641" w:rsidRDefault="00D16006" w:rsidP="00D160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кисть с цветом красный</w:t>
      </w:r>
    </w:p>
    <w:p w:rsidR="00D16006" w:rsidRPr="000B2641" w:rsidRDefault="00D16006" w:rsidP="00D160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Залить эллипс с координатой верхнего левого угла (195;195) и размерами (10;10)</w:t>
      </w:r>
    </w:p>
    <w:p w:rsidR="00C86996" w:rsidRPr="000B2641" w:rsidRDefault="00C86996" w:rsidP="000D366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D3666" w:rsidRPr="000B2641" w:rsidRDefault="000D3666" w:rsidP="000D366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 w:rsidR="00C86996" w:rsidRPr="000B2641">
        <w:rPr>
          <w:rFonts w:ascii="Times New Roman" w:hAnsi="Times New Roman" w:cs="Times New Roman"/>
          <w:sz w:val="28"/>
          <w:szCs w:val="28"/>
          <w:lang w:eastAsia="ru-RU"/>
        </w:rPr>
        <w:t>Равносторонний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треугольник»:</w:t>
      </w:r>
    </w:p>
    <w:p w:rsidR="000D3666" w:rsidRPr="000B2641" w:rsidRDefault="000D3666" w:rsidP="000D3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0D3666" w:rsidRPr="000B2641" w:rsidRDefault="000D3666" w:rsidP="000D3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C86996" w:rsidRPr="000B2641" w:rsidRDefault="000D3666" w:rsidP="000D3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0D3666" w:rsidRPr="000B2641" w:rsidRDefault="00C86996" w:rsidP="00C86996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(200, 300-100*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3</m:t>
            </m:r>
          </m:e>
        </m:rad>
      </m:oMath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), (100, 300), (300, 300)</w:t>
      </w:r>
    </w:p>
    <w:p w:rsidR="000D3666" w:rsidRPr="000B2641" w:rsidRDefault="000D3666" w:rsidP="000D366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 w:rsidR="00C86996" w:rsidRPr="000B2641">
        <w:rPr>
          <w:rFonts w:ascii="Times New Roman" w:hAnsi="Times New Roman" w:cs="Times New Roman"/>
          <w:sz w:val="28"/>
          <w:szCs w:val="28"/>
          <w:lang w:eastAsia="ru-RU"/>
        </w:rPr>
        <w:t>Прямоугольник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:rsidR="000D3666" w:rsidRPr="000B2641" w:rsidRDefault="000D3666" w:rsidP="000D3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:rsidR="000D3666" w:rsidRPr="000B2641" w:rsidRDefault="000D3666" w:rsidP="000D3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Выбрать ручку с цветом красный и толщиной 3</w:t>
      </w:r>
    </w:p>
    <w:p w:rsidR="00C86996" w:rsidRPr="000B2641" w:rsidRDefault="000D3666" w:rsidP="00FB22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:rsidR="00C86996" w:rsidRPr="000B2641" w:rsidRDefault="00C86996" w:rsidP="000B2641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(100, 150), (100, 250), (300, 250), (300, 150)</w:t>
      </w:r>
    </w:p>
    <w:p w:rsidR="00B6128F" w:rsidRPr="00446825" w:rsidRDefault="00B6128F" w:rsidP="007B6D21">
      <w:pPr>
        <w:pStyle w:val="1"/>
        <w:rPr>
          <w:b/>
          <w:sz w:val="28"/>
          <w:szCs w:val="28"/>
        </w:rPr>
      </w:pPr>
      <w:r w:rsidRPr="00446825">
        <w:rPr>
          <w:b/>
          <w:sz w:val="28"/>
          <w:szCs w:val="28"/>
        </w:rPr>
        <w:t>6. Подбор тестовых примеров.</w:t>
      </w:r>
    </w:p>
    <w:p w:rsidR="007B6D21" w:rsidRPr="00446825" w:rsidRDefault="008D16F7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:rsidR="008D16F7" w:rsidRPr="00446825" w:rsidRDefault="00446825" w:rsidP="004468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Запустить программу (проверка открытия основной и дочерней формы)</w:t>
      </w:r>
    </w:p>
    <w:p w:rsidR="00446825" w:rsidRPr="00446825" w:rsidRDefault="00446825" w:rsidP="004468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Нажать кнопку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 работы с приложением»</w:t>
      </w:r>
    </w:p>
    <w:p w:rsidR="00446825" w:rsidRPr="00446825" w:rsidRDefault="00446825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корректность отрисовки каждой из фигур</w:t>
      </w:r>
    </w:p>
    <w:p w:rsidR="00DB2DC3" w:rsidRDefault="00446825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кнопку «максимизировать/минимизировать»</w:t>
      </w:r>
      <w:r w:rsidR="00DB2DC3" w:rsidRPr="007B6D21">
        <w:rPr>
          <w:b/>
          <w:sz w:val="28"/>
          <w:szCs w:val="28"/>
        </w:rPr>
        <w:t xml:space="preserve"> </w:t>
      </w:r>
    </w:p>
    <w:p w:rsidR="00E00B2E" w:rsidRDefault="00E00B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6128F" w:rsidRPr="00DB2DC3" w:rsidRDefault="00B6128F" w:rsidP="00DB2DC3">
      <w:pPr>
        <w:ind w:left="360" w:firstLine="348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7. Листинг (код) составленного программного обеспечения.</w:t>
      </w:r>
    </w:p>
    <w:p w:rsidR="00DF4EBA" w:rsidRPr="00745787" w:rsidRDefault="00DF4EBA" w:rsidP="00DF4E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2B91AF"/>
          <w:sz w:val="19"/>
          <w:szCs w:val="19"/>
          <w:lang w:val="en-US"/>
        </w:rPr>
        <w:t>frmMain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2B91AF"/>
          <w:sz w:val="19"/>
          <w:szCs w:val="19"/>
          <w:lang w:val="en-US"/>
        </w:rPr>
        <w:t>frmMain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InitializeComponent();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frmMain_Load(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frmHelp f1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frmHelp();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f1.Show(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btnClose_Click(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btnMaxmin_Click(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.WindowState == FormWindowState.Normal)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.WindowState = FormWindowState.Maximized;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.WindowState = FormWindowState.Normal;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btnMin_Click(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.WindowState = FormWindowState.Minimized;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btnCircle_Click(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SolidBrush brush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SolidBrush(Color.Red);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graphics.FillEllipse(brush,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Rectangle(100, 100, 200, 200));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btnIsotri_Click(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PointF[3] {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PointF(200, 100),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PointF(150, 300),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PointF(250, 300)});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btnRhomb_Click(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PointF[4]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PointF(200, 100),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PointF(150, 200),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PointF(200, 300),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PointF(250, 200)});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btnRighttri_Click(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PointF[3]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100),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300),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300) 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btnEllipse_Click(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graphics.DrawEllipse(pen, 150, 100, 100, 200);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btnSquare_Click(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PointF[4]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100),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300),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300),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100) 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btnParallel_Click(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PointF[4]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PointF(150, 150),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250),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PointF(250, 250),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150) 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btnTrapezoid_Click(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PointF[4]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PointF(150, 150),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PointF(250, 150),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250),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250) 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btnAim_Click(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2);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graphics.DrawEllipse(pen,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Rectangle(100, 100, 200, 200));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graphics.DrawEllipse(pen,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Rectangle(150, 150, 100, 100));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graphics.DrawLine(pen, 200, 100, 200, 300);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graphics.DrawLine(pen, 100, 200, 300, 200);</w:t>
      </w:r>
    </w:p>
    <w:p w:rsidR="000B2641" w:rsidRPr="000B2641" w:rsidRDefault="00BF7A81" w:rsidP="000B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0B2641" w:rsidRPr="000B2641">
        <w:rPr>
          <w:rFonts w:ascii="Consolas" w:hAnsi="Consolas" w:cs="Consolas"/>
          <w:color w:val="000000"/>
          <w:sz w:val="19"/>
          <w:szCs w:val="19"/>
          <w:lang w:val="en-US"/>
        </w:rPr>
        <w:t xml:space="preserve">SolidBrush brush = </w:t>
      </w:r>
      <w:r w:rsidR="000B2641" w:rsidRPr="000B26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0B2641" w:rsidRPr="000B2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SolidBrush(Color.Red);</w:t>
      </w:r>
    </w:p>
    <w:p w:rsidR="000B2641" w:rsidRDefault="000B2641" w:rsidP="000B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2641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graphics.FillEllipse(brush, </w:t>
      </w:r>
      <w:r w:rsidRPr="000B26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264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Rectangle(195, 195, 10, 10));</w:t>
      </w:r>
    </w:p>
    <w:p w:rsidR="00BF7A81" w:rsidRPr="000B2641" w:rsidRDefault="00BF7A81" w:rsidP="000B2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2641">
        <w:rPr>
          <w:rFonts w:ascii="Consolas" w:hAnsi="Consolas" w:cs="Consolas"/>
          <w:color w:val="000000"/>
          <w:sz w:val="19"/>
          <w:szCs w:val="19"/>
          <w:lang w:val="en-US"/>
        </w:rPr>
        <w:t>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btnEquiltri_Click(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PointF[3]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PointF(200, 300-100*(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)Math.Sqrt(3)),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300),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300) 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btnRectangle_Click(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graphics.DrawPolygon(pen,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PointF[4] {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150),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PointF(100, 250),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250),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PointF(300, 150) });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btnRing_Click(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Bitmap bitmap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Bitmap(400, 400, System.Drawing.Imaging.PixelFormat.Format32bppPArgb);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graphics = Graphics.FromImage(bitmap);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Pen pen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Pen(Color.Red, 3);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graphics.DrawEllipse(pen,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Rectangle(100, 100, 200, 200));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pbDraw.Image = (Image)bitmap;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btnStart_Click(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(Control control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.Controls)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control.Visible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7A81" w:rsidRPr="00BF7A81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btnStart.Visible = </w:t>
      </w:r>
      <w:r w:rsidRPr="00BF7A8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7A81" w:rsidRPr="00745787" w:rsidRDefault="00BF7A81" w:rsidP="00BF7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7A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457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7A81" w:rsidRPr="00745787" w:rsidRDefault="00BF7A81" w:rsidP="00BF7A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57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4EBA" w:rsidRPr="00745787" w:rsidRDefault="00DF4EBA" w:rsidP="00DF4E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EBA">
        <w:rPr>
          <w:rFonts w:ascii="Times New Roman" w:hAnsi="Times New Roman" w:cs="Times New Roman"/>
          <w:sz w:val="28"/>
          <w:szCs w:val="28"/>
        </w:rPr>
        <w:t>Дополнительная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46825" w:rsidRPr="00745787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5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45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825">
        <w:rPr>
          <w:rFonts w:ascii="Consolas" w:hAnsi="Consolas" w:cs="Consolas"/>
          <w:color w:val="2B91AF"/>
          <w:sz w:val="19"/>
          <w:szCs w:val="19"/>
          <w:lang w:val="en-US"/>
        </w:rPr>
        <w:t>frmHelp</w:t>
      </w:r>
      <w:r w:rsidRPr="00745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825">
        <w:rPr>
          <w:rFonts w:ascii="Consolas" w:hAnsi="Consolas" w:cs="Consolas"/>
          <w:color w:val="2B91AF"/>
          <w:sz w:val="19"/>
          <w:szCs w:val="19"/>
          <w:lang w:val="en-US"/>
        </w:rPr>
        <w:t>frmHelp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InitializeComponent();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frmHelp_Load(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StreamReader sr =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446825">
        <w:rPr>
          <w:rFonts w:ascii="Consolas" w:hAnsi="Consolas" w:cs="Consolas"/>
          <w:color w:val="A31515"/>
          <w:sz w:val="19"/>
          <w:szCs w:val="19"/>
          <w:lang w:val="en-US"/>
        </w:rPr>
        <w:t>"E:\\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4468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программирования</w:t>
      </w:r>
      <w:r w:rsidRPr="00446825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46825">
        <w:rPr>
          <w:rFonts w:ascii="Consolas" w:hAnsi="Consolas" w:cs="Consolas"/>
          <w:color w:val="A31515"/>
          <w:sz w:val="19"/>
          <w:szCs w:val="19"/>
          <w:lang w:val="en-US"/>
        </w:rPr>
        <w:t xml:space="preserve"> 2\\Task2\\HelpInformation.txt"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82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sr.ReadToEnd();</w:t>
      </w:r>
    </w:p>
    <w:p w:rsidR="00446825" w:rsidRP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lblHelp.Text = info;</w:t>
      </w:r>
    </w:p>
    <w:p w:rsid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8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sr.Close();</w:t>
      </w:r>
    </w:p>
    <w:p w:rsid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7F8C" w:rsidRPr="00745787" w:rsidRDefault="00F47F8C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6D21" w:rsidRPr="00F47F8C" w:rsidRDefault="00446825" w:rsidP="00F47F8C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 xml:space="preserve"> </w:t>
      </w:r>
      <w:r w:rsidR="00B6128F" w:rsidRPr="007B6D21">
        <w:rPr>
          <w:b/>
          <w:sz w:val="28"/>
          <w:szCs w:val="28"/>
        </w:rPr>
        <w:t>8. Графический пользовательский интерфейс программного обеспечения и его описание.</w:t>
      </w:r>
    </w:p>
    <w:p w:rsidR="00411F97" w:rsidRDefault="00F47F8C" w:rsidP="00411F9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71E90AD" wp14:editId="2AA1005C">
            <wp:extent cx="5940425" cy="36226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нтерфейсмейн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97" w:rsidRPr="00411F97" w:rsidRDefault="00411F97" w:rsidP="00411F97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11F97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411F97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B2DC3">
        <w:rPr>
          <w:rFonts w:ascii="Times New Roman" w:hAnsi="Times New Roman" w:cs="Times New Roman"/>
          <w:i w:val="0"/>
          <w:noProof/>
          <w:sz w:val="28"/>
          <w:szCs w:val="28"/>
        </w:rPr>
        <w:t>5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И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>нтерфейс основной формы</w:t>
      </w:r>
    </w:p>
    <w:p w:rsidR="00F47F8C" w:rsidRP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круга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равнобедренного треугольника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ромба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прямоугольного треугольника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эллипса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квадрата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Кнопка отрисоки </w:t>
      </w:r>
      <w:r w:rsidR="003F309C">
        <w:rPr>
          <w:rFonts w:ascii="Times New Roman" w:hAnsi="Times New Roman" w:cs="Times New Roman"/>
          <w:sz w:val="28"/>
          <w:szCs w:val="28"/>
          <w:lang w:eastAsia="ru-RU"/>
        </w:rPr>
        <w:t>окружности</w:t>
      </w:r>
      <w:bookmarkStart w:id="0" w:name="_GoBack"/>
      <w:bookmarkEnd w:id="0"/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параллелограмма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трапеции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прицела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равностороннего треугольника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открисовки прямоугольника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«Начало работы с приложением»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Зона отрисовки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«свернуть»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Кнопка «максимизировать/минимизировать»</w:t>
      </w:r>
    </w:p>
    <w:p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«закрыть»</w:t>
      </w:r>
    </w:p>
    <w:p w:rsidR="00411F97" w:rsidRDefault="00411F97" w:rsidP="00411F97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D38AD1" wp14:editId="748157A7">
            <wp:extent cx="5940425" cy="3554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нтерфейсхелп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8C" w:rsidRPr="00411F97" w:rsidRDefault="00411F97" w:rsidP="00411F97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11F97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411F97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B2DC3">
        <w:rPr>
          <w:rFonts w:ascii="Times New Roman" w:hAnsi="Times New Roman" w:cs="Times New Roman"/>
          <w:i w:val="0"/>
          <w:noProof/>
          <w:sz w:val="28"/>
          <w:szCs w:val="28"/>
        </w:rPr>
        <w:t>6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И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>нтерфейс вспомогательной формы</w:t>
      </w:r>
    </w:p>
    <w:p w:rsidR="00411F97" w:rsidRPr="00F47F8C" w:rsidRDefault="00411F97" w:rsidP="00411F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Зона для выгрузки текста из файла</w:t>
      </w:r>
    </w:p>
    <w:p w:rsidR="00411F97" w:rsidRPr="00F47F8C" w:rsidRDefault="00411F97" w:rsidP="00F47F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9. Подтверждение соответствия графического пользовательского интерфейса требованиям к оформлению.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1. Заголовок экранной формы должен содержать надпись вида: «Задание №2 выполнил: [Фамилия И.О. авторов]; Номер варианта: [Номер]; Дата выполнения: [дд/мм/гггг]».</w:t>
      </w:r>
    </w:p>
    <w:p w:rsidR="008E07C2" w:rsidRPr="00DB2DC3" w:rsidRDefault="008E07C2" w:rsidP="00DB2DC3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42C092" wp14:editId="19E2508C">
            <wp:extent cx="5886450" cy="34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B2DC3" w:rsidRPr="00DB2DC3">
        <w:rPr>
          <w:rFonts w:ascii="Times New Roman" w:hAnsi="Times New Roman" w:cs="Times New Roman"/>
          <w:i w:val="0"/>
          <w:noProof/>
          <w:sz w:val="28"/>
          <w:szCs w:val="28"/>
        </w:rPr>
        <w:t>7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Н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азвание формы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2. Дата выполнения проставляется в момент, когда программа считается законченной и по ней можно готовить итоговый отчёт о выполнении работы.</w:t>
      </w:r>
    </w:p>
    <w:p w:rsidR="008E07C2" w:rsidRPr="00DB2DC3" w:rsidRDefault="008E07C2" w:rsidP="00DB2DC3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30C43E" wp14:editId="24E57630">
            <wp:extent cx="657225" cy="371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B2DC3" w:rsidRPr="00DB2DC3">
        <w:rPr>
          <w:rFonts w:ascii="Times New Roman" w:hAnsi="Times New Roman" w:cs="Times New Roman"/>
          <w:i w:val="0"/>
          <w:noProof/>
          <w:sz w:val="28"/>
          <w:szCs w:val="28"/>
        </w:rPr>
        <w:t>8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В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ремя на момент создания законченной программы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lastRenderedPageBreak/>
        <w:t>3. Нечётные варианты отключают стандартный блок управления экранной формой и создают авторские кнопки «Свернуть», «Развернуть», «Закрыть» внизу экранной формы.</w:t>
      </w:r>
    </w:p>
    <w:p w:rsidR="008E07C2" w:rsidRPr="00DB2DC3" w:rsidRDefault="008E07C2" w:rsidP="00DB2DC3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857B30" wp14:editId="01D3B389">
            <wp:extent cx="10953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B2DC3" w:rsidRPr="00DB2DC3">
        <w:rPr>
          <w:rFonts w:ascii="Times New Roman" w:hAnsi="Times New Roman" w:cs="Times New Roman"/>
          <w:i w:val="0"/>
          <w:noProof/>
          <w:sz w:val="28"/>
          <w:szCs w:val="28"/>
        </w:rPr>
        <w:t>9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А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вторские элементы управления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5. Справочная информация должна быть вызвана в дочерней экранной форме и считана в статический по размеру ярлык (</w:t>
      </w:r>
      <w:r w:rsidRPr="00DB2DC3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DB2DC3">
        <w:rPr>
          <w:rFonts w:ascii="Times New Roman" w:hAnsi="Times New Roman" w:cs="Times New Roman"/>
          <w:sz w:val="28"/>
          <w:szCs w:val="28"/>
        </w:rPr>
        <w:t xml:space="preserve">) из текстового файла (нечётные варианты) 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t>см. Рисунок 6</w:t>
      </w:r>
      <w:r w:rsidRPr="00E00B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; </w:t>
      </w: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t>листинг дополнительной формы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6. Нечётные варианты обеспечивают полупрозрачность дочерней экранной формы.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см. Рисунок 6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8. Исходное состояние всех элементов, расположенных на главной экранной форме, должно быть настроено через перечень параметров этих элементов.</w:t>
      </w:r>
    </w:p>
    <w:p w:rsidR="008E07C2" w:rsidRPr="00DB2DC3" w:rsidRDefault="008E07C2" w:rsidP="00DB2DC3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0DF4A4" wp14:editId="606EF3AB">
            <wp:extent cx="2724150" cy="2000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C2" w:rsidRPr="00E00B2E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E00B2E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E00B2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B2DC3" w:rsidRPr="00E00B2E">
        <w:rPr>
          <w:rFonts w:ascii="Times New Roman" w:hAnsi="Times New Roman" w:cs="Times New Roman"/>
          <w:i w:val="0"/>
          <w:noProof/>
          <w:sz w:val="28"/>
          <w:szCs w:val="28"/>
        </w:rPr>
        <w:t>10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П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>араметры кнопки "закрыть"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9. В качестве исходного состояния принимается заранее известная и заполненная элементами структура списков, все элементы экранной формы за исключением главного меню находятся либо в недоступном состоянии (</w:t>
      </w:r>
      <w:r w:rsidRPr="00DB2DC3">
        <w:rPr>
          <w:rFonts w:ascii="Times New Roman" w:hAnsi="Times New Roman" w:cs="Times New Roman"/>
          <w:i/>
          <w:sz w:val="28"/>
          <w:szCs w:val="28"/>
        </w:rPr>
        <w:t>.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Enabled</w:t>
      </w:r>
      <w:r w:rsidRPr="00DB2DC3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DB2DC3">
        <w:rPr>
          <w:rFonts w:ascii="Times New Roman" w:hAnsi="Times New Roman" w:cs="Times New Roman"/>
          <w:sz w:val="28"/>
          <w:szCs w:val="28"/>
        </w:rPr>
        <w:t>), либо в невидимом состоянии (</w:t>
      </w:r>
      <w:r w:rsidRPr="00DB2DC3">
        <w:rPr>
          <w:rFonts w:ascii="Times New Roman" w:hAnsi="Times New Roman" w:cs="Times New Roman"/>
          <w:i/>
          <w:sz w:val="28"/>
          <w:szCs w:val="28"/>
        </w:rPr>
        <w:t>.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Visible</w:t>
      </w:r>
      <w:r w:rsidRPr="00DB2DC3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DB2DC3">
        <w:rPr>
          <w:rFonts w:ascii="Times New Roman" w:hAnsi="Times New Roman" w:cs="Times New Roman"/>
          <w:sz w:val="28"/>
          <w:szCs w:val="28"/>
        </w:rPr>
        <w:t>).</w:t>
      </w:r>
    </w:p>
    <w:p w:rsidR="008E07C2" w:rsidRPr="00DB2DC3" w:rsidRDefault="008E07C2" w:rsidP="00DB2DC3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9D4B8B" wp14:editId="1E67E53F">
            <wp:extent cx="5940425" cy="35763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B2DC3" w:rsidRPr="00DB2DC3">
        <w:rPr>
          <w:rFonts w:ascii="Times New Roman" w:hAnsi="Times New Roman" w:cs="Times New Roman"/>
          <w:i w:val="0"/>
          <w:noProof/>
          <w:sz w:val="28"/>
          <w:szCs w:val="28"/>
        </w:rPr>
        <w:t>11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И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нтерфейс до нажатия кнопки "Начало работы с приложением"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10. Пункт меню «Начало работы с приложением» должен реализовывать активацию доступа пользователя к элементам или отображение элементов на экранной форме для пользователя.</w:t>
      </w:r>
    </w:p>
    <w:p w:rsidR="008E07C2" w:rsidRPr="00DB2DC3" w:rsidRDefault="008E07C2" w:rsidP="00DB2DC3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E3101A" wp14:editId="64ED6A58">
            <wp:extent cx="5940425" cy="35699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DB2DC3" w:rsidRPr="00DB2DC3">
        <w:rPr>
          <w:rFonts w:ascii="Times New Roman" w:hAnsi="Times New Roman" w:cs="Times New Roman"/>
          <w:i w:val="0"/>
          <w:noProof/>
          <w:sz w:val="28"/>
          <w:szCs w:val="28"/>
        </w:rPr>
        <w:t>12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И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нтерфейс после нажатия кнопки "Начало работы с приложением"</w:t>
      </w:r>
    </w:p>
    <w:p w:rsidR="007B6D21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lastRenderedPageBreak/>
        <w:t xml:space="preserve">11. Все элементы программы должны носить значащие имена переменных, в которых отражено существо этих элементов, например, главная экранная форма –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frmMain</w:t>
      </w:r>
      <w:r w:rsidRPr="00DB2DC3">
        <w:rPr>
          <w:rFonts w:ascii="Times New Roman" w:hAnsi="Times New Roman" w:cs="Times New Roman"/>
          <w:sz w:val="28"/>
          <w:szCs w:val="28"/>
        </w:rPr>
        <w:t xml:space="preserve">, ярлык –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lblHelp</w:t>
      </w:r>
      <w:r w:rsidRPr="00DB2DC3">
        <w:rPr>
          <w:rFonts w:ascii="Times New Roman" w:hAnsi="Times New Roman" w:cs="Times New Roman"/>
          <w:sz w:val="28"/>
          <w:szCs w:val="28"/>
        </w:rPr>
        <w:t xml:space="preserve">, комбинированный список –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cmbFigures</w:t>
      </w:r>
      <w:r w:rsidRPr="00DB2DC3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см. Рисунки 1-2</w:t>
      </w:r>
    </w:p>
    <w:p w:rsidR="007B6D21" w:rsidRPr="00DB2DC3" w:rsidRDefault="007B6D21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B6128F" w:rsidRPr="00DB2DC3" w:rsidRDefault="00B6128F" w:rsidP="007B6D21">
      <w:pPr>
        <w:pStyle w:val="1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t>10. Расчёт тестовых примеров с использованием составленного программного обеспечения.</w:t>
      </w:r>
    </w:p>
    <w:p w:rsidR="00A45FD8" w:rsidRPr="00DB2DC3" w:rsidRDefault="00A45FD8" w:rsidP="00A45FD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:rsidR="00A45FD8" w:rsidRPr="00DB2DC3" w:rsidRDefault="00A45FD8" w:rsidP="00A45F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sz w:val="28"/>
          <w:szCs w:val="28"/>
          <w:lang w:eastAsia="ru-RU"/>
        </w:rPr>
        <w:t>Запустить программу (проверка открытия основной и дочерней формы)</w:t>
      </w:r>
    </w:p>
    <w:p w:rsidR="00DB2DC3" w:rsidRPr="00DB2DC3" w:rsidRDefault="00DB2DC3" w:rsidP="00DB2DC3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6978B6" wp14:editId="3348C91E">
            <wp:extent cx="5940425" cy="37782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13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ткрытие двух форм</w:t>
      </w:r>
    </w:p>
    <w:p w:rsidR="00A45FD8" w:rsidRPr="00DB2DC3" w:rsidRDefault="00A45FD8" w:rsidP="00A45F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sz w:val="28"/>
          <w:szCs w:val="28"/>
          <w:lang w:eastAsia="ru-RU"/>
        </w:rPr>
        <w:t>Нажать кнопку «</w:t>
      </w:r>
      <w:r w:rsidRPr="00DB2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 работы с приложением»</w:t>
      </w:r>
    </w:p>
    <w:p w:rsidR="00DB2DC3" w:rsidRPr="00DB2DC3" w:rsidRDefault="00DB2DC3" w:rsidP="00DB2DC3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C1F357" wp14:editId="79A11C34">
            <wp:extent cx="5940425" cy="35699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14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Ф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орма после начала работы</w:t>
      </w:r>
    </w:p>
    <w:p w:rsidR="00A45FD8" w:rsidRPr="00DB2DC3" w:rsidRDefault="00A45FD8" w:rsidP="00A45F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корректность отрисовки каждой из фигур</w:t>
      </w:r>
    </w:p>
    <w:p w:rsidR="00DB2DC3" w:rsidRPr="00DB2DC3" w:rsidRDefault="00DB2DC3" w:rsidP="00DB2DC3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843C9D" wp14:editId="39162F7F">
            <wp:extent cx="5940425" cy="35433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15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окружности</w:t>
      </w:r>
    </w:p>
    <w:p w:rsidR="00DB2DC3" w:rsidRPr="00DB2DC3" w:rsidRDefault="00DB2DC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FB3E37" wp14:editId="548E8E02">
            <wp:extent cx="5940425" cy="35299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16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равнобедренного треугольника</w:t>
      </w:r>
    </w:p>
    <w:p w:rsidR="00DB2DC3" w:rsidRPr="00DB2DC3" w:rsidRDefault="00DB2DC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D4ECF2" wp14:editId="7392D016">
            <wp:extent cx="5940425" cy="35585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17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ромба</w:t>
      </w:r>
    </w:p>
    <w:p w:rsidR="00DB2DC3" w:rsidRPr="00DB2DC3" w:rsidRDefault="00DB2DC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372737" wp14:editId="6CE84C42">
            <wp:extent cx="5940425" cy="356108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18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прямоугольного треугольника</w:t>
      </w:r>
    </w:p>
    <w:p w:rsidR="00DB2DC3" w:rsidRPr="00DB2DC3" w:rsidRDefault="00DB2DC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BCA806" wp14:editId="7C86DECB">
            <wp:extent cx="5940425" cy="357759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19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эллипса</w:t>
      </w:r>
    </w:p>
    <w:p w:rsidR="00DB2DC3" w:rsidRPr="00DB2DC3" w:rsidRDefault="00DB2DC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E5B6A4" wp14:editId="7E9CA7BD">
            <wp:extent cx="5940425" cy="35629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20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квадрата</w:t>
      </w:r>
    </w:p>
    <w:p w:rsidR="00DB2DC3" w:rsidRPr="00DB2DC3" w:rsidRDefault="00DB2DC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7075B2" wp14:editId="1C5FFD17">
            <wp:extent cx="5940425" cy="356108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21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окружности</w:t>
      </w:r>
    </w:p>
    <w:p w:rsidR="00DB2DC3" w:rsidRPr="00DB2DC3" w:rsidRDefault="00DB2DC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5F4A4B" wp14:editId="1FB2048D">
            <wp:extent cx="5940425" cy="35610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22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параллелограмма</w:t>
      </w:r>
    </w:p>
    <w:p w:rsidR="00DB2DC3" w:rsidRPr="00DB2DC3" w:rsidRDefault="00DB2DC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D30B10" wp14:editId="295C3E6E">
            <wp:extent cx="5940425" cy="35509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23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трапеции</w:t>
      </w:r>
    </w:p>
    <w:p w:rsidR="00DB2DC3" w:rsidRPr="00DB2DC3" w:rsidRDefault="00DB2DC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C89818" wp14:editId="6E7F95BA">
            <wp:extent cx="5940425" cy="35896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24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прицела</w:t>
      </w:r>
    </w:p>
    <w:p w:rsidR="00DB2DC3" w:rsidRPr="00DB2DC3" w:rsidRDefault="00DB2DC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1726DC" wp14:editId="043A8816">
            <wp:extent cx="5940425" cy="3558540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25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E00B2E" w:rsidRPr="00DB2DC3">
        <w:rPr>
          <w:rFonts w:ascii="Times New Roman" w:hAnsi="Times New Roman" w:cs="Times New Roman"/>
          <w:i w:val="0"/>
          <w:sz w:val="28"/>
          <w:szCs w:val="28"/>
        </w:rPr>
        <w:t>равностороннего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треугольника</w:t>
      </w:r>
    </w:p>
    <w:p w:rsidR="00DB2DC3" w:rsidRPr="00DB2DC3" w:rsidRDefault="00DB2DC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AF6681" wp14:editId="0EFC2F12">
            <wp:extent cx="5940425" cy="354965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noProof/>
          <w:sz w:val="28"/>
          <w:szCs w:val="28"/>
        </w:rPr>
        <w:t>26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прямоугольника</w:t>
      </w:r>
    </w:p>
    <w:p w:rsidR="007B6D21" w:rsidRPr="00DB2DC3" w:rsidRDefault="00A45FD8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кнопку «максимизировать/минимизировать»</w:t>
      </w:r>
      <w:r w:rsidR="00DB2DC3" w:rsidRPr="00DB2D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DB2DC3" w:rsidRPr="00DB2DC3" w:rsidRDefault="00DB2DC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AAD108" wp14:editId="08220285">
            <wp:extent cx="5940425" cy="322389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21" w:rsidRPr="00E00B2E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E00B2E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E00B2E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E00B2E">
        <w:rPr>
          <w:rFonts w:ascii="Times New Roman" w:hAnsi="Times New Roman" w:cs="Times New Roman"/>
          <w:i w:val="0"/>
          <w:noProof/>
          <w:sz w:val="28"/>
          <w:szCs w:val="28"/>
        </w:rPr>
        <w:t>27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 w:rsidRP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П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>р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>верка кнопки "максимизировать/минимизировать"</w:t>
      </w:r>
    </w:p>
    <w:p w:rsidR="00DB2DC3" w:rsidRDefault="00DB2DC3" w:rsidP="00DB2DC3"/>
    <w:p w:rsidR="00DB2DC3" w:rsidRPr="00DB2DC3" w:rsidRDefault="00DB2DC3" w:rsidP="00DB2DC3"/>
    <w:p w:rsidR="007B6D21" w:rsidRPr="007B6D21" w:rsidRDefault="007B6D21" w:rsidP="007B6D21">
      <w:pPr>
        <w:rPr>
          <w:lang w:eastAsia="ru-RU"/>
        </w:rPr>
      </w:pPr>
    </w:p>
    <w:p w:rsidR="00B6128F" w:rsidRPr="007B6D21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11. Формулиро</w:t>
      </w:r>
      <w:r w:rsidR="00E00B2E">
        <w:rPr>
          <w:b/>
          <w:sz w:val="28"/>
          <w:szCs w:val="28"/>
        </w:rPr>
        <w:t>вку вывода о проделанной работе</w:t>
      </w:r>
    </w:p>
    <w:p w:rsidR="00C87FAB" w:rsidRPr="0043744A" w:rsidRDefault="00C32622" w:rsidP="00E00B2E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43744A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43744A">
        <w:rPr>
          <w:rFonts w:ascii="Times New Roman" w:hAnsi="Times New Roman" w:cs="Times New Roman"/>
          <w:sz w:val="28"/>
          <w:szCs w:val="28"/>
        </w:rPr>
        <w:t>были закреплены</w:t>
      </w:r>
      <w:r w:rsidRPr="0043744A">
        <w:rPr>
          <w:rFonts w:ascii="Times New Roman" w:hAnsi="Times New Roman" w:cs="Times New Roman"/>
          <w:sz w:val="28"/>
          <w:szCs w:val="28"/>
        </w:rPr>
        <w:t xml:space="preserve"> навыки разработки визуального пользовательского интерфейса, осво</w:t>
      </w:r>
      <w:r w:rsidR="00DA6781" w:rsidRPr="0043744A">
        <w:rPr>
          <w:rFonts w:ascii="Times New Roman" w:hAnsi="Times New Roman" w:cs="Times New Roman"/>
          <w:sz w:val="28"/>
          <w:szCs w:val="28"/>
        </w:rPr>
        <w:t>ена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A6781" w:rsidRPr="0043744A">
        <w:rPr>
          <w:rFonts w:ascii="Times New Roman" w:hAnsi="Times New Roman" w:cs="Times New Roman"/>
          <w:sz w:val="28"/>
          <w:szCs w:val="28"/>
        </w:rPr>
        <w:t>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с текстовыми файлами и кодировкой в среде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4374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43744A">
        <w:rPr>
          <w:rFonts w:ascii="Times New Roman" w:hAnsi="Times New Roman" w:cs="Times New Roman"/>
          <w:sz w:val="28"/>
          <w:szCs w:val="28"/>
        </w:rPr>
        <w:t xml:space="preserve">, </w:t>
      </w:r>
      <w:r w:rsidR="00DA6781" w:rsidRPr="0043744A">
        <w:rPr>
          <w:rFonts w:ascii="Times New Roman" w:hAnsi="Times New Roman" w:cs="Times New Roman"/>
          <w:sz w:val="28"/>
          <w:szCs w:val="28"/>
        </w:rPr>
        <w:t>были получены знания о</w:t>
      </w:r>
      <w:r w:rsidRPr="0043744A">
        <w:rPr>
          <w:rFonts w:ascii="Times New Roman" w:hAnsi="Times New Roman" w:cs="Times New Roman"/>
          <w:sz w:val="28"/>
          <w:szCs w:val="28"/>
        </w:rPr>
        <w:t xml:space="preserve"> реализ</w:t>
      </w:r>
      <w:r w:rsidR="00DA6781" w:rsidRPr="0043744A">
        <w:rPr>
          <w:rFonts w:ascii="Times New Roman" w:hAnsi="Times New Roman" w:cs="Times New Roman"/>
          <w:sz w:val="28"/>
          <w:szCs w:val="28"/>
        </w:rPr>
        <w:t>ации</w:t>
      </w:r>
      <w:r w:rsidRPr="0043744A">
        <w:rPr>
          <w:rFonts w:ascii="Times New Roman" w:hAnsi="Times New Roman" w:cs="Times New Roman"/>
          <w:sz w:val="28"/>
          <w:szCs w:val="28"/>
        </w:rPr>
        <w:t xml:space="preserve"> настройк</w:t>
      </w:r>
      <w:r w:rsidR="00DA6781" w:rsidRPr="0043744A">
        <w:rPr>
          <w:rFonts w:ascii="Times New Roman" w:hAnsi="Times New Roman" w:cs="Times New Roman"/>
          <w:sz w:val="28"/>
          <w:szCs w:val="28"/>
        </w:rPr>
        <w:t>и</w:t>
      </w:r>
      <w:r w:rsidRPr="0043744A">
        <w:rPr>
          <w:rFonts w:ascii="Times New Roman" w:hAnsi="Times New Roman" w:cs="Times New Roman"/>
          <w:sz w:val="28"/>
          <w:szCs w:val="28"/>
        </w:rPr>
        <w:t xml:space="preserve"> множественных состояний объектов посредством управления компонентами со внутренней индексацией.</w:t>
      </w:r>
    </w:p>
    <w:p w:rsidR="007B6D21" w:rsidRDefault="007B6D21" w:rsidP="00B6128F">
      <w:pPr>
        <w:ind w:firstLine="705"/>
      </w:pPr>
    </w:p>
    <w:p w:rsidR="007B6D21" w:rsidRDefault="007B6D21" w:rsidP="00B6128F">
      <w:pPr>
        <w:ind w:firstLine="705"/>
      </w:pPr>
    </w:p>
    <w:sectPr w:rsidR="007B6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F7B" w:rsidRDefault="00D95F7B" w:rsidP="008E07C2">
      <w:pPr>
        <w:spacing w:after="0" w:line="240" w:lineRule="auto"/>
      </w:pPr>
      <w:r>
        <w:separator/>
      </w:r>
    </w:p>
  </w:endnote>
  <w:endnote w:type="continuationSeparator" w:id="0">
    <w:p w:rsidR="00D95F7B" w:rsidRDefault="00D95F7B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F7B" w:rsidRDefault="00D95F7B" w:rsidP="008E07C2">
      <w:pPr>
        <w:spacing w:after="0" w:line="240" w:lineRule="auto"/>
      </w:pPr>
      <w:r>
        <w:separator/>
      </w:r>
    </w:p>
  </w:footnote>
  <w:footnote w:type="continuationSeparator" w:id="0">
    <w:p w:rsidR="00D95F7B" w:rsidRDefault="00D95F7B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851F8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9B"/>
    <w:rsid w:val="000B2641"/>
    <w:rsid w:val="000D3666"/>
    <w:rsid w:val="001A083A"/>
    <w:rsid w:val="002B749B"/>
    <w:rsid w:val="003242E0"/>
    <w:rsid w:val="003B6810"/>
    <w:rsid w:val="003F309C"/>
    <w:rsid w:val="00411F97"/>
    <w:rsid w:val="0043744A"/>
    <w:rsid w:val="00446825"/>
    <w:rsid w:val="005D2C5D"/>
    <w:rsid w:val="005E3D81"/>
    <w:rsid w:val="006C2A27"/>
    <w:rsid w:val="00745787"/>
    <w:rsid w:val="007B5C1D"/>
    <w:rsid w:val="007B6D21"/>
    <w:rsid w:val="008D16F7"/>
    <w:rsid w:val="008E07C2"/>
    <w:rsid w:val="00A45FD8"/>
    <w:rsid w:val="00AD0791"/>
    <w:rsid w:val="00B6128F"/>
    <w:rsid w:val="00BF7A81"/>
    <w:rsid w:val="00C32622"/>
    <w:rsid w:val="00C86996"/>
    <w:rsid w:val="00C87FAB"/>
    <w:rsid w:val="00D16006"/>
    <w:rsid w:val="00D95F7B"/>
    <w:rsid w:val="00DA6781"/>
    <w:rsid w:val="00DB2DC3"/>
    <w:rsid w:val="00DF4EBA"/>
    <w:rsid w:val="00E00B2E"/>
    <w:rsid w:val="00F47F8C"/>
    <w:rsid w:val="00FB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E9ED7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47F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3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B3A17-04F2-4570-95A2-C20F4335C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25</Pages>
  <Words>2558</Words>
  <Characters>14587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Антон Сафронов</cp:lastModifiedBy>
  <cp:revision>22</cp:revision>
  <dcterms:created xsi:type="dcterms:W3CDTF">2024-03-03T11:29:00Z</dcterms:created>
  <dcterms:modified xsi:type="dcterms:W3CDTF">2024-03-05T19:32:00Z</dcterms:modified>
</cp:coreProperties>
</file>