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3175" distB="3810" distL="0" distR="0" simplePos="0" locked="0" layoutInCell="0" allowOverlap="1" relativeHeight="10" wp14:anchorId="4C14B3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«Российский университет транспорта (МИИТ)»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транспортной техники и систем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«Управление и защита информации»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52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  <w:br/>
        <w:t xml:space="preserve">«Модификация сайта-визитки посредством «чистого»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Script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ст. гр. ТКИ-541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А.И. Панаргин В.М.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№9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к.т.н., доцент Сафронов А.И.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– 2025 г.</w:t>
      </w:r>
    </w:p>
    <w:p>
      <w:pPr>
        <w:pStyle w:val="Heading1"/>
        <w:spacing w:before="0" w:after="220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1. Цель работы</w:t>
      </w:r>
    </w:p>
    <w:p>
      <w:pPr>
        <w:pStyle w:val="Normal"/>
        <w:spacing w:lineRule="auto" w:line="269" w:before="0" w:after="209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данной лабораторной работы является приобретение практических навыков синтезирования / модификации сайта-визитки, разработанного в Задании 1 посредством «чистого»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</w:p>
    <w:p>
      <w:pPr>
        <w:pStyle w:val="Heading1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Выполнить синтезирование / модификацию сайта-визитки, разработанного в Задании 1 посредством «чистого»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 в соответствии с указаниями, регламентированными индивидуальным вариантом данной постановки (Задание 3).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каскадной таблицы стилей в работе – опционально для вариантов, не требующих оформления элементов управления (разметки) и обязательно для вариантов, требующих оформления, соответственно.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Размещение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сценария: встроенное 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или в отдельном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-файле (по усмотрению автора).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Проиллюстрировать, полагая работу созданного сайта-визитки со внедрённым в него сценарием технологическим процессом (ТП). По сравнению со схемами ТП из Заданий 1 и 2 в ТП должна быть заметна разница: ранее рассматривалось влияние содержимого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-страницы на поведение браузера по событиям, исходящим от созданной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-страницы; здесь же должно быть рассмотрено поведение содержимого только внутри самой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-страницы без учёта поведения браузера. В качестве нотации для описания ТП принять любую, но единую для рабочего коллектива (либо Сети Петри,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BPMN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EPC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Базовая структура отчёта по работе:</w:t>
      </w:r>
      <w:r>
        <w:rPr>
          <w:rFonts w:cs="Times New Roman" w:ascii="Times New Roman" w:hAnsi="Times New Roman"/>
          <w:sz w:val="28"/>
          <w:szCs w:val="28"/>
        </w:rPr>
        <w:t xml:space="preserve"> 1. Цель работы. 2. Формулировка задачи. 3. Содержательная часть (разметка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] + сценарий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]</w:t>
      </w:r>
      <w:r>
        <w:rPr>
          <w:rFonts w:cs="Times New Roman" w:ascii="Times New Roman" w:hAnsi="Times New Roman"/>
          <w:i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</w:rPr>
        <w:t xml:space="preserve">схема ТП работы сценария / сценариев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FlowChart</w:t>
      </w:r>
      <w:r>
        <w:rPr>
          <w:rFonts w:cs="Times New Roman" w:ascii="Times New Roman" w:hAnsi="Times New Roman"/>
          <w:sz w:val="28"/>
          <w:szCs w:val="28"/>
        </w:rPr>
        <w:t xml:space="preserve">] + результат исполнения сценария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и частей сценария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в браузере [скриншоты]). 4. Вывод.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Рекомендации по работе</w:t>
      </w:r>
      <w:r>
        <w:rPr>
          <w:rFonts w:cs="Times New Roman" w:ascii="Times New Roman" w:hAnsi="Times New Roman"/>
          <w:sz w:val="28"/>
          <w:szCs w:val="28"/>
        </w:rPr>
        <w:t>: индивидуальные – указываются в формулировках соответствующих вариантов данной части Задания 3.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Комплектность сдачи работы на проверку: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отчёт в файле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результат разметки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использованные иллюстрации (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jpg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png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gif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svg</w:t>
      </w:r>
      <w:r>
        <w:rPr>
          <w:rFonts w:cs="Times New Roman" w:ascii="Times New Roman" w:hAnsi="Times New Roman"/>
          <w:sz w:val="28"/>
          <w:szCs w:val="28"/>
        </w:rPr>
        <w:t xml:space="preserve"> и т.п.);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сценарий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(если принято решение о размещении в отдельном файле);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стили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(если потребовались и размещены в отдельном файле).</w:t>
      </w:r>
    </w:p>
    <w:p>
      <w:pPr>
        <w:pStyle w:val="Normal"/>
        <w:jc w:val="center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en-US" w:eastAsia="ru-RU"/>
        </w:rPr>
      </w:pPr>
      <w:r>
        <w:rPr/>
        <w:drawing>
          <wp:inline distT="0" distB="0" distL="0" distR="0">
            <wp:extent cx="5940425" cy="6696075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9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Вариант индивидуального задания</w:t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3. Составление сети Петри технологического процесса внутри веб-страницы.</w:t>
      </w:r>
    </w:p>
    <w:p>
      <w:pPr>
        <w:pStyle w:val="NormalWeb"/>
        <w:spacing w:before="280" w:after="280"/>
        <w:rPr>
          <w:rFonts w:ascii="Times New Roman" w:hAnsi="Times New Roman"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0469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Сеть Петри технологического процесса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Описание сети Петри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состояния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states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форма ожидает действий пользователя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s2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форма ожидает ввода текста пользователя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действия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effects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Добавлен текст в поле контактов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удален текст из поля контактов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открытие электронной почты для отправки письма 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Telegram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 для отправки сообщения 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 для отправки сообщения Панаргину Владиславу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6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7 – закрытие формы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события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prompts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курсор помещен в левый хэддер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курсор помещен в правый хэддер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kovorv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tema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@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sinnerreal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com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gaknas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6 – нажата кнопка закрытия веб-страницы</w:t>
      </w:r>
    </w:p>
    <w:p>
      <w:pPr>
        <w:pStyle w:val="Normal"/>
        <w:ind w:firstLine="680" w:start="724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7 – Нажата кнопка закрытия станицы ввода текста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8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кнопка «Ок» в форме ввода текста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before="0" w:after="160"/>
        <w:ind w:firstLine="348" w:star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 Листинг веб-страницы (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b/>
          <w:sz w:val="28"/>
          <w:szCs w:val="28"/>
        </w:rPr>
        <w:t>-код + сценарий (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b/>
          <w:sz w:val="28"/>
          <w:szCs w:val="28"/>
        </w:rPr>
        <w:t>)).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&lt;!DOCTYPE html&gt;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&lt;html lang="ru"&gt;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&lt;head&gt;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&lt;meta charset="UTF-8"&gt;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&lt;meta name="viewport" content="width=device-width, initial-scale=1.0"&gt;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</w:rPr>
        <w:t>&lt;title&gt;Табличная разметка - Вариант 09&lt;/title&gt;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&lt;/head&gt;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&lt;body&gt;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&lt;div&gt;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&lt;table border="1" cellpadding="8" cellspacing="0" width="100%"&gt;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&lt;th width="33%" id="addContactCell" style="cursor: pointer; background-color: #f0f0f0;" onmouseover="this.style.backgroundColor='#e0e0e0'" onmouseout="this.style.backgroundColor='#f0f0f0'"&gt;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</w:rPr>
        <w:t>Добавить контакт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&lt;/th&gt;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&lt;th width="34%"&gt;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>САЙТ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ВИЗИТКА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&lt;th width="33%" id="deleteContactCell" style="cursor: pointer; background-color: #f0f0f0;" onmouseover="this.style.backgroundColor='#e0e0e0'" onmouseout="this.style.backgroundColor='#f0f0f0'"&gt;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</w:rPr>
        <w:t>Удалить последний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&lt;/th&gt;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&lt;tr&gt;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&lt;td width="33%"&gt;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>Это сайт визитка, который &lt;br&gt;демонстрирует работу с HTML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width="34%"&gt;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  <w:lang w:val="en-US"/>
        </w:rPr>
        <w:t>&lt;img src="D:\homework\Safronov\html_picture.png"&gt;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width="33%"&gt;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  <w:lang w:val="en-US"/>
        </w:rPr>
        <w:t>&lt;ul&gt;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&lt;li&gt;Panargin vladislav, Kovrov artemka&lt;/li&gt;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&lt;li&gt;phone number&lt;/li&gt;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class="email-link" href = "mailto:kovorv_tema@mail.ru" &gt;mail&lt;/a&gt;&lt;/li&gt;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href = "https://t.me/sinnerreal" &gt;telegramm&lt;/a&gt;&lt;/li&gt;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href = "https://vk.com/gaknas" &gt;vk&lt;/a&gt;&lt;/li&gt;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href="https://max.ru/"&gt;MAX&lt;/a&gt;&lt;/li&gt;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&lt;/ul&gt;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 = "33%"&gt;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туп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жаден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прожорлив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ленив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труслив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надменен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характер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отсутствует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не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женат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&lt;/ul&gt;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rowspan = "2" colspan = "2"&gt;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&lt;ol&gt;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&gt;ctf&lt;/li&gt;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&gt;hacaton&lt;/li&gt;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&gt;car hack&lt;/li&gt;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&gt;ai&lt;/li&gt;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&lt;/ol&gt;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 = "33%"&gt;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&lt;table border="1" cellpadding="8" cellspacing="0" width="100%"&gt;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туп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жаден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прожорлив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ленив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труслив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надменен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</w:rPr>
        <w:t>&lt;tr&gt;&lt;td&gt;характер отсутствует&lt;/td&gt;&lt;/tr&gt;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>&lt;tr&gt;&lt;td&gt;не женат&lt;/td&gt;&lt;/tr&gt;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  <w:lang w:val="en-US"/>
        </w:rPr>
        <w:t xml:space="preserve">&lt;/table&gt;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&lt;/table&gt;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&lt;/div&gt;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</w:rPr>
        <w:t>&lt;script&gt;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let addedContacts = [];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>const maxNewContacts = 3;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const contactList = document.querySelector('td ul');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function addContact()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if (addedContacts.length &gt;= maxNewContacts)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</w:rPr>
        <w:t>alert('Максимальное количество новых контактов: ' + maxNewContacts);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  <w:lang w:val="en-US"/>
        </w:rPr>
        <w:t>return;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const contactText = prompt('</w:t>
      </w:r>
      <w:r>
        <w:rPr>
          <w:rFonts w:cs="Calibri" w:cstheme="minorHAnsi"/>
        </w:rPr>
        <w:t>Введите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текст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нового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контакта</w:t>
      </w:r>
      <w:r>
        <w:rPr>
          <w:rFonts w:cs="Calibri" w:cstheme="minorHAnsi"/>
          <w:lang w:val="en-US"/>
        </w:rPr>
        <w:t>:');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if (contactText &amp;&amp; contactText.trim() !== '')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const newListItem = document.createElement('li');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newListItem.textContent = contactText.trim();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 xml:space="preserve">newListItem.className = 'added-contact'; // </w:t>
      </w:r>
      <w:r>
        <w:rPr>
          <w:rFonts w:cs="Calibri" w:cstheme="minorHAnsi"/>
        </w:rPr>
        <w:t>Класс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для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идентификации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добавленных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контактов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contactList.appendChild(newListItem);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addedContacts.push(newListItem);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console.log('</w:t>
      </w:r>
      <w:r>
        <w:rPr>
          <w:rFonts w:cs="Calibri" w:cstheme="minorHAnsi"/>
        </w:rPr>
        <w:t>Добавлен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</w:t>
      </w:r>
      <w:r>
        <w:rPr>
          <w:rFonts w:cs="Calibri" w:cstheme="minorHAnsi"/>
          <w:lang w:val="en-US"/>
        </w:rPr>
        <w:t>:', contactText);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function deleteLastContact()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if (addedContacts.length &gt; 0)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const lastContact = addedContacts.pop();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contactList.removeChild(lastContact);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console.log('</w:t>
      </w:r>
      <w:r>
        <w:rPr>
          <w:rFonts w:cs="Calibri" w:cstheme="minorHAnsi"/>
        </w:rPr>
        <w:t>Удален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</w:t>
      </w:r>
      <w:r>
        <w:rPr>
          <w:rFonts w:cs="Calibri" w:cstheme="minorHAnsi"/>
          <w:lang w:val="en-US"/>
        </w:rPr>
        <w:t>:', lastContact.textContent);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</w:rPr>
        <w:t>} else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alert('Нет добавленных контактов для удаления');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document.getElementById('addContactCell').addEventListener('mouseenter', addContact);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document.getElementById('deleteContactCell').addEventListener('mouseenter', deleteLastContact);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document.addEventListener('DOMContentLoaded', function()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const originalContacts = contactList.querySelectorAll('li:not(.added-contact)');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originalContacts.forEach(contact =&gt;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contact.className = 'original-contact';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</w:rPr>
        <w:t>});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&lt;/script&gt;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&lt;/body&gt;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&lt;/html&gt;</w:t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5. Результат отображения веб страницы в браузере.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/>
        <w:drawing>
          <wp:inline distT="0" distB="0" distL="0" distR="0">
            <wp:extent cx="5940425" cy="3162300"/>
            <wp:effectExtent l="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Рисунок 3 – Результат отображения в браузере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79"/>
        <w:rPr>
          <w:b/>
          <w:sz w:val="28"/>
          <w:szCs w:val="28"/>
        </w:rPr>
      </w:pPr>
      <w:r>
        <w:rPr>
          <w:b/>
          <w:sz w:val="28"/>
          <w:szCs w:val="28"/>
        </w:rPr>
        <w:t>6. Результаты исполнения сценариев (</w:t>
      </w:r>
      <w:r>
        <w:rPr>
          <w:b/>
          <w:i/>
          <w:iCs/>
          <w:sz w:val="28"/>
          <w:szCs w:val="28"/>
          <w:lang w:val="en-US"/>
        </w:rPr>
        <w:t>JS</w:t>
      </w:r>
      <w:r>
        <w:rPr>
          <w:b/>
          <w:sz w:val="28"/>
          <w:szCs w:val="28"/>
        </w:rPr>
        <w:t>).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3860800" cy="233934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Рисунок 4 – Раздел «Контактная информация» до исполнения сценария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5940425" cy="2108200"/>
            <wp:effectExtent l="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Промежуток исполнения сценария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45535" cy="2383155"/>
            <wp:effectExtent l="0" t="0" r="0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8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– Раздел «Контактная информация» после исполнения сценария добавления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14725" cy="2581275"/>
            <wp:effectExtent l="0" t="0" r="0" b="0"/>
            <wp:docPr id="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Раздел «Навыки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Skills</w:t>
      </w:r>
      <w:r>
        <w:rPr>
          <w:rFonts w:cs="Times New Roman" w:ascii="Times New Roman" w:hAnsi="Times New Roman"/>
          <w:sz w:val="28"/>
          <w:szCs w:val="28"/>
        </w:rPr>
        <w:t>)» после исполнения сценария удаления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1861185"/>
            <wp:effectExtent l="0" t="0" r="0" b="0"/>
            <wp:docPr id="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8 – отработка исключения исполнения сценария на добавления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46250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9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– отработка исключения исполнения сценария на удаление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spacing w:before="0" w:after="179"/>
        <w:rPr>
          <w:b/>
          <w:sz w:val="28"/>
          <w:szCs w:val="28"/>
        </w:rPr>
      </w:pPr>
      <w:r>
        <w:rPr>
          <w:b/>
          <w:sz w:val="28"/>
          <w:szCs w:val="28"/>
        </w:rPr>
        <w:t>7. Формулировку вывода о проделанной работе</w:t>
      </w:r>
    </w:p>
    <w:p>
      <w:pPr>
        <w:pStyle w:val="Normal"/>
        <w:spacing w:before="0" w:after="16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данной работы были получены навыки синтезирования / модификации сайта-визитки, разработанного в Задании 1 посредством «чистого»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i/>
          <w:i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128f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next w:val="Normal"/>
    <w:link w:val="1"/>
    <w:uiPriority w:val="9"/>
    <w:unhideWhenUsed/>
    <w:qFormat/>
    <w:rsid w:val="00b6128f"/>
    <w:pPr>
      <w:keepNext w:val="true"/>
      <w:keepLines/>
      <w:widowControl/>
      <w:suppressAutoHyphens w:val="true"/>
      <w:bidi w:val="0"/>
      <w:spacing w:lineRule="auto" w:line="259" w:before="0" w:after="179"/>
      <w:ind w:hanging="10" w:start="737"/>
      <w:jc w:val="start"/>
      <w:outlineLvl w:val="0"/>
    </w:pPr>
    <w:rPr>
      <w:rFonts w:ascii="Times New Roman" w:hAnsi="Times New Roman" w:eastAsia="Times New Roman" w:cs="Times New Roman"/>
      <w:color w:val="000000"/>
      <w:kern w:val="0"/>
      <w:sz w:val="30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554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6128f"/>
    <w:rPr>
      <w:rFonts w:ascii="Times New Roman" w:hAnsi="Times New Roman" w:eastAsia="Times New Roman" w:cs="Times New Roman"/>
      <w:color w:val="000000"/>
      <w:sz w:val="3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86996"/>
    <w:rPr>
      <w:color w:val="808080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8e07c2"/>
    <w:rPr>
      <w:sz w:val="20"/>
      <w:szCs w:val="20"/>
    </w:rPr>
  </w:style>
  <w:style w:type="character" w:styleId="Style13">
    <w:name w:val="Символ сноски"/>
    <w:uiPriority w:val="99"/>
    <w:semiHidden/>
    <w:unhideWhenUsed/>
    <w:qFormat/>
    <w:rsid w:val="008e07c2"/>
    <w:rPr>
      <w:vertAlign w:val="superscript"/>
    </w:rPr>
  </w:style>
  <w:style w:type="character" w:styleId="user">
    <w:name w:val="Символ сноски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8554b6"/>
    <w:rPr>
      <w:i/>
      <w:iCs/>
      <w:color w:themeColor="accent1" w:val="5B9BD5"/>
    </w:rPr>
  </w:style>
  <w:style w:type="character" w:styleId="2" w:customStyle="1">
    <w:name w:val="Заголовок 2 Знак"/>
    <w:basedOn w:val="DefaultParagraphFont"/>
    <w:uiPriority w:val="9"/>
    <w:qFormat/>
    <w:rsid w:val="008554b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f47f8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28f"/>
    <w:pPr>
      <w:spacing w:before="0" w:after="160"/>
      <w:ind w:start="720"/>
      <w:contextualSpacing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8e07c2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5018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25B5-32A2-4384-9316-1AEC3B23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LibreOffice/25.8.1.1$Windows_X86_64 LibreOffice_project/54047653041915e595ad4e45cccea684809c77b5</Application>
  <AppVersion>15.0000</AppVersion>
  <Pages>4</Pages>
  <Words>859</Words>
  <Characters>7069</Characters>
  <CharactersWithSpaces>9668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2025-10-06T23:41:00Z</dcterms:created>
  <dc:creator>Никита Черкас</dc:creator>
  <dc:description/>
  <dc:language>ru-RU</dc:language>
  <cp:lastModifiedBy/>
  <cp:lastPrinted>2024-03-06T12:35:00Z</cp:lastPrinted>
  <dcterms:modified xsi:type="dcterms:W3CDTF">2025-10-12T17:31:51Z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