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F0837" w14:textId="275A2C76" w:rsidR="00C446B6" w:rsidRDefault="00542A0A">
      <w:r>
        <w:t>To do:</w:t>
      </w:r>
    </w:p>
    <w:p w14:paraId="49687040" w14:textId="71CCFA76" w:rsidR="00542A0A" w:rsidRPr="006015D3" w:rsidRDefault="006015D3" w:rsidP="00C8474C">
      <w:pPr>
        <w:pStyle w:val="ListParagraph"/>
        <w:numPr>
          <w:ilvl w:val="0"/>
          <w:numId w:val="1"/>
        </w:numPr>
      </w:pPr>
      <w:r>
        <w:rPr>
          <w:rFonts w:ascii="Meiryo UI" w:eastAsia="Meiryo UI" w:hAnsi="Meiryo UI"/>
          <w:sz w:val="21"/>
          <w:szCs w:val="21"/>
        </w:rPr>
        <w:t>dataKaimenKenbetsu.csv</w:t>
      </w:r>
      <w:r>
        <w:rPr>
          <w:rFonts w:ascii="Meiryo UI" w:eastAsia="Meiryo UI" w:hAnsi="Meiryo UI"/>
          <w:sz w:val="21"/>
          <w:szCs w:val="21"/>
        </w:rPr>
        <w:t xml:space="preserve"> </w:t>
      </w:r>
      <w:r>
        <w:rPr>
          <w:rFonts w:ascii="Meiryo UI" w:eastAsia="Meiryo UI" w:hAnsi="Meiryo UI" w:hint="eastAsia"/>
          <w:sz w:val="21"/>
          <w:szCs w:val="21"/>
        </w:rPr>
        <w:t>と</w:t>
      </w:r>
      <w:r>
        <w:rPr>
          <w:rFonts w:ascii="Meiryo UI" w:eastAsia="Meiryo UI" w:hAnsi="Meiryo UI"/>
          <w:sz w:val="21"/>
          <w:szCs w:val="21"/>
        </w:rPr>
        <w:t>dataKaimenSanshutsugaku.csv</w:t>
      </w:r>
      <w:r>
        <w:rPr>
          <w:rFonts w:ascii="Meiryo UI" w:eastAsia="Meiryo UI" w:hAnsi="Meiryo UI" w:hint="eastAsia"/>
          <w:sz w:val="21"/>
          <w:szCs w:val="21"/>
        </w:rPr>
        <w:t>から県別</w:t>
      </w:r>
      <w:proofErr w:type="gramStart"/>
      <w:r>
        <w:rPr>
          <w:rFonts w:ascii="Meiryo UI" w:eastAsia="Meiryo UI" w:hAnsi="Meiryo UI" w:hint="eastAsia"/>
          <w:sz w:val="21"/>
          <w:szCs w:val="21"/>
        </w:rPr>
        <w:t>x</w:t>
      </w:r>
      <w:proofErr w:type="gramEnd"/>
      <w:r>
        <w:rPr>
          <w:rFonts w:ascii="Meiryo UI" w:eastAsia="Meiryo UI" w:hAnsi="Meiryo UI" w:hint="eastAsia"/>
          <w:sz w:val="21"/>
          <w:szCs w:val="21"/>
        </w:rPr>
        <w:t>年別</w:t>
      </w:r>
      <w:r w:rsidR="00C8474C">
        <w:rPr>
          <w:rFonts w:ascii="Meiryo UI" w:eastAsia="Meiryo UI" w:hAnsi="Meiryo UI" w:hint="eastAsia"/>
          <w:sz w:val="21"/>
          <w:szCs w:val="21"/>
        </w:rPr>
        <w:t>（2003年〜2015年</w:t>
      </w:r>
      <w:r w:rsidR="00C8474C" w:rsidRPr="00C8474C">
        <w:rPr>
          <w:rFonts w:ascii="Meiryo UI" w:eastAsia="Meiryo UI" w:hAnsi="Meiryo UI" w:hint="eastAsia"/>
          <w:sz w:val="21"/>
          <w:szCs w:val="21"/>
        </w:rPr>
        <w:t>）</w:t>
      </w:r>
      <w:r w:rsidRPr="00C8474C">
        <w:rPr>
          <w:rFonts w:ascii="Meiryo UI" w:eastAsia="Meiryo UI" w:hAnsi="Meiryo UI" w:hint="eastAsia"/>
          <w:sz w:val="21"/>
          <w:szCs w:val="21"/>
        </w:rPr>
        <w:t>の価格データを作成</w:t>
      </w:r>
    </w:p>
    <w:p w14:paraId="2C9B2B83" w14:textId="1381D590" w:rsidR="006015D3" w:rsidRDefault="00572664" w:rsidP="00572664">
      <w:pPr>
        <w:pStyle w:val="meiryoUI"/>
        <w:numPr>
          <w:ilvl w:val="0"/>
          <w:numId w:val="1"/>
        </w:numPr>
      </w:pPr>
      <w:r w:rsidRPr="00572664">
        <w:rPr>
          <w:rFonts w:hint="eastAsia"/>
        </w:rPr>
        <w:t>それぞれの系群</w:t>
      </w:r>
      <w:bookmarkStart w:id="0" w:name="_GoBack"/>
      <w:bookmarkEnd w:id="0"/>
      <w:r w:rsidRPr="00572664">
        <w:rPr>
          <w:rFonts w:hint="eastAsia"/>
        </w:rPr>
        <w:t>に占める、各県の漁獲の割合を計算する</w:t>
      </w:r>
    </w:p>
    <w:p w14:paraId="3897F478" w14:textId="043D6B15" w:rsidR="00C62B04" w:rsidRDefault="00A55F30" w:rsidP="00C62B04">
      <w:pPr>
        <w:pStyle w:val="meiryoUI"/>
        <w:numPr>
          <w:ilvl w:val="1"/>
          <w:numId w:val="1"/>
        </w:numPr>
      </w:pPr>
      <w:proofErr w:type="spellStart"/>
      <w:r>
        <w:t>miscData</w:t>
      </w:r>
      <w:proofErr w:type="spellEnd"/>
      <w:r>
        <w:t xml:space="preserve"> &gt; multiStock_complete_0530.csv</w:t>
      </w:r>
      <w:r>
        <w:rPr>
          <w:rFonts w:hint="eastAsia"/>
        </w:rPr>
        <w:t>を参照</w:t>
      </w:r>
    </w:p>
    <w:p w14:paraId="4341B269" w14:textId="1A8B4922" w:rsidR="00A55F30" w:rsidRDefault="00A55F30" w:rsidP="00C62B04">
      <w:pPr>
        <w:pStyle w:val="meiryoUI"/>
        <w:numPr>
          <w:ilvl w:val="1"/>
          <w:numId w:val="1"/>
        </w:numPr>
      </w:pPr>
      <w:r>
        <w:rPr>
          <w:rFonts w:hint="eastAsia"/>
        </w:rPr>
        <w:t>都道府県データを系群別に振り分け</w:t>
      </w:r>
      <w:r w:rsidR="00657088">
        <w:rPr>
          <w:rFonts w:hint="eastAsia"/>
        </w:rPr>
        <w:t>る</w:t>
      </w:r>
      <w:r>
        <w:rPr>
          <w:rFonts w:hint="eastAsia"/>
        </w:rPr>
        <w:t>コードは「</w:t>
      </w:r>
      <w:r w:rsidRPr="00A55F30">
        <w:t>cleanKaimenKenbetsu_pt2_0530.R</w:t>
      </w:r>
      <w:r>
        <w:rPr>
          <w:rFonts w:hint="eastAsia"/>
        </w:rPr>
        <w:t>」</w:t>
      </w:r>
    </w:p>
    <w:p w14:paraId="6C81595E" w14:textId="77777777" w:rsidR="00501CC4" w:rsidRPr="00572664" w:rsidRDefault="00501CC4" w:rsidP="0091158C">
      <w:pPr>
        <w:pStyle w:val="meiryoUI"/>
      </w:pPr>
    </w:p>
    <w:sectPr w:rsidR="00501CC4" w:rsidRPr="00572664" w:rsidSect="00C843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FC2"/>
    <w:multiLevelType w:val="hybridMultilevel"/>
    <w:tmpl w:val="FE48D3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A"/>
    <w:rsid w:val="000C0B33"/>
    <w:rsid w:val="001E0C09"/>
    <w:rsid w:val="00501CC4"/>
    <w:rsid w:val="00542A0A"/>
    <w:rsid w:val="00572664"/>
    <w:rsid w:val="0057721B"/>
    <w:rsid w:val="006015D3"/>
    <w:rsid w:val="00657088"/>
    <w:rsid w:val="0091158C"/>
    <w:rsid w:val="00935886"/>
    <w:rsid w:val="00A55F30"/>
    <w:rsid w:val="00C446B6"/>
    <w:rsid w:val="00C62B04"/>
    <w:rsid w:val="00C843E2"/>
    <w:rsid w:val="00C8474C"/>
    <w:rsid w:val="00D2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F6DB0"/>
  <w15:chartTrackingRefBased/>
  <w15:docId w15:val="{AE9AD841-BB41-434B-B230-482DAC5A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D3"/>
    <w:pPr>
      <w:ind w:left="720"/>
      <w:contextualSpacing/>
    </w:pPr>
  </w:style>
  <w:style w:type="paragraph" w:customStyle="1" w:styleId="meiryoUI">
    <w:name w:val="meiryoUI"/>
    <w:basedOn w:val="Normal"/>
    <w:qFormat/>
    <w:rsid w:val="00572664"/>
    <w:rPr>
      <w:rFonts w:ascii="Meiryo UI" w:eastAsia="Meiryo UI" w:hAnsi="Meiryo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Tokunaga Kanae</dc:creator>
  <cp:keywords/>
  <dc:description/>
  <cp:lastModifiedBy>Tokunaga Kanae</cp:lastModifiedBy>
  <cp:revision>13</cp:revision>
  <dcterms:created xsi:type="dcterms:W3CDTF">2018-12-04T03:41:00Z</dcterms:created>
  <dcterms:modified xsi:type="dcterms:W3CDTF">2018-12-04T08:20:00Z</dcterms:modified>
</cp:coreProperties>
</file>