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81" w:rsidRDefault="00C40881" w:rsidP="00C40881">
      <w:pPr>
        <w:autoSpaceDE w:val="0"/>
        <w:autoSpaceDN w:val="0"/>
        <w:adjustRightInd w:val="0"/>
        <w:spacing w:after="0" w:line="240" w:lineRule="auto"/>
        <w:rPr>
          <w:rFonts w:ascii="CMSY10" w:hAnsi="CMSY10" w:cs="CMSY10"/>
          <w:sz w:val="20"/>
          <w:szCs w:val="20"/>
        </w:rPr>
      </w:pPr>
      <w:r>
        <w:rPr>
          <w:rFonts w:ascii="CMR10" w:hAnsi="CMR10" w:cs="CMR10"/>
          <w:sz w:val="20"/>
          <w:szCs w:val="20"/>
        </w:rPr>
        <w:t xml:space="preserve">1) Given observations up to time </w:t>
      </w:r>
      <w:r>
        <w:rPr>
          <w:rFonts w:ascii="CMMI10" w:hAnsi="CMMI10" w:cs="CMMI10"/>
          <w:sz w:val="20"/>
          <w:szCs w:val="20"/>
        </w:rPr>
        <w:t xml:space="preserve">t </w:t>
      </w:r>
      <w:r>
        <w:rPr>
          <w:rFonts w:ascii="CMR10" w:hAnsi="CMR10" w:cs="CMR10"/>
          <w:sz w:val="20"/>
          <w:szCs w:val="20"/>
        </w:rPr>
        <w:t>(</w:t>
      </w:r>
      <w:proofErr w:type="spellStart"/>
      <w:r>
        <w:rPr>
          <w:rFonts w:ascii="CMR10" w:hAnsi="CMR10" w:cs="CMR10"/>
          <w:sz w:val="20"/>
          <w:szCs w:val="20"/>
        </w:rPr>
        <w:t>Observations</w:t>
      </w:r>
      <w:r>
        <w:rPr>
          <w:rFonts w:ascii="CMMI7" w:hAnsi="CMMI7" w:cs="CMMI7"/>
          <w:sz w:val="14"/>
          <w:szCs w:val="14"/>
        </w:rPr>
        <w:t>t</w:t>
      </w:r>
      <w:proofErr w:type="spellEnd"/>
      <w:r>
        <w:rPr>
          <w:rFonts w:ascii="CMR10" w:hAnsi="CMR10" w:cs="CMR10"/>
          <w:sz w:val="20"/>
          <w:szCs w:val="20"/>
        </w:rPr>
        <w:t xml:space="preserve">), and a failure searching Cell </w:t>
      </w:r>
      <w:r>
        <w:rPr>
          <w:rFonts w:ascii="CMMI10" w:hAnsi="CMMI10" w:cs="CMMI10"/>
          <w:sz w:val="20"/>
          <w:szCs w:val="20"/>
        </w:rPr>
        <w:t xml:space="preserve">j </w:t>
      </w:r>
      <w:r>
        <w:rPr>
          <w:rFonts w:ascii="CMR10" w:hAnsi="CMR10" w:cs="CMR10"/>
          <w:sz w:val="20"/>
          <w:szCs w:val="20"/>
        </w:rPr>
        <w:t>(Observations</w:t>
      </w:r>
      <w:r>
        <w:rPr>
          <w:rFonts w:ascii="CMMI7" w:hAnsi="CMMI7" w:cs="CMMI7"/>
          <w:sz w:val="14"/>
          <w:szCs w:val="14"/>
        </w:rPr>
        <w:t>t</w:t>
      </w:r>
      <w:r>
        <w:rPr>
          <w:rFonts w:ascii="CMR7" w:hAnsi="CMR7" w:cs="CMR7"/>
          <w:sz w:val="14"/>
          <w:szCs w:val="14"/>
        </w:rPr>
        <w:t xml:space="preserve">+1 </w:t>
      </w:r>
      <w:r>
        <w:rPr>
          <w:rFonts w:ascii="CMR10" w:hAnsi="CMR10" w:cs="CMR10"/>
          <w:sz w:val="20"/>
          <w:szCs w:val="20"/>
        </w:rPr>
        <w:t xml:space="preserve">= </w:t>
      </w:r>
      <w:proofErr w:type="spellStart"/>
      <w:r>
        <w:rPr>
          <w:rFonts w:ascii="CMR10" w:hAnsi="CMR10" w:cs="CMR10"/>
          <w:sz w:val="20"/>
          <w:szCs w:val="20"/>
        </w:rPr>
        <w:t>Observations</w:t>
      </w:r>
      <w:r>
        <w:rPr>
          <w:rFonts w:ascii="CMMI7" w:hAnsi="CMMI7" w:cs="CMMI7"/>
          <w:sz w:val="14"/>
          <w:szCs w:val="14"/>
        </w:rPr>
        <w:t>t</w:t>
      </w:r>
      <w:proofErr w:type="spellEnd"/>
      <w:r>
        <w:rPr>
          <w:rFonts w:ascii="CMSY10" w:hAnsi="CMSY10" w:cs="CMSY10"/>
          <w:sz w:val="20"/>
          <w:szCs w:val="20"/>
        </w:rPr>
        <w:t>^</w:t>
      </w: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Failure in </w:t>
      </w:r>
      <w:proofErr w:type="spellStart"/>
      <w:proofErr w:type="gramStart"/>
      <w:r>
        <w:rPr>
          <w:rFonts w:ascii="CMR10" w:hAnsi="CMR10" w:cs="CMR10"/>
          <w:sz w:val="20"/>
          <w:szCs w:val="20"/>
        </w:rPr>
        <w:t>Cell</w:t>
      </w:r>
      <w:r>
        <w:rPr>
          <w:rFonts w:ascii="CMMI7" w:hAnsi="CMMI7" w:cs="CMMI7"/>
          <w:sz w:val="14"/>
          <w:szCs w:val="14"/>
        </w:rPr>
        <w:t>j</w:t>
      </w:r>
      <w:proofErr w:type="spellEnd"/>
      <w:r>
        <w:rPr>
          <w:rFonts w:ascii="CMMI7" w:hAnsi="CMMI7" w:cs="CMMI7"/>
          <w:sz w:val="14"/>
          <w:szCs w:val="14"/>
        </w:rPr>
        <w:t xml:space="preserve"> </w:t>
      </w:r>
      <w:r>
        <w:rPr>
          <w:rFonts w:ascii="CMR10" w:hAnsi="CMR10" w:cs="CMR10"/>
          <w:sz w:val="20"/>
          <w:szCs w:val="20"/>
        </w:rPr>
        <w:t>)</w:t>
      </w:r>
      <w:proofErr w:type="gramEnd"/>
      <w:r>
        <w:rPr>
          <w:rFonts w:ascii="CMR10" w:hAnsi="CMR10" w:cs="CMR10"/>
          <w:sz w:val="20"/>
          <w:szCs w:val="20"/>
        </w:rPr>
        <w:t xml:space="preserve">, how </w:t>
      </w:r>
      <w:r>
        <w:rPr>
          <w:rFonts w:ascii="CMR10" w:hAnsi="CMR10" w:cs="CMR10"/>
          <w:sz w:val="20"/>
          <w:szCs w:val="20"/>
        </w:rPr>
        <w:t xml:space="preserve">can Bayes' theorem be used to efficiently to </w:t>
      </w:r>
      <w:r>
        <w:rPr>
          <w:rFonts w:ascii="CMR10" w:hAnsi="CMR10" w:cs="CMR10"/>
          <w:sz w:val="20"/>
          <w:szCs w:val="20"/>
        </w:rPr>
        <w:t>update the belief state, i.e., compute:</w:t>
      </w:r>
    </w:p>
    <w:p w:rsidR="00C40881" w:rsidRDefault="00C40881" w:rsidP="00C40881">
      <w:pPr>
        <w:autoSpaceDE w:val="0"/>
        <w:autoSpaceDN w:val="0"/>
        <w:adjustRightInd w:val="0"/>
        <w:spacing w:after="0" w:line="240" w:lineRule="auto"/>
        <w:rPr>
          <w:rFonts w:ascii="CMMI10" w:hAnsi="CMMI10" w:cs="CMMI10"/>
          <w:sz w:val="20"/>
          <w:szCs w:val="20"/>
        </w:rPr>
      </w:pPr>
      <w:r>
        <w:rPr>
          <w:rFonts w:ascii="MSBM10" w:hAnsi="MSBM10" w:cs="MSBM10"/>
          <w:sz w:val="20"/>
          <w:szCs w:val="20"/>
        </w:rPr>
        <w:t xml:space="preserve">P </w:t>
      </w:r>
      <w:r>
        <w:rPr>
          <w:rFonts w:ascii="CMR10" w:hAnsi="CMR10" w:cs="CMR10"/>
          <w:sz w:val="20"/>
          <w:szCs w:val="20"/>
        </w:rPr>
        <w:t xml:space="preserve">(Target in </w:t>
      </w:r>
      <w:proofErr w:type="spellStart"/>
      <w:r>
        <w:rPr>
          <w:rFonts w:ascii="CMR10" w:hAnsi="CMR10" w:cs="CMR10"/>
          <w:sz w:val="20"/>
          <w:szCs w:val="20"/>
        </w:rPr>
        <w:t>Cell</w:t>
      </w:r>
      <w:r>
        <w:rPr>
          <w:rFonts w:ascii="CMMI7" w:hAnsi="CMMI7" w:cs="CMMI7"/>
          <w:sz w:val="14"/>
          <w:szCs w:val="14"/>
        </w:rPr>
        <w:t>i</w:t>
      </w:r>
      <w:r>
        <w:rPr>
          <w:rFonts w:ascii="CMSY10" w:hAnsi="CMSY10" w:cs="CMSY10"/>
          <w:sz w:val="20"/>
          <w:szCs w:val="20"/>
        </w:rPr>
        <w:t>j</w:t>
      </w:r>
      <w:r>
        <w:rPr>
          <w:rFonts w:ascii="CMR10" w:hAnsi="CMR10" w:cs="CMR10"/>
          <w:sz w:val="20"/>
          <w:szCs w:val="20"/>
        </w:rPr>
        <w:t>Observations</w:t>
      </w:r>
      <w:r>
        <w:rPr>
          <w:rFonts w:ascii="CMMI7" w:hAnsi="CMMI7" w:cs="CMMI7"/>
          <w:sz w:val="14"/>
          <w:szCs w:val="14"/>
        </w:rPr>
        <w:t>t</w:t>
      </w:r>
      <w:proofErr w:type="spellEnd"/>
      <w:r>
        <w:rPr>
          <w:rFonts w:ascii="CMMI7" w:hAnsi="CMMI7" w:cs="CMMI7"/>
          <w:sz w:val="14"/>
          <w:szCs w:val="14"/>
        </w:rPr>
        <w:t xml:space="preserve"> </w:t>
      </w:r>
      <w:r>
        <w:rPr>
          <w:rFonts w:ascii="CMSY10" w:hAnsi="CMSY10" w:cs="CMSY10"/>
          <w:sz w:val="20"/>
          <w:szCs w:val="20"/>
        </w:rPr>
        <w:t xml:space="preserve">^ </w:t>
      </w:r>
      <w:r>
        <w:rPr>
          <w:rFonts w:ascii="CMR10" w:hAnsi="CMR10" w:cs="CMR10"/>
          <w:sz w:val="20"/>
          <w:szCs w:val="20"/>
        </w:rPr>
        <w:t xml:space="preserve">Failure in </w:t>
      </w:r>
      <w:proofErr w:type="spellStart"/>
      <w:r>
        <w:rPr>
          <w:rFonts w:ascii="CMR10" w:hAnsi="CMR10" w:cs="CMR10"/>
          <w:sz w:val="20"/>
          <w:szCs w:val="20"/>
        </w:rPr>
        <w:t>Cell</w:t>
      </w:r>
      <w:r>
        <w:rPr>
          <w:rFonts w:ascii="CMMI7" w:hAnsi="CMMI7" w:cs="CMMI7"/>
          <w:sz w:val="14"/>
          <w:szCs w:val="14"/>
        </w:rPr>
        <w:t>j</w:t>
      </w:r>
      <w:proofErr w:type="spellEnd"/>
      <w:proofErr w:type="gramStart"/>
      <w:r>
        <w:rPr>
          <w:rFonts w:ascii="CMR10" w:hAnsi="CMR10" w:cs="CMR10"/>
          <w:sz w:val="20"/>
          <w:szCs w:val="20"/>
        </w:rPr>
        <w:t xml:space="preserve">) </w:t>
      </w:r>
      <w:r>
        <w:rPr>
          <w:rFonts w:ascii="CMMI10" w:hAnsi="CMMI10" w:cs="CMMI10"/>
          <w:sz w:val="20"/>
          <w:szCs w:val="20"/>
        </w:rPr>
        <w:t>:</w:t>
      </w:r>
      <w:proofErr w:type="gramEnd"/>
    </w:p>
    <w:p w:rsidR="00C40881" w:rsidRDefault="00C40881" w:rsidP="00C40881">
      <w:pPr>
        <w:autoSpaceDE w:val="0"/>
        <w:autoSpaceDN w:val="0"/>
        <w:adjustRightInd w:val="0"/>
        <w:spacing w:after="0" w:line="240" w:lineRule="auto"/>
        <w:rPr>
          <w:rFonts w:ascii="CMMI10" w:hAnsi="CMMI10" w:cs="CMMI10"/>
          <w:sz w:val="20"/>
          <w:szCs w:val="20"/>
        </w:rPr>
      </w:pPr>
    </w:p>
    <w:p w:rsidR="00C40881" w:rsidRDefault="00C40881" w:rsidP="00C40881">
      <w:pPr>
        <w:autoSpaceDE w:val="0"/>
        <w:autoSpaceDN w:val="0"/>
        <w:adjustRightInd w:val="0"/>
        <w:spacing w:after="0" w:line="240" w:lineRule="auto"/>
        <w:rPr>
          <w:rFonts w:ascii="CMMI10" w:hAnsi="CMMI10" w:cs="CMMI10"/>
          <w:sz w:val="20"/>
          <w:szCs w:val="20"/>
        </w:rPr>
      </w:pPr>
      <w:r>
        <w:rPr>
          <w:rFonts w:ascii="CMMI10" w:hAnsi="CMMI10" w:cs="CMMI10"/>
          <w:sz w:val="20"/>
          <w:szCs w:val="20"/>
        </w:rPr>
        <w:tab/>
        <w:t xml:space="preserve">The formula to apply here would be </w:t>
      </w:r>
      <w:proofErr w:type="gramStart"/>
      <w:r>
        <w:rPr>
          <w:rFonts w:ascii="CMMI10" w:hAnsi="CMMI10" w:cs="CMMI10"/>
          <w:sz w:val="20"/>
          <w:szCs w:val="20"/>
        </w:rPr>
        <w:t>P(</w:t>
      </w:r>
      <w:proofErr w:type="gramEnd"/>
      <w:r>
        <w:rPr>
          <w:rFonts w:ascii="CMMI10" w:hAnsi="CMMI10" w:cs="CMMI10"/>
          <w:sz w:val="20"/>
          <w:szCs w:val="20"/>
        </w:rPr>
        <w:t xml:space="preserve">target is in Cell I | observations t)* P(target not found in Cell I | target is in Cell </w:t>
      </w:r>
      <w:proofErr w:type="spellStart"/>
      <w:r>
        <w:rPr>
          <w:rFonts w:ascii="CMMI10" w:hAnsi="CMMI10" w:cs="CMMI10"/>
          <w:sz w:val="20"/>
          <w:szCs w:val="20"/>
        </w:rPr>
        <w:t>i</w:t>
      </w:r>
      <w:proofErr w:type="spellEnd"/>
      <w:r>
        <w:rPr>
          <w:rFonts w:ascii="CMMI10" w:hAnsi="CMMI10" w:cs="CMMI10"/>
          <w:sz w:val="20"/>
          <w:szCs w:val="20"/>
        </w:rPr>
        <w:t xml:space="preserve">). So basically the Probability that the target is in the cell is the </w:t>
      </w:r>
      <w:r>
        <w:rPr>
          <w:rFonts w:ascii="CMMI10" w:hAnsi="CMMI10" w:cs="CMMI10"/>
          <w:sz w:val="20"/>
          <w:szCs w:val="20"/>
        </w:rPr>
        <w:t xml:space="preserve">Probability </w:t>
      </w:r>
      <w:r>
        <w:rPr>
          <w:rFonts w:ascii="CMMI10" w:hAnsi="CMMI10" w:cs="CMMI10"/>
          <w:sz w:val="20"/>
          <w:szCs w:val="20"/>
        </w:rPr>
        <w:t xml:space="preserve">it is in cell I given the observations at t multiplied by the failure rate give that the target is in Cell </w:t>
      </w:r>
      <w:proofErr w:type="spellStart"/>
      <w:r>
        <w:rPr>
          <w:rFonts w:ascii="CMMI10" w:hAnsi="CMMI10" w:cs="CMMI10"/>
          <w:sz w:val="20"/>
          <w:szCs w:val="20"/>
        </w:rPr>
        <w:t>i</w:t>
      </w:r>
      <w:proofErr w:type="spellEnd"/>
      <w:r>
        <w:rPr>
          <w:rFonts w:ascii="CMMI10" w:hAnsi="CMMI10" w:cs="CMMI10"/>
          <w:sz w:val="20"/>
          <w:szCs w:val="20"/>
        </w:rPr>
        <w:t>.</w:t>
      </w:r>
    </w:p>
    <w:p w:rsidR="00C40881" w:rsidRDefault="00C40881" w:rsidP="00C40881">
      <w:pPr>
        <w:autoSpaceDE w:val="0"/>
        <w:autoSpaceDN w:val="0"/>
        <w:adjustRightInd w:val="0"/>
        <w:spacing w:after="0" w:line="240" w:lineRule="auto"/>
        <w:rPr>
          <w:rFonts w:ascii="CMMI10" w:hAnsi="CMMI10" w:cs="CMMI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BX10" w:hAnsi="CMBX10" w:cs="CMBX10"/>
          <w:sz w:val="20"/>
          <w:szCs w:val="20"/>
        </w:rPr>
      </w:pPr>
      <w:r>
        <w:rPr>
          <w:rFonts w:ascii="CMR10" w:hAnsi="CMR10" w:cs="CMR10"/>
          <w:sz w:val="20"/>
          <w:szCs w:val="20"/>
        </w:rPr>
        <w:t xml:space="preserve">2) Given the observations up to time </w:t>
      </w:r>
      <w:r>
        <w:rPr>
          <w:rFonts w:ascii="CMMI10" w:hAnsi="CMMI10" w:cs="CMMI10"/>
          <w:sz w:val="20"/>
          <w:szCs w:val="20"/>
        </w:rPr>
        <w:t>t</w:t>
      </w:r>
      <w:r>
        <w:rPr>
          <w:rFonts w:ascii="CMR10" w:hAnsi="CMR10" w:cs="CMR10"/>
          <w:sz w:val="20"/>
          <w:szCs w:val="20"/>
        </w:rPr>
        <w:t xml:space="preserve">, the belief state captures the </w:t>
      </w:r>
      <w:r>
        <w:rPr>
          <w:rFonts w:ascii="CMBX10" w:hAnsi="CMBX10" w:cs="CMBX10"/>
          <w:sz w:val="20"/>
          <w:szCs w:val="20"/>
        </w:rPr>
        <w:t>current probability the target is in a</w:t>
      </w:r>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BX10" w:hAnsi="CMBX10" w:cs="CMBX10"/>
          <w:sz w:val="20"/>
          <w:szCs w:val="20"/>
        </w:rPr>
        <w:t>given</w:t>
      </w:r>
      <w:proofErr w:type="gramEnd"/>
      <w:r>
        <w:rPr>
          <w:rFonts w:ascii="CMBX10" w:hAnsi="CMBX10" w:cs="CMBX10"/>
          <w:sz w:val="20"/>
          <w:szCs w:val="20"/>
        </w:rPr>
        <w:t xml:space="preserve"> cell</w:t>
      </w:r>
      <w:r>
        <w:rPr>
          <w:rFonts w:ascii="CMR10" w:hAnsi="CMR10" w:cs="CMR10"/>
          <w:sz w:val="20"/>
          <w:szCs w:val="20"/>
        </w:rPr>
        <w:t xml:space="preserve">. What is the probability that the target will be </w:t>
      </w:r>
      <w:r>
        <w:rPr>
          <w:rFonts w:ascii="CMBX10" w:hAnsi="CMBX10" w:cs="CMBX10"/>
          <w:sz w:val="20"/>
          <w:szCs w:val="20"/>
        </w:rPr>
        <w:t xml:space="preserve">found </w:t>
      </w:r>
      <w:r>
        <w:rPr>
          <w:rFonts w:ascii="CMR10" w:hAnsi="CMR10" w:cs="CMR10"/>
          <w:sz w:val="20"/>
          <w:szCs w:val="20"/>
        </w:rPr>
        <w:t xml:space="preserve">in Cell </w:t>
      </w:r>
      <w:proofErr w:type="spellStart"/>
      <w:r>
        <w:rPr>
          <w:rFonts w:ascii="CMMI10" w:hAnsi="CMMI10" w:cs="CMMI10"/>
          <w:sz w:val="20"/>
          <w:szCs w:val="20"/>
        </w:rPr>
        <w:t>i</w:t>
      </w:r>
      <w:proofErr w:type="spellEnd"/>
      <w:r>
        <w:rPr>
          <w:rFonts w:ascii="CMMI10" w:hAnsi="CMMI10" w:cs="CMMI10"/>
          <w:sz w:val="20"/>
          <w:szCs w:val="20"/>
        </w:rPr>
        <w:t xml:space="preserve"> </w:t>
      </w:r>
      <w:r>
        <w:rPr>
          <w:rFonts w:ascii="CMR10" w:hAnsi="CMR10" w:cs="CMR10"/>
          <w:sz w:val="20"/>
          <w:szCs w:val="20"/>
        </w:rPr>
        <w:t>if it is searched:</w:t>
      </w:r>
    </w:p>
    <w:p w:rsidR="00C40881" w:rsidRDefault="00C40881" w:rsidP="00C40881">
      <w:pPr>
        <w:autoSpaceDE w:val="0"/>
        <w:autoSpaceDN w:val="0"/>
        <w:adjustRightInd w:val="0"/>
        <w:spacing w:after="0" w:line="240" w:lineRule="auto"/>
        <w:rPr>
          <w:rFonts w:ascii="CMR10" w:hAnsi="CMR10" w:cs="CMR10"/>
          <w:sz w:val="20"/>
          <w:szCs w:val="20"/>
        </w:rPr>
      </w:pPr>
      <w:r>
        <w:rPr>
          <w:rFonts w:ascii="MSBM10" w:hAnsi="MSBM10" w:cs="MSBM10"/>
          <w:sz w:val="20"/>
          <w:szCs w:val="20"/>
        </w:rPr>
        <w:t xml:space="preserve">P </w:t>
      </w:r>
      <w:r>
        <w:rPr>
          <w:rFonts w:ascii="CMR10" w:hAnsi="CMR10" w:cs="CMR10"/>
          <w:sz w:val="20"/>
          <w:szCs w:val="20"/>
        </w:rPr>
        <w:t xml:space="preserve">(Target found in </w:t>
      </w:r>
      <w:proofErr w:type="spellStart"/>
      <w:r>
        <w:rPr>
          <w:rFonts w:ascii="CMR10" w:hAnsi="CMR10" w:cs="CMR10"/>
          <w:sz w:val="20"/>
          <w:szCs w:val="20"/>
        </w:rPr>
        <w:t>Cell</w:t>
      </w:r>
      <w:r>
        <w:rPr>
          <w:rFonts w:ascii="CMMI7" w:hAnsi="CMMI7" w:cs="CMMI7"/>
          <w:sz w:val="14"/>
          <w:szCs w:val="14"/>
        </w:rPr>
        <w:t>i</w:t>
      </w:r>
      <w:r>
        <w:rPr>
          <w:rFonts w:ascii="CMSY10" w:hAnsi="CMSY10" w:cs="CMSY10"/>
          <w:sz w:val="20"/>
          <w:szCs w:val="20"/>
        </w:rPr>
        <w:t>j</w:t>
      </w:r>
      <w:proofErr w:type="spellEnd"/>
      <w:r>
        <w:rPr>
          <w:rFonts w:ascii="CMSY10" w:hAnsi="CMSY10" w:cs="CMSY10"/>
          <w:sz w:val="20"/>
          <w:szCs w:val="20"/>
        </w:rPr>
        <w:t xml:space="preserve"> | </w:t>
      </w:r>
      <w:proofErr w:type="spellStart"/>
      <w:r>
        <w:rPr>
          <w:rFonts w:ascii="CMR10" w:hAnsi="CMR10" w:cs="CMR10"/>
          <w:sz w:val="20"/>
          <w:szCs w:val="20"/>
        </w:rPr>
        <w:t>Observations</w:t>
      </w:r>
      <w:r>
        <w:rPr>
          <w:rFonts w:ascii="CMMI7" w:hAnsi="CMMI7" w:cs="CMMI7"/>
          <w:sz w:val="14"/>
          <w:szCs w:val="14"/>
        </w:rPr>
        <w:t>t</w:t>
      </w:r>
      <w:proofErr w:type="spellEnd"/>
      <w:r>
        <w:rPr>
          <w:rFonts w:ascii="CMR10" w:hAnsi="CMR10" w:cs="CMR10"/>
          <w:sz w:val="20"/>
          <w:szCs w:val="20"/>
        </w:rPr>
        <w:t xml:space="preserve">)? </w:t>
      </w: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This is </w:t>
      </w:r>
      <w:proofErr w:type="gramStart"/>
      <w:r>
        <w:rPr>
          <w:rFonts w:ascii="CMR10" w:hAnsi="CMR10" w:cs="CMR10"/>
          <w:sz w:val="20"/>
          <w:szCs w:val="20"/>
        </w:rPr>
        <w:t>P(</w:t>
      </w:r>
      <w:proofErr w:type="gramEnd"/>
      <w:r>
        <w:rPr>
          <w:rFonts w:ascii="CMR10" w:hAnsi="CMR10" w:cs="CMR10"/>
          <w:sz w:val="20"/>
          <w:szCs w:val="20"/>
        </w:rPr>
        <w:t xml:space="preserve">belief state t | observations t)* (1-P(target not found in Cell I | the target is in Cell </w:t>
      </w:r>
      <w:proofErr w:type="spellStart"/>
      <w:r>
        <w:rPr>
          <w:rFonts w:ascii="CMR10" w:hAnsi="CMR10" w:cs="CMR10"/>
          <w:sz w:val="20"/>
          <w:szCs w:val="20"/>
        </w:rPr>
        <w:t>i</w:t>
      </w:r>
      <w:proofErr w:type="spellEnd"/>
      <w:r>
        <w:rPr>
          <w:rFonts w:ascii="CMR10" w:hAnsi="CMR10" w:cs="CMR10"/>
          <w:sz w:val="20"/>
          <w:szCs w:val="20"/>
        </w:rPr>
        <w:t>)).</w:t>
      </w: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So first we have some belief state </w:t>
      </w:r>
      <w:r>
        <w:rPr>
          <w:rFonts w:ascii="CMMI10" w:hAnsi="CMMI10" w:cs="CMMI10"/>
          <w:sz w:val="20"/>
          <w:szCs w:val="20"/>
        </w:rPr>
        <w:t>Probability</w:t>
      </w:r>
      <w:r>
        <w:rPr>
          <w:rFonts w:ascii="CMR10" w:hAnsi="CMR10" w:cs="CMR10"/>
          <w:sz w:val="20"/>
          <w:szCs w:val="20"/>
        </w:rPr>
        <w:t xml:space="preserve"> give our observations at t. when checking which cells to pick this </w:t>
      </w:r>
      <w:r>
        <w:rPr>
          <w:rFonts w:ascii="CMMI10" w:hAnsi="CMMI10" w:cs="CMMI10"/>
          <w:sz w:val="20"/>
          <w:szCs w:val="20"/>
        </w:rPr>
        <w:t>Probability</w:t>
      </w:r>
      <w:r>
        <w:rPr>
          <w:rFonts w:ascii="CMR10" w:hAnsi="CMR10" w:cs="CMR10"/>
          <w:sz w:val="20"/>
          <w:szCs w:val="20"/>
        </w:rPr>
        <w:t xml:space="preserve"> usually the highest in the grid. Even </w:t>
      </w:r>
      <w:proofErr w:type="spellStart"/>
      <w:r>
        <w:rPr>
          <w:rFonts w:ascii="CMR10" w:hAnsi="CMR10" w:cs="CMR10"/>
          <w:sz w:val="20"/>
          <w:szCs w:val="20"/>
        </w:rPr>
        <w:t>thought</w:t>
      </w:r>
      <w:proofErr w:type="spellEnd"/>
      <w:r>
        <w:rPr>
          <w:rFonts w:ascii="CMR10" w:hAnsi="CMR10" w:cs="CMR10"/>
          <w:sz w:val="20"/>
          <w:szCs w:val="20"/>
        </w:rPr>
        <w:t xml:space="preserve"> it is the highest we still may not find the target so then we multiply by the failure rate given that the target actually is in the cell.</w:t>
      </w: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3) Consider comparing the following two decision rules:</w:t>
      </w:r>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BX10" w:hAnsi="CMBX10" w:cs="CMBX10"/>
          <w:sz w:val="20"/>
          <w:szCs w:val="20"/>
        </w:rPr>
        <w:t xml:space="preserve">{ </w:t>
      </w:r>
      <w:r>
        <w:rPr>
          <w:rFonts w:ascii="CMR10" w:hAnsi="CMR10" w:cs="CMR10"/>
          <w:sz w:val="20"/>
          <w:szCs w:val="20"/>
        </w:rPr>
        <w:t>Rule</w:t>
      </w:r>
      <w:proofErr w:type="gramEnd"/>
      <w:r>
        <w:rPr>
          <w:rFonts w:ascii="CMR10" w:hAnsi="CMR10" w:cs="CMR10"/>
          <w:sz w:val="20"/>
          <w:szCs w:val="20"/>
        </w:rPr>
        <w:t xml:space="preserve"> 1: At any time, search the cell with the highest probability of containing the target.</w:t>
      </w:r>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BX10" w:hAnsi="CMBX10" w:cs="CMBX10"/>
          <w:sz w:val="20"/>
          <w:szCs w:val="20"/>
        </w:rPr>
        <w:t xml:space="preserve">{ </w:t>
      </w:r>
      <w:r>
        <w:rPr>
          <w:rFonts w:ascii="CMR10" w:hAnsi="CMR10" w:cs="CMR10"/>
          <w:sz w:val="20"/>
          <w:szCs w:val="20"/>
        </w:rPr>
        <w:t>Rule</w:t>
      </w:r>
      <w:proofErr w:type="gramEnd"/>
      <w:r>
        <w:rPr>
          <w:rFonts w:ascii="CMR10" w:hAnsi="CMR10" w:cs="CMR10"/>
          <w:sz w:val="20"/>
          <w:szCs w:val="20"/>
        </w:rPr>
        <w:t xml:space="preserve"> 2: At any time, search the cell wit</w:t>
      </w:r>
      <w:r>
        <w:rPr>
          <w:rFonts w:ascii="CMR10" w:hAnsi="CMR10" w:cs="CMR10"/>
          <w:sz w:val="20"/>
          <w:szCs w:val="20"/>
        </w:rPr>
        <w:t xml:space="preserve">h the highest probability of finding the target. </w:t>
      </w:r>
      <w:r>
        <w:rPr>
          <w:rFonts w:ascii="CMR10" w:hAnsi="CMR10" w:cs="CMR10"/>
          <w:sz w:val="20"/>
          <w:szCs w:val="20"/>
        </w:rPr>
        <w:t xml:space="preserve">For either rule, in the case of ties between cells, consider breaking ties arbitrarily. How can these rules </w:t>
      </w:r>
      <w:proofErr w:type="gramStart"/>
      <w:r>
        <w:rPr>
          <w:rFonts w:ascii="CMR10" w:hAnsi="CMR10" w:cs="CMR10"/>
          <w:sz w:val="20"/>
          <w:szCs w:val="20"/>
        </w:rPr>
        <w:t>be</w:t>
      </w:r>
      <w:proofErr w:type="gramEnd"/>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interpreted</w:t>
      </w:r>
      <w:proofErr w:type="gramEnd"/>
      <w:r>
        <w:rPr>
          <w:rFonts w:ascii="CMR10" w:hAnsi="CMR10" w:cs="CMR10"/>
          <w:sz w:val="20"/>
          <w:szCs w:val="20"/>
        </w:rPr>
        <w:t xml:space="preserve"> / implemented in terms of the known p</w:t>
      </w:r>
      <w:r>
        <w:rPr>
          <w:rFonts w:ascii="CMR10" w:hAnsi="CMR10" w:cs="CMR10"/>
          <w:sz w:val="20"/>
          <w:szCs w:val="20"/>
        </w:rPr>
        <w:t>robabilities and belief states? For a fi</w:t>
      </w:r>
      <w:r>
        <w:rPr>
          <w:rFonts w:ascii="CMR10" w:hAnsi="CMR10" w:cs="CMR10"/>
          <w:sz w:val="20"/>
          <w:szCs w:val="20"/>
        </w:rPr>
        <w:t>xed map, consider repeatedly using each rule to locate the target (replacing the target at a new,</w:t>
      </w:r>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uniformly</w:t>
      </w:r>
      <w:proofErr w:type="gramEnd"/>
      <w:r>
        <w:rPr>
          <w:rFonts w:ascii="CMR10" w:hAnsi="CMR10" w:cs="CMR10"/>
          <w:sz w:val="20"/>
          <w:szCs w:val="20"/>
        </w:rPr>
        <w:t xml:space="preserve"> chosen location each time it is discovered). On average, which perfo</w:t>
      </w:r>
      <w:r>
        <w:rPr>
          <w:rFonts w:ascii="CMR10" w:hAnsi="CMR10" w:cs="CMR10"/>
          <w:sz w:val="20"/>
          <w:szCs w:val="20"/>
        </w:rPr>
        <w:t xml:space="preserve">rms better (i.e., requires less </w:t>
      </w:r>
      <w:r>
        <w:rPr>
          <w:rFonts w:ascii="CMR10" w:hAnsi="CMR10" w:cs="CMR10"/>
          <w:sz w:val="20"/>
          <w:szCs w:val="20"/>
        </w:rPr>
        <w:t>searches), Rule 1 or Rule 2? Why do you think that is? Does that hold across multiple maps?</w:t>
      </w: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2</w:t>
      </w: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ab/>
        <w:t xml:space="preserve">The way we implemented this in our program is to first find the current belief state that is the highest in </w:t>
      </w:r>
      <w:r w:rsidR="003836BA">
        <w:rPr>
          <w:rFonts w:ascii="CMR10" w:hAnsi="CMR10" w:cs="CMR10"/>
          <w:sz w:val="20"/>
          <w:szCs w:val="20"/>
        </w:rPr>
        <w:t>the entire grid  say P. then search that cell  and take P *( failure rate of that terrain)= P’ which is the new belief state for that cell . Then take P*</w:t>
      </w:r>
      <w:proofErr w:type="gramStart"/>
      <w:r w:rsidR="003836BA">
        <w:rPr>
          <w:rFonts w:ascii="CMR10" w:hAnsi="CMR10" w:cs="CMR10"/>
          <w:sz w:val="20"/>
          <w:szCs w:val="20"/>
        </w:rPr>
        <w:t>( the</w:t>
      </w:r>
      <w:proofErr w:type="gramEnd"/>
      <w:r w:rsidR="003836BA">
        <w:rPr>
          <w:rFonts w:ascii="CMR10" w:hAnsi="CMR10" w:cs="CMR10"/>
          <w:sz w:val="20"/>
          <w:szCs w:val="20"/>
        </w:rPr>
        <w:t xml:space="preserve"> success rate of that terrain)/ 2499 = P’’. </w:t>
      </w:r>
      <w:proofErr w:type="gramStart"/>
      <w:r w:rsidR="003836BA">
        <w:rPr>
          <w:rFonts w:ascii="CMR10" w:hAnsi="CMR10" w:cs="CMR10"/>
          <w:sz w:val="20"/>
          <w:szCs w:val="20"/>
        </w:rPr>
        <w:t>now</w:t>
      </w:r>
      <w:proofErr w:type="gramEnd"/>
      <w:r w:rsidR="003836BA">
        <w:rPr>
          <w:rFonts w:ascii="CMR10" w:hAnsi="CMR10" w:cs="CMR10"/>
          <w:sz w:val="20"/>
          <w:szCs w:val="20"/>
        </w:rPr>
        <w:t xml:space="preserve"> take P’’ and add this </w:t>
      </w:r>
      <w:r w:rsidR="003836BA">
        <w:rPr>
          <w:rFonts w:ascii="CMMI10" w:hAnsi="CMMI10" w:cs="CMMI10"/>
          <w:sz w:val="20"/>
          <w:szCs w:val="20"/>
        </w:rPr>
        <w:t>Probability</w:t>
      </w:r>
      <w:r w:rsidR="003836BA">
        <w:rPr>
          <w:rFonts w:ascii="CMR10" w:hAnsi="CMR10" w:cs="CMR10"/>
          <w:sz w:val="20"/>
          <w:szCs w:val="20"/>
        </w:rPr>
        <w:t xml:space="preserve"> </w:t>
      </w:r>
      <w:r w:rsidR="003836BA">
        <w:rPr>
          <w:rFonts w:ascii="CMR10" w:hAnsi="CMR10" w:cs="CMR10"/>
          <w:sz w:val="20"/>
          <w:szCs w:val="20"/>
        </w:rPr>
        <w:t xml:space="preserve">to all other cells ( excluding cell </w:t>
      </w:r>
      <w:proofErr w:type="spellStart"/>
      <w:r w:rsidR="003836BA">
        <w:rPr>
          <w:rFonts w:ascii="CMR10" w:hAnsi="CMR10" w:cs="CMR10"/>
          <w:sz w:val="20"/>
          <w:szCs w:val="20"/>
        </w:rPr>
        <w:t>i</w:t>
      </w:r>
      <w:proofErr w:type="spellEnd"/>
      <w:r w:rsidR="003836BA">
        <w:rPr>
          <w:rFonts w:ascii="CMR10" w:hAnsi="CMR10" w:cs="CMR10"/>
          <w:sz w:val="20"/>
          <w:szCs w:val="20"/>
        </w:rPr>
        <w:t>) to update the current belief state.</w:t>
      </w:r>
    </w:p>
    <w:p w:rsidR="003836BA" w:rsidRDefault="003836BA" w:rsidP="00C40881">
      <w:pPr>
        <w:autoSpaceDE w:val="0"/>
        <w:autoSpaceDN w:val="0"/>
        <w:adjustRightInd w:val="0"/>
        <w:spacing w:after="0" w:line="240" w:lineRule="auto"/>
        <w:rPr>
          <w:rFonts w:ascii="CMR10" w:hAnsi="CMR10" w:cs="CMR10"/>
          <w:sz w:val="20"/>
          <w:szCs w:val="20"/>
        </w:rPr>
      </w:pPr>
    </w:p>
    <w:p w:rsidR="003836BA" w:rsidRDefault="003836BA"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The average searches per 500 runs was (Rule1):</w:t>
      </w:r>
    </w:p>
    <w:p w:rsidR="003836BA" w:rsidRDefault="003836BA" w:rsidP="00C40881">
      <w:pPr>
        <w:autoSpaceDE w:val="0"/>
        <w:autoSpaceDN w:val="0"/>
        <w:adjustRightInd w:val="0"/>
        <w:spacing w:after="0" w:line="240" w:lineRule="auto"/>
        <w:rPr>
          <w:rFonts w:ascii="CMR10" w:hAnsi="CMR10" w:cs="CMR10"/>
          <w:sz w:val="20"/>
          <w:szCs w:val="20"/>
        </w:rPr>
      </w:pPr>
    </w:p>
    <w:p w:rsidR="003836BA" w:rsidRDefault="003836BA" w:rsidP="003836BA">
      <w:pPr>
        <w:autoSpaceDE w:val="0"/>
        <w:autoSpaceDN w:val="0"/>
        <w:adjustRightInd w:val="0"/>
        <w:spacing w:after="0" w:line="240" w:lineRule="auto"/>
        <w:rPr>
          <w:rFonts w:ascii="CMR10" w:hAnsi="CMR10" w:cs="CMR10"/>
          <w:sz w:val="20"/>
          <w:szCs w:val="20"/>
        </w:rPr>
      </w:pPr>
      <w:r>
        <w:rPr>
          <w:rFonts w:ascii="CMR10" w:hAnsi="CMR10" w:cs="CMR10"/>
          <w:sz w:val="20"/>
          <w:szCs w:val="20"/>
        </w:rPr>
        <w:tab/>
        <w:t xml:space="preserve">Now for Rule 2 the only difference between the two is that first when searching for the </w:t>
      </w:r>
      <w:proofErr w:type="gramStart"/>
      <w:r>
        <w:rPr>
          <w:rFonts w:ascii="CMR10" w:hAnsi="CMR10" w:cs="CMR10"/>
          <w:sz w:val="20"/>
          <w:szCs w:val="20"/>
        </w:rPr>
        <w:t>large  current</w:t>
      </w:r>
      <w:proofErr w:type="gramEnd"/>
      <w:r>
        <w:rPr>
          <w:rFonts w:ascii="CMR10" w:hAnsi="CMR10" w:cs="CMR10"/>
          <w:sz w:val="20"/>
          <w:szCs w:val="20"/>
        </w:rPr>
        <w:t xml:space="preserve"> belief state given observations at t you multiply (but don’t update) each cell with the </w:t>
      </w:r>
      <w:r>
        <w:rPr>
          <w:rFonts w:ascii="CMMI10" w:hAnsi="CMMI10" w:cs="CMMI10"/>
          <w:sz w:val="20"/>
          <w:szCs w:val="20"/>
        </w:rPr>
        <w:t>Probability</w:t>
      </w:r>
    </w:p>
    <w:p w:rsidR="00C40881" w:rsidRDefault="003836BA" w:rsidP="00C40881">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 Of success of finding the target. Then continue as normal in Rule 1.</w:t>
      </w:r>
    </w:p>
    <w:p w:rsidR="003836BA" w:rsidRDefault="003836BA" w:rsidP="00C40881">
      <w:pPr>
        <w:autoSpaceDE w:val="0"/>
        <w:autoSpaceDN w:val="0"/>
        <w:adjustRightInd w:val="0"/>
        <w:spacing w:after="0" w:line="240" w:lineRule="auto"/>
        <w:rPr>
          <w:rFonts w:ascii="CMBX10" w:hAnsi="CMBX10" w:cs="CMBX10"/>
          <w:sz w:val="20"/>
          <w:szCs w:val="20"/>
        </w:rPr>
      </w:pPr>
    </w:p>
    <w:p w:rsidR="003836BA" w:rsidRDefault="003836BA" w:rsidP="003836B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average searches per 500 runs </w:t>
      </w:r>
      <w:proofErr w:type="gramStart"/>
      <w:r>
        <w:rPr>
          <w:rFonts w:ascii="CMR10" w:hAnsi="CMR10" w:cs="CMR10"/>
          <w:sz w:val="20"/>
          <w:szCs w:val="20"/>
        </w:rPr>
        <w:t>was</w:t>
      </w:r>
      <w:r>
        <w:rPr>
          <w:rFonts w:ascii="CMR10" w:hAnsi="CMR10" w:cs="CMR10"/>
          <w:sz w:val="20"/>
          <w:szCs w:val="20"/>
        </w:rPr>
        <w:t>(</w:t>
      </w:r>
      <w:proofErr w:type="gramEnd"/>
      <w:r>
        <w:rPr>
          <w:rFonts w:ascii="CMR10" w:hAnsi="CMR10" w:cs="CMR10"/>
          <w:sz w:val="20"/>
          <w:szCs w:val="20"/>
        </w:rPr>
        <w:t>Rule 2)</w:t>
      </w:r>
      <w:r>
        <w:rPr>
          <w:rFonts w:ascii="CMR10" w:hAnsi="CMR10" w:cs="CMR10"/>
          <w:sz w:val="20"/>
          <w:szCs w:val="20"/>
        </w:rPr>
        <w:t>:</w:t>
      </w:r>
    </w:p>
    <w:p w:rsidR="003836BA" w:rsidRDefault="003836BA" w:rsidP="00C40881">
      <w:pPr>
        <w:autoSpaceDE w:val="0"/>
        <w:autoSpaceDN w:val="0"/>
        <w:adjustRightInd w:val="0"/>
        <w:spacing w:after="0" w:line="240" w:lineRule="auto"/>
        <w:rPr>
          <w:rFonts w:ascii="CMBX10" w:hAnsi="CMBX10" w:cs="CMBX10"/>
          <w:sz w:val="20"/>
          <w:szCs w:val="20"/>
        </w:rPr>
      </w:pPr>
    </w:p>
    <w:p w:rsidR="003836BA" w:rsidRDefault="003836BA" w:rsidP="00C40881">
      <w:pPr>
        <w:autoSpaceDE w:val="0"/>
        <w:autoSpaceDN w:val="0"/>
        <w:adjustRightInd w:val="0"/>
        <w:spacing w:after="0" w:line="240" w:lineRule="auto"/>
        <w:rPr>
          <w:rFonts w:ascii="CMBX10" w:hAnsi="CMBX10" w:cs="CMBX10"/>
          <w:sz w:val="20"/>
          <w:szCs w:val="20"/>
        </w:rPr>
      </w:pPr>
    </w:p>
    <w:p w:rsidR="003836BA" w:rsidRDefault="003836BA" w:rsidP="00C40881">
      <w:pPr>
        <w:autoSpaceDE w:val="0"/>
        <w:autoSpaceDN w:val="0"/>
        <w:adjustRightInd w:val="0"/>
        <w:spacing w:after="0" w:line="240" w:lineRule="auto"/>
        <w:rPr>
          <w:rFonts w:ascii="CMBX10" w:hAnsi="CMBX10" w:cs="CMBX10"/>
          <w:sz w:val="20"/>
          <w:szCs w:val="20"/>
        </w:rPr>
      </w:pPr>
      <w:r>
        <w:rPr>
          <w:rFonts w:ascii="CMBX10" w:hAnsi="CMBX10" w:cs="CMBX10"/>
          <w:sz w:val="20"/>
          <w:szCs w:val="20"/>
        </w:rPr>
        <w:tab/>
        <w:t>Surprisingly Rule one on average and for fixed maps would have a shorter search time. At first glance it does make sense that you should only care about where the target would actually be as that is our goal. Searching the cell that you are mostly likely to find the target isn’t actually the goal of the agent.</w:t>
      </w:r>
    </w:p>
    <w:p w:rsidR="003836BA" w:rsidRDefault="003836BA" w:rsidP="00C40881">
      <w:pPr>
        <w:autoSpaceDE w:val="0"/>
        <w:autoSpaceDN w:val="0"/>
        <w:adjustRightInd w:val="0"/>
        <w:spacing w:after="0" w:line="240" w:lineRule="auto"/>
        <w:rPr>
          <w:rFonts w:ascii="CMBX10" w:hAnsi="CMBX10" w:cs="CMBX10"/>
          <w:sz w:val="20"/>
          <w:szCs w:val="20"/>
        </w:rPr>
      </w:pPr>
    </w:p>
    <w:p w:rsidR="00C40881" w:rsidRDefault="00C40881" w:rsidP="00C40881">
      <w:pPr>
        <w:autoSpaceDE w:val="0"/>
        <w:autoSpaceDN w:val="0"/>
        <w:adjustRightInd w:val="0"/>
        <w:spacing w:after="0" w:line="240" w:lineRule="auto"/>
        <w:rPr>
          <w:rFonts w:ascii="CMBX10" w:hAnsi="CMBX10" w:cs="CMBX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4) Consider modifying the problem in the following way: at any time, you may only search the cell at your</w:t>
      </w:r>
    </w:p>
    <w:p w:rsidR="00C40881" w:rsidRDefault="00C40881" w:rsidP="00C40881">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current</w:t>
      </w:r>
      <w:proofErr w:type="gramEnd"/>
      <w:r>
        <w:rPr>
          <w:rFonts w:ascii="CMR10" w:hAnsi="CMR10" w:cs="CMR10"/>
          <w:sz w:val="20"/>
          <w:szCs w:val="20"/>
        </w:rPr>
        <w:t xml:space="preserve"> location, or move to a neighboring cell (up/down, left/right). Search or </w:t>
      </w:r>
      <w:r>
        <w:rPr>
          <w:rFonts w:ascii="CMR10" w:hAnsi="CMR10" w:cs="CMR10"/>
          <w:sz w:val="20"/>
          <w:szCs w:val="20"/>
        </w:rPr>
        <w:t xml:space="preserve">motion each constitute a single </w:t>
      </w:r>
      <w:r>
        <w:rPr>
          <w:rFonts w:ascii="CMR10" w:hAnsi="CMR10" w:cs="CMR10"/>
          <w:sz w:val="20"/>
          <w:szCs w:val="20"/>
        </w:rPr>
        <w:t>`action'. In this case, the `best' cell to search by the previous rules may be ou</w:t>
      </w:r>
      <w:r>
        <w:rPr>
          <w:rFonts w:ascii="CMR10" w:hAnsi="CMR10" w:cs="CMR10"/>
          <w:sz w:val="20"/>
          <w:szCs w:val="20"/>
        </w:rPr>
        <w:t xml:space="preserve">t of reach, and require travel. </w:t>
      </w:r>
      <w:r>
        <w:rPr>
          <w:rFonts w:ascii="CMR10" w:hAnsi="CMR10" w:cs="CMR10"/>
          <w:sz w:val="20"/>
          <w:szCs w:val="20"/>
        </w:rPr>
        <w:t xml:space="preserve">One possibility is to simply move to the cell indicated by the previous rules and </w:t>
      </w:r>
      <w:r>
        <w:rPr>
          <w:rFonts w:ascii="CMR10" w:hAnsi="CMR10" w:cs="CMR10"/>
          <w:sz w:val="20"/>
          <w:szCs w:val="20"/>
        </w:rPr>
        <w:t xml:space="preserve">search it, but this may incur a </w:t>
      </w:r>
      <w:r>
        <w:rPr>
          <w:rFonts w:ascii="CMR10" w:hAnsi="CMR10" w:cs="CMR10"/>
          <w:sz w:val="20"/>
          <w:szCs w:val="20"/>
        </w:rPr>
        <w:t>large cost in terms of required travel. How can you use the belief state and you</w:t>
      </w:r>
      <w:r>
        <w:rPr>
          <w:rFonts w:ascii="CMR10" w:hAnsi="CMR10" w:cs="CMR10"/>
          <w:sz w:val="20"/>
          <w:szCs w:val="20"/>
        </w:rPr>
        <w:t xml:space="preserve">r current location to determine </w:t>
      </w:r>
      <w:r>
        <w:rPr>
          <w:rFonts w:ascii="CMR10" w:hAnsi="CMR10" w:cs="CMR10"/>
          <w:sz w:val="20"/>
          <w:szCs w:val="20"/>
        </w:rPr>
        <w:t xml:space="preserve">whether to search or move (and </w:t>
      </w:r>
      <w:r>
        <w:rPr>
          <w:rFonts w:ascii="CMTI10" w:hAnsi="CMTI10" w:cs="CMTI10"/>
          <w:sz w:val="20"/>
          <w:szCs w:val="20"/>
        </w:rPr>
        <w:t xml:space="preserve">where </w:t>
      </w:r>
      <w:r>
        <w:rPr>
          <w:rFonts w:ascii="CMR10" w:hAnsi="CMR10" w:cs="CMR10"/>
          <w:sz w:val="20"/>
          <w:szCs w:val="20"/>
        </w:rPr>
        <w:t>to move), and minimize the total numbe</w:t>
      </w:r>
      <w:r>
        <w:rPr>
          <w:rFonts w:ascii="CMR10" w:hAnsi="CMR10" w:cs="CMR10"/>
          <w:sz w:val="20"/>
          <w:szCs w:val="20"/>
        </w:rPr>
        <w:t xml:space="preserve">r of actions required? Derive a </w:t>
      </w:r>
      <w:r>
        <w:rPr>
          <w:rFonts w:ascii="CMR10" w:hAnsi="CMR10" w:cs="CMR10"/>
          <w:sz w:val="20"/>
          <w:szCs w:val="20"/>
        </w:rPr>
        <w:t>decision rule based on the current belief state and current location, and comp</w:t>
      </w:r>
      <w:r>
        <w:rPr>
          <w:rFonts w:ascii="CMR10" w:hAnsi="CMR10" w:cs="CMR10"/>
          <w:sz w:val="20"/>
          <w:szCs w:val="20"/>
        </w:rPr>
        <w:t xml:space="preserve">are its performance to the rule </w:t>
      </w:r>
      <w:r>
        <w:rPr>
          <w:rFonts w:ascii="CMR10" w:hAnsi="CMR10" w:cs="CMR10"/>
          <w:sz w:val="20"/>
          <w:szCs w:val="20"/>
        </w:rPr>
        <w:t xml:space="preserve">of simply always traveling to the next cell indicated by </w:t>
      </w:r>
      <w:r>
        <w:rPr>
          <w:rFonts w:ascii="CMBX10" w:hAnsi="CMBX10" w:cs="CMBX10"/>
          <w:sz w:val="20"/>
          <w:szCs w:val="20"/>
        </w:rPr>
        <w:t xml:space="preserve">Rule 1 </w:t>
      </w:r>
      <w:r>
        <w:rPr>
          <w:rFonts w:ascii="CMR10" w:hAnsi="CMR10" w:cs="CMR10"/>
          <w:sz w:val="20"/>
          <w:szCs w:val="20"/>
        </w:rPr>
        <w:t xml:space="preserve">or </w:t>
      </w:r>
      <w:r>
        <w:rPr>
          <w:rFonts w:ascii="CMBX10" w:hAnsi="CMBX10" w:cs="CMBX10"/>
          <w:sz w:val="20"/>
          <w:szCs w:val="20"/>
        </w:rPr>
        <w:t>Rule 2</w:t>
      </w:r>
      <w:r>
        <w:rPr>
          <w:rFonts w:ascii="CMR10" w:hAnsi="CMR10" w:cs="CMR10"/>
          <w:sz w:val="20"/>
          <w:szCs w:val="20"/>
        </w:rPr>
        <w:t>. Discuss.</w:t>
      </w: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ab/>
        <w:t>The decision rule we choose to implement was simply taking the largest belief state of the neighbors. One reason for this is just because a cell has a higher belief state (using either Rule 1 or 2)</w:t>
      </w:r>
    </w:p>
    <w:p w:rsidR="00460E24" w:rsidRDefault="00460E24"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Still does not necessarily mean that you are better off searching there. Using our rule the searching is more efficient given that the cost is always 0 of searching but does overlook the bigger </w:t>
      </w:r>
      <w:proofErr w:type="gramStart"/>
      <w:r>
        <w:rPr>
          <w:rFonts w:ascii="CMR10" w:hAnsi="CMR10" w:cs="CMR10"/>
          <w:sz w:val="20"/>
          <w:szCs w:val="20"/>
        </w:rPr>
        <w:t>picture  we</w:t>
      </w:r>
      <w:proofErr w:type="gramEnd"/>
      <w:r>
        <w:rPr>
          <w:rFonts w:ascii="CMR10" w:hAnsi="CMR10" w:cs="CMR10"/>
          <w:sz w:val="20"/>
          <w:szCs w:val="20"/>
        </w:rPr>
        <w:t xml:space="preserve"> choose to ignore this for reasons stated above.</w:t>
      </w: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ab/>
        <w:t>As was expected being restricted to only be able to search neighboring cells was extremely detrimental to our efficiency.</w:t>
      </w:r>
    </w:p>
    <w:p w:rsidR="00C40881" w:rsidRDefault="00C40881" w:rsidP="00C40881">
      <w:pPr>
        <w:autoSpaceDE w:val="0"/>
        <w:autoSpaceDN w:val="0"/>
        <w:adjustRightInd w:val="0"/>
        <w:spacing w:after="0" w:line="240" w:lineRule="auto"/>
        <w:rPr>
          <w:rFonts w:ascii="CMR10" w:hAnsi="CMR10" w:cs="CMR10"/>
          <w:sz w:val="20"/>
          <w:szCs w:val="20"/>
        </w:rPr>
      </w:pPr>
    </w:p>
    <w:p w:rsidR="00460E24" w:rsidRDefault="00460E24" w:rsidP="00460E2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average searches per 500 runs </w:t>
      </w:r>
      <w:proofErr w:type="gramStart"/>
      <w:r>
        <w:rPr>
          <w:rFonts w:ascii="CMR10" w:hAnsi="CMR10" w:cs="CMR10"/>
          <w:sz w:val="20"/>
          <w:szCs w:val="20"/>
        </w:rPr>
        <w:t>was</w:t>
      </w:r>
      <w:r>
        <w:rPr>
          <w:rFonts w:ascii="CMR10" w:hAnsi="CMR10" w:cs="CMR10"/>
          <w:sz w:val="20"/>
          <w:szCs w:val="20"/>
        </w:rPr>
        <w:t>(</w:t>
      </w:r>
      <w:proofErr w:type="gramEnd"/>
      <w:r>
        <w:rPr>
          <w:rFonts w:ascii="CMR10" w:hAnsi="CMR10" w:cs="CMR10"/>
          <w:sz w:val="20"/>
          <w:szCs w:val="20"/>
        </w:rPr>
        <w:t>Rule 1</w:t>
      </w:r>
      <w:r>
        <w:rPr>
          <w:rFonts w:ascii="CMR10" w:hAnsi="CMR10" w:cs="CMR10"/>
          <w:sz w:val="20"/>
          <w:szCs w:val="20"/>
        </w:rPr>
        <w:t>):</w:t>
      </w:r>
    </w:p>
    <w:p w:rsidR="00460E24" w:rsidRDefault="00460E24" w:rsidP="00C40881">
      <w:pPr>
        <w:autoSpaceDE w:val="0"/>
        <w:autoSpaceDN w:val="0"/>
        <w:adjustRightInd w:val="0"/>
        <w:spacing w:after="0" w:line="240" w:lineRule="auto"/>
        <w:rPr>
          <w:rFonts w:ascii="CMR10" w:hAnsi="CMR10" w:cs="CMR10"/>
          <w:sz w:val="20"/>
          <w:szCs w:val="20"/>
        </w:rPr>
      </w:pPr>
    </w:p>
    <w:p w:rsidR="00460E24" w:rsidRDefault="00460E24" w:rsidP="00460E2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average searches per 500 runs </w:t>
      </w:r>
      <w:proofErr w:type="gramStart"/>
      <w:r>
        <w:rPr>
          <w:rFonts w:ascii="CMR10" w:hAnsi="CMR10" w:cs="CMR10"/>
          <w:sz w:val="20"/>
          <w:szCs w:val="20"/>
        </w:rPr>
        <w:t>was(</w:t>
      </w:r>
      <w:proofErr w:type="gramEnd"/>
      <w:r>
        <w:rPr>
          <w:rFonts w:ascii="CMR10" w:hAnsi="CMR10" w:cs="CMR10"/>
          <w:sz w:val="20"/>
          <w:szCs w:val="20"/>
        </w:rPr>
        <w:t>Rule 2):</w:t>
      </w:r>
    </w:p>
    <w:p w:rsidR="00460E24" w:rsidRDefault="00460E24"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p>
    <w:p w:rsidR="00C40881" w:rsidRDefault="00C40881" w:rsidP="00C40881">
      <w:pPr>
        <w:autoSpaceDE w:val="0"/>
        <w:autoSpaceDN w:val="0"/>
        <w:adjustRightInd w:val="0"/>
        <w:spacing w:after="0" w:line="240" w:lineRule="auto"/>
        <w:rPr>
          <w:rFonts w:ascii="CMR10" w:hAnsi="CMR10" w:cs="CMR10"/>
          <w:sz w:val="20"/>
          <w:szCs w:val="20"/>
        </w:rPr>
      </w:pPr>
      <w:r>
        <w:rPr>
          <w:rFonts w:ascii="CMR10" w:hAnsi="CMR10" w:cs="CMR10"/>
          <w:sz w:val="20"/>
          <w:szCs w:val="20"/>
        </w:rPr>
        <w:t>5) An old joke goes something like the following:</w:t>
      </w:r>
    </w:p>
    <w:p w:rsidR="00C40881" w:rsidRDefault="00C40881" w:rsidP="00C40881">
      <w:pPr>
        <w:autoSpaceDE w:val="0"/>
        <w:autoSpaceDN w:val="0"/>
        <w:adjustRightInd w:val="0"/>
        <w:spacing w:after="0" w:line="240" w:lineRule="auto"/>
        <w:rPr>
          <w:rFonts w:ascii="CMTI10" w:hAnsi="CMTI10" w:cs="CMTI10"/>
          <w:sz w:val="20"/>
          <w:szCs w:val="20"/>
        </w:rPr>
      </w:pPr>
      <w:r>
        <w:rPr>
          <w:rFonts w:ascii="CMTI10" w:hAnsi="CMTI10" w:cs="CMTI10"/>
          <w:sz w:val="20"/>
          <w:szCs w:val="20"/>
        </w:rPr>
        <w:t>A policeman sees a drunk man searching for something under a streetlight an</w:t>
      </w:r>
      <w:r>
        <w:rPr>
          <w:rFonts w:ascii="CMTI10" w:hAnsi="CMTI10" w:cs="CMTI10"/>
          <w:sz w:val="20"/>
          <w:szCs w:val="20"/>
        </w:rPr>
        <w:t xml:space="preserve">d asks what the drunk has lost. </w:t>
      </w:r>
      <w:r>
        <w:rPr>
          <w:rFonts w:ascii="CMTI10" w:hAnsi="CMTI10" w:cs="CMTI10"/>
          <w:sz w:val="20"/>
          <w:szCs w:val="20"/>
        </w:rPr>
        <w:t>He says he lost his keys and they both look under the streetlight together. Af</w:t>
      </w:r>
      <w:r>
        <w:rPr>
          <w:rFonts w:ascii="CMTI10" w:hAnsi="CMTI10" w:cs="CMTI10"/>
          <w:sz w:val="20"/>
          <w:szCs w:val="20"/>
        </w:rPr>
        <w:t xml:space="preserve">ter a few minutes the policeman </w:t>
      </w:r>
      <w:r>
        <w:rPr>
          <w:rFonts w:ascii="CMTI10" w:hAnsi="CMTI10" w:cs="CMTI10"/>
          <w:sz w:val="20"/>
          <w:szCs w:val="20"/>
        </w:rPr>
        <w:t>asks if he is sure he lost them here, and the drunk replies, no, and tha</w:t>
      </w:r>
      <w:r>
        <w:rPr>
          <w:rFonts w:ascii="CMTI10" w:hAnsi="CMTI10" w:cs="CMTI10"/>
          <w:sz w:val="20"/>
          <w:szCs w:val="20"/>
        </w:rPr>
        <w:t xml:space="preserve">t he lost them in the park. The </w:t>
      </w:r>
      <w:r>
        <w:rPr>
          <w:rFonts w:ascii="CMTI10" w:hAnsi="CMTI10" w:cs="CMTI10"/>
          <w:sz w:val="20"/>
          <w:szCs w:val="20"/>
        </w:rPr>
        <w:t>policeman asks why he is searching here, and the drunk replies, "</w:t>
      </w:r>
      <w:proofErr w:type="gramStart"/>
      <w:r>
        <w:rPr>
          <w:rFonts w:ascii="CMTI10" w:hAnsi="CMTI10" w:cs="CMTI10"/>
          <w:sz w:val="20"/>
          <w:szCs w:val="20"/>
        </w:rPr>
        <w:t>the</w:t>
      </w:r>
      <w:proofErr w:type="gramEnd"/>
      <w:r>
        <w:rPr>
          <w:rFonts w:ascii="CMTI10" w:hAnsi="CMTI10" w:cs="CMTI10"/>
          <w:sz w:val="20"/>
          <w:szCs w:val="20"/>
        </w:rPr>
        <w:t xml:space="preserve"> light is better here".</w:t>
      </w:r>
    </w:p>
    <w:p w:rsidR="00C40881" w:rsidRDefault="00C40881" w:rsidP="00C40881">
      <w:pPr>
        <w:rPr>
          <w:rFonts w:ascii="CMR10" w:hAnsi="CMR10" w:cs="CMR10"/>
          <w:sz w:val="20"/>
          <w:szCs w:val="20"/>
        </w:rPr>
      </w:pPr>
      <w:r>
        <w:rPr>
          <w:rFonts w:ascii="CMR10" w:hAnsi="CMR10" w:cs="CMR10"/>
          <w:sz w:val="20"/>
          <w:szCs w:val="20"/>
        </w:rPr>
        <w:t>In light of the results of this project, discuss.</w:t>
      </w:r>
    </w:p>
    <w:p w:rsidR="00460E24" w:rsidRDefault="00460E24" w:rsidP="00C40881">
      <w:pPr>
        <w:rPr>
          <w:rFonts w:ascii="CMR10" w:hAnsi="CMR10" w:cs="CMR10"/>
          <w:sz w:val="20"/>
          <w:szCs w:val="20"/>
        </w:rPr>
      </w:pPr>
    </w:p>
    <w:p w:rsidR="00460E24" w:rsidRPr="000B50A5" w:rsidRDefault="00460E24" w:rsidP="000B50A5">
      <w:pPr>
        <w:rPr>
          <w:b/>
        </w:rPr>
      </w:pPr>
      <w:r>
        <w:rPr>
          <w:rFonts w:ascii="CMR10" w:hAnsi="CMR10" w:cs="CMR10"/>
          <w:sz w:val="20"/>
          <w:szCs w:val="20"/>
        </w:rPr>
        <w:tab/>
        <w:t xml:space="preserve">The parallel of this joke to the Project is that where he lost his keys could have been in a cave of mazes where the </w:t>
      </w:r>
      <w:r>
        <w:rPr>
          <w:rFonts w:ascii="CMMI10" w:hAnsi="CMMI10" w:cs="CMMI10"/>
          <w:sz w:val="20"/>
          <w:szCs w:val="20"/>
        </w:rPr>
        <w:t>Probability</w:t>
      </w:r>
      <w:r>
        <w:rPr>
          <w:rFonts w:ascii="CMMI10" w:hAnsi="CMMI10" w:cs="CMMI10"/>
          <w:sz w:val="20"/>
          <w:szCs w:val="20"/>
        </w:rPr>
        <w:t xml:space="preserve"> to actually find the target give that it is in the cell is .1 which is horrible. The drunk man first decides to check the fields first even though he is certain he the target isn’t there, he still searches where the </w:t>
      </w:r>
      <w:r>
        <w:rPr>
          <w:rFonts w:ascii="CMMI10" w:hAnsi="CMMI10" w:cs="CMMI10"/>
          <w:sz w:val="20"/>
          <w:szCs w:val="20"/>
        </w:rPr>
        <w:t>Probability</w:t>
      </w:r>
      <w:r>
        <w:rPr>
          <w:rFonts w:ascii="CMMI10" w:hAnsi="CMMI10" w:cs="CMMI10"/>
          <w:sz w:val="20"/>
          <w:szCs w:val="20"/>
        </w:rPr>
        <w:t xml:space="preserve"> of finding the target g</w:t>
      </w:r>
      <w:r w:rsidR="000B50A5">
        <w:rPr>
          <w:rFonts w:ascii="CMMI10" w:hAnsi="CMMI10" w:cs="CMMI10"/>
          <w:sz w:val="20"/>
          <w:szCs w:val="20"/>
        </w:rPr>
        <w:t>ive its in fields is pretty low. The key difference between the project and this joke is that, the drunk man is certain he didn’t lose his keys in the light. We are actually never certain where the target is or is no</w:t>
      </w:r>
      <w:bookmarkStart w:id="0" w:name="_GoBack"/>
      <w:bookmarkEnd w:id="0"/>
      <w:r w:rsidR="000B50A5">
        <w:rPr>
          <w:rFonts w:ascii="CMMI10" w:hAnsi="CMMI10" w:cs="CMMI10"/>
          <w:sz w:val="20"/>
          <w:szCs w:val="20"/>
        </w:rPr>
        <w:t>t so, if the</w:t>
      </w:r>
      <w:r w:rsidR="000B50A5" w:rsidRPr="000B50A5">
        <w:rPr>
          <w:rFonts w:ascii="CMMI10" w:hAnsi="CMMI10" w:cs="CMMI10"/>
          <w:sz w:val="20"/>
          <w:szCs w:val="20"/>
        </w:rPr>
        <w:t xml:space="preserve"> </w:t>
      </w:r>
      <w:r w:rsidR="000B50A5">
        <w:rPr>
          <w:rFonts w:ascii="CMMI10" w:hAnsi="CMMI10" w:cs="CMMI10"/>
          <w:sz w:val="20"/>
          <w:szCs w:val="20"/>
        </w:rPr>
        <w:t xml:space="preserve">Probabilities between cells are fairly close but one is a field and the others a cave of mazes it would be beneficial to search the field first. Our implementation did not account for </w:t>
      </w:r>
      <w:r w:rsidR="000B50A5">
        <w:rPr>
          <w:rFonts w:ascii="CMMI10" w:hAnsi="CMMI10" w:cs="CMMI10"/>
          <w:sz w:val="20"/>
          <w:szCs w:val="20"/>
        </w:rPr>
        <w:t>Probability</w:t>
      </w:r>
      <w:r w:rsidR="000B50A5">
        <w:rPr>
          <w:rFonts w:ascii="CMMI10" w:hAnsi="CMMI10" w:cs="CMMI10"/>
          <w:sz w:val="20"/>
          <w:szCs w:val="20"/>
        </w:rPr>
        <w:t xml:space="preserve"> that where relatively close and the terrain difference between them.</w:t>
      </w:r>
    </w:p>
    <w:sectPr w:rsidR="00460E24" w:rsidRPr="000B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81"/>
    <w:rsid w:val="000B50A5"/>
    <w:rsid w:val="003836BA"/>
    <w:rsid w:val="00460E24"/>
    <w:rsid w:val="00C4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F2BE"/>
  <w15:chartTrackingRefBased/>
  <w15:docId w15:val="{56806D1D-FD1F-4A34-AC91-C4B248D0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Lynch</dc:creator>
  <cp:keywords/>
  <dc:description/>
  <cp:lastModifiedBy>Griffin Lynch</cp:lastModifiedBy>
  <cp:revision>1</cp:revision>
  <dcterms:created xsi:type="dcterms:W3CDTF">2019-07-30T21:02:00Z</dcterms:created>
  <dcterms:modified xsi:type="dcterms:W3CDTF">2019-07-30T21:48:00Z</dcterms:modified>
</cp:coreProperties>
</file>