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lang w:val="it-IT" w:eastAsia="zh-CN" w:bidi="hi-IN"/>
        </w:rPr>
      </w:pPr>
      <w:r>
        <w:rPr>
          <w:b/>
          <w:bCs/>
          <w:color w:val="FF0000"/>
          <w:sz w:val="40"/>
          <w:szCs w:val="40"/>
          <w:lang w:val="it-IT" w:eastAsia="zh-CN" w:bidi="hi-IN"/>
        </w:rPr>
        <w:t>Capolavoro Anno 2023-2024</w:t>
      </w:r>
    </w:p>
    <w:p>
      <w:pPr>
        <w:pStyle w:val="Normal"/>
        <w:bidi w:val="0"/>
        <w:jc w:val="center"/>
        <w:rPr>
          <w:b/>
          <w:b/>
          <w:bCs/>
          <w:u w:val="single"/>
        </w:rPr>
      </w:pPr>
      <w:r>
        <w:rPr>
          <w:b/>
          <w:bCs/>
          <w:color w:val="000000"/>
          <w:u w:val="single"/>
          <w:lang w:val="it-IT" w:eastAsia="zh-CN" w:bidi="hi-IN"/>
        </w:rPr>
        <w:t>la relazione presuppone la conoscenza  dell’ Unity engine e che venga tenuto d’occhio il proggetto del gioco durante la lettura.</w:t>
      </w:r>
    </w:p>
    <w:p>
      <w:pPr>
        <w:pStyle w:val="Normal"/>
        <w:bidi w:val="0"/>
        <w:jc w:val="center"/>
        <w:rPr>
          <w:lang w:val="it-IT" w:eastAsia="zh-CN" w:bidi="hi-IN"/>
        </w:rPr>
      </w:pPr>
      <w:r>
        <w:rPr>
          <w:lang w:val="it-IT" w:eastAsia="zh-CN" w:bidi="hi-IN"/>
        </w:rPr>
      </w:r>
    </w:p>
    <w:tbl>
      <w:tblPr>
        <w:tblW w:w="9630" w:type="dxa"/>
        <w:jc w:val="left"/>
        <w:tblInd w:w="-9" w:type="dxa"/>
        <w:tblLayout w:type="fixed"/>
        <w:tblCellMar>
          <w:top w:w="55" w:type="dxa"/>
          <w:left w:w="55" w:type="dxa"/>
          <w:bottom w:w="55" w:type="dxa"/>
          <w:right w:w="55" w:type="dxa"/>
        </w:tblCellMar>
      </w:tblPr>
      <w:tblGrid>
        <w:gridCol w:w="2160"/>
        <w:gridCol w:w="7469"/>
      </w:tblGrid>
      <w:tr>
        <w:trPr>
          <w:trHeight w:val="270" w:hRule="atLeast"/>
        </w:trPr>
        <w:tc>
          <w:tcPr>
            <w:tcW w:w="2160" w:type="dxa"/>
            <w:tcBorders>
              <w:top w:val="single" w:sz="4" w:space="0" w:color="000000"/>
              <w:left w:val="single" w:sz="4" w:space="0" w:color="000000"/>
              <w:bottom w:val="single" w:sz="4" w:space="0" w:color="000000"/>
            </w:tcBorders>
          </w:tcPr>
          <w:p>
            <w:pPr>
              <w:pStyle w:val="Normal"/>
              <w:widowControl w:val="false"/>
              <w:bidi w:val="0"/>
              <w:jc w:val="right"/>
              <w:rPr>
                <w:lang w:val="it-IT" w:eastAsia="zh-CN" w:bidi="hi-IN"/>
              </w:rPr>
            </w:pPr>
            <w:r>
              <w:rPr>
                <w:b/>
                <w:bCs/>
                <w:color w:val="FF0000"/>
                <w:sz w:val="32"/>
                <w:szCs w:val="32"/>
                <w:lang w:val="it-IT" w:eastAsia="zh-CN" w:bidi="hi-IN"/>
              </w:rPr>
              <w:t>Titolo:</w:t>
            </w:r>
          </w:p>
        </w:tc>
        <w:tc>
          <w:tcPr>
            <w:tcW w:w="7469"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left"/>
              <w:rPr>
                <w:sz w:val="30"/>
                <w:szCs w:val="30"/>
              </w:rPr>
            </w:pPr>
            <w:r>
              <w:rPr>
                <w:b w:val="false"/>
                <w:bCs w:val="false"/>
                <w:color w:val="000000"/>
                <w:sz w:val="30"/>
                <w:szCs w:val="30"/>
                <w:lang w:val="it-IT" w:eastAsia="zh-CN" w:bidi="hi-IN"/>
              </w:rPr>
              <w:t>Breakout Chaotic Edition.</w:t>
            </w:r>
          </w:p>
        </w:tc>
      </w:tr>
      <w:tr>
        <w:trPr>
          <w:trHeight w:val="230" w:hRule="atLeast"/>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Github:</w:t>
            </w:r>
          </w:p>
        </w:tc>
        <w:tc>
          <w:tcPr>
            <w:tcW w:w="7469" w:type="dxa"/>
            <w:tcBorders>
              <w:left w:val="single" w:sz="4" w:space="0" w:color="000000"/>
              <w:bottom w:val="single" w:sz="4" w:space="0" w:color="000000"/>
              <w:right w:val="single" w:sz="4" w:space="0" w:color="000000"/>
            </w:tcBorders>
          </w:tcPr>
          <w:p>
            <w:pPr>
              <w:pStyle w:val="Normal"/>
              <w:widowControl w:val="false"/>
              <w:bidi w:val="0"/>
              <w:jc w:val="left"/>
              <w:rPr>
                <w:sz w:val="30"/>
                <w:szCs w:val="30"/>
              </w:rPr>
            </w:pPr>
            <w:r>
              <w:rPr>
                <w:b w:val="false"/>
                <w:bCs w:val="false"/>
                <w:color w:val="000000"/>
                <w:sz w:val="30"/>
                <w:szCs w:val="30"/>
                <w:lang w:val="it-IT" w:eastAsia="zh-CN" w:bidi="hi-IN"/>
              </w:rPr>
              <w:t>https://github.com/galactic1106/Breakout-Chaotic-Edition</w:t>
            </w:r>
          </w:p>
        </w:tc>
      </w:tr>
      <w:tr>
        <w:trPr>
          <w:trHeight w:val="190" w:hRule="atLeast"/>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Unity Play:</w:t>
            </w:r>
          </w:p>
        </w:tc>
        <w:tc>
          <w:tcPr>
            <w:tcW w:w="7469" w:type="dxa"/>
            <w:tcBorders>
              <w:left w:val="single" w:sz="4" w:space="0" w:color="000000"/>
              <w:bottom w:val="single" w:sz="4" w:space="0" w:color="000000"/>
              <w:right w:val="single" w:sz="4" w:space="0" w:color="000000"/>
            </w:tcBorders>
          </w:tcPr>
          <w:p>
            <w:pPr>
              <w:pStyle w:val="Normal"/>
              <w:widowControl w:val="false"/>
              <w:bidi w:val="0"/>
              <w:jc w:val="left"/>
              <w:rPr>
                <w:sz w:val="30"/>
                <w:szCs w:val="30"/>
              </w:rPr>
            </w:pPr>
            <w:r>
              <w:rPr>
                <w:b w:val="false"/>
                <w:bCs w:val="false"/>
                <w:color w:val="000000"/>
                <w:sz w:val="30"/>
                <w:szCs w:val="30"/>
                <w:lang w:val="it-IT" w:eastAsia="zh-CN" w:bidi="hi-IN"/>
              </w:rPr>
              <w:t>https://play.unity.com/mg/other/webgl-builds-386067</w:t>
            </w:r>
          </w:p>
        </w:tc>
      </w:tr>
      <w:tr>
        <w:trPr>
          <w:trHeight w:val="426" w:hRule="atLeast"/>
        </w:trPr>
        <w:tc>
          <w:tcPr>
            <w:tcW w:w="2160" w:type="dxa"/>
            <w:tcBorders>
              <w:left w:val="single" w:sz="4" w:space="0" w:color="000000"/>
              <w:bottom w:val="single" w:sz="4" w:space="0" w:color="000000"/>
            </w:tcBorders>
          </w:tcPr>
          <w:p>
            <w:pPr>
              <w:pStyle w:val="Normal"/>
              <w:widowControl w:val="false"/>
              <w:bidi w:val="0"/>
              <w:jc w:val="right"/>
              <w:rPr>
                <w:lang w:val="it-IT" w:eastAsia="zh-CN" w:bidi="hi-IN"/>
              </w:rPr>
            </w:pPr>
            <w:r>
              <w:rPr>
                <w:b/>
                <w:bCs/>
                <w:color w:val="FF0000"/>
                <w:sz w:val="32"/>
                <w:szCs w:val="32"/>
                <w:lang w:val="it-IT" w:eastAsia="zh-CN" w:bidi="hi-IN"/>
              </w:rPr>
              <w:t>Breve Descrizione:</w:t>
            </w:r>
          </w:p>
        </w:tc>
        <w:tc>
          <w:tcPr>
            <w:tcW w:w="7469" w:type="dxa"/>
            <w:tcBorders>
              <w:left w:val="single" w:sz="4" w:space="0" w:color="000000"/>
              <w:bottom w:val="single" w:sz="4" w:space="0" w:color="000000"/>
              <w:right w:val="single" w:sz="4" w:space="0" w:color="000000"/>
            </w:tcBorders>
          </w:tcPr>
          <w:p>
            <w:pPr>
              <w:pStyle w:val="Normal"/>
              <w:widowControl w:val="false"/>
              <w:bidi w:val="0"/>
              <w:jc w:val="left"/>
              <w:rPr>
                <w:sz w:val="30"/>
                <w:szCs w:val="30"/>
              </w:rPr>
            </w:pPr>
            <w:r>
              <w:rPr>
                <w:b w:val="false"/>
                <w:bCs w:val="false"/>
                <w:color w:val="000000"/>
                <w:sz w:val="30"/>
                <w:szCs w:val="30"/>
                <w:lang w:val="it-IT" w:eastAsia="zh-CN" w:bidi="hi-IN"/>
              </w:rPr>
              <w:t>replica del gioco breakout con un alterazione ad una meccanica del gioco.</w:t>
            </w:r>
          </w:p>
        </w:tc>
      </w:tr>
      <w:tr>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Origine Titolo:</w:t>
            </w:r>
          </w:p>
        </w:tc>
        <w:tc>
          <w:tcPr>
            <w:tcW w:w="7469" w:type="dxa"/>
            <w:tcBorders>
              <w:left w:val="single" w:sz="4" w:space="0" w:color="000000"/>
              <w:bottom w:val="single" w:sz="4" w:space="0" w:color="000000"/>
              <w:right w:val="single" w:sz="4" w:space="0" w:color="000000"/>
            </w:tcBorders>
          </w:tcPr>
          <w:p>
            <w:pPr>
              <w:pStyle w:val="Normal"/>
              <w:widowControl w:val="false"/>
              <w:bidi w:val="0"/>
              <w:jc w:val="left"/>
              <w:rPr>
                <w:sz w:val="30"/>
                <w:szCs w:val="30"/>
              </w:rPr>
            </w:pPr>
            <w:r>
              <w:rPr>
                <w:b w:val="false"/>
                <w:bCs w:val="false"/>
                <w:color w:val="000000"/>
                <w:sz w:val="30"/>
                <w:szCs w:val="30"/>
                <w:lang w:val="it-IT" w:eastAsia="zh-CN" w:bidi="hi-IN"/>
              </w:rPr>
              <w:t>Il titolo deriva dalla nuova meccannica inserita all’interno del gioco erroneamente. La pallina che normalmente rimbalza e si muove in modo simile ad una reale adesso ha un movimento caotico che risulta in situazioni assurde ed esileranti insieme ad una maggior difficoltà del gioco.</w:t>
            </w:r>
          </w:p>
        </w:tc>
      </w:tr>
      <w:tr>
        <w:trPr/>
        <w:tc>
          <w:tcPr>
            <w:tcW w:w="2160" w:type="dxa"/>
            <w:tcBorders>
              <w:left w:val="single" w:sz="4" w:space="0" w:color="000000"/>
              <w:bottom w:val="single" w:sz="4" w:space="0" w:color="000000"/>
            </w:tcBorders>
          </w:tcPr>
          <w:p>
            <w:pPr>
              <w:pStyle w:val="Normal"/>
              <w:widowControl w:val="false"/>
              <w:bidi w:val="0"/>
              <w:jc w:val="right"/>
              <w:rPr>
                <w:b/>
                <w:b/>
                <w:bCs/>
                <w:color w:val="FF0000"/>
                <w:sz w:val="32"/>
                <w:szCs w:val="32"/>
                <w:lang w:val="it-IT" w:eastAsia="zh-CN" w:bidi="hi-IN"/>
              </w:rPr>
            </w:pPr>
            <w:r>
              <w:rPr>
                <w:b/>
                <w:bCs/>
                <w:color w:val="FF0000"/>
                <w:sz w:val="32"/>
                <w:szCs w:val="32"/>
                <w:lang w:val="it-IT" w:eastAsia="zh-CN" w:bidi="hi-IN"/>
              </w:rPr>
              <w:t>La nuova meccanica:</w:t>
            </w:r>
          </w:p>
        </w:tc>
        <w:tc>
          <w:tcPr>
            <w:tcW w:w="7469" w:type="dxa"/>
            <w:tcBorders>
              <w:left w:val="single" w:sz="4" w:space="0" w:color="000000"/>
              <w:bottom w:val="single" w:sz="4" w:space="0" w:color="000000"/>
              <w:right w:val="single" w:sz="4" w:space="0" w:color="000000"/>
            </w:tcBorders>
          </w:tcPr>
          <w:p>
            <w:pPr>
              <w:pStyle w:val="Normal"/>
              <w:widowControl w:val="false"/>
              <w:bidi w:val="0"/>
              <w:jc w:val="left"/>
              <w:rPr>
                <w:sz w:val="30"/>
                <w:szCs w:val="30"/>
              </w:rPr>
            </w:pPr>
            <w:r>
              <w:rPr>
                <w:b w:val="false"/>
                <w:bCs w:val="false"/>
                <w:color w:val="000000"/>
                <w:sz w:val="30"/>
                <w:szCs w:val="30"/>
                <w:lang w:val="it-IT" w:eastAsia="zh-CN" w:bidi="hi-IN"/>
              </w:rPr>
              <w:t>La pallina non viene afflitta dalla gravità, subisce le force d’attrito, ha un coefficente di rimbalzo del 100% cioè se la dovessi lasciar cadere sul pavimento continuerebbe a rimbalzare all’infinito ed ha velocità costante nella direzione in avanti relativa alla pallina.</w:t>
              <w:br/>
              <w:br/>
              <w:t xml:space="preserve">In particolare la velocità costante e le forze di attrito causano un movimento caotico; infatti la pallina pre i primi istanti della partita andra dritta in una Direzione casuale verso la racchetta; al contatto con la racchetta essa comincerà a ruotare e con essa anche le sue direzioni relative; da questo momento in poi la pallina avrà traiettorie che disegnano archi, spirali, linee quasi rette e tutto questo in sia in verticale che orizzontale a causa della mancanza di gravità. </w:t>
            </w:r>
          </w:p>
          <w:p>
            <w:pPr>
              <w:pStyle w:val="Normal"/>
              <w:widowControl w:val="false"/>
              <w:bidi w:val="0"/>
              <w:jc w:val="left"/>
              <w:rPr>
                <w:b w:val="false"/>
                <w:b w:val="false"/>
                <w:bCs w:val="false"/>
                <w:color w:val="000000"/>
                <w:sz w:val="30"/>
                <w:szCs w:val="30"/>
                <w:lang w:val="it-IT" w:eastAsia="zh-CN" w:bidi="hi-IN"/>
              </w:rPr>
            </w:pPr>
            <w:r>
              <w:rPr>
                <w:b w:val="false"/>
                <w:bCs w:val="false"/>
                <w:color w:val="000000"/>
                <w:sz w:val="30"/>
                <w:szCs w:val="30"/>
                <w:lang w:val="it-IT" w:eastAsia="zh-CN" w:bidi="hi-IN"/>
              </w:rPr>
            </w:r>
          </w:p>
          <w:p>
            <w:pPr>
              <w:pStyle w:val="Normal"/>
              <w:widowControl w:val="false"/>
              <w:bidi w:val="0"/>
              <w:jc w:val="left"/>
              <w:rPr>
                <w:sz w:val="30"/>
                <w:szCs w:val="30"/>
              </w:rPr>
            </w:pPr>
            <w:r>
              <w:rPr>
                <w:b w:val="false"/>
                <w:bCs w:val="false"/>
                <w:color w:val="000000"/>
                <w:sz w:val="30"/>
                <w:szCs w:val="30"/>
                <w:lang w:val="it-IT" w:eastAsia="zh-CN" w:bidi="hi-IN"/>
              </w:rPr>
              <w:t>Queste traiettorie possono sembrare casuali ma non lo sono, anzi con un po’ di pratica sono prevedibili anche se farlo perfettamente e costantemente è pressochè impossibile.</w:t>
            </w:r>
          </w:p>
        </w:tc>
      </w:tr>
    </w:tbl>
    <w:p>
      <w:pPr>
        <w:pStyle w:val="Normal"/>
        <w:bidi w:val="0"/>
        <w:jc w:val="left"/>
        <w:rPr>
          <w:b w:val="false"/>
          <w:b w:val="false"/>
          <w:bCs w:val="false"/>
          <w:color w:val="000000"/>
          <w:sz w:val="30"/>
          <w:szCs w:val="30"/>
        </w:rPr>
      </w:pPr>
      <w:r>
        <w:rPr>
          <w:b w:val="false"/>
          <w:bCs w:val="false"/>
          <w:color w:val="000000"/>
          <w:sz w:val="30"/>
          <w:szCs w:val="30"/>
        </w:rPr>
      </w:r>
    </w:p>
    <w:p>
      <w:pPr>
        <w:pStyle w:val="Normal"/>
        <w:bidi w:val="0"/>
        <w:jc w:val="left"/>
        <w:rPr>
          <w:b w:val="false"/>
          <w:b w:val="false"/>
          <w:bCs w:val="false"/>
          <w:color w:val="000000"/>
          <w:sz w:val="30"/>
          <w:szCs w:val="30"/>
        </w:rPr>
      </w:pPr>
      <w:r>
        <w:rPr>
          <w:b w:val="false"/>
          <w:bCs w:val="false"/>
          <w:color w:val="000000"/>
          <w:sz w:val="30"/>
          <w:szCs w:val="30"/>
        </w:rPr>
      </w:r>
    </w:p>
    <w:p>
      <w:pPr>
        <w:pStyle w:val="Normal"/>
        <w:bidi w:val="0"/>
        <w:jc w:val="left"/>
        <w:rPr>
          <w:b w:val="false"/>
          <w:b w:val="false"/>
          <w:bCs w:val="false"/>
          <w:color w:val="000000"/>
          <w:sz w:val="30"/>
          <w:szCs w:val="30"/>
        </w:rPr>
      </w:pPr>
      <w:r>
        <w:rPr>
          <w:b w:val="false"/>
          <w:bCs w:val="false"/>
          <w:color w:val="000000"/>
          <w:sz w:val="30"/>
          <w:szCs w:val="30"/>
        </w:rPr>
      </w:r>
    </w:p>
    <w:p>
      <w:pPr>
        <w:pStyle w:val="Normal"/>
        <w:bidi w:val="0"/>
        <w:jc w:val="left"/>
        <w:rPr>
          <w:b w:val="false"/>
          <w:b w:val="false"/>
          <w:bCs w:val="false"/>
          <w:color w:val="000000"/>
          <w:sz w:val="30"/>
          <w:szCs w:val="30"/>
        </w:rPr>
      </w:pPr>
      <w:r>
        <w:rPr>
          <w:b w:val="false"/>
          <w:bCs w:val="false"/>
          <w:color w:val="000000"/>
          <w:sz w:val="30"/>
          <w:szCs w:val="30"/>
        </w:rPr>
      </w:r>
    </w:p>
    <w:tbl>
      <w:tblPr>
        <w:tblW w:w="5000" w:type="pct"/>
        <w:jc w:val="left"/>
        <w:tblInd w:w="-5" w:type="dxa"/>
        <w:tblLayout w:type="fixed"/>
        <w:tblCellMar>
          <w:top w:w="55" w:type="dxa"/>
          <w:left w:w="55" w:type="dxa"/>
          <w:bottom w:w="55" w:type="dxa"/>
          <w:right w:w="55" w:type="dxa"/>
        </w:tblCellMar>
      </w:tblPr>
      <w:tblGrid>
        <w:gridCol w:w="1621"/>
        <w:gridCol w:w="8016"/>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
                <w:bCs/>
                <w:color w:val="FF0000"/>
                <w:sz w:val="36"/>
                <w:szCs w:val="36"/>
                <w:lang w:val="it-IT"/>
              </w:rPr>
            </w:pPr>
            <w:r>
              <w:rPr>
                <w:b/>
                <w:bCs/>
                <w:color w:val="FF0000"/>
                <w:sz w:val="36"/>
                <w:szCs w:val="36"/>
                <w:lang w:val="it-IT"/>
              </w:rPr>
              <w:t>Descrizione asset</w:t>
            </w:r>
          </w:p>
        </w:tc>
      </w:tr>
      <w:tr>
        <w:trPr/>
        <w:tc>
          <w:tcPr>
            <w:tcW w:w="1621" w:type="dxa"/>
            <w:tcBorders>
              <w:top w:val="single" w:sz="4" w:space="0" w:color="000000"/>
              <w:left w:val="single" w:sz="4" w:space="0" w:color="000000"/>
              <w:bottom w:val="single" w:sz="4" w:space="0" w:color="000000"/>
            </w:tcBorders>
          </w:tcPr>
          <w:p>
            <w:pPr>
              <w:pStyle w:val="TableContents"/>
              <w:widowControl w:val="false"/>
              <w:jc w:val="right"/>
              <w:rPr>
                <w:b/>
                <w:b/>
                <w:bCs/>
                <w:color w:val="FF0000"/>
                <w:sz w:val="32"/>
                <w:szCs w:val="32"/>
                <w:lang w:val="it-IT"/>
              </w:rPr>
            </w:pPr>
            <w:r>
              <w:rPr>
                <w:b/>
                <w:bCs/>
                <w:color w:val="FF0000"/>
                <w:sz w:val="32"/>
                <w:szCs w:val="32"/>
                <w:lang w:val="it-IT"/>
              </w:rPr>
              <w:t>Materials:</w:t>
            </w:r>
          </w:p>
        </w:tc>
        <w:tc>
          <w:tcPr>
            <w:tcW w:w="801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30"/>
                <w:szCs w:val="30"/>
              </w:rPr>
            </w:pPr>
            <w:r>
              <w:rPr>
                <w:b w:val="false"/>
                <w:bCs w:val="false"/>
                <w:color w:val="000000"/>
                <w:sz w:val="30"/>
                <w:szCs w:val="30"/>
                <w:lang w:val="it-IT"/>
              </w:rPr>
              <w:t>Questa cartella contiene tutti i materialia li usati per dare colori ai GameObjects; il materiale RGB è un materiale usato come indicazione in quanto tutti gli oggetti che lo possiedono saranno arcobaleno; nella sottocartella BlockColors sono presenti tutti i colori assegnati ai blocchi da distruggere.</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rPr>
            </w:pPr>
            <w:r>
              <w:rPr>
                <w:b/>
                <w:bCs/>
                <w:color w:val="FF0000"/>
                <w:sz w:val="32"/>
                <w:szCs w:val="32"/>
                <w:lang w:val="it-IT"/>
              </w:rPr>
              <w:t>Physics</w:t>
            </w:r>
          </w:p>
          <w:p>
            <w:pPr>
              <w:pStyle w:val="TableContents"/>
              <w:widowControl w:val="false"/>
              <w:jc w:val="right"/>
              <w:rPr>
                <w:b/>
                <w:b/>
                <w:bCs/>
                <w:color w:val="FF0000"/>
                <w:sz w:val="32"/>
                <w:szCs w:val="32"/>
                <w:lang w:val="it-IT"/>
              </w:rPr>
            </w:pPr>
            <w:r>
              <w:rPr>
                <w:b/>
                <w:bCs/>
                <w:color w:val="FF0000"/>
                <w:sz w:val="32"/>
                <w:szCs w:val="32"/>
                <w:lang w:val="it-IT"/>
              </w:rPr>
              <w:t>Materials:</w:t>
            </w:r>
          </w:p>
        </w:tc>
        <w:tc>
          <w:tcPr>
            <w:tcW w:w="8016" w:type="dxa"/>
            <w:tcBorders>
              <w:left w:val="single" w:sz="4" w:space="0" w:color="000000"/>
              <w:bottom w:val="single" w:sz="4" w:space="0" w:color="000000"/>
              <w:right w:val="single" w:sz="4" w:space="0" w:color="000000"/>
            </w:tcBorders>
          </w:tcPr>
          <w:p>
            <w:pPr>
              <w:pStyle w:val="TableContents"/>
              <w:widowControl w:val="false"/>
              <w:jc w:val="left"/>
              <w:rPr>
                <w:sz w:val="30"/>
                <w:szCs w:val="30"/>
              </w:rPr>
            </w:pPr>
            <w:r>
              <w:rPr>
                <w:b w:val="false"/>
                <w:bCs w:val="false"/>
                <w:color w:val="000000"/>
                <w:sz w:val="30"/>
                <w:szCs w:val="30"/>
                <w:lang w:val="it-IT"/>
              </w:rPr>
              <w:t>In questa cartella sono contenuti tutti materiali che danno delle proprietà fisiche ai oggetti in questo caso è presente solo quello della pallina ma ber convenzione ed organizzazione ho preferito aggiungere una cartella dedicata.</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rPr>
            </w:pPr>
            <w:r>
              <w:rPr>
                <w:b/>
                <w:bCs/>
                <w:color w:val="FF0000"/>
                <w:sz w:val="32"/>
                <w:szCs w:val="32"/>
                <w:lang w:val="it-IT"/>
              </w:rPr>
              <w:t>Prefabs:</w:t>
            </w:r>
          </w:p>
        </w:tc>
        <w:tc>
          <w:tcPr>
            <w:tcW w:w="8016" w:type="dxa"/>
            <w:tcBorders>
              <w:left w:val="single" w:sz="4" w:space="0" w:color="000000"/>
              <w:bottom w:val="single" w:sz="4" w:space="0" w:color="000000"/>
              <w:right w:val="single" w:sz="4" w:space="0" w:color="000000"/>
            </w:tcBorders>
          </w:tcPr>
          <w:p>
            <w:pPr>
              <w:pStyle w:val="TableContents"/>
              <w:widowControl w:val="false"/>
              <w:jc w:val="left"/>
              <w:rPr>
                <w:sz w:val="30"/>
                <w:szCs w:val="30"/>
              </w:rPr>
            </w:pPr>
            <w:r>
              <w:rPr>
                <w:b w:val="false"/>
                <w:bCs w:val="false"/>
                <w:color w:val="000000"/>
                <w:sz w:val="30"/>
                <w:szCs w:val="30"/>
                <w:lang w:val="it-IT"/>
              </w:rPr>
              <w:t>Questa è la cartella  dedicata ai prefabbricati cioè oggetti che potranno essere istanziati più volte e saranno tutti uguali in aggiunta un cambiamento ad uno di essi può affliggere tutti gli altri. Qui troviamo lo sfondo con le pareti, la palla, la racchetta e i blocchi.</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rPr>
            </w:pPr>
            <w:r>
              <w:rPr>
                <w:b/>
                <w:bCs/>
                <w:color w:val="FF0000"/>
                <w:sz w:val="32"/>
                <w:szCs w:val="32"/>
                <w:lang w:val="it-IT"/>
              </w:rPr>
              <w:t>Scenes:</w:t>
            </w:r>
          </w:p>
        </w:tc>
        <w:tc>
          <w:tcPr>
            <w:tcW w:w="8016" w:type="dxa"/>
            <w:tcBorders>
              <w:left w:val="single" w:sz="4" w:space="0" w:color="000000"/>
              <w:bottom w:val="single" w:sz="4" w:space="0" w:color="000000"/>
              <w:right w:val="single" w:sz="4" w:space="0" w:color="000000"/>
            </w:tcBorders>
          </w:tcPr>
          <w:p>
            <w:pPr>
              <w:pStyle w:val="TableContents"/>
              <w:widowControl w:val="false"/>
              <w:jc w:val="left"/>
              <w:rPr>
                <w:sz w:val="30"/>
                <w:szCs w:val="30"/>
              </w:rPr>
            </w:pPr>
            <w:r>
              <w:rPr>
                <w:b w:val="false"/>
                <w:bCs w:val="false"/>
                <w:color w:val="000000"/>
                <w:sz w:val="30"/>
                <w:szCs w:val="30"/>
                <w:lang w:val="it-IT"/>
              </w:rPr>
              <w:t>La cartella dedicata alle scene nel mio caso non è di assolutà priorità in quanto le scene sono strumenti utili solo a proggetti più grandi e complessi ma io necessito solo di una scena; quella in cui si trova il gioco.</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rPr>
            </w:pPr>
            <w:r>
              <w:rPr>
                <w:b/>
                <w:bCs/>
                <w:color w:val="FF0000"/>
                <w:sz w:val="32"/>
                <w:szCs w:val="32"/>
                <w:lang w:val="it-IT"/>
              </w:rPr>
              <w:t>Scripts:</w:t>
            </w:r>
          </w:p>
        </w:tc>
        <w:tc>
          <w:tcPr>
            <w:tcW w:w="8016" w:type="dxa"/>
            <w:tcBorders>
              <w:left w:val="single" w:sz="4" w:space="0" w:color="000000"/>
              <w:bottom w:val="single" w:sz="4" w:space="0" w:color="000000"/>
              <w:right w:val="single" w:sz="4" w:space="0" w:color="000000"/>
            </w:tcBorders>
          </w:tcPr>
          <w:p>
            <w:pPr>
              <w:pStyle w:val="TableContents"/>
              <w:widowControl w:val="false"/>
              <w:jc w:val="left"/>
              <w:rPr>
                <w:sz w:val="30"/>
                <w:szCs w:val="30"/>
              </w:rPr>
            </w:pPr>
            <w:r>
              <w:rPr>
                <w:b w:val="false"/>
                <w:bCs w:val="false"/>
                <w:color w:val="000000"/>
                <w:sz w:val="30"/>
                <w:szCs w:val="30"/>
                <w:lang w:val="it-IT"/>
              </w:rPr>
              <w:t>Questa cartella contiene tutti i coice creati dagli sviluppatori per gestire tutto quello che non viene gestito dal motore di gioco che sia istanziare un oggetto, cambiarne il colore, gestire il modo in cui si muove o qualunque altra cosa. Scenderò nei dettagli nella sezione dedicata ad essi.</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rPr>
            </w:pPr>
            <w:r>
              <w:rPr>
                <w:b/>
                <w:bCs/>
                <w:color w:val="FF0000"/>
                <w:sz w:val="32"/>
                <w:szCs w:val="32"/>
                <w:lang w:val="it-IT"/>
              </w:rPr>
              <w:t>Sprites:</w:t>
            </w:r>
          </w:p>
        </w:tc>
        <w:tc>
          <w:tcPr>
            <w:tcW w:w="8016" w:type="dxa"/>
            <w:tcBorders>
              <w:left w:val="single" w:sz="4" w:space="0" w:color="000000"/>
              <w:bottom w:val="single" w:sz="4" w:space="0" w:color="000000"/>
              <w:right w:val="single" w:sz="4" w:space="0" w:color="000000"/>
            </w:tcBorders>
          </w:tcPr>
          <w:p>
            <w:pPr>
              <w:pStyle w:val="TableContents"/>
              <w:widowControl w:val="false"/>
              <w:jc w:val="left"/>
              <w:rPr>
                <w:sz w:val="30"/>
                <w:szCs w:val="30"/>
              </w:rPr>
            </w:pPr>
            <w:r>
              <w:rPr>
                <w:b w:val="false"/>
                <w:bCs w:val="false"/>
                <w:color w:val="000000"/>
                <w:sz w:val="30"/>
                <w:szCs w:val="30"/>
                <w:lang w:val="it-IT"/>
              </w:rPr>
              <w:t>La cartella degli sprite è quella che contiene gli sprite cioè modelli a strati 2d. Ne uso solo uno quello delle frecce che nelle prime versioni si trovavano al bordo dello schermo ma adesso occumano metà dello schermo ciascuna e sono invisibili.</w:t>
            </w:r>
          </w:p>
        </w:tc>
      </w:tr>
    </w:tbl>
    <w:p>
      <w:pPr>
        <w:pStyle w:val="Normal"/>
        <w:bidi w:val="0"/>
        <w:jc w:val="left"/>
        <w:rPr>
          <w:sz w:val="30"/>
          <w:szCs w:val="30"/>
          <w:lang w:val="it-IT" w:eastAsia="zh-CN" w:bidi="hi-IN"/>
        </w:rPr>
      </w:pPr>
      <w:r>
        <w:rPr>
          <w:sz w:val="30"/>
          <w:szCs w:val="30"/>
          <w:lang w:val="it-IT" w:eastAsia="zh-CN" w:bidi="hi-IN"/>
        </w:rPr>
      </w:r>
    </w:p>
    <w:p>
      <w:pPr>
        <w:pStyle w:val="Normal"/>
        <w:bidi w:val="0"/>
        <w:jc w:val="left"/>
        <w:rPr>
          <w:sz w:val="30"/>
          <w:szCs w:val="30"/>
          <w:lang w:val="it-IT" w:eastAsia="zh-CN" w:bidi="hi-IN"/>
        </w:rPr>
      </w:pPr>
      <w:r>
        <w:rPr>
          <w:sz w:val="30"/>
          <w:szCs w:val="30"/>
          <w:lang w:val="it-IT" w:eastAsia="zh-CN" w:bidi="hi-IN"/>
        </w:rPr>
      </w:r>
    </w:p>
    <w:p>
      <w:pPr>
        <w:pStyle w:val="Normal"/>
        <w:bidi w:val="0"/>
        <w:jc w:val="left"/>
        <w:rPr>
          <w:sz w:val="30"/>
          <w:szCs w:val="30"/>
          <w:lang w:val="it-IT" w:eastAsia="zh-CN" w:bidi="hi-IN"/>
        </w:rPr>
      </w:pPr>
      <w:r>
        <w:rPr>
          <w:sz w:val="30"/>
          <w:szCs w:val="30"/>
          <w:lang w:val="it-IT" w:eastAsia="zh-CN" w:bidi="hi-IN"/>
        </w:rPr>
      </w:r>
    </w:p>
    <w:p>
      <w:pPr>
        <w:pStyle w:val="Normal"/>
        <w:bidi w:val="0"/>
        <w:jc w:val="left"/>
        <w:rPr>
          <w:sz w:val="30"/>
          <w:szCs w:val="30"/>
          <w:lang w:val="it-IT" w:eastAsia="zh-CN" w:bidi="hi-IN"/>
        </w:rPr>
      </w:pPr>
      <w:r>
        <w:rPr>
          <w:sz w:val="30"/>
          <w:szCs w:val="30"/>
          <w:lang w:val="it-IT" w:eastAsia="zh-CN" w:bidi="hi-IN"/>
        </w:rPr>
      </w:r>
    </w:p>
    <w:p>
      <w:pPr>
        <w:pStyle w:val="Normal"/>
        <w:bidi w:val="0"/>
        <w:jc w:val="left"/>
        <w:rPr>
          <w:sz w:val="30"/>
          <w:szCs w:val="30"/>
          <w:lang w:val="it-IT" w:eastAsia="zh-CN" w:bidi="hi-IN"/>
        </w:rPr>
      </w:pPr>
      <w:r>
        <w:rPr>
          <w:sz w:val="30"/>
          <w:szCs w:val="30"/>
          <w:lang w:val="it-IT" w:eastAsia="zh-CN" w:bidi="hi-IN"/>
        </w:rPr>
      </w:r>
    </w:p>
    <w:p>
      <w:pPr>
        <w:pStyle w:val="Normal"/>
        <w:bidi w:val="0"/>
        <w:jc w:val="left"/>
        <w:rPr>
          <w:sz w:val="30"/>
          <w:szCs w:val="30"/>
          <w:lang w:val="it-IT" w:eastAsia="zh-CN" w:bidi="hi-IN"/>
        </w:rPr>
      </w:pPr>
      <w:r>
        <w:rPr>
          <w:sz w:val="30"/>
          <w:szCs w:val="30"/>
          <w:lang w:val="it-IT" w:eastAsia="zh-CN" w:bidi="hi-IN"/>
        </w:rPr>
      </w:r>
    </w:p>
    <w:p>
      <w:pPr>
        <w:pStyle w:val="Normal"/>
        <w:bidi w:val="0"/>
        <w:jc w:val="left"/>
        <w:rPr>
          <w:sz w:val="30"/>
          <w:szCs w:val="30"/>
          <w:lang w:val="it-IT" w:eastAsia="zh-CN" w:bidi="hi-IN"/>
        </w:rPr>
      </w:pPr>
      <w:r>
        <w:rPr>
          <w:sz w:val="30"/>
          <w:szCs w:val="30"/>
          <w:lang w:val="it-IT" w:eastAsia="zh-CN" w:bidi="hi-IN"/>
        </w:rPr>
      </w:r>
    </w:p>
    <w:p>
      <w:pPr>
        <w:pStyle w:val="Normal"/>
        <w:bidi w:val="0"/>
        <w:jc w:val="left"/>
        <w:rPr>
          <w:sz w:val="30"/>
          <w:szCs w:val="30"/>
          <w:lang w:val="it-IT" w:eastAsia="zh-CN" w:bidi="hi-IN"/>
        </w:rPr>
      </w:pPr>
      <w:r>
        <w:rPr>
          <w:sz w:val="30"/>
          <w:szCs w:val="30"/>
          <w:lang w:val="it-IT" w:eastAsia="zh-CN" w:bidi="hi-IN"/>
        </w:rPr>
      </w:r>
    </w:p>
    <w:tbl>
      <w:tblPr>
        <w:tblW w:w="5000" w:type="pct"/>
        <w:jc w:val="left"/>
        <w:tblInd w:w="-5" w:type="dxa"/>
        <w:tblLayout w:type="fixed"/>
        <w:tblCellMar>
          <w:top w:w="55" w:type="dxa"/>
          <w:left w:w="55" w:type="dxa"/>
          <w:bottom w:w="55" w:type="dxa"/>
          <w:right w:w="55" w:type="dxa"/>
        </w:tblCellMar>
      </w:tblPr>
      <w:tblGrid>
        <w:gridCol w:w="1621"/>
        <w:gridCol w:w="8016"/>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
                <w:bCs/>
                <w:color w:val="FF0000"/>
                <w:sz w:val="36"/>
                <w:szCs w:val="36"/>
                <w:lang w:val="it-IT" w:eastAsia="zh-CN" w:bidi="hi-IN"/>
              </w:rPr>
            </w:pPr>
            <w:r>
              <w:rPr>
                <w:b/>
                <w:bCs/>
                <w:color w:val="FF0000"/>
                <w:sz w:val="36"/>
                <w:szCs w:val="36"/>
                <w:lang w:val="it-IT" w:eastAsia="zh-CN" w:bidi="hi-IN"/>
              </w:rPr>
              <w:t>Scripts</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eastAsia="zh-CN" w:bidi="hi-IN"/>
              </w:rPr>
            </w:pPr>
            <w:r>
              <w:rPr>
                <w:b/>
                <w:bCs/>
                <w:color w:val="FF0000"/>
                <w:sz w:val="32"/>
                <w:szCs w:val="32"/>
                <w:lang w:val="it-IT" w:eastAsia="zh-CN" w:bidi="hi-IN"/>
              </w:rPr>
              <w:t>Ball:</w:t>
            </w:r>
          </w:p>
        </w:tc>
        <w:tc>
          <w:tcPr>
            <w:tcW w:w="8016" w:type="dxa"/>
            <w:tcBorders>
              <w:left w:val="single" w:sz="4" w:space="0" w:color="000000"/>
              <w:bottom w:val="single" w:sz="4" w:space="0" w:color="000000"/>
              <w:right w:val="single" w:sz="4" w:space="0" w:color="000000"/>
            </w:tcBorders>
          </w:tcPr>
          <w:p>
            <w:pPr>
              <w:pStyle w:val="TableContents"/>
              <w:widowControl w:val="false"/>
              <w:rPr>
                <w:sz w:val="30"/>
                <w:szCs w:val="30"/>
              </w:rPr>
            </w:pPr>
            <w:r>
              <w:rPr>
                <w:sz w:val="30"/>
                <w:szCs w:val="30"/>
                <w:lang w:val="it-IT" w:eastAsia="zh-CN" w:bidi="hi-IN"/>
              </w:rPr>
              <w:t>Questo script viene aggiunto all</w:t>
            </w:r>
            <w:r>
              <w:rPr>
                <w:sz w:val="30"/>
                <w:szCs w:val="30"/>
                <w:lang w:val="it-IT" w:eastAsia="zh-CN" w:bidi="hi-IN"/>
              </w:rPr>
              <w:t>’oggetto rappresentante la</w:t>
            </w:r>
            <w:r>
              <w:rPr>
                <w:sz w:val="30"/>
                <w:szCs w:val="30"/>
                <w:lang w:val="it-IT" w:eastAsia="zh-CN" w:bidi="hi-IN"/>
              </w:rPr>
              <w:t xml:space="preserve"> palla.</w:t>
            </w:r>
          </w:p>
          <w:p>
            <w:pPr>
              <w:pStyle w:val="TableContents"/>
              <w:widowControl w:val="false"/>
              <w:rPr>
                <w:lang w:val="it-IT" w:eastAsia="zh-CN" w:bidi="hi-IN"/>
              </w:rPr>
            </w:pPr>
            <w:r>
              <w:rPr>
                <w:sz w:val="30"/>
                <w:szCs w:val="30"/>
              </w:rPr>
            </w:r>
          </w:p>
          <w:p>
            <w:pPr>
              <w:pStyle w:val="TableContents"/>
              <w:widowControl w:val="false"/>
              <w:rPr>
                <w:sz w:val="30"/>
                <w:szCs w:val="30"/>
              </w:rPr>
            </w:pPr>
            <w:r>
              <w:rPr>
                <w:sz w:val="30"/>
                <w:szCs w:val="30"/>
                <w:lang w:val="it-IT" w:eastAsia="zh-CN" w:bidi="hi-IN"/>
              </w:rPr>
              <w:t>Variabili</w:t>
            </w:r>
            <w:r>
              <w:rPr>
                <w:sz w:val="30"/>
                <w:szCs w:val="30"/>
                <w:lang w:val="it-IT" w:eastAsia="zh-CN" w:bidi="hi-IN"/>
              </w:rPr>
              <w:t xml:space="preserve">: nell’attributo </w:t>
            </w:r>
            <w:r>
              <w:rPr>
                <w:sz w:val="30"/>
                <w:szCs w:val="30"/>
                <w:u w:val="single"/>
                <w:lang w:val="it-IT" w:eastAsia="zh-CN" w:bidi="hi-IN"/>
              </w:rPr>
              <w:t>speed</w:t>
            </w:r>
            <w:r>
              <w:rPr>
                <w:sz w:val="30"/>
                <w:szCs w:val="30"/>
                <w:lang w:val="it-IT" w:eastAsia="zh-CN" w:bidi="hi-IN"/>
              </w:rPr>
              <w:t xml:space="preserve"> viene memorizzata la velocità, in </w:t>
            </w:r>
            <w:r>
              <w:rPr>
                <w:sz w:val="30"/>
                <w:szCs w:val="30"/>
                <w:u w:val="single"/>
                <w:lang w:val="it-IT" w:eastAsia="zh-CN" w:bidi="hi-IN"/>
              </w:rPr>
              <w:t>rb</w:t>
            </w:r>
            <w:r>
              <w:rPr>
                <w:sz w:val="30"/>
                <w:szCs w:val="30"/>
                <w:lang w:val="it-IT" w:eastAsia="zh-CN" w:bidi="hi-IN"/>
              </w:rPr>
              <w:t xml:space="preserve"> viene memorizzato il </w:t>
            </w:r>
            <w:r>
              <w:rPr>
                <w:sz w:val="30"/>
                <w:szCs w:val="30"/>
                <w:u w:val="single"/>
                <w:lang w:val="it-IT" w:eastAsia="zh-CN" w:bidi="hi-IN"/>
              </w:rPr>
              <w:t>Rigidbody2D</w:t>
            </w:r>
            <w:r>
              <w:rPr>
                <w:sz w:val="30"/>
                <w:szCs w:val="30"/>
                <w:lang w:val="it-IT" w:eastAsia="zh-CN" w:bidi="hi-IN"/>
              </w:rPr>
              <w:t xml:space="preserve"> della palla, in </w:t>
            </w:r>
            <w:r>
              <w:rPr>
                <w:sz w:val="30"/>
                <w:szCs w:val="30"/>
                <w:u w:val="single"/>
                <w:lang w:val="it-IT" w:eastAsia="zh-CN" w:bidi="hi-IN"/>
              </w:rPr>
              <w:t>lose</w:t>
            </w:r>
            <w:r>
              <w:rPr>
                <w:sz w:val="30"/>
                <w:szCs w:val="30"/>
                <w:lang w:val="it-IT" w:eastAsia="zh-CN" w:bidi="hi-IN"/>
              </w:rPr>
              <w:t xml:space="preserve"> viene memorizzata la scritta che compare in caso di sconfitta e in </w:t>
            </w:r>
            <w:r>
              <w:rPr>
                <w:sz w:val="30"/>
                <w:szCs w:val="30"/>
                <w:u w:val="single"/>
                <w:lang w:val="it-IT" w:eastAsia="zh-CN" w:bidi="hi-IN"/>
              </w:rPr>
              <w:t>reloadButton</w:t>
            </w:r>
            <w:r>
              <w:rPr>
                <w:sz w:val="30"/>
                <w:szCs w:val="30"/>
                <w:lang w:val="it-IT" w:eastAsia="zh-CN" w:bidi="hi-IN"/>
              </w:rPr>
              <w:t xml:space="preserve"> il tasto per ricominciare il gioco a fine partita.</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rPr>
            </w:pPr>
            <w:r>
              <w:rPr>
                <w:sz w:val="30"/>
                <w:szCs w:val="30"/>
                <w:lang w:val="it-IT" w:eastAsia="zh-CN" w:bidi="hi-IN"/>
              </w:rPr>
              <w:t xml:space="preserve">Start: la funzione rnadomizza la direzione iniziale della palla in modo tale da farla rimbalzare sulla racchetta. Poi recupera dell’oggetto della palla il componente </w:t>
            </w:r>
            <w:r>
              <w:rPr>
                <w:sz w:val="30"/>
                <w:szCs w:val="30"/>
                <w:u w:val="single"/>
                <w:lang w:val="it-IT" w:eastAsia="zh-CN" w:bidi="hi-IN"/>
              </w:rPr>
              <w:t>RigidBody2D</w:t>
            </w:r>
            <w:r>
              <w:rPr>
                <w:sz w:val="30"/>
                <w:szCs w:val="30"/>
                <w:lang w:val="it-IT" w:eastAsia="zh-CN" w:bidi="hi-IN"/>
              </w:rPr>
              <w:t xml:space="preserve"> e cerca nella </w:t>
            </w:r>
            <w:r>
              <w:rPr>
                <w:sz w:val="30"/>
                <w:szCs w:val="30"/>
                <w:u w:val="single"/>
                <w:lang w:val="it-IT" w:eastAsia="zh-CN" w:bidi="hi-IN"/>
              </w:rPr>
              <w:t>scena</w:t>
            </w:r>
            <w:r>
              <w:rPr>
                <w:sz w:val="30"/>
                <w:szCs w:val="30"/>
                <w:lang w:val="it-IT" w:eastAsia="zh-CN" w:bidi="hi-IN"/>
              </w:rPr>
              <w:t xml:space="preserve"> l’oggetto con il tag </w:t>
            </w:r>
            <w:r>
              <w:rPr>
                <w:sz w:val="30"/>
                <w:szCs w:val="30"/>
                <w:u w:val="single"/>
                <w:lang w:val="it-IT" w:eastAsia="zh-CN" w:bidi="hi-IN"/>
              </w:rPr>
              <w:t>Lose</w:t>
            </w:r>
            <w:r>
              <w:rPr>
                <w:sz w:val="30"/>
                <w:szCs w:val="30"/>
                <w:lang w:val="it-IT" w:eastAsia="zh-CN" w:bidi="hi-IN"/>
              </w:rPr>
              <w:t xml:space="preserve"> e quello con il tag </w:t>
            </w:r>
            <w:r>
              <w:rPr>
                <w:sz w:val="30"/>
                <w:szCs w:val="30"/>
                <w:u w:val="single"/>
                <w:lang w:val="it-IT" w:eastAsia="zh-CN" w:bidi="hi-IN"/>
              </w:rPr>
              <w:t>Reset.</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rPr>
            </w:pPr>
            <w:r>
              <w:rPr>
                <w:sz w:val="30"/>
                <w:szCs w:val="30"/>
                <w:lang w:val="it-IT" w:eastAsia="zh-CN" w:bidi="hi-IN"/>
              </w:rPr>
              <w:t xml:space="preserve">Update: la funzone semplicemente applica una </w:t>
            </w:r>
            <w:r>
              <w:rPr>
                <w:sz w:val="30"/>
                <w:szCs w:val="30"/>
                <w:u w:val="single"/>
                <w:lang w:val="it-IT" w:eastAsia="zh-CN" w:bidi="hi-IN"/>
              </w:rPr>
              <w:t>forza relativa</w:t>
            </w:r>
            <w:r>
              <w:rPr>
                <w:sz w:val="30"/>
                <w:szCs w:val="30"/>
                <w:lang w:val="it-IT" w:eastAsia="zh-CN" w:bidi="hi-IN"/>
              </w:rPr>
              <w:t xml:space="preserve"> di tipo </w:t>
            </w:r>
            <w:r>
              <w:rPr>
                <w:sz w:val="30"/>
                <w:szCs w:val="30"/>
                <w:u w:val="single"/>
                <w:lang w:val="it-IT" w:eastAsia="zh-CN" w:bidi="hi-IN"/>
              </w:rPr>
              <w:t>impulso</w:t>
            </w:r>
            <w:r>
              <w:rPr>
                <w:sz w:val="30"/>
                <w:szCs w:val="30"/>
                <w:lang w:val="it-IT" w:eastAsia="zh-CN" w:bidi="hi-IN"/>
              </w:rPr>
              <w:t xml:space="preserve"> nella direzione </w:t>
            </w:r>
            <w:r>
              <w:rPr>
                <w:sz w:val="30"/>
                <w:szCs w:val="30"/>
                <w:u w:val="single"/>
                <w:lang w:val="it-IT" w:eastAsia="zh-CN" w:bidi="hi-IN"/>
              </w:rPr>
              <w:t>up.</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rPr>
            </w:pPr>
            <w:r>
              <w:rPr>
                <w:sz w:val="30"/>
                <w:szCs w:val="30"/>
                <w:lang w:val="it-IT" w:eastAsia="zh-CN" w:bidi="hi-IN"/>
              </w:rPr>
              <w:t xml:space="preserve">OnCollisionEnter2D: nel momento della collisione con uno </w:t>
            </w:r>
            <w:r>
              <w:rPr>
                <w:sz w:val="30"/>
                <w:szCs w:val="30"/>
                <w:u w:val="single"/>
                <w:lang w:val="it-IT" w:eastAsia="zh-CN" w:bidi="hi-IN"/>
              </w:rPr>
              <w:t>switch</w:t>
            </w:r>
            <w:r>
              <w:rPr>
                <w:sz w:val="30"/>
                <w:szCs w:val="30"/>
                <w:lang w:val="it-IT" w:eastAsia="zh-CN" w:bidi="hi-IN"/>
              </w:rPr>
              <w:t xml:space="preserve"> viene determinata l’azione da svolgere nel caso che la collisione avvenga con un oggetto con il tag </w:t>
            </w:r>
            <w:r>
              <w:rPr>
                <w:sz w:val="30"/>
                <w:szCs w:val="30"/>
                <w:u w:val="single"/>
                <w:lang w:val="it-IT" w:eastAsia="zh-CN" w:bidi="hi-IN"/>
              </w:rPr>
              <w:t>Block</w:t>
            </w:r>
            <w:r>
              <w:rPr>
                <w:sz w:val="30"/>
                <w:szCs w:val="30"/>
                <w:u w:val="none"/>
                <w:lang w:val="it-IT" w:eastAsia="zh-CN" w:bidi="hi-IN"/>
              </w:rPr>
              <w:t xml:space="preserve"> allora esso verrà distrutto, se la ccollisione avviene con un oggetto con il tag </w:t>
            </w:r>
            <w:r>
              <w:rPr>
                <w:sz w:val="30"/>
                <w:szCs w:val="30"/>
                <w:u w:val="single"/>
                <w:lang w:val="it-IT" w:eastAsia="zh-CN" w:bidi="hi-IN"/>
              </w:rPr>
              <w:t>Ground</w:t>
            </w:r>
            <w:r>
              <w:rPr>
                <w:sz w:val="30"/>
                <w:szCs w:val="30"/>
                <w:u w:val="none"/>
                <w:lang w:val="it-IT" w:eastAsia="zh-CN" w:bidi="hi-IN"/>
              </w:rPr>
              <w:t xml:space="preserve"> allora verranno attivati gli oggetti </w:t>
            </w:r>
            <w:r>
              <w:rPr>
                <w:sz w:val="30"/>
                <w:szCs w:val="30"/>
                <w:u w:val="single"/>
                <w:lang w:val="it-IT" w:eastAsia="zh-CN" w:bidi="hi-IN"/>
              </w:rPr>
              <w:t>lose</w:t>
            </w:r>
            <w:r>
              <w:rPr>
                <w:sz w:val="30"/>
                <w:szCs w:val="30"/>
                <w:u w:val="none"/>
                <w:lang w:val="it-IT" w:eastAsia="zh-CN" w:bidi="hi-IN"/>
              </w:rPr>
              <w:t xml:space="preserve"> e </w:t>
            </w:r>
            <w:r>
              <w:rPr>
                <w:sz w:val="30"/>
                <w:szCs w:val="30"/>
                <w:u w:val="single"/>
                <w:lang w:val="it-IT" w:eastAsia="zh-CN" w:bidi="hi-IN"/>
              </w:rPr>
              <w:t>reloadButton</w:t>
            </w:r>
            <w:r>
              <w:rPr>
                <w:sz w:val="30"/>
                <w:szCs w:val="30"/>
                <w:u w:val="none"/>
                <w:lang w:val="it-IT" w:eastAsia="zh-CN" w:bidi="hi-IN"/>
              </w:rPr>
              <w:t xml:space="preserve"> e la pallina verrà distrutta.</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eastAsia="zh-CN" w:bidi="hi-IN"/>
              </w:rPr>
            </w:pPr>
            <w:r>
              <w:rPr>
                <w:b/>
                <w:bCs/>
                <w:color w:val="FF0000"/>
                <w:sz w:val="32"/>
                <w:szCs w:val="32"/>
                <w:lang w:val="it-IT" w:eastAsia="zh-CN" w:bidi="hi-IN"/>
              </w:rPr>
              <w:t>Button Functions:</w:t>
            </w:r>
          </w:p>
        </w:tc>
        <w:tc>
          <w:tcPr>
            <w:tcW w:w="8016" w:type="dxa"/>
            <w:tcBorders>
              <w:left w:val="single" w:sz="4" w:space="0" w:color="000000"/>
              <w:bottom w:val="single" w:sz="4" w:space="0" w:color="000000"/>
              <w:right w:val="single" w:sz="4" w:space="0" w:color="000000"/>
            </w:tcBorders>
          </w:tcPr>
          <w:p>
            <w:pPr>
              <w:pStyle w:val="TableContents"/>
              <w:widowControl w:val="false"/>
              <w:rPr>
                <w:sz w:val="30"/>
                <w:szCs w:val="30"/>
                <w:lang w:val="it-IT" w:eastAsia="zh-CN" w:bidi="hi-IN"/>
              </w:rPr>
            </w:pPr>
            <w:r>
              <w:rPr>
                <w:sz w:val="30"/>
                <w:szCs w:val="30"/>
                <w:lang w:val="it-IT" w:eastAsia="zh-CN" w:bidi="hi-IN"/>
              </w:rPr>
              <w:t xml:space="preserve">Questo script contiene tutte le funzioni e attributi da associare agli </w:t>
            </w:r>
            <w:r>
              <w:rPr>
                <w:sz w:val="30"/>
                <w:szCs w:val="30"/>
                <w:u w:val="single"/>
                <w:lang w:val="it-IT" w:eastAsia="zh-CN" w:bidi="hi-IN"/>
              </w:rPr>
              <w:t>eventi</w:t>
            </w:r>
            <w:r>
              <w:rPr>
                <w:sz w:val="30"/>
                <w:szCs w:val="30"/>
                <w:lang w:val="it-IT" w:eastAsia="zh-CN" w:bidi="hi-IN"/>
              </w:rPr>
              <w:t xml:space="preserve"> di un bottone (</w:t>
            </w:r>
            <w:r>
              <w:rPr>
                <w:sz w:val="30"/>
                <w:szCs w:val="30"/>
                <w:u w:val="single"/>
                <w:lang w:val="it-IT" w:eastAsia="zh-CN" w:bidi="hi-IN"/>
              </w:rPr>
              <w:t>button up/down...</w:t>
            </w:r>
            <w:r>
              <w:rPr>
                <w:sz w:val="30"/>
                <w:szCs w:val="30"/>
                <w:lang w:val="it-IT" w:eastAsia="zh-CN" w:bidi="hi-IN"/>
              </w:rPr>
              <w:t xml:space="preserve">); esso è stato pensato per dare una buona espandibilità al gioco </w:t>
            </w:r>
            <w:r>
              <w:rPr>
                <w:sz w:val="30"/>
                <w:szCs w:val="30"/>
                <w:lang w:val="it-IT" w:eastAsia="zh-CN" w:bidi="hi-IN"/>
              </w:rPr>
              <w:t>anche se molto piccolo.</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Reload: la funzione </w:t>
            </w:r>
            <w:r>
              <w:rPr>
                <w:sz w:val="30"/>
                <w:szCs w:val="30"/>
                <w:lang w:val="it-IT" w:eastAsia="zh-CN" w:bidi="hi-IN"/>
              </w:rPr>
              <w:t xml:space="preserve">fa il </w:t>
            </w:r>
            <w:r>
              <w:rPr>
                <w:sz w:val="30"/>
                <w:szCs w:val="30"/>
                <w:u w:val="single"/>
                <w:lang w:val="it-IT" w:eastAsia="zh-CN" w:bidi="hi-IN"/>
              </w:rPr>
              <w:t>get</w:t>
            </w:r>
            <w:r>
              <w:rPr>
                <w:sz w:val="30"/>
                <w:szCs w:val="30"/>
                <w:u w:val="none"/>
                <w:lang w:val="it-IT" w:eastAsia="zh-CN" w:bidi="hi-IN"/>
              </w:rPr>
              <w:t xml:space="preserve"> della </w:t>
            </w:r>
            <w:r>
              <w:rPr>
                <w:sz w:val="30"/>
                <w:szCs w:val="30"/>
                <w:u w:val="single"/>
                <w:lang w:val="it-IT" w:eastAsia="zh-CN" w:bidi="hi-IN"/>
              </w:rPr>
              <w:t>scena</w:t>
            </w:r>
            <w:r>
              <w:rPr>
                <w:sz w:val="30"/>
                <w:szCs w:val="30"/>
                <w:u w:val="none"/>
                <w:lang w:val="it-IT" w:eastAsia="zh-CN" w:bidi="hi-IN"/>
              </w:rPr>
              <w:t xml:space="preserve"> corrente per poi ricaricarla</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eastAsia="zh-CN" w:bidi="hi-IN"/>
              </w:rPr>
            </w:pPr>
            <w:r>
              <w:rPr>
                <w:b/>
                <w:bCs/>
                <w:color w:val="FF0000"/>
                <w:sz w:val="32"/>
                <w:szCs w:val="32"/>
                <w:lang w:val="it-IT" w:eastAsia="zh-CN" w:bidi="hi-IN"/>
              </w:rPr>
              <w:t>Check Win:</w:t>
            </w:r>
          </w:p>
        </w:tc>
        <w:tc>
          <w:tcPr>
            <w:tcW w:w="8016" w:type="dxa"/>
            <w:tcBorders>
              <w:left w:val="single" w:sz="4" w:space="0" w:color="000000"/>
              <w:bottom w:val="single" w:sz="4" w:space="0" w:color="000000"/>
              <w:right w:val="single" w:sz="4" w:space="0" w:color="000000"/>
            </w:tcBorders>
          </w:tcPr>
          <w:p>
            <w:pPr>
              <w:pStyle w:val="TableContents"/>
              <w:widowControl w:val="false"/>
              <w:rPr>
                <w:sz w:val="30"/>
                <w:szCs w:val="30"/>
                <w:lang w:val="it-IT" w:eastAsia="zh-CN" w:bidi="hi-IN"/>
              </w:rPr>
            </w:pPr>
            <w:r>
              <w:rPr>
                <w:sz w:val="30"/>
                <w:szCs w:val="30"/>
                <w:lang w:val="it-IT" w:eastAsia="zh-CN" w:bidi="hi-IN"/>
              </w:rPr>
              <w:t xml:space="preserve">Questo </w:t>
            </w:r>
            <w:r>
              <w:rPr>
                <w:sz w:val="30"/>
                <w:szCs w:val="30"/>
                <w:u w:val="single"/>
                <w:lang w:val="it-IT" w:eastAsia="zh-CN" w:bidi="hi-IN"/>
              </w:rPr>
              <w:t>script</w:t>
            </w:r>
            <w:r>
              <w:rPr>
                <w:sz w:val="30"/>
                <w:szCs w:val="30"/>
                <w:lang w:val="it-IT" w:eastAsia="zh-CN" w:bidi="hi-IN"/>
              </w:rPr>
              <w:t xml:space="preserve"> viene aggiunto al </w:t>
            </w:r>
            <w:r>
              <w:rPr>
                <w:sz w:val="30"/>
                <w:szCs w:val="30"/>
                <w:u w:val="single"/>
                <w:lang w:val="it-IT" w:eastAsia="zh-CN" w:bidi="hi-IN"/>
              </w:rPr>
              <w:t>GameObject</w:t>
            </w:r>
            <w:r>
              <w:rPr>
                <w:sz w:val="30"/>
                <w:szCs w:val="30"/>
                <w:u w:val="none"/>
                <w:lang w:val="it-IT" w:eastAsia="zh-CN" w:bidi="hi-IN"/>
              </w:rPr>
              <w:t xml:space="preserve"> che contiene come figli i blocchi da distruggere per vincere.</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Variabili: win è la scritta che compare nel momento in cui si vince.</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Start: al primo istante viene trovato l’oggetto con il tag </w:t>
            </w:r>
            <w:r>
              <w:rPr>
                <w:sz w:val="30"/>
                <w:szCs w:val="30"/>
                <w:u w:val="single"/>
                <w:lang w:val="it-IT" w:eastAsia="zh-CN" w:bidi="hi-IN"/>
              </w:rPr>
              <w:t>Win</w:t>
            </w:r>
            <w:r>
              <w:rPr>
                <w:sz w:val="30"/>
                <w:szCs w:val="30"/>
                <w:u w:val="none"/>
                <w:lang w:val="it-IT" w:eastAsia="zh-CN" w:bidi="hi-IN"/>
              </w:rPr>
              <w:t xml:space="preserve"> e viene disattivato</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Update: controlla quanti oggetti figli ci sono al interno del contenitore dei blocchi se il loro numero è zero distrugge la palla e attiva l’oggetto che contiene la scritta vittoria.</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eastAsia="zh-CN" w:bidi="hi-IN"/>
              </w:rPr>
            </w:pPr>
            <w:r>
              <w:rPr>
                <w:b/>
                <w:bCs/>
                <w:color w:val="FF0000"/>
                <w:sz w:val="32"/>
                <w:szCs w:val="32"/>
                <w:lang w:val="it-IT" w:eastAsia="zh-CN" w:bidi="hi-IN"/>
              </w:rPr>
              <w:t>Movement Functions:</w:t>
            </w:r>
          </w:p>
        </w:tc>
        <w:tc>
          <w:tcPr>
            <w:tcW w:w="8016" w:type="dxa"/>
            <w:tcBorders>
              <w:left w:val="single" w:sz="4" w:space="0" w:color="000000"/>
              <w:bottom w:val="single" w:sz="4" w:space="0" w:color="000000"/>
              <w:right w:val="single" w:sz="4" w:space="0" w:color="000000"/>
            </w:tcBorders>
          </w:tcPr>
          <w:p>
            <w:pPr>
              <w:pStyle w:val="TableContents"/>
              <w:widowControl w:val="false"/>
              <w:rPr>
                <w:sz w:val="30"/>
                <w:szCs w:val="30"/>
                <w:lang w:val="it-IT" w:eastAsia="zh-CN" w:bidi="hi-IN"/>
              </w:rPr>
            </w:pPr>
            <w:r>
              <w:rPr>
                <w:sz w:val="30"/>
                <w:szCs w:val="30"/>
                <w:lang w:val="it-IT" w:eastAsia="zh-CN" w:bidi="hi-IN"/>
              </w:rPr>
              <w:t>Variabili: speed rappresenta la velocità con cui muovere il Rigidbody2D che viene chimato rb; leftPressed e rightPressed sono due variabili booleane che indicano se il bottone(non i tasti della tastiera ma i button di Unity) è nello stato basso.</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Start: viene cercato e assegnato il  Rigidbody2D della racchetta identificata con il tag </w:t>
            </w:r>
            <w:r>
              <w:rPr>
                <w:sz w:val="30"/>
                <w:szCs w:val="30"/>
                <w:u w:val="single"/>
                <w:lang w:val="it-IT" w:eastAsia="zh-CN" w:bidi="hi-IN"/>
              </w:rPr>
              <w:t>Paddle.</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Update: se uno dei tasti per muovere la racchetta a destra o a sinistra è premuto muovi la racchetta.</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moveLeft/moveRight: applicano delle </w:t>
            </w:r>
            <w:r>
              <w:rPr>
                <w:sz w:val="30"/>
                <w:szCs w:val="30"/>
                <w:u w:val="single"/>
                <w:lang w:val="it-IT" w:eastAsia="zh-CN" w:bidi="hi-IN"/>
              </w:rPr>
              <w:t>forze</w:t>
            </w:r>
            <w:r>
              <w:rPr>
                <w:sz w:val="30"/>
                <w:szCs w:val="30"/>
                <w:lang w:val="it-IT" w:eastAsia="zh-CN" w:bidi="hi-IN"/>
              </w:rPr>
              <w:t xml:space="preserve"> rispettivamente verso sinistra e verso destra al </w:t>
            </w:r>
            <w:r>
              <w:rPr>
                <w:sz w:val="30"/>
                <w:szCs w:val="30"/>
                <w:u w:val="single"/>
                <w:lang w:val="it-IT" w:eastAsia="zh-CN" w:bidi="hi-IN"/>
              </w:rPr>
              <w:t>Rigidbody2D</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onAttackLeft/onAttackRight: nel momento in cui il </w:t>
            </w:r>
            <w:r>
              <w:rPr>
                <w:sz w:val="30"/>
                <w:szCs w:val="30"/>
                <w:u w:val="single"/>
                <w:lang w:val="it-IT" w:eastAsia="zh-CN" w:bidi="hi-IN"/>
              </w:rPr>
              <w:t>bottone</w:t>
            </w:r>
            <w:r>
              <w:rPr>
                <w:sz w:val="30"/>
                <w:szCs w:val="30"/>
                <w:lang w:val="it-IT" w:eastAsia="zh-CN" w:bidi="hi-IN"/>
              </w:rPr>
              <w:t xml:space="preserve"> unity  cambia stato inverti lo </w:t>
            </w:r>
            <w:r>
              <w:rPr>
                <w:sz w:val="30"/>
                <w:szCs w:val="30"/>
                <w:u w:val="single"/>
                <w:lang w:val="it-IT" w:eastAsia="zh-CN" w:bidi="hi-IN"/>
              </w:rPr>
              <w:t>stato</w:t>
            </w:r>
            <w:r>
              <w:rPr>
                <w:sz w:val="30"/>
                <w:szCs w:val="30"/>
                <w:lang w:val="it-IT" w:eastAsia="zh-CN" w:bidi="hi-IN"/>
              </w:rPr>
              <w:t xml:space="preserve"> delle </w:t>
            </w:r>
            <w:r>
              <w:rPr>
                <w:sz w:val="30"/>
                <w:szCs w:val="30"/>
                <w:u w:val="single"/>
                <w:lang w:val="it-IT" w:eastAsia="zh-CN" w:bidi="hi-IN"/>
              </w:rPr>
              <w:t>variabili</w:t>
            </w:r>
            <w:r>
              <w:rPr>
                <w:sz w:val="30"/>
                <w:szCs w:val="30"/>
                <w:lang w:val="it-IT" w:eastAsia="zh-CN" w:bidi="hi-IN"/>
              </w:rPr>
              <w:t xml:space="preserve"> </w:t>
            </w:r>
            <w:r>
              <w:rPr>
                <w:sz w:val="30"/>
                <w:szCs w:val="30"/>
                <w:u w:val="single"/>
                <w:lang w:val="it-IT" w:eastAsia="zh-CN" w:bidi="hi-IN"/>
              </w:rPr>
              <w:t>booleane</w:t>
            </w:r>
            <w:r>
              <w:rPr>
                <w:sz w:val="30"/>
                <w:szCs w:val="30"/>
                <w:lang w:val="it-IT" w:eastAsia="zh-CN" w:bidi="hi-IN"/>
              </w:rPr>
              <w:t xml:space="preserve"> che indicano se è nello </w:t>
            </w:r>
            <w:r>
              <w:rPr>
                <w:sz w:val="30"/>
                <w:szCs w:val="30"/>
                <w:u w:val="single"/>
                <w:lang w:val="it-IT" w:eastAsia="zh-CN" w:bidi="hi-IN"/>
              </w:rPr>
              <w:t>stato</w:t>
            </w:r>
            <w:r>
              <w:rPr>
                <w:sz w:val="30"/>
                <w:szCs w:val="30"/>
                <w:lang w:val="it-IT" w:eastAsia="zh-CN" w:bidi="hi-IN"/>
              </w:rPr>
              <w:t xml:space="preserve"> </w:t>
            </w:r>
            <w:r>
              <w:rPr>
                <w:sz w:val="30"/>
                <w:szCs w:val="30"/>
                <w:u w:val="single"/>
                <w:lang w:val="it-IT" w:eastAsia="zh-CN" w:bidi="hi-IN"/>
              </w:rPr>
              <w:t>basso</w:t>
            </w:r>
            <w:r>
              <w:rPr>
                <w:sz w:val="30"/>
                <w:szCs w:val="30"/>
                <w:lang w:val="it-IT" w:eastAsia="zh-CN" w:bidi="hi-IN"/>
              </w:rPr>
              <w:t xml:space="preserve"> o </w:t>
            </w:r>
            <w:r>
              <w:rPr>
                <w:sz w:val="30"/>
                <w:szCs w:val="30"/>
                <w:u w:val="single"/>
                <w:lang w:val="it-IT" w:eastAsia="zh-CN" w:bidi="hi-IN"/>
              </w:rPr>
              <w:t>alto</w:t>
            </w:r>
            <w:r>
              <w:rPr>
                <w:sz w:val="30"/>
                <w:szCs w:val="30"/>
                <w:lang w:val="it-IT" w:eastAsia="zh-CN" w:bidi="hi-IN"/>
              </w:rPr>
              <w:t>.</w:t>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eastAsia="zh-CN" w:bidi="hi-IN"/>
              </w:rPr>
            </w:pPr>
            <w:r>
              <w:rPr>
                <w:b/>
                <w:bCs/>
                <w:color w:val="FF0000"/>
                <w:sz w:val="32"/>
                <w:szCs w:val="32"/>
                <w:lang w:val="it-IT" w:eastAsia="zh-CN" w:bidi="hi-IN"/>
              </w:rPr>
              <w:t>Place Blocks:</w:t>
            </w:r>
          </w:p>
        </w:tc>
        <w:tc>
          <w:tcPr>
            <w:tcW w:w="8016" w:type="dxa"/>
            <w:tcBorders>
              <w:left w:val="single" w:sz="4" w:space="0" w:color="000000"/>
              <w:bottom w:val="single" w:sz="4" w:space="0" w:color="000000"/>
              <w:right w:val="single" w:sz="4" w:space="0" w:color="000000"/>
            </w:tcBorders>
          </w:tcPr>
          <w:p>
            <w:pPr>
              <w:pStyle w:val="TableContents"/>
              <w:widowControl w:val="false"/>
              <w:rPr>
                <w:sz w:val="30"/>
                <w:szCs w:val="30"/>
                <w:lang w:val="it-IT" w:eastAsia="zh-CN" w:bidi="hi-IN"/>
              </w:rPr>
            </w:pPr>
            <w:r>
              <w:rPr>
                <w:sz w:val="30"/>
                <w:szCs w:val="30"/>
                <w:lang w:val="it-IT" w:eastAsia="zh-CN" w:bidi="hi-IN"/>
              </w:rPr>
              <w:t>Lo script si occupa di posizionare i blocchi all’inzio del gioco.</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Variabili: xStart/yStart indicano il la posizione iniziale istanziare i blocchi. xEnd/yEnd indicano la posizione del blocco finale. xJump/yJump indicano offset tra un blocco e l’altro. blockPrefab è il prefabbricato del blocco. materials è l’array che contiene tutti i materiali con cui colorare i blocchi. randomColors è un booleano che indica se assegnare i materiali in ordine randomico. line è un intero il cui ruolo è fare da indice per l’array dei materiali.</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Start: con una coppia di </w:t>
            </w:r>
            <w:r>
              <w:rPr>
                <w:sz w:val="30"/>
                <w:szCs w:val="30"/>
                <w:u w:val="single"/>
                <w:lang w:val="it-IT" w:eastAsia="zh-CN" w:bidi="hi-IN"/>
              </w:rPr>
              <w:t>cicli for</w:t>
            </w:r>
            <w:r>
              <w:rPr>
                <w:sz w:val="30"/>
                <w:szCs w:val="30"/>
                <w:u w:val="none"/>
                <w:lang w:val="it-IT" w:eastAsia="zh-CN" w:bidi="hi-IN"/>
              </w:rPr>
              <w:t xml:space="preserve"> simili a quelli unsati per iterare una matrice utilizza le variabili menzionate prima per piazzare i blocchi su più rige; se randomColors è settato a </w:t>
            </w:r>
            <w:r>
              <w:rPr>
                <w:sz w:val="30"/>
                <w:szCs w:val="30"/>
                <w:u w:val="single"/>
                <w:lang w:val="it-IT" w:eastAsia="zh-CN" w:bidi="hi-IN"/>
              </w:rPr>
              <w:t>true</w:t>
            </w:r>
            <w:r>
              <w:rPr>
                <w:sz w:val="30"/>
                <w:szCs w:val="30"/>
                <w:u w:val="none"/>
                <w:lang w:val="it-IT" w:eastAsia="zh-CN" w:bidi="hi-IN"/>
              </w:rPr>
              <w:t xml:space="preserve"> allora i colori saranno randomizzati altrimenti ogni riga avra un colore e il loro ordine dipende da quello dei colori nell’array  materials.</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r>
          </w:p>
        </w:tc>
      </w:tr>
      <w:tr>
        <w:trPr/>
        <w:tc>
          <w:tcPr>
            <w:tcW w:w="1621" w:type="dxa"/>
            <w:tcBorders>
              <w:left w:val="single" w:sz="4" w:space="0" w:color="000000"/>
              <w:bottom w:val="single" w:sz="4" w:space="0" w:color="000000"/>
            </w:tcBorders>
          </w:tcPr>
          <w:p>
            <w:pPr>
              <w:pStyle w:val="TableContents"/>
              <w:widowControl w:val="false"/>
              <w:jc w:val="right"/>
              <w:rPr>
                <w:b/>
                <w:b/>
                <w:bCs/>
                <w:color w:val="FF0000"/>
                <w:sz w:val="32"/>
                <w:szCs w:val="32"/>
                <w:lang w:val="it-IT" w:eastAsia="zh-CN" w:bidi="hi-IN"/>
              </w:rPr>
            </w:pPr>
            <w:r>
              <w:rPr>
                <w:b/>
                <w:bCs/>
                <w:color w:val="FF0000"/>
                <w:sz w:val="32"/>
                <w:szCs w:val="32"/>
                <w:lang w:val="it-IT" w:eastAsia="zh-CN" w:bidi="hi-IN"/>
              </w:rPr>
              <w:t>RGB:</w:t>
            </w:r>
          </w:p>
        </w:tc>
        <w:tc>
          <w:tcPr>
            <w:tcW w:w="8016" w:type="dxa"/>
            <w:tcBorders>
              <w:left w:val="single" w:sz="4" w:space="0" w:color="000000"/>
              <w:bottom w:val="single" w:sz="4" w:space="0" w:color="000000"/>
              <w:right w:val="single" w:sz="4" w:space="0" w:color="000000"/>
            </w:tcBorders>
          </w:tcPr>
          <w:p>
            <w:pPr>
              <w:pStyle w:val="TableContents"/>
              <w:widowControl w:val="false"/>
              <w:rPr>
                <w:sz w:val="30"/>
                <w:szCs w:val="30"/>
                <w:lang w:val="it-IT" w:eastAsia="zh-CN" w:bidi="hi-IN"/>
              </w:rPr>
            </w:pPr>
            <w:r>
              <w:rPr>
                <w:sz w:val="30"/>
                <w:szCs w:val="30"/>
                <w:lang w:val="it-IT" w:eastAsia="zh-CN" w:bidi="hi-IN"/>
              </w:rPr>
              <w:t>Si occupa di rendere arcobale gli oggetti che si vogliono avere arcobaleno.</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Variabili: gos  è un </w:t>
            </w:r>
            <w:r>
              <w:rPr>
                <w:sz w:val="30"/>
                <w:szCs w:val="30"/>
                <w:u w:val="single"/>
                <w:lang w:val="it-IT" w:eastAsia="zh-CN" w:bidi="hi-IN"/>
              </w:rPr>
              <w:t>array</w:t>
            </w:r>
            <w:r>
              <w:rPr>
                <w:sz w:val="30"/>
                <w:szCs w:val="30"/>
                <w:lang w:val="it-IT" w:eastAsia="zh-CN" w:bidi="hi-IN"/>
              </w:rPr>
              <w:t xml:space="preserve"> che contiene tutti i </w:t>
            </w:r>
            <w:r>
              <w:rPr>
                <w:sz w:val="30"/>
                <w:szCs w:val="30"/>
                <w:u w:val="single"/>
                <w:lang w:val="it-IT" w:eastAsia="zh-CN" w:bidi="hi-IN"/>
              </w:rPr>
              <w:t>GameObject</w:t>
            </w:r>
            <w:r>
              <w:rPr>
                <w:sz w:val="30"/>
                <w:szCs w:val="30"/>
                <w:u w:val="none"/>
                <w:lang w:val="it-IT" w:eastAsia="zh-CN" w:bidi="hi-IN"/>
              </w:rPr>
              <w:t xml:space="preserve"> il cui colore sarà arcobaleno; lastColorChange è una variabile che contiene l’orario dell’ultimo aggiornnamento del colore; colorChageSpeed è un valore che indica il tempo tra un aggiornamento del colore e l’altro; compressedColor contiene i valore RGB che normalmente sono una terna di valori tra 0 e 255 compressa in una terna di valori tra 0 e 1;</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Update: se abbastanza tempo è passato aggiorna il colore e lo comprime per poi assegnarlo ai componenti che lo contengono.</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RGBLoop: quest</w:t>
            </w:r>
            <w:r>
              <w:rPr>
                <w:sz w:val="30"/>
                <w:szCs w:val="30"/>
                <w:lang w:val="it-IT" w:eastAsia="zh-CN" w:bidi="hi-IN"/>
              </w:rPr>
              <w:t>a</w:t>
            </w:r>
            <w:r>
              <w:rPr>
                <w:sz w:val="30"/>
                <w:szCs w:val="30"/>
                <w:lang w:val="it-IT" w:eastAsia="zh-CN" w:bidi="hi-IN"/>
              </w:rPr>
              <w:t xml:space="preserve"> </w:t>
            </w:r>
            <w:r>
              <w:rPr>
                <w:sz w:val="30"/>
                <w:szCs w:val="30"/>
                <w:u w:val="single"/>
                <w:lang w:val="it-IT" w:eastAsia="zh-CN" w:bidi="hi-IN"/>
              </w:rPr>
              <w:t>funzione</w:t>
            </w:r>
            <w:r>
              <w:rPr>
                <w:sz w:val="30"/>
                <w:szCs w:val="30"/>
                <w:lang w:val="it-IT" w:eastAsia="zh-CN" w:bidi="hi-IN"/>
              </w:rPr>
              <w:t xml:space="preserve"> è </w:t>
            </w:r>
            <w:r>
              <w:rPr>
                <w:sz w:val="30"/>
                <w:szCs w:val="30"/>
                <w:lang w:val="it-IT" w:eastAsia="zh-CN" w:bidi="hi-IN"/>
              </w:rPr>
              <w:t xml:space="preserve">un </w:t>
            </w:r>
            <w:r>
              <w:rPr>
                <w:sz w:val="30"/>
                <w:szCs w:val="30"/>
                <w:u w:val="single"/>
                <w:lang w:val="it-IT" w:eastAsia="zh-CN" w:bidi="hi-IN"/>
              </w:rPr>
              <w:t>sistema a stati finiti</w:t>
            </w:r>
            <w:r>
              <w:rPr>
                <w:sz w:val="30"/>
                <w:szCs w:val="30"/>
                <w:lang w:val="it-IT" w:eastAsia="zh-CN" w:bidi="hi-IN"/>
              </w:rPr>
              <w:t xml:space="preserve"> che</w:t>
            </w:r>
            <w:r>
              <w:rPr>
                <w:sz w:val="30"/>
                <w:szCs w:val="30"/>
                <w:lang w:val="it-IT" w:eastAsia="zh-CN" w:bidi="hi-IN"/>
              </w:rPr>
              <w:t xml:space="preserve"> si occupa di far ciclare il colore. </w:t>
            </w:r>
            <w:r>
              <w:rPr>
                <w:sz w:val="30"/>
                <w:szCs w:val="30"/>
                <w:lang w:val="it-IT" w:eastAsia="zh-CN" w:bidi="hi-IN"/>
              </w:rPr>
              <w:t>H</w:t>
            </w:r>
            <w:r>
              <w:rPr>
                <w:sz w:val="30"/>
                <w:szCs w:val="30"/>
                <w:lang w:val="it-IT" w:eastAsia="zh-CN" w:bidi="hi-IN"/>
              </w:rPr>
              <w:t xml:space="preserve">a 5 variabili dedicate; </w:t>
            </w:r>
            <w:r>
              <w:rPr>
                <w:sz w:val="30"/>
                <w:szCs w:val="30"/>
                <w:lang w:val="it-IT" w:eastAsia="zh-CN" w:bidi="hi-IN"/>
              </w:rPr>
              <w:t xml:space="preserve">r/g/b sono i valori </w:t>
            </w:r>
            <w:r>
              <w:rPr>
                <w:sz w:val="30"/>
                <w:szCs w:val="30"/>
                <w:u w:val="single"/>
                <w:lang w:val="it-IT" w:eastAsia="zh-CN" w:bidi="hi-IN"/>
              </w:rPr>
              <w:t>RGB</w:t>
            </w:r>
            <w:r>
              <w:rPr>
                <w:sz w:val="30"/>
                <w:szCs w:val="30"/>
                <w:lang w:val="it-IT" w:eastAsia="zh-CN" w:bidi="hi-IN"/>
              </w:rPr>
              <w:t xml:space="preserve"> che verranno poi compressi; offset è il salto ad ogni iterazione del codice; </w:t>
            </w:r>
            <w:r>
              <w:rPr>
                <w:sz w:val="30"/>
                <w:szCs w:val="30"/>
                <w:u w:val="single"/>
                <w:lang w:val="it-IT" w:eastAsia="zh-CN" w:bidi="hi-IN"/>
              </w:rPr>
              <w:t>stato</w:t>
            </w:r>
            <w:r>
              <w:rPr>
                <w:sz w:val="30"/>
                <w:szCs w:val="30"/>
                <w:lang w:val="it-IT" w:eastAsia="zh-CN" w:bidi="hi-IN"/>
              </w:rPr>
              <w:t xml:space="preserve"> è un variabile che può assumere solo alcuni valori dichiarati nel insieme chiamato </w:t>
            </w:r>
            <w:r>
              <w:rPr>
                <w:sz w:val="30"/>
                <w:szCs w:val="30"/>
                <w:u w:val="single"/>
                <w:lang w:val="it-IT" w:eastAsia="zh-CN" w:bidi="hi-IN"/>
              </w:rPr>
              <w:t>Stati</w:t>
            </w:r>
            <w:r>
              <w:rPr>
                <w:sz w:val="30"/>
                <w:szCs w:val="30"/>
                <w:lang w:val="it-IT" w:eastAsia="zh-CN" w:bidi="hi-IN"/>
              </w:rPr>
              <w:t>.</w:t>
            </w:r>
          </w:p>
          <w:p>
            <w:pPr>
              <w:pStyle w:val="TableContents"/>
              <w:widowControl w:val="false"/>
              <w:rPr>
                <w:sz w:val="30"/>
                <w:szCs w:val="30"/>
                <w:lang w:val="it-IT" w:eastAsia="zh-CN" w:bidi="hi-IN"/>
              </w:rPr>
            </w:pPr>
            <w:r>
              <w:rPr>
                <w:sz w:val="30"/>
                <w:szCs w:val="30"/>
                <w:lang w:val="it-IT" w:eastAsia="zh-CN" w:bidi="hi-IN"/>
              </w:rPr>
            </w:r>
          </w:p>
          <w:p>
            <w:pPr>
              <w:pStyle w:val="TableContents"/>
              <w:widowControl w:val="false"/>
              <w:rPr>
                <w:sz w:val="30"/>
                <w:szCs w:val="30"/>
                <w:lang w:val="it-IT" w:eastAsia="zh-CN" w:bidi="hi-IN"/>
              </w:rPr>
            </w:pPr>
            <w:r>
              <w:rPr>
                <w:sz w:val="30"/>
                <w:szCs w:val="30"/>
                <w:lang w:val="it-IT" w:eastAsia="zh-CN" w:bidi="hi-IN"/>
              </w:rPr>
              <w:t xml:space="preserve">Compress: </w:t>
            </w:r>
            <w:r>
              <w:rPr>
                <w:sz w:val="30"/>
                <w:szCs w:val="30"/>
                <w:lang w:val="it-IT" w:eastAsia="zh-CN" w:bidi="hi-IN"/>
              </w:rPr>
              <w:t>ha come argomento un intero di valore tra 0 e 255 che verra trasformato in un decimale di valore corrispondente tra 0 e 1.</w:t>
            </w:r>
          </w:p>
        </w:tc>
      </w:tr>
    </w:tbl>
    <w:p>
      <w:pPr>
        <w:pStyle w:val="Normal"/>
        <w:bidi w:val="0"/>
        <w:jc w:val="left"/>
        <w:rPr>
          <w:lang w:val="it-IT" w:eastAsia="zh-CN" w:bidi="hi-IN"/>
        </w:rPr>
      </w:pPr>
      <w:r>
        <w:rPr/>
      </w:r>
    </w:p>
    <w:sectPr>
      <w:headerReference w:type="default" r:id="rId2"/>
      <w:type w:val="nextPage"/>
      <w:pgSz w:w="11906" w:h="16838"/>
      <w:pgMar w:left="1134" w:right="1134" w:gutter="0" w:header="1134" w:top="1969"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8"/>
        <w:szCs w:val="28"/>
      </w:rPr>
    </w:pPr>
    <w:r>
      <w:rPr>
        <w:sz w:val="28"/>
        <w:szCs w:val="28"/>
        <w:lang w:val="it-IT"/>
      </w:rPr>
      <w:t>Nome: Aleksander Angelino    Cognome: Sardara</w:t>
    </w:r>
  </w:p>
  <w:p>
    <w:pPr>
      <w:pStyle w:val="Header"/>
      <w:bidi w:val="0"/>
      <w:jc w:val="left"/>
      <w:rPr>
        <w:sz w:val="28"/>
        <w:szCs w:val="28"/>
      </w:rPr>
    </w:pPr>
    <w:r>
      <w:rPr>
        <w:sz w:val="28"/>
        <w:szCs w:val="28"/>
        <w:lang w:val="it-IT"/>
      </w:rPr>
      <w:t>Classe: 4CIA    Anno Scolastico:2023-2024</w:t>
    </w:r>
  </w:p>
  <w:p>
    <w:pPr>
      <w:pStyle w:val="Header"/>
      <w:bidi w:val="0"/>
      <w:jc w:val="left"/>
      <w:rPr>
        <w:lang w:val="it-IT"/>
      </w:rPr>
    </w:pPr>
    <w:r>
      <w:rPr>
        <w:lang w:val="it-IT"/>
      </w:rPr>
    </w:r>
  </w:p>
</w:hdr>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155</TotalTime>
  <Application>LibreOffice/7.3.7.2$Linux_X86_64 LibreOffice_project/30$Build-2</Application>
  <AppVersion>15.0000</AppVersion>
  <Pages>5</Pages>
  <Words>1224</Words>
  <Characters>6602</Characters>
  <CharactersWithSpaces>7778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2024-04-15T12:06:07Z</dcterms:created>
  <dc:creator/>
  <dc:description/>
  <dc:language>en-US</dc:language>
  <cp:lastModifiedBy/>
  <dcterms:modified xsi:type="dcterms:W3CDTF">2024-04-15T19:17:05Z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