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3280e5ae149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</w:tr>
      <w:tr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</w:tr>
      <w:tr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17eaea282040fd" /><Relationship Type="http://schemas.openxmlformats.org/officeDocument/2006/relationships/numbering" Target="/word/numbering.xml" Id="Rdb66869cb6074f30" /><Relationship Type="http://schemas.openxmlformats.org/officeDocument/2006/relationships/settings" Target="/word/settings.xml" Id="Rf8d7c5df662f493c" /></Relationships>
</file>