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665F1D" w:rsidRPr="00B377D3" w:rsidRDefault="00665F1D" w:rsidP="00665F1D">
      <w:pPr>
        <w:rPr>
          <w:rFonts w:cs="Arial"/>
        </w:rPr>
      </w:pPr>
    </w:p>
    <w:p w:rsidR="000A5B4B" w:rsidRPr="00B377D3" w:rsidRDefault="000A5B4B" w:rsidP="00665F1D">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9060"/>
      </w:tblGrid>
      <w:tr w:rsidR="00C930E9" w:rsidRPr="00B377D3" w:rsidTr="00665F1D">
        <w:trPr>
          <w:jc w:val="center"/>
        </w:trPr>
        <w:tc>
          <w:tcPr>
            <w:tcW w:w="9210" w:type="dxa"/>
            <w:vAlign w:val="center"/>
          </w:tcPr>
          <w:p w:rsidR="00C930E9" w:rsidRPr="00EB0EDA" w:rsidRDefault="00C85B1A" w:rsidP="00EB0EDA">
            <w:pPr>
              <w:pStyle w:val="Titre"/>
              <w:jc w:val="center"/>
              <w:rPr>
                <w:sz w:val="96"/>
                <w:szCs w:val="96"/>
              </w:rPr>
            </w:pPr>
            <w:r w:rsidRPr="00EB0EDA">
              <w:rPr>
                <w:sz w:val="96"/>
                <w:szCs w:val="96"/>
              </w:rPr>
              <w:t xml:space="preserve">Titre </w:t>
            </w:r>
            <w:r w:rsidR="002F39FF" w:rsidRPr="00EB0EDA">
              <w:rPr>
                <w:sz w:val="96"/>
                <w:szCs w:val="96"/>
              </w:rPr>
              <w:t>Projet</w:t>
            </w:r>
          </w:p>
        </w:tc>
      </w:tr>
    </w:tbl>
    <w:p w:rsidR="00CF39A8" w:rsidRDefault="00CF39A8" w:rsidP="000A5B4B">
      <w:pPr>
        <w:rPr>
          <w:rFonts w:cs="Arial"/>
        </w:rPr>
      </w:pPr>
    </w:p>
    <w:p w:rsidR="00CF39A8" w:rsidRPr="00B377D3" w:rsidRDefault="00CF39A8">
      <w:pPr>
        <w:rPr>
          <w:rFonts w:cs="Arial"/>
        </w:rPr>
      </w:pPr>
    </w:p>
    <w:p w:rsidR="003131EA" w:rsidRDefault="00C930E9" w:rsidP="00EB0EDA">
      <w:pPr>
        <w:rPr>
          <w:noProof/>
        </w:rPr>
      </w:pPr>
      <w:r w:rsidRPr="00B377D3">
        <w:rPr>
          <w:rFonts w:cs="Arial"/>
        </w:rPr>
        <w:br w:type="page"/>
      </w:r>
      <w:r w:rsidR="003F2179" w:rsidRPr="00B377D3">
        <w:rPr>
          <w:rFonts w:cs="Arial"/>
          <w:noProof/>
        </w:rPr>
        <w:fldChar w:fldCharType="begin"/>
      </w:r>
      <w:r w:rsidR="003F2179" w:rsidRPr="00B377D3">
        <w:rPr>
          <w:rFonts w:cs="Arial"/>
        </w:rPr>
        <w:instrText xml:space="preserve"> </w:instrText>
      </w:r>
      <w:r w:rsidR="00641AD2" w:rsidRPr="00B377D3">
        <w:rPr>
          <w:rFonts w:cs="Arial"/>
        </w:rPr>
        <w:instrText>TOC</w:instrText>
      </w:r>
      <w:r w:rsidR="003F2179" w:rsidRPr="00B377D3">
        <w:rPr>
          <w:rFonts w:cs="Arial"/>
        </w:rPr>
        <w:instrText xml:space="preserve"> \o "1-3" \h \z \u </w:instrText>
      </w:r>
      <w:r w:rsidR="003F2179" w:rsidRPr="00B377D3">
        <w:rPr>
          <w:rFonts w:cs="Arial"/>
          <w:noProof/>
        </w:rPr>
        <w:fldChar w:fldCharType="separate"/>
      </w:r>
    </w:p>
    <w:bookmarkStart w:id="0" w:name="_GoBack"/>
    <w:bookmarkEnd w:id="0"/>
    <w:p w:rsidR="003131EA" w:rsidRDefault="003131EA">
      <w:pPr>
        <w:pStyle w:val="TM1"/>
        <w:rPr>
          <w:rFonts w:eastAsiaTheme="minorEastAsia" w:cstheme="minorBidi"/>
          <w:szCs w:val="22"/>
        </w:rPr>
      </w:pPr>
      <w:r w:rsidRPr="000E227A">
        <w:rPr>
          <w:rStyle w:val="Lienhypertexte"/>
        </w:rPr>
        <w:lastRenderedPageBreak/>
        <w:fldChar w:fldCharType="begin"/>
      </w:r>
      <w:r w:rsidRPr="000E227A">
        <w:rPr>
          <w:rStyle w:val="Lienhypertexte"/>
        </w:rPr>
        <w:instrText xml:space="preserve"> </w:instrText>
      </w:r>
      <w:r>
        <w:instrText>HYPERLINK \l "_Toc415830429"</w:instrText>
      </w:r>
      <w:r w:rsidRPr="000E227A">
        <w:rPr>
          <w:rStyle w:val="Lienhypertexte"/>
        </w:rPr>
        <w:instrText xml:space="preserve"> </w:instrText>
      </w:r>
      <w:r w:rsidRPr="000E227A">
        <w:rPr>
          <w:rStyle w:val="Lienhypertexte"/>
        </w:rPr>
      </w:r>
      <w:r w:rsidRPr="000E227A">
        <w:rPr>
          <w:rStyle w:val="Lienhypertexte"/>
        </w:rPr>
        <w:fldChar w:fldCharType="separate"/>
      </w:r>
      <w:r w:rsidRPr="000E227A">
        <w:rPr>
          <w:rStyle w:val="Lienhypertexte"/>
          <w:rFonts w:cs="Arial"/>
        </w:rPr>
        <w:t>1</w:t>
      </w:r>
      <w:r>
        <w:rPr>
          <w:rFonts w:eastAsiaTheme="minorEastAsia" w:cstheme="minorBidi"/>
          <w:szCs w:val="22"/>
        </w:rPr>
        <w:tab/>
      </w:r>
      <w:r w:rsidRPr="000E227A">
        <w:rPr>
          <w:rStyle w:val="Lienhypertexte"/>
          <w:rFonts w:cs="Arial"/>
        </w:rPr>
        <w:t>But du cahier des charges</w:t>
      </w:r>
      <w:r>
        <w:rPr>
          <w:webHidden/>
        </w:rPr>
        <w:tab/>
      </w:r>
      <w:r>
        <w:rPr>
          <w:webHidden/>
        </w:rPr>
        <w:fldChar w:fldCharType="begin"/>
      </w:r>
      <w:r>
        <w:rPr>
          <w:webHidden/>
        </w:rPr>
        <w:instrText xml:space="preserve"> PAGEREF _Toc415830429 \h </w:instrText>
      </w:r>
      <w:r>
        <w:rPr>
          <w:webHidden/>
        </w:rPr>
      </w:r>
      <w:r>
        <w:rPr>
          <w:webHidden/>
        </w:rPr>
        <w:fldChar w:fldCharType="separate"/>
      </w:r>
      <w:r>
        <w:rPr>
          <w:webHidden/>
        </w:rPr>
        <w:t>3</w:t>
      </w:r>
      <w:r>
        <w:rPr>
          <w:webHidden/>
        </w:rPr>
        <w:fldChar w:fldCharType="end"/>
      </w:r>
      <w:r w:rsidRPr="000E227A">
        <w:rPr>
          <w:rStyle w:val="Lienhypertexte"/>
        </w:rPr>
        <w:fldChar w:fldCharType="end"/>
      </w:r>
    </w:p>
    <w:p w:rsidR="003131EA" w:rsidRDefault="003131EA">
      <w:pPr>
        <w:pStyle w:val="TM1"/>
        <w:rPr>
          <w:rFonts w:eastAsiaTheme="minorEastAsia" w:cstheme="minorBidi"/>
          <w:szCs w:val="22"/>
        </w:rPr>
      </w:pPr>
      <w:hyperlink w:anchor="_Toc415830430" w:history="1">
        <w:r w:rsidRPr="000E227A">
          <w:rPr>
            <w:rStyle w:val="Lienhypertexte"/>
            <w:rFonts w:cs="Arial"/>
          </w:rPr>
          <w:t>2</w:t>
        </w:r>
        <w:r>
          <w:rPr>
            <w:rFonts w:eastAsiaTheme="minorEastAsia" w:cstheme="minorBidi"/>
            <w:szCs w:val="22"/>
          </w:rPr>
          <w:tab/>
        </w:r>
        <w:r w:rsidRPr="000E227A">
          <w:rPr>
            <w:rStyle w:val="Lienhypertexte"/>
            <w:rFonts w:cs="Arial"/>
          </w:rPr>
          <w:t>Situation de départ</w:t>
        </w:r>
        <w:r>
          <w:rPr>
            <w:webHidden/>
          </w:rPr>
          <w:tab/>
        </w:r>
        <w:r>
          <w:rPr>
            <w:webHidden/>
          </w:rPr>
          <w:fldChar w:fldCharType="begin"/>
        </w:r>
        <w:r>
          <w:rPr>
            <w:webHidden/>
          </w:rPr>
          <w:instrText xml:space="preserve"> PAGEREF _Toc415830430 \h </w:instrText>
        </w:r>
        <w:r>
          <w:rPr>
            <w:webHidden/>
          </w:rPr>
        </w:r>
        <w:r>
          <w:rPr>
            <w:webHidden/>
          </w:rPr>
          <w:fldChar w:fldCharType="separate"/>
        </w:r>
        <w:r>
          <w:rPr>
            <w:webHidden/>
          </w:rPr>
          <w:t>3</w:t>
        </w:r>
        <w:r>
          <w:rPr>
            <w:webHidden/>
          </w:rPr>
          <w:fldChar w:fldCharType="end"/>
        </w:r>
      </w:hyperlink>
    </w:p>
    <w:p w:rsidR="003131EA" w:rsidRDefault="003131EA">
      <w:pPr>
        <w:pStyle w:val="TM1"/>
        <w:rPr>
          <w:rFonts w:eastAsiaTheme="minorEastAsia" w:cstheme="minorBidi"/>
          <w:szCs w:val="22"/>
        </w:rPr>
      </w:pPr>
      <w:hyperlink w:anchor="_Toc415830431" w:history="1">
        <w:r w:rsidRPr="000E227A">
          <w:rPr>
            <w:rStyle w:val="Lienhypertexte"/>
            <w:rFonts w:cs="Arial"/>
          </w:rPr>
          <w:t>3</w:t>
        </w:r>
        <w:r>
          <w:rPr>
            <w:rFonts w:eastAsiaTheme="minorEastAsia" w:cstheme="minorBidi"/>
            <w:szCs w:val="22"/>
          </w:rPr>
          <w:tab/>
        </w:r>
        <w:r w:rsidRPr="000E227A">
          <w:rPr>
            <w:rStyle w:val="Lienhypertexte"/>
            <w:rFonts w:cs="Arial"/>
          </w:rPr>
          <w:t>Objectifs du cahier des charges</w:t>
        </w:r>
        <w:r>
          <w:rPr>
            <w:webHidden/>
          </w:rPr>
          <w:tab/>
        </w:r>
        <w:r>
          <w:rPr>
            <w:webHidden/>
          </w:rPr>
          <w:fldChar w:fldCharType="begin"/>
        </w:r>
        <w:r>
          <w:rPr>
            <w:webHidden/>
          </w:rPr>
          <w:instrText xml:space="preserve"> PAGEREF _Toc415830431 \h </w:instrText>
        </w:r>
        <w:r>
          <w:rPr>
            <w:webHidden/>
          </w:rPr>
        </w:r>
        <w:r>
          <w:rPr>
            <w:webHidden/>
          </w:rPr>
          <w:fldChar w:fldCharType="separate"/>
        </w:r>
        <w:r>
          <w:rPr>
            <w:webHidden/>
          </w:rPr>
          <w:t>3</w:t>
        </w:r>
        <w:r>
          <w:rPr>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2" w:history="1">
        <w:r w:rsidRPr="000E227A">
          <w:rPr>
            <w:rStyle w:val="Lienhypertexte"/>
            <w:noProof/>
          </w:rPr>
          <w:t>3.1</w:t>
        </w:r>
        <w:r>
          <w:rPr>
            <w:rFonts w:eastAsiaTheme="minorEastAsia" w:cstheme="minorBidi"/>
            <w:noProof/>
            <w:szCs w:val="22"/>
          </w:rPr>
          <w:tab/>
        </w:r>
        <w:r w:rsidRPr="000E227A">
          <w:rPr>
            <w:rStyle w:val="Lienhypertexte"/>
            <w:noProof/>
          </w:rPr>
          <w:t>Modèle conceptuel de données</w:t>
        </w:r>
        <w:r>
          <w:rPr>
            <w:noProof/>
            <w:webHidden/>
          </w:rPr>
          <w:tab/>
        </w:r>
        <w:r>
          <w:rPr>
            <w:noProof/>
            <w:webHidden/>
          </w:rPr>
          <w:fldChar w:fldCharType="begin"/>
        </w:r>
        <w:r>
          <w:rPr>
            <w:noProof/>
            <w:webHidden/>
          </w:rPr>
          <w:instrText xml:space="preserve"> PAGEREF _Toc415830432 \h </w:instrText>
        </w:r>
        <w:r>
          <w:rPr>
            <w:noProof/>
            <w:webHidden/>
          </w:rPr>
        </w:r>
        <w:r>
          <w:rPr>
            <w:noProof/>
            <w:webHidden/>
          </w:rPr>
          <w:fldChar w:fldCharType="separate"/>
        </w:r>
        <w:r>
          <w:rPr>
            <w:noProof/>
            <w:webHidden/>
          </w:rPr>
          <w:t>3</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3" w:history="1">
        <w:r w:rsidRPr="000E227A">
          <w:rPr>
            <w:rStyle w:val="Lienhypertexte"/>
            <w:noProof/>
          </w:rPr>
          <w:t>3.2</w:t>
        </w:r>
        <w:r>
          <w:rPr>
            <w:rFonts w:eastAsiaTheme="minorEastAsia" w:cstheme="minorBidi"/>
            <w:noProof/>
            <w:szCs w:val="22"/>
          </w:rPr>
          <w:tab/>
        </w:r>
        <w:r w:rsidRPr="000E227A">
          <w:rPr>
            <w:rStyle w:val="Lienhypertexte"/>
            <w:noProof/>
          </w:rPr>
          <w:t>Maquette fonctionnelles</w:t>
        </w:r>
        <w:r>
          <w:rPr>
            <w:noProof/>
            <w:webHidden/>
          </w:rPr>
          <w:tab/>
        </w:r>
        <w:r>
          <w:rPr>
            <w:noProof/>
            <w:webHidden/>
          </w:rPr>
          <w:fldChar w:fldCharType="begin"/>
        </w:r>
        <w:r>
          <w:rPr>
            <w:noProof/>
            <w:webHidden/>
          </w:rPr>
          <w:instrText xml:space="preserve"> PAGEREF _Toc415830433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4" w:history="1">
        <w:r w:rsidRPr="000E227A">
          <w:rPr>
            <w:rStyle w:val="Lienhypertexte"/>
            <w:rFonts w:cs="Arial"/>
            <w:noProof/>
          </w:rPr>
          <w:t>3.3</w:t>
        </w:r>
        <w:r>
          <w:rPr>
            <w:rFonts w:eastAsiaTheme="minorEastAsia" w:cstheme="minorBidi"/>
            <w:noProof/>
            <w:szCs w:val="22"/>
          </w:rPr>
          <w:tab/>
        </w:r>
        <w:r w:rsidRPr="000E227A">
          <w:rPr>
            <w:rStyle w:val="Lienhypertexte"/>
            <w:rFonts w:cs="Arial"/>
            <w:noProof/>
          </w:rPr>
          <w:t>Contraintes</w:t>
        </w:r>
        <w:r>
          <w:rPr>
            <w:noProof/>
            <w:webHidden/>
          </w:rPr>
          <w:tab/>
        </w:r>
        <w:r>
          <w:rPr>
            <w:noProof/>
            <w:webHidden/>
          </w:rPr>
          <w:fldChar w:fldCharType="begin"/>
        </w:r>
        <w:r>
          <w:rPr>
            <w:noProof/>
            <w:webHidden/>
          </w:rPr>
          <w:instrText xml:space="preserve"> PAGEREF _Toc415830434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5" w:history="1">
        <w:r w:rsidRPr="000E227A">
          <w:rPr>
            <w:rStyle w:val="Lienhypertexte"/>
            <w:rFonts w:cs="Arial"/>
            <w:noProof/>
          </w:rPr>
          <w:t>3.4</w:t>
        </w:r>
        <w:r>
          <w:rPr>
            <w:rFonts w:eastAsiaTheme="minorEastAsia" w:cstheme="minorBidi"/>
            <w:noProof/>
            <w:szCs w:val="22"/>
          </w:rPr>
          <w:tab/>
        </w:r>
        <w:r w:rsidRPr="000E227A">
          <w:rPr>
            <w:rStyle w:val="Lienhypertexte"/>
            <w:rFonts w:cs="Arial"/>
            <w:noProof/>
          </w:rPr>
          <w:t>Situation actuelle</w:t>
        </w:r>
        <w:r>
          <w:rPr>
            <w:noProof/>
            <w:webHidden/>
          </w:rPr>
          <w:tab/>
        </w:r>
        <w:r>
          <w:rPr>
            <w:noProof/>
            <w:webHidden/>
          </w:rPr>
          <w:fldChar w:fldCharType="begin"/>
        </w:r>
        <w:r>
          <w:rPr>
            <w:noProof/>
            <w:webHidden/>
          </w:rPr>
          <w:instrText xml:space="preserve"> PAGEREF _Toc415830435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6" w:history="1">
        <w:r w:rsidRPr="000E227A">
          <w:rPr>
            <w:rStyle w:val="Lienhypertexte"/>
            <w:rFonts w:cs="Arial"/>
            <w:noProof/>
          </w:rPr>
          <w:t>3.5</w:t>
        </w:r>
        <w:r>
          <w:rPr>
            <w:rFonts w:eastAsiaTheme="minorEastAsia" w:cstheme="minorBidi"/>
            <w:noProof/>
            <w:szCs w:val="22"/>
          </w:rPr>
          <w:tab/>
        </w:r>
        <w:r w:rsidRPr="000E227A">
          <w:rPr>
            <w:rStyle w:val="Lienhypertexte"/>
            <w:rFonts w:cs="Arial"/>
            <w:noProof/>
          </w:rPr>
          <w:t>Situation future</w:t>
        </w:r>
        <w:r>
          <w:rPr>
            <w:noProof/>
            <w:webHidden/>
          </w:rPr>
          <w:tab/>
        </w:r>
        <w:r>
          <w:rPr>
            <w:noProof/>
            <w:webHidden/>
          </w:rPr>
          <w:fldChar w:fldCharType="begin"/>
        </w:r>
        <w:r>
          <w:rPr>
            <w:noProof/>
            <w:webHidden/>
          </w:rPr>
          <w:instrText xml:space="preserve"> PAGEREF _Toc415830436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7" w:history="1">
        <w:r w:rsidRPr="000E227A">
          <w:rPr>
            <w:rStyle w:val="Lienhypertexte"/>
            <w:rFonts w:cs="Arial"/>
            <w:noProof/>
          </w:rPr>
          <w:t>3.6</w:t>
        </w:r>
        <w:r>
          <w:rPr>
            <w:rFonts w:eastAsiaTheme="minorEastAsia" w:cstheme="minorBidi"/>
            <w:noProof/>
            <w:szCs w:val="22"/>
          </w:rPr>
          <w:tab/>
        </w:r>
        <w:r w:rsidRPr="000E227A">
          <w:rPr>
            <w:rStyle w:val="Lienhypertexte"/>
            <w:rFonts w:cs="Arial"/>
            <w:noProof/>
          </w:rPr>
          <w:t>Exigences envers le système</w:t>
        </w:r>
        <w:r>
          <w:rPr>
            <w:noProof/>
            <w:webHidden/>
          </w:rPr>
          <w:tab/>
        </w:r>
        <w:r>
          <w:rPr>
            <w:noProof/>
            <w:webHidden/>
          </w:rPr>
          <w:fldChar w:fldCharType="begin"/>
        </w:r>
        <w:r>
          <w:rPr>
            <w:noProof/>
            <w:webHidden/>
          </w:rPr>
          <w:instrText xml:space="preserve"> PAGEREF _Toc415830437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8" w:history="1">
        <w:r w:rsidRPr="000E227A">
          <w:rPr>
            <w:rStyle w:val="Lienhypertexte"/>
            <w:rFonts w:cs="Arial"/>
            <w:noProof/>
          </w:rPr>
          <w:t>3.7</w:t>
        </w:r>
        <w:r>
          <w:rPr>
            <w:rFonts w:eastAsiaTheme="minorEastAsia" w:cstheme="minorBidi"/>
            <w:noProof/>
            <w:szCs w:val="22"/>
          </w:rPr>
          <w:tab/>
        </w:r>
        <w:r w:rsidRPr="000E227A">
          <w:rPr>
            <w:rStyle w:val="Lienhypertexte"/>
            <w:rFonts w:cs="Arial"/>
            <w:noProof/>
          </w:rPr>
          <w:t>Architecture centrale</w:t>
        </w:r>
        <w:r>
          <w:rPr>
            <w:noProof/>
            <w:webHidden/>
          </w:rPr>
          <w:tab/>
        </w:r>
        <w:r>
          <w:rPr>
            <w:noProof/>
            <w:webHidden/>
          </w:rPr>
          <w:fldChar w:fldCharType="begin"/>
        </w:r>
        <w:r>
          <w:rPr>
            <w:noProof/>
            <w:webHidden/>
          </w:rPr>
          <w:instrText xml:space="preserve"> PAGEREF _Toc415830438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39" w:history="1">
        <w:r w:rsidRPr="000E227A">
          <w:rPr>
            <w:rStyle w:val="Lienhypertexte"/>
            <w:rFonts w:cs="Arial"/>
            <w:noProof/>
          </w:rPr>
          <w:t>3.8</w:t>
        </w:r>
        <w:r>
          <w:rPr>
            <w:rFonts w:eastAsiaTheme="minorEastAsia" w:cstheme="minorBidi"/>
            <w:noProof/>
            <w:szCs w:val="22"/>
          </w:rPr>
          <w:tab/>
        </w:r>
        <w:r w:rsidRPr="000E227A">
          <w:rPr>
            <w:rStyle w:val="Lienhypertexte"/>
            <w:rFonts w:cs="Arial"/>
            <w:noProof/>
          </w:rPr>
          <w:t>Planning prévisionnel</w:t>
        </w:r>
        <w:r>
          <w:rPr>
            <w:noProof/>
            <w:webHidden/>
          </w:rPr>
          <w:tab/>
        </w:r>
        <w:r>
          <w:rPr>
            <w:noProof/>
            <w:webHidden/>
          </w:rPr>
          <w:fldChar w:fldCharType="begin"/>
        </w:r>
        <w:r>
          <w:rPr>
            <w:noProof/>
            <w:webHidden/>
          </w:rPr>
          <w:instrText xml:space="preserve"> PAGEREF _Toc415830439 \h </w:instrText>
        </w:r>
        <w:r>
          <w:rPr>
            <w:noProof/>
            <w:webHidden/>
          </w:rPr>
        </w:r>
        <w:r>
          <w:rPr>
            <w:noProof/>
            <w:webHidden/>
          </w:rPr>
          <w:fldChar w:fldCharType="separate"/>
        </w:r>
        <w:r>
          <w:rPr>
            <w:noProof/>
            <w:webHidden/>
          </w:rPr>
          <w:t>4</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40" w:history="1">
        <w:r w:rsidRPr="000E227A">
          <w:rPr>
            <w:rStyle w:val="Lienhypertexte"/>
            <w:rFonts w:cs="Arial"/>
            <w:noProof/>
          </w:rPr>
          <w:t>3.9</w:t>
        </w:r>
        <w:r>
          <w:rPr>
            <w:rFonts w:eastAsiaTheme="minorEastAsia" w:cstheme="minorBidi"/>
            <w:noProof/>
            <w:szCs w:val="22"/>
          </w:rPr>
          <w:tab/>
        </w:r>
        <w:r w:rsidRPr="000E227A">
          <w:rPr>
            <w:rStyle w:val="Lienhypertexte"/>
            <w:rFonts w:cs="Arial"/>
            <w:noProof/>
          </w:rPr>
          <w:t>Organisation</w:t>
        </w:r>
        <w:r>
          <w:rPr>
            <w:noProof/>
            <w:webHidden/>
          </w:rPr>
          <w:tab/>
        </w:r>
        <w:r>
          <w:rPr>
            <w:noProof/>
            <w:webHidden/>
          </w:rPr>
          <w:fldChar w:fldCharType="begin"/>
        </w:r>
        <w:r>
          <w:rPr>
            <w:noProof/>
            <w:webHidden/>
          </w:rPr>
          <w:instrText xml:space="preserve"> PAGEREF _Toc415830440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1"/>
        <w:rPr>
          <w:rFonts w:eastAsiaTheme="minorEastAsia" w:cstheme="minorBidi"/>
          <w:szCs w:val="22"/>
        </w:rPr>
      </w:pPr>
      <w:hyperlink w:anchor="_Toc415830441" w:history="1">
        <w:r w:rsidRPr="000E227A">
          <w:rPr>
            <w:rStyle w:val="Lienhypertexte"/>
            <w:rFonts w:cs="Arial"/>
          </w:rPr>
          <w:t>4</w:t>
        </w:r>
        <w:r>
          <w:rPr>
            <w:rFonts w:eastAsiaTheme="minorEastAsia" w:cstheme="minorBidi"/>
            <w:szCs w:val="22"/>
          </w:rPr>
          <w:tab/>
        </w:r>
        <w:r w:rsidRPr="000E227A">
          <w:rPr>
            <w:rStyle w:val="Lienhypertexte"/>
            <w:rFonts w:cs="Arial"/>
          </w:rPr>
          <w:t>Structure de l’offre</w:t>
        </w:r>
        <w:r>
          <w:rPr>
            <w:webHidden/>
          </w:rPr>
          <w:tab/>
        </w:r>
        <w:r>
          <w:rPr>
            <w:webHidden/>
          </w:rPr>
          <w:fldChar w:fldCharType="begin"/>
        </w:r>
        <w:r>
          <w:rPr>
            <w:webHidden/>
          </w:rPr>
          <w:instrText xml:space="preserve"> PAGEREF _Toc415830441 \h </w:instrText>
        </w:r>
        <w:r>
          <w:rPr>
            <w:webHidden/>
          </w:rPr>
        </w:r>
        <w:r>
          <w:rPr>
            <w:webHidden/>
          </w:rPr>
          <w:fldChar w:fldCharType="separate"/>
        </w:r>
        <w:r>
          <w:rPr>
            <w:webHidden/>
          </w:rPr>
          <w:t>5</w:t>
        </w:r>
        <w:r>
          <w:rPr>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42" w:history="1">
        <w:r w:rsidRPr="000E227A">
          <w:rPr>
            <w:rStyle w:val="Lienhypertexte"/>
            <w:rFonts w:cs="Arial"/>
            <w:noProof/>
          </w:rPr>
          <w:t>4.1</w:t>
        </w:r>
        <w:r>
          <w:rPr>
            <w:rFonts w:eastAsiaTheme="minorEastAsia" w:cstheme="minorBidi"/>
            <w:noProof/>
            <w:szCs w:val="22"/>
          </w:rPr>
          <w:tab/>
        </w:r>
        <w:r w:rsidRPr="000E227A">
          <w:rPr>
            <w:rStyle w:val="Lienhypertexte"/>
            <w:rFonts w:cs="Arial"/>
            <w:noProof/>
          </w:rPr>
          <w:t>Exigences envers le concept de solution du soumissionnaire</w:t>
        </w:r>
        <w:r>
          <w:rPr>
            <w:noProof/>
            <w:webHidden/>
          </w:rPr>
          <w:tab/>
        </w:r>
        <w:r>
          <w:rPr>
            <w:noProof/>
            <w:webHidden/>
          </w:rPr>
          <w:fldChar w:fldCharType="begin"/>
        </w:r>
        <w:r>
          <w:rPr>
            <w:noProof/>
            <w:webHidden/>
          </w:rPr>
          <w:instrText xml:space="preserve"> PAGEREF _Toc415830442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43" w:history="1">
        <w:r w:rsidRPr="000E227A">
          <w:rPr>
            <w:rStyle w:val="Lienhypertexte"/>
            <w:rFonts w:cs="Arial"/>
            <w:noProof/>
          </w:rPr>
          <w:t>4.2</w:t>
        </w:r>
        <w:r>
          <w:rPr>
            <w:rFonts w:eastAsiaTheme="minorEastAsia" w:cstheme="minorBidi"/>
            <w:noProof/>
            <w:szCs w:val="22"/>
          </w:rPr>
          <w:tab/>
        </w:r>
        <w:r w:rsidRPr="000E227A">
          <w:rPr>
            <w:rStyle w:val="Lienhypertexte"/>
            <w:rFonts w:cs="Arial"/>
            <w:noProof/>
          </w:rPr>
          <w:t>Structure de l’offre</w:t>
        </w:r>
        <w:r>
          <w:rPr>
            <w:noProof/>
            <w:webHidden/>
          </w:rPr>
          <w:tab/>
        </w:r>
        <w:r>
          <w:rPr>
            <w:noProof/>
            <w:webHidden/>
          </w:rPr>
          <w:fldChar w:fldCharType="begin"/>
        </w:r>
        <w:r>
          <w:rPr>
            <w:noProof/>
            <w:webHidden/>
          </w:rPr>
          <w:instrText xml:space="preserve"> PAGEREF _Toc415830443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3"/>
        <w:tabs>
          <w:tab w:val="left" w:pos="1200"/>
          <w:tab w:val="right" w:leader="dot" w:pos="9060"/>
        </w:tabs>
        <w:rPr>
          <w:rFonts w:eastAsiaTheme="minorEastAsia" w:cstheme="minorBidi"/>
          <w:noProof/>
          <w:szCs w:val="22"/>
        </w:rPr>
      </w:pPr>
      <w:hyperlink w:anchor="_Toc415830444" w:history="1">
        <w:r w:rsidRPr="000E227A">
          <w:rPr>
            <w:rStyle w:val="Lienhypertexte"/>
            <w:rFonts w:cs="Arial"/>
            <w:noProof/>
          </w:rPr>
          <w:t>4.2.1</w:t>
        </w:r>
        <w:r>
          <w:rPr>
            <w:rFonts w:eastAsiaTheme="minorEastAsia" w:cstheme="minorBidi"/>
            <w:noProof/>
            <w:szCs w:val="22"/>
          </w:rPr>
          <w:tab/>
        </w:r>
        <w:r w:rsidRPr="000E227A">
          <w:rPr>
            <w:rStyle w:val="Lienhypertexte"/>
            <w:rFonts w:cs="Arial"/>
            <w:noProof/>
          </w:rPr>
          <w:t>Brève présentation du soumissionnaire</w:t>
        </w:r>
        <w:r>
          <w:rPr>
            <w:noProof/>
            <w:webHidden/>
          </w:rPr>
          <w:tab/>
        </w:r>
        <w:r>
          <w:rPr>
            <w:noProof/>
            <w:webHidden/>
          </w:rPr>
          <w:fldChar w:fldCharType="begin"/>
        </w:r>
        <w:r>
          <w:rPr>
            <w:noProof/>
            <w:webHidden/>
          </w:rPr>
          <w:instrText xml:space="preserve"> PAGEREF _Toc415830444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3"/>
        <w:tabs>
          <w:tab w:val="left" w:pos="1200"/>
          <w:tab w:val="right" w:leader="dot" w:pos="9060"/>
        </w:tabs>
        <w:rPr>
          <w:rFonts w:eastAsiaTheme="minorEastAsia" w:cstheme="minorBidi"/>
          <w:noProof/>
          <w:szCs w:val="22"/>
        </w:rPr>
      </w:pPr>
      <w:hyperlink w:anchor="_Toc415830445" w:history="1">
        <w:r w:rsidRPr="000E227A">
          <w:rPr>
            <w:rStyle w:val="Lienhypertexte"/>
            <w:rFonts w:cs="Arial"/>
            <w:noProof/>
          </w:rPr>
          <w:t>4.2.2</w:t>
        </w:r>
        <w:r>
          <w:rPr>
            <w:rFonts w:eastAsiaTheme="minorEastAsia" w:cstheme="minorBidi"/>
            <w:noProof/>
            <w:szCs w:val="22"/>
          </w:rPr>
          <w:tab/>
        </w:r>
        <w:r w:rsidRPr="000E227A">
          <w:rPr>
            <w:rStyle w:val="Lienhypertexte"/>
            <w:rFonts w:cs="Arial"/>
            <w:noProof/>
          </w:rPr>
          <w:t>Résumé à l’intention de la direction</w:t>
        </w:r>
        <w:r>
          <w:rPr>
            <w:noProof/>
            <w:webHidden/>
          </w:rPr>
          <w:tab/>
        </w:r>
        <w:r>
          <w:rPr>
            <w:noProof/>
            <w:webHidden/>
          </w:rPr>
          <w:fldChar w:fldCharType="begin"/>
        </w:r>
        <w:r>
          <w:rPr>
            <w:noProof/>
            <w:webHidden/>
          </w:rPr>
          <w:instrText xml:space="preserve"> PAGEREF _Toc415830445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3"/>
        <w:tabs>
          <w:tab w:val="left" w:pos="1200"/>
          <w:tab w:val="right" w:leader="dot" w:pos="9060"/>
        </w:tabs>
        <w:rPr>
          <w:rFonts w:eastAsiaTheme="minorEastAsia" w:cstheme="minorBidi"/>
          <w:noProof/>
          <w:szCs w:val="22"/>
        </w:rPr>
      </w:pPr>
      <w:hyperlink w:anchor="_Toc415830446" w:history="1">
        <w:r w:rsidRPr="000E227A">
          <w:rPr>
            <w:rStyle w:val="Lienhypertexte"/>
            <w:rFonts w:cs="Arial"/>
            <w:noProof/>
          </w:rPr>
          <w:t>4.2.3</w:t>
        </w:r>
        <w:r>
          <w:rPr>
            <w:rFonts w:eastAsiaTheme="minorEastAsia" w:cstheme="minorBidi"/>
            <w:noProof/>
            <w:szCs w:val="22"/>
          </w:rPr>
          <w:tab/>
        </w:r>
        <w:r w:rsidRPr="000E227A">
          <w:rPr>
            <w:rStyle w:val="Lienhypertexte"/>
            <w:rFonts w:cs="Arial"/>
            <w:noProof/>
          </w:rPr>
          <w:t>Solution proposé par le soumissionnaire</w:t>
        </w:r>
        <w:r>
          <w:rPr>
            <w:noProof/>
            <w:webHidden/>
          </w:rPr>
          <w:tab/>
        </w:r>
        <w:r>
          <w:rPr>
            <w:noProof/>
            <w:webHidden/>
          </w:rPr>
          <w:fldChar w:fldCharType="begin"/>
        </w:r>
        <w:r>
          <w:rPr>
            <w:noProof/>
            <w:webHidden/>
          </w:rPr>
          <w:instrText xml:space="preserve"> PAGEREF _Toc415830446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3"/>
        <w:tabs>
          <w:tab w:val="left" w:pos="1200"/>
          <w:tab w:val="right" w:leader="dot" w:pos="9060"/>
        </w:tabs>
        <w:rPr>
          <w:rFonts w:eastAsiaTheme="minorEastAsia" w:cstheme="minorBidi"/>
          <w:noProof/>
          <w:szCs w:val="22"/>
        </w:rPr>
      </w:pPr>
      <w:hyperlink w:anchor="_Toc415830447" w:history="1">
        <w:r w:rsidRPr="000E227A">
          <w:rPr>
            <w:rStyle w:val="Lienhypertexte"/>
            <w:rFonts w:cs="Arial"/>
            <w:noProof/>
          </w:rPr>
          <w:t>4.2.4</w:t>
        </w:r>
        <w:r>
          <w:rPr>
            <w:rFonts w:eastAsiaTheme="minorEastAsia" w:cstheme="minorBidi"/>
            <w:noProof/>
            <w:szCs w:val="22"/>
          </w:rPr>
          <w:tab/>
        </w:r>
        <w:r w:rsidRPr="000E227A">
          <w:rPr>
            <w:rStyle w:val="Lienhypertexte"/>
            <w:rFonts w:cs="Arial"/>
            <w:noProof/>
          </w:rPr>
          <w:t>Prix et conditions</w:t>
        </w:r>
        <w:r>
          <w:rPr>
            <w:noProof/>
            <w:webHidden/>
          </w:rPr>
          <w:tab/>
        </w:r>
        <w:r>
          <w:rPr>
            <w:noProof/>
            <w:webHidden/>
          </w:rPr>
          <w:fldChar w:fldCharType="begin"/>
        </w:r>
        <w:r>
          <w:rPr>
            <w:noProof/>
            <w:webHidden/>
          </w:rPr>
          <w:instrText xml:space="preserve"> PAGEREF _Toc415830447 \h </w:instrText>
        </w:r>
        <w:r>
          <w:rPr>
            <w:noProof/>
            <w:webHidden/>
          </w:rPr>
        </w:r>
        <w:r>
          <w:rPr>
            <w:noProof/>
            <w:webHidden/>
          </w:rPr>
          <w:fldChar w:fldCharType="separate"/>
        </w:r>
        <w:r>
          <w:rPr>
            <w:noProof/>
            <w:webHidden/>
          </w:rPr>
          <w:t>5</w:t>
        </w:r>
        <w:r>
          <w:rPr>
            <w:noProof/>
            <w:webHidden/>
          </w:rPr>
          <w:fldChar w:fldCharType="end"/>
        </w:r>
      </w:hyperlink>
    </w:p>
    <w:p w:rsidR="003131EA" w:rsidRDefault="003131EA">
      <w:pPr>
        <w:pStyle w:val="TM1"/>
        <w:rPr>
          <w:rFonts w:eastAsiaTheme="minorEastAsia" w:cstheme="minorBidi"/>
          <w:szCs w:val="22"/>
        </w:rPr>
      </w:pPr>
      <w:hyperlink w:anchor="_Toc415830448" w:history="1">
        <w:r w:rsidRPr="000E227A">
          <w:rPr>
            <w:rStyle w:val="Lienhypertexte"/>
            <w:rFonts w:cs="Arial"/>
          </w:rPr>
          <w:t>5</w:t>
        </w:r>
        <w:r>
          <w:rPr>
            <w:rFonts w:eastAsiaTheme="minorEastAsia" w:cstheme="minorBidi"/>
            <w:szCs w:val="22"/>
          </w:rPr>
          <w:tab/>
        </w:r>
        <w:r w:rsidRPr="000E227A">
          <w:rPr>
            <w:rStyle w:val="Lienhypertexte"/>
            <w:rFonts w:cs="Arial"/>
          </w:rPr>
          <w:t>Aspects administratifs</w:t>
        </w:r>
        <w:r>
          <w:rPr>
            <w:webHidden/>
          </w:rPr>
          <w:tab/>
        </w:r>
        <w:r>
          <w:rPr>
            <w:webHidden/>
          </w:rPr>
          <w:fldChar w:fldCharType="begin"/>
        </w:r>
        <w:r>
          <w:rPr>
            <w:webHidden/>
          </w:rPr>
          <w:instrText xml:space="preserve"> PAGEREF _Toc415830448 \h </w:instrText>
        </w:r>
        <w:r>
          <w:rPr>
            <w:webHidden/>
          </w:rPr>
        </w:r>
        <w:r>
          <w:rPr>
            <w:webHidden/>
          </w:rPr>
          <w:fldChar w:fldCharType="separate"/>
        </w:r>
        <w:r>
          <w:rPr>
            <w:webHidden/>
          </w:rPr>
          <w:t>6</w:t>
        </w:r>
        <w:r>
          <w:rPr>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49" w:history="1">
        <w:r w:rsidRPr="000E227A">
          <w:rPr>
            <w:rStyle w:val="Lienhypertexte"/>
            <w:rFonts w:cs="Arial"/>
            <w:noProof/>
          </w:rPr>
          <w:t>5.1</w:t>
        </w:r>
        <w:r>
          <w:rPr>
            <w:rFonts w:eastAsiaTheme="minorEastAsia" w:cstheme="minorBidi"/>
            <w:noProof/>
            <w:szCs w:val="22"/>
          </w:rPr>
          <w:tab/>
        </w:r>
        <w:r w:rsidRPr="000E227A">
          <w:rPr>
            <w:rStyle w:val="Lienhypertexte"/>
            <w:rFonts w:cs="Arial"/>
            <w:noProof/>
          </w:rPr>
          <w:t>Contenu de l’offre</w:t>
        </w:r>
        <w:r>
          <w:rPr>
            <w:noProof/>
            <w:webHidden/>
          </w:rPr>
          <w:tab/>
        </w:r>
        <w:r>
          <w:rPr>
            <w:noProof/>
            <w:webHidden/>
          </w:rPr>
          <w:fldChar w:fldCharType="begin"/>
        </w:r>
        <w:r>
          <w:rPr>
            <w:noProof/>
            <w:webHidden/>
          </w:rPr>
          <w:instrText xml:space="preserve"> PAGEREF _Toc415830449 \h </w:instrText>
        </w:r>
        <w:r>
          <w:rPr>
            <w:noProof/>
            <w:webHidden/>
          </w:rPr>
        </w:r>
        <w:r>
          <w:rPr>
            <w:noProof/>
            <w:webHidden/>
          </w:rPr>
          <w:fldChar w:fldCharType="separate"/>
        </w:r>
        <w:r>
          <w:rPr>
            <w:noProof/>
            <w:webHidden/>
          </w:rPr>
          <w:t>6</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0" w:history="1">
        <w:r w:rsidRPr="000E227A">
          <w:rPr>
            <w:rStyle w:val="Lienhypertexte"/>
            <w:rFonts w:cs="Arial"/>
            <w:noProof/>
          </w:rPr>
          <w:t>5.2</w:t>
        </w:r>
        <w:r>
          <w:rPr>
            <w:rFonts w:eastAsiaTheme="minorEastAsia" w:cstheme="minorBidi"/>
            <w:noProof/>
            <w:szCs w:val="22"/>
          </w:rPr>
          <w:tab/>
        </w:r>
        <w:r w:rsidRPr="000E227A">
          <w:rPr>
            <w:rStyle w:val="Lienhypertexte"/>
            <w:rFonts w:cs="Arial"/>
            <w:noProof/>
          </w:rPr>
          <w:t>Réserves</w:t>
        </w:r>
        <w:r>
          <w:rPr>
            <w:noProof/>
            <w:webHidden/>
          </w:rPr>
          <w:tab/>
        </w:r>
        <w:r>
          <w:rPr>
            <w:noProof/>
            <w:webHidden/>
          </w:rPr>
          <w:fldChar w:fldCharType="begin"/>
        </w:r>
        <w:r>
          <w:rPr>
            <w:noProof/>
            <w:webHidden/>
          </w:rPr>
          <w:instrText xml:space="preserve"> PAGEREF _Toc415830450 \h </w:instrText>
        </w:r>
        <w:r>
          <w:rPr>
            <w:noProof/>
            <w:webHidden/>
          </w:rPr>
        </w:r>
        <w:r>
          <w:rPr>
            <w:noProof/>
            <w:webHidden/>
          </w:rPr>
          <w:fldChar w:fldCharType="separate"/>
        </w:r>
        <w:r>
          <w:rPr>
            <w:noProof/>
            <w:webHidden/>
          </w:rPr>
          <w:t>6</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1" w:history="1">
        <w:r w:rsidRPr="000E227A">
          <w:rPr>
            <w:rStyle w:val="Lienhypertexte"/>
            <w:rFonts w:cs="Arial"/>
            <w:noProof/>
          </w:rPr>
          <w:t>5.3</w:t>
        </w:r>
        <w:r>
          <w:rPr>
            <w:rFonts w:eastAsiaTheme="minorEastAsia" w:cstheme="minorBidi"/>
            <w:noProof/>
            <w:szCs w:val="22"/>
          </w:rPr>
          <w:tab/>
        </w:r>
        <w:r w:rsidRPr="000E227A">
          <w:rPr>
            <w:rStyle w:val="Lienhypertexte"/>
            <w:rFonts w:cs="Arial"/>
            <w:noProof/>
          </w:rPr>
          <w:t>Durée et validité de l’offre</w:t>
        </w:r>
        <w:r>
          <w:rPr>
            <w:noProof/>
            <w:webHidden/>
          </w:rPr>
          <w:tab/>
        </w:r>
        <w:r>
          <w:rPr>
            <w:noProof/>
            <w:webHidden/>
          </w:rPr>
          <w:fldChar w:fldCharType="begin"/>
        </w:r>
        <w:r>
          <w:rPr>
            <w:noProof/>
            <w:webHidden/>
          </w:rPr>
          <w:instrText xml:space="preserve"> PAGEREF _Toc415830451 \h </w:instrText>
        </w:r>
        <w:r>
          <w:rPr>
            <w:noProof/>
            <w:webHidden/>
          </w:rPr>
        </w:r>
        <w:r>
          <w:rPr>
            <w:noProof/>
            <w:webHidden/>
          </w:rPr>
          <w:fldChar w:fldCharType="separate"/>
        </w:r>
        <w:r>
          <w:rPr>
            <w:noProof/>
            <w:webHidden/>
          </w:rPr>
          <w:t>6</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2" w:history="1">
        <w:r w:rsidRPr="000E227A">
          <w:rPr>
            <w:rStyle w:val="Lienhypertexte"/>
            <w:rFonts w:cs="Arial"/>
            <w:noProof/>
          </w:rPr>
          <w:t>5.4</w:t>
        </w:r>
        <w:r>
          <w:rPr>
            <w:rFonts w:eastAsiaTheme="minorEastAsia" w:cstheme="minorBidi"/>
            <w:noProof/>
            <w:szCs w:val="22"/>
          </w:rPr>
          <w:tab/>
        </w:r>
        <w:r w:rsidRPr="000E227A">
          <w:rPr>
            <w:rStyle w:val="Lienhypertexte"/>
            <w:rFonts w:cs="Arial"/>
            <w:noProof/>
          </w:rPr>
          <w:t>Date et adresse remise de l’offre</w:t>
        </w:r>
        <w:r>
          <w:rPr>
            <w:noProof/>
            <w:webHidden/>
          </w:rPr>
          <w:tab/>
        </w:r>
        <w:r>
          <w:rPr>
            <w:noProof/>
            <w:webHidden/>
          </w:rPr>
          <w:fldChar w:fldCharType="begin"/>
        </w:r>
        <w:r>
          <w:rPr>
            <w:noProof/>
            <w:webHidden/>
          </w:rPr>
          <w:instrText xml:space="preserve"> PAGEREF _Toc415830452 \h </w:instrText>
        </w:r>
        <w:r>
          <w:rPr>
            <w:noProof/>
            <w:webHidden/>
          </w:rPr>
        </w:r>
        <w:r>
          <w:rPr>
            <w:noProof/>
            <w:webHidden/>
          </w:rPr>
          <w:fldChar w:fldCharType="separate"/>
        </w:r>
        <w:r>
          <w:rPr>
            <w:noProof/>
            <w:webHidden/>
          </w:rPr>
          <w:t>6</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3" w:history="1">
        <w:r w:rsidRPr="000E227A">
          <w:rPr>
            <w:rStyle w:val="Lienhypertexte"/>
            <w:rFonts w:cs="Arial"/>
            <w:noProof/>
          </w:rPr>
          <w:t>5.5</w:t>
        </w:r>
        <w:r>
          <w:rPr>
            <w:rFonts w:eastAsiaTheme="minorEastAsia" w:cstheme="minorBidi"/>
            <w:noProof/>
            <w:szCs w:val="22"/>
          </w:rPr>
          <w:tab/>
        </w:r>
        <w:r w:rsidRPr="000E227A">
          <w:rPr>
            <w:rStyle w:val="Lienhypertexte"/>
            <w:rFonts w:cs="Arial"/>
            <w:noProof/>
          </w:rPr>
          <w:t>Interruption de la procédure</w:t>
        </w:r>
        <w:r>
          <w:rPr>
            <w:noProof/>
            <w:webHidden/>
          </w:rPr>
          <w:tab/>
        </w:r>
        <w:r>
          <w:rPr>
            <w:noProof/>
            <w:webHidden/>
          </w:rPr>
          <w:fldChar w:fldCharType="begin"/>
        </w:r>
        <w:r>
          <w:rPr>
            <w:noProof/>
            <w:webHidden/>
          </w:rPr>
          <w:instrText xml:space="preserve"> PAGEREF _Toc415830453 \h </w:instrText>
        </w:r>
        <w:r>
          <w:rPr>
            <w:noProof/>
            <w:webHidden/>
          </w:rPr>
        </w:r>
        <w:r>
          <w:rPr>
            <w:noProof/>
            <w:webHidden/>
          </w:rPr>
          <w:fldChar w:fldCharType="separate"/>
        </w:r>
        <w:r>
          <w:rPr>
            <w:noProof/>
            <w:webHidden/>
          </w:rPr>
          <w:t>7</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4" w:history="1">
        <w:r w:rsidRPr="000E227A">
          <w:rPr>
            <w:rStyle w:val="Lienhypertexte"/>
            <w:rFonts w:cs="Arial"/>
            <w:noProof/>
          </w:rPr>
          <w:t>5.6</w:t>
        </w:r>
        <w:r>
          <w:rPr>
            <w:rFonts w:eastAsiaTheme="minorEastAsia" w:cstheme="minorBidi"/>
            <w:noProof/>
            <w:szCs w:val="22"/>
          </w:rPr>
          <w:tab/>
        </w:r>
        <w:r w:rsidRPr="000E227A">
          <w:rPr>
            <w:rStyle w:val="Lienhypertexte"/>
            <w:rFonts w:cs="Arial"/>
            <w:noProof/>
          </w:rPr>
          <w:t>Erreurs importantes</w:t>
        </w:r>
        <w:r>
          <w:rPr>
            <w:noProof/>
            <w:webHidden/>
          </w:rPr>
          <w:tab/>
        </w:r>
        <w:r>
          <w:rPr>
            <w:noProof/>
            <w:webHidden/>
          </w:rPr>
          <w:fldChar w:fldCharType="begin"/>
        </w:r>
        <w:r>
          <w:rPr>
            <w:noProof/>
            <w:webHidden/>
          </w:rPr>
          <w:instrText xml:space="preserve"> PAGEREF _Toc415830454 \h </w:instrText>
        </w:r>
        <w:r>
          <w:rPr>
            <w:noProof/>
            <w:webHidden/>
          </w:rPr>
        </w:r>
        <w:r>
          <w:rPr>
            <w:noProof/>
            <w:webHidden/>
          </w:rPr>
          <w:fldChar w:fldCharType="separate"/>
        </w:r>
        <w:r>
          <w:rPr>
            <w:noProof/>
            <w:webHidden/>
          </w:rPr>
          <w:t>7</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5" w:history="1">
        <w:r w:rsidRPr="000E227A">
          <w:rPr>
            <w:rStyle w:val="Lienhypertexte"/>
            <w:rFonts w:cs="Arial"/>
            <w:noProof/>
          </w:rPr>
          <w:t>5.7</w:t>
        </w:r>
        <w:r>
          <w:rPr>
            <w:rFonts w:eastAsiaTheme="minorEastAsia" w:cstheme="minorBidi"/>
            <w:noProof/>
            <w:szCs w:val="22"/>
          </w:rPr>
          <w:tab/>
        </w:r>
        <w:r w:rsidRPr="000E227A">
          <w:rPr>
            <w:rStyle w:val="Lienhypertexte"/>
            <w:rFonts w:cs="Arial"/>
            <w:noProof/>
          </w:rPr>
          <w:t>Indemnité</w:t>
        </w:r>
        <w:r>
          <w:rPr>
            <w:noProof/>
            <w:webHidden/>
          </w:rPr>
          <w:tab/>
        </w:r>
        <w:r>
          <w:rPr>
            <w:noProof/>
            <w:webHidden/>
          </w:rPr>
          <w:fldChar w:fldCharType="begin"/>
        </w:r>
        <w:r>
          <w:rPr>
            <w:noProof/>
            <w:webHidden/>
          </w:rPr>
          <w:instrText xml:space="preserve"> PAGEREF _Toc415830455 \h </w:instrText>
        </w:r>
        <w:r>
          <w:rPr>
            <w:noProof/>
            <w:webHidden/>
          </w:rPr>
        </w:r>
        <w:r>
          <w:rPr>
            <w:noProof/>
            <w:webHidden/>
          </w:rPr>
          <w:fldChar w:fldCharType="separate"/>
        </w:r>
        <w:r>
          <w:rPr>
            <w:noProof/>
            <w:webHidden/>
          </w:rPr>
          <w:t>7</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6" w:history="1">
        <w:r w:rsidRPr="000E227A">
          <w:rPr>
            <w:rStyle w:val="Lienhypertexte"/>
            <w:rFonts w:cs="Arial"/>
            <w:noProof/>
          </w:rPr>
          <w:t>5.8</w:t>
        </w:r>
        <w:r>
          <w:rPr>
            <w:rFonts w:eastAsiaTheme="minorEastAsia" w:cstheme="minorBidi"/>
            <w:noProof/>
            <w:szCs w:val="22"/>
          </w:rPr>
          <w:tab/>
        </w:r>
        <w:r w:rsidRPr="000E227A">
          <w:rPr>
            <w:rStyle w:val="Lienhypertexte"/>
            <w:rFonts w:cs="Arial"/>
            <w:noProof/>
          </w:rPr>
          <w:t>Acceptation des conditions de l’offre</w:t>
        </w:r>
        <w:r>
          <w:rPr>
            <w:noProof/>
            <w:webHidden/>
          </w:rPr>
          <w:tab/>
        </w:r>
        <w:r>
          <w:rPr>
            <w:noProof/>
            <w:webHidden/>
          </w:rPr>
          <w:fldChar w:fldCharType="begin"/>
        </w:r>
        <w:r>
          <w:rPr>
            <w:noProof/>
            <w:webHidden/>
          </w:rPr>
          <w:instrText xml:space="preserve"> PAGEREF _Toc415830456 \h </w:instrText>
        </w:r>
        <w:r>
          <w:rPr>
            <w:noProof/>
            <w:webHidden/>
          </w:rPr>
        </w:r>
        <w:r>
          <w:rPr>
            <w:noProof/>
            <w:webHidden/>
          </w:rPr>
          <w:fldChar w:fldCharType="separate"/>
        </w:r>
        <w:r>
          <w:rPr>
            <w:noProof/>
            <w:webHidden/>
          </w:rPr>
          <w:t>7</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7" w:history="1">
        <w:r w:rsidRPr="000E227A">
          <w:rPr>
            <w:rStyle w:val="Lienhypertexte"/>
            <w:rFonts w:cs="Arial"/>
            <w:noProof/>
          </w:rPr>
          <w:t>5.9</w:t>
        </w:r>
        <w:r>
          <w:rPr>
            <w:rFonts w:eastAsiaTheme="minorEastAsia" w:cstheme="minorBidi"/>
            <w:noProof/>
            <w:szCs w:val="22"/>
          </w:rPr>
          <w:tab/>
        </w:r>
        <w:r w:rsidRPr="000E227A">
          <w:rPr>
            <w:rStyle w:val="Lienhypertexte"/>
            <w:rFonts w:cs="Arial"/>
            <w:noProof/>
          </w:rPr>
          <w:t>Sites de référence</w:t>
        </w:r>
        <w:r>
          <w:rPr>
            <w:noProof/>
            <w:webHidden/>
          </w:rPr>
          <w:tab/>
        </w:r>
        <w:r>
          <w:rPr>
            <w:noProof/>
            <w:webHidden/>
          </w:rPr>
          <w:fldChar w:fldCharType="begin"/>
        </w:r>
        <w:r>
          <w:rPr>
            <w:noProof/>
            <w:webHidden/>
          </w:rPr>
          <w:instrText xml:space="preserve"> PAGEREF _Toc415830457 \h </w:instrText>
        </w:r>
        <w:r>
          <w:rPr>
            <w:noProof/>
            <w:webHidden/>
          </w:rPr>
        </w:r>
        <w:r>
          <w:rPr>
            <w:noProof/>
            <w:webHidden/>
          </w:rPr>
          <w:fldChar w:fldCharType="separate"/>
        </w:r>
        <w:r>
          <w:rPr>
            <w:noProof/>
            <w:webHidden/>
          </w:rPr>
          <w:t>7</w:t>
        </w:r>
        <w:r>
          <w:rPr>
            <w:noProof/>
            <w:webHidden/>
          </w:rPr>
          <w:fldChar w:fldCharType="end"/>
        </w:r>
      </w:hyperlink>
    </w:p>
    <w:p w:rsidR="003131EA" w:rsidRDefault="003131EA">
      <w:pPr>
        <w:pStyle w:val="TM1"/>
        <w:rPr>
          <w:rFonts w:eastAsiaTheme="minorEastAsia" w:cstheme="minorBidi"/>
          <w:szCs w:val="22"/>
        </w:rPr>
      </w:pPr>
      <w:hyperlink w:anchor="_Toc415830458" w:history="1">
        <w:r w:rsidRPr="000E227A">
          <w:rPr>
            <w:rStyle w:val="Lienhypertexte"/>
            <w:rFonts w:cs="Arial"/>
          </w:rPr>
          <w:t>6</w:t>
        </w:r>
        <w:r>
          <w:rPr>
            <w:rFonts w:eastAsiaTheme="minorEastAsia" w:cstheme="minorBidi"/>
            <w:szCs w:val="22"/>
          </w:rPr>
          <w:tab/>
        </w:r>
        <w:r w:rsidRPr="000E227A">
          <w:rPr>
            <w:rStyle w:val="Lienhypertexte"/>
            <w:rFonts w:cs="Arial"/>
          </w:rPr>
          <w:t>Modalité d’exclusion des offres</w:t>
        </w:r>
        <w:r>
          <w:rPr>
            <w:webHidden/>
          </w:rPr>
          <w:tab/>
        </w:r>
        <w:r>
          <w:rPr>
            <w:webHidden/>
          </w:rPr>
          <w:fldChar w:fldCharType="begin"/>
        </w:r>
        <w:r>
          <w:rPr>
            <w:webHidden/>
          </w:rPr>
          <w:instrText xml:space="preserve"> PAGEREF _Toc415830458 \h </w:instrText>
        </w:r>
        <w:r>
          <w:rPr>
            <w:webHidden/>
          </w:rPr>
        </w:r>
        <w:r>
          <w:rPr>
            <w:webHidden/>
          </w:rPr>
          <w:fldChar w:fldCharType="separate"/>
        </w:r>
        <w:r>
          <w:rPr>
            <w:webHidden/>
          </w:rPr>
          <w:t>8</w:t>
        </w:r>
        <w:r>
          <w:rPr>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59" w:history="1">
        <w:r w:rsidRPr="000E227A">
          <w:rPr>
            <w:rStyle w:val="Lienhypertexte"/>
            <w:rFonts w:cs="Arial"/>
            <w:noProof/>
          </w:rPr>
          <w:t>6.1</w:t>
        </w:r>
        <w:r>
          <w:rPr>
            <w:rFonts w:eastAsiaTheme="minorEastAsia" w:cstheme="minorBidi"/>
            <w:noProof/>
            <w:szCs w:val="22"/>
          </w:rPr>
          <w:tab/>
        </w:r>
        <w:r w:rsidRPr="000E227A">
          <w:rPr>
            <w:rStyle w:val="Lienhypertexte"/>
            <w:rFonts w:cs="Arial"/>
            <w:noProof/>
          </w:rPr>
          <w:t>Explications complémentaires</w:t>
        </w:r>
        <w:r>
          <w:rPr>
            <w:noProof/>
            <w:webHidden/>
          </w:rPr>
          <w:tab/>
        </w:r>
        <w:r>
          <w:rPr>
            <w:noProof/>
            <w:webHidden/>
          </w:rPr>
          <w:fldChar w:fldCharType="begin"/>
        </w:r>
        <w:r>
          <w:rPr>
            <w:noProof/>
            <w:webHidden/>
          </w:rPr>
          <w:instrText xml:space="preserve"> PAGEREF _Toc415830459 \h </w:instrText>
        </w:r>
        <w:r>
          <w:rPr>
            <w:noProof/>
            <w:webHidden/>
          </w:rPr>
        </w:r>
        <w:r>
          <w:rPr>
            <w:noProof/>
            <w:webHidden/>
          </w:rPr>
          <w:fldChar w:fldCharType="separate"/>
        </w:r>
        <w:r>
          <w:rPr>
            <w:noProof/>
            <w:webHidden/>
          </w:rPr>
          <w:t>8</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60" w:history="1">
        <w:r w:rsidRPr="000E227A">
          <w:rPr>
            <w:rStyle w:val="Lienhypertexte"/>
            <w:rFonts w:cs="Arial"/>
            <w:noProof/>
          </w:rPr>
          <w:t>6.2</w:t>
        </w:r>
        <w:r>
          <w:rPr>
            <w:rFonts w:eastAsiaTheme="minorEastAsia" w:cstheme="minorBidi"/>
            <w:noProof/>
            <w:szCs w:val="22"/>
          </w:rPr>
          <w:tab/>
        </w:r>
        <w:r w:rsidRPr="000E227A">
          <w:rPr>
            <w:rStyle w:val="Lienhypertexte"/>
            <w:rFonts w:cs="Arial"/>
            <w:noProof/>
          </w:rPr>
          <w:t>Voies de recours</w:t>
        </w:r>
        <w:r>
          <w:rPr>
            <w:noProof/>
            <w:webHidden/>
          </w:rPr>
          <w:tab/>
        </w:r>
        <w:r>
          <w:rPr>
            <w:noProof/>
            <w:webHidden/>
          </w:rPr>
          <w:fldChar w:fldCharType="begin"/>
        </w:r>
        <w:r>
          <w:rPr>
            <w:noProof/>
            <w:webHidden/>
          </w:rPr>
          <w:instrText xml:space="preserve"> PAGEREF _Toc415830460 \h </w:instrText>
        </w:r>
        <w:r>
          <w:rPr>
            <w:noProof/>
            <w:webHidden/>
          </w:rPr>
        </w:r>
        <w:r>
          <w:rPr>
            <w:noProof/>
            <w:webHidden/>
          </w:rPr>
          <w:fldChar w:fldCharType="separate"/>
        </w:r>
        <w:r>
          <w:rPr>
            <w:noProof/>
            <w:webHidden/>
          </w:rPr>
          <w:t>8</w:t>
        </w:r>
        <w:r>
          <w:rPr>
            <w:noProof/>
            <w:webHidden/>
          </w:rPr>
          <w:fldChar w:fldCharType="end"/>
        </w:r>
      </w:hyperlink>
    </w:p>
    <w:p w:rsidR="003131EA" w:rsidRDefault="003131EA">
      <w:pPr>
        <w:pStyle w:val="TM2"/>
        <w:tabs>
          <w:tab w:val="left" w:pos="800"/>
          <w:tab w:val="right" w:leader="dot" w:pos="9060"/>
        </w:tabs>
        <w:rPr>
          <w:rFonts w:eastAsiaTheme="minorEastAsia" w:cstheme="minorBidi"/>
          <w:noProof/>
          <w:szCs w:val="22"/>
        </w:rPr>
      </w:pPr>
      <w:hyperlink w:anchor="_Toc415830461" w:history="1">
        <w:r w:rsidRPr="000E227A">
          <w:rPr>
            <w:rStyle w:val="Lienhypertexte"/>
            <w:rFonts w:cs="Arial"/>
            <w:noProof/>
          </w:rPr>
          <w:t>6.3</w:t>
        </w:r>
        <w:r>
          <w:rPr>
            <w:rFonts w:eastAsiaTheme="minorEastAsia" w:cstheme="minorBidi"/>
            <w:noProof/>
            <w:szCs w:val="22"/>
          </w:rPr>
          <w:tab/>
        </w:r>
        <w:r w:rsidRPr="000E227A">
          <w:rPr>
            <w:rStyle w:val="Lienhypertexte"/>
            <w:rFonts w:cs="Arial"/>
            <w:noProof/>
          </w:rPr>
          <w:t>Signature du contrat suite à la décision d’adjudication</w:t>
        </w:r>
        <w:r>
          <w:rPr>
            <w:noProof/>
            <w:webHidden/>
          </w:rPr>
          <w:tab/>
        </w:r>
        <w:r>
          <w:rPr>
            <w:noProof/>
            <w:webHidden/>
          </w:rPr>
          <w:fldChar w:fldCharType="begin"/>
        </w:r>
        <w:r>
          <w:rPr>
            <w:noProof/>
            <w:webHidden/>
          </w:rPr>
          <w:instrText xml:space="preserve"> PAGEREF _Toc415830461 \h </w:instrText>
        </w:r>
        <w:r>
          <w:rPr>
            <w:noProof/>
            <w:webHidden/>
          </w:rPr>
        </w:r>
        <w:r>
          <w:rPr>
            <w:noProof/>
            <w:webHidden/>
          </w:rPr>
          <w:fldChar w:fldCharType="separate"/>
        </w:r>
        <w:r>
          <w:rPr>
            <w:noProof/>
            <w:webHidden/>
          </w:rPr>
          <w:t>8</w:t>
        </w:r>
        <w:r>
          <w:rPr>
            <w:noProof/>
            <w:webHidden/>
          </w:rPr>
          <w:fldChar w:fldCharType="end"/>
        </w:r>
      </w:hyperlink>
    </w:p>
    <w:p w:rsidR="003131EA" w:rsidRDefault="003131EA">
      <w:pPr>
        <w:pStyle w:val="TM1"/>
        <w:rPr>
          <w:rFonts w:eastAsiaTheme="minorEastAsia" w:cstheme="minorBidi"/>
          <w:szCs w:val="22"/>
        </w:rPr>
      </w:pPr>
      <w:hyperlink w:anchor="_Toc415830462" w:history="1">
        <w:r w:rsidRPr="000E227A">
          <w:rPr>
            <w:rStyle w:val="Lienhypertexte"/>
            <w:rFonts w:cs="Arial"/>
          </w:rPr>
          <w:t>7</w:t>
        </w:r>
        <w:r>
          <w:rPr>
            <w:rFonts w:eastAsiaTheme="minorEastAsia" w:cstheme="minorBidi"/>
            <w:szCs w:val="22"/>
          </w:rPr>
          <w:tab/>
        </w:r>
        <w:r w:rsidRPr="000E227A">
          <w:rPr>
            <w:rStyle w:val="Lienhypertexte"/>
            <w:rFonts w:cs="Arial"/>
          </w:rPr>
          <w:t>Annexes</w:t>
        </w:r>
        <w:r>
          <w:rPr>
            <w:webHidden/>
          </w:rPr>
          <w:tab/>
        </w:r>
        <w:r>
          <w:rPr>
            <w:webHidden/>
          </w:rPr>
          <w:fldChar w:fldCharType="begin"/>
        </w:r>
        <w:r>
          <w:rPr>
            <w:webHidden/>
          </w:rPr>
          <w:instrText xml:space="preserve"> PAGEREF _Toc415830462 \h </w:instrText>
        </w:r>
        <w:r>
          <w:rPr>
            <w:webHidden/>
          </w:rPr>
        </w:r>
        <w:r>
          <w:rPr>
            <w:webHidden/>
          </w:rPr>
          <w:fldChar w:fldCharType="separate"/>
        </w:r>
        <w:r>
          <w:rPr>
            <w:webHidden/>
          </w:rPr>
          <w:t>8</w:t>
        </w:r>
        <w:r>
          <w:rPr>
            <w:webHidden/>
          </w:rPr>
          <w:fldChar w:fldCharType="end"/>
        </w:r>
      </w:hyperlink>
    </w:p>
    <w:p w:rsidR="000A5B4B" w:rsidRPr="00B377D3" w:rsidRDefault="003F2179" w:rsidP="003F2179">
      <w:pPr>
        <w:rPr>
          <w:rFonts w:cs="Arial"/>
        </w:rPr>
      </w:pPr>
      <w:r w:rsidRPr="00B377D3">
        <w:rPr>
          <w:rFonts w:cs="Arial"/>
        </w:rPr>
        <w:fldChar w:fldCharType="end"/>
      </w:r>
    </w:p>
    <w:p w:rsidR="00791020" w:rsidRPr="00B377D3" w:rsidRDefault="00791020" w:rsidP="00CF39A8">
      <w:pPr>
        <w:pStyle w:val="Help"/>
        <w:rPr>
          <w:rFonts w:cs="Arial"/>
        </w:rPr>
      </w:pPr>
      <w:r w:rsidRPr="00B377D3">
        <w:rPr>
          <w:rFonts w:cs="Arial"/>
          <w:u w:val="single"/>
        </w:rPr>
        <w:t>NOTE L’INTENTION DES UTILISATEURS DE CE CANEVAS</w:t>
      </w:r>
      <w:r w:rsidRPr="00B377D3">
        <w:rPr>
          <w:rFonts w:cs="Arial"/>
        </w:rPr>
        <w:t>:</w:t>
      </w:r>
      <w:r w:rsidRPr="00B377D3">
        <w:rPr>
          <w:rFonts w:cs="Arial"/>
        </w:rPr>
        <w:br/>
        <w:t>Toutes les parties en italiques sont là pour aider à comprendre ce qu’il faut mettre dans cette partie du document. Elles n’ont donc aucune raison d’être dans le document final.</w:t>
      </w:r>
    </w:p>
    <w:p w:rsidR="00CF39A8" w:rsidRPr="00B377D3" w:rsidRDefault="00791020" w:rsidP="00CF39A8">
      <w:pPr>
        <w:pStyle w:val="Help"/>
        <w:rPr>
          <w:rFonts w:cs="Arial"/>
        </w:rPr>
      </w:pPr>
      <w:r w:rsidRPr="00B377D3">
        <w:rPr>
          <w:rFonts w:cs="Arial"/>
        </w:rPr>
        <w:t xml:space="preserve">De plus, en fonction du type de projet,  il est tout à fait possible que certains chapitres ou paragraphes n’aient aucun sens. Dans ce cas il est recommandé de les retirer du document pour éviter de l’alourdir inutilement.  </w:t>
      </w:r>
    </w:p>
    <w:p w:rsidR="000369EC" w:rsidRPr="00B377D3" w:rsidRDefault="0040128D" w:rsidP="00665F1D">
      <w:pPr>
        <w:pStyle w:val="Help"/>
        <w:rPr>
          <w:rFonts w:cs="Arial"/>
          <w:b/>
        </w:rPr>
      </w:pPr>
      <w:r w:rsidRPr="00B377D3">
        <w:rPr>
          <w:rFonts w:cs="Arial"/>
          <w:b/>
        </w:rPr>
        <w:t>Pensez à changer le titre et le pied de page !</w:t>
      </w:r>
    </w:p>
    <w:p w:rsidR="000369EC" w:rsidRPr="00B377D3" w:rsidRDefault="000369EC" w:rsidP="00665F1D">
      <w:pPr>
        <w:pStyle w:val="Help"/>
        <w:rPr>
          <w:rFonts w:cs="Arial"/>
          <w:b/>
        </w:rPr>
      </w:pPr>
    </w:p>
    <w:p w:rsidR="00665F1D" w:rsidRPr="00B377D3" w:rsidRDefault="00665F1D" w:rsidP="00665F1D">
      <w:pPr>
        <w:pStyle w:val="Help"/>
        <w:rPr>
          <w:rFonts w:cs="Arial"/>
          <w:i w:val="0"/>
          <w:iCs w:val="0"/>
        </w:rPr>
      </w:pPr>
      <w:r w:rsidRPr="00B377D3">
        <w:rPr>
          <w:rFonts w:cs="Arial"/>
        </w:rPr>
        <w:br w:type="page"/>
      </w:r>
    </w:p>
    <w:p w:rsidR="006A5454" w:rsidRPr="00B377D3" w:rsidRDefault="006A5454" w:rsidP="006A5454">
      <w:pPr>
        <w:pStyle w:val="Help"/>
        <w:rPr>
          <w:rFonts w:cs="Arial"/>
        </w:rPr>
      </w:pPr>
      <w:r w:rsidRPr="00B377D3">
        <w:rPr>
          <w:rFonts w:cs="Arial"/>
        </w:rPr>
        <w:lastRenderedPageBreak/>
        <w:t>Le cahier des charges détaillé:</w:t>
      </w:r>
    </w:p>
    <w:p w:rsidR="006A5454" w:rsidRPr="00B377D3" w:rsidRDefault="006A5454" w:rsidP="006A5454">
      <w:pPr>
        <w:pStyle w:val="Help"/>
        <w:numPr>
          <w:ilvl w:val="0"/>
          <w:numId w:val="15"/>
        </w:numPr>
        <w:rPr>
          <w:rFonts w:cs="Arial"/>
        </w:rPr>
      </w:pPr>
      <w:r w:rsidRPr="00B377D3">
        <w:rPr>
          <w:rFonts w:cs="Arial"/>
        </w:rPr>
        <w:t>Modèle conceptuel de données (MCD) – et ceci même si le projet ne comporte pas de base de données !</w:t>
      </w:r>
    </w:p>
    <w:p w:rsidR="006A5454" w:rsidRPr="00B377D3" w:rsidRDefault="006A5454" w:rsidP="006A5454">
      <w:pPr>
        <w:pStyle w:val="Help"/>
        <w:numPr>
          <w:ilvl w:val="0"/>
          <w:numId w:val="15"/>
        </w:numPr>
        <w:rPr>
          <w:rFonts w:cs="Arial"/>
        </w:rPr>
      </w:pPr>
      <w:r w:rsidRPr="00B377D3">
        <w:rPr>
          <w:rFonts w:cs="Arial"/>
        </w:rPr>
        <w:t>Maquettes d’interface utilisateur. A ce stade il ne doit pas y avoir de détails ; il s’agit de montrer le nombre d’écrans/fenêtres différents, les informations qu’ils contiendront et leur organisation générale</w:t>
      </w:r>
    </w:p>
    <w:p w:rsidR="006A5454" w:rsidRPr="00B377D3" w:rsidRDefault="006A5454" w:rsidP="006A5454">
      <w:pPr>
        <w:pStyle w:val="Help"/>
        <w:numPr>
          <w:ilvl w:val="0"/>
          <w:numId w:val="15"/>
        </w:numPr>
        <w:rPr>
          <w:rFonts w:cs="Arial"/>
        </w:rPr>
      </w:pPr>
      <w:r w:rsidRPr="00B377D3">
        <w:rPr>
          <w:rFonts w:cs="Arial"/>
        </w:rPr>
        <w:t>Cas d’utilisation et scénarios</w:t>
      </w:r>
    </w:p>
    <w:p w:rsidR="006A5454" w:rsidRPr="00B377D3" w:rsidRDefault="006A5454" w:rsidP="006A5454">
      <w:pPr>
        <w:pStyle w:val="Help"/>
        <w:numPr>
          <w:ilvl w:val="0"/>
          <w:numId w:val="15"/>
        </w:numPr>
        <w:rPr>
          <w:rFonts w:cs="Arial"/>
        </w:rPr>
      </w:pPr>
      <w:r w:rsidRPr="00B377D3">
        <w:rPr>
          <w:rFonts w:cs="Arial"/>
        </w:rPr>
        <w:t>Une première liste d’objectifs SMART. Il est clair qu’à ce stade du projet il n’est pas possible d’avoir la liste complète des objectifs</w:t>
      </w:r>
    </w:p>
    <w:p w:rsidR="006A5454" w:rsidRPr="00B377D3" w:rsidRDefault="006A5454" w:rsidP="006A5454">
      <w:pPr>
        <w:rPr>
          <w:rFonts w:cs="Arial"/>
        </w:rPr>
      </w:pPr>
    </w:p>
    <w:p w:rsidR="006A5454" w:rsidRPr="00B377D3" w:rsidRDefault="006A5454" w:rsidP="006A5454">
      <w:pPr>
        <w:pStyle w:val="Titre1"/>
        <w:rPr>
          <w:rFonts w:cs="Arial"/>
        </w:rPr>
      </w:pPr>
      <w:bookmarkStart w:id="1" w:name="_Toc404534388"/>
      <w:bookmarkStart w:id="2" w:name="_Toc404709980"/>
      <w:bookmarkStart w:id="3" w:name="_Toc404710645"/>
      <w:bookmarkStart w:id="4" w:name="_Toc415830429"/>
      <w:r w:rsidRPr="00B377D3">
        <w:rPr>
          <w:rFonts w:cs="Arial"/>
        </w:rPr>
        <w:t>But du cahier des charges</w:t>
      </w:r>
      <w:bookmarkEnd w:id="1"/>
      <w:bookmarkEnd w:id="2"/>
      <w:bookmarkEnd w:id="3"/>
      <w:bookmarkEnd w:id="4"/>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Point visé, cible du cahier des charges.</w:t>
      </w:r>
    </w:p>
    <w:p w:rsidR="006A5454" w:rsidRPr="00B377D3" w:rsidRDefault="006A5454" w:rsidP="006A5454">
      <w:pPr>
        <w:pStyle w:val="Help"/>
        <w:rPr>
          <w:rFonts w:cs="Arial"/>
        </w:rPr>
      </w:pPr>
      <w:r w:rsidRPr="00B377D3">
        <w:rPr>
          <w:rFonts w:cs="Arial"/>
        </w:rPr>
        <w:t>Exemple : Ce cahier des charges décrit les objectifs à atteindre à l’aide de la solution visée ainsi que les exigences et les souhaits envers le déploiement de systèmes d’exploitation.</w:t>
      </w:r>
    </w:p>
    <w:p w:rsidR="006A5454" w:rsidRPr="00B377D3" w:rsidRDefault="006A5454" w:rsidP="006A5454">
      <w:pPr>
        <w:rPr>
          <w:rFonts w:cs="Arial"/>
        </w:rPr>
      </w:pPr>
    </w:p>
    <w:p w:rsidR="006A5454" w:rsidRPr="00B377D3" w:rsidRDefault="006A5454" w:rsidP="006A5454">
      <w:pPr>
        <w:pStyle w:val="Titre1"/>
        <w:rPr>
          <w:rFonts w:cs="Arial"/>
        </w:rPr>
      </w:pPr>
      <w:bookmarkStart w:id="5" w:name="_Toc404534389"/>
      <w:bookmarkStart w:id="6" w:name="_Toc404709981"/>
      <w:bookmarkStart w:id="7" w:name="_Toc404710646"/>
      <w:bookmarkStart w:id="8" w:name="_Toc415830430"/>
      <w:r w:rsidRPr="00B377D3">
        <w:rPr>
          <w:rFonts w:cs="Arial"/>
        </w:rPr>
        <w:t>Situation de départ</w:t>
      </w:r>
      <w:bookmarkEnd w:id="5"/>
      <w:bookmarkEnd w:id="6"/>
      <w:bookmarkEnd w:id="7"/>
      <w:bookmarkEnd w:id="8"/>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du contexte de départ, de l’entreprise adjudicatrice, du sujet dans sa globalité. Description de l’entreprise qui lance ce projet.</w:t>
      </w:r>
    </w:p>
    <w:p w:rsidR="006A5454" w:rsidRPr="00B377D3" w:rsidRDefault="006A5454" w:rsidP="006A5454">
      <w:pPr>
        <w:pStyle w:val="Help"/>
        <w:rPr>
          <w:rFonts w:cs="Arial"/>
        </w:rPr>
      </w:pPr>
      <w:r w:rsidRPr="00B377D3">
        <w:rPr>
          <w:rFonts w:cs="Arial"/>
        </w:rPr>
        <w:t>Exemple : Le Centre Professionnel du Nord Vaudois (CPNV) est l’un des 14 établissements d’enseignement professionnel que compte le canton de Vaud. Sa taille et sa structure lui permettent de couvrir une partie importante des besoins en formation professionnelle du Nord vaudois qui représente environ un dixième de la population cantonale.</w:t>
      </w:r>
    </w:p>
    <w:p w:rsidR="006A5454" w:rsidRPr="00B377D3" w:rsidRDefault="006A5454" w:rsidP="006A5454">
      <w:pPr>
        <w:pStyle w:val="Help"/>
        <w:rPr>
          <w:rFonts w:cs="Arial"/>
        </w:rPr>
      </w:pPr>
      <w:r w:rsidRPr="00B377D3">
        <w:rPr>
          <w:rFonts w:cs="Arial"/>
        </w:rPr>
        <w:t>Le CPNV regroupe les écoles professionnelles et de métiers des sites d’Yverdon-les-Bains, de Sainte-Croix et de Payerne.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A ce jour, le CPNV ne possède aucune solution permettant le déploiement rapide de postes de travail au sein de leur parc informatique.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Il serait intéressé par l’acquisition d’un produit permettant d’automatiser la distribution du système d’exploitation utilisé. Il bénéficierait d’un gain de temps et de simplicité de gestion de son parc informatique.</w:t>
      </w:r>
    </w:p>
    <w:p w:rsidR="006A5454" w:rsidRPr="00B377D3" w:rsidRDefault="006A5454" w:rsidP="006A5454">
      <w:pPr>
        <w:rPr>
          <w:rFonts w:cs="Arial"/>
        </w:rPr>
      </w:pPr>
    </w:p>
    <w:p w:rsidR="006A5454" w:rsidRPr="00B377D3" w:rsidRDefault="006A5454" w:rsidP="006A5454">
      <w:pPr>
        <w:pStyle w:val="Titre1"/>
        <w:rPr>
          <w:rFonts w:cs="Arial"/>
        </w:rPr>
      </w:pPr>
      <w:bookmarkStart w:id="9" w:name="_Toc404534390"/>
      <w:bookmarkStart w:id="10" w:name="_Toc404709982"/>
      <w:bookmarkStart w:id="11" w:name="_Toc404710647"/>
      <w:bookmarkStart w:id="12" w:name="_Toc415830431"/>
      <w:r w:rsidRPr="00B377D3">
        <w:rPr>
          <w:rFonts w:cs="Arial"/>
        </w:rPr>
        <w:t>Objectifs du cahier des charges</w:t>
      </w:r>
      <w:bookmarkEnd w:id="9"/>
      <w:bookmarkEnd w:id="10"/>
      <w:bookmarkEnd w:id="11"/>
      <w:bookmarkEnd w:id="12"/>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Objectifs SMART du cahier des charges</w:t>
      </w:r>
    </w:p>
    <w:p w:rsidR="00CF0AB8" w:rsidRPr="00BB0A4F" w:rsidRDefault="00CF0AB8" w:rsidP="00CF0AB8">
      <w:bookmarkStart w:id="13" w:name="_Toc404534391"/>
    </w:p>
    <w:p w:rsidR="00CF0AB8" w:rsidRDefault="00CF0AB8" w:rsidP="00CF0AB8">
      <w:pPr>
        <w:pStyle w:val="Titre2"/>
      </w:pPr>
      <w:bookmarkStart w:id="14" w:name="_Toc415830432"/>
      <w:r>
        <w:t>Modèle conceptuel de données</w:t>
      </w:r>
      <w:bookmarkEnd w:id="14"/>
    </w:p>
    <w:p w:rsidR="00CF0AB8" w:rsidRDefault="00CF0AB8" w:rsidP="00CF0AB8"/>
    <w:p w:rsidR="00CF0AB8" w:rsidRDefault="00CF0AB8" w:rsidP="00CF0AB8">
      <w:pPr>
        <w:pStyle w:val="Help"/>
      </w:pPr>
      <w:r w:rsidRPr="00BB0A4F">
        <w:t>Modèle conceptuel de données (MCD) – et ceci même si le projet ne comporte pas de base de données !</w:t>
      </w:r>
    </w:p>
    <w:p w:rsidR="00CF0AB8" w:rsidRDefault="00CF0AB8" w:rsidP="00CF0AB8">
      <w:pPr>
        <w:pStyle w:val="Help"/>
      </w:pPr>
    </w:p>
    <w:p w:rsidR="00CF0AB8" w:rsidRDefault="00CF0AB8" w:rsidP="00CF0AB8">
      <w:pPr>
        <w:pStyle w:val="Help"/>
      </w:pPr>
      <w:r w:rsidRPr="00BB0A4F">
        <w:t>Description des données traitées. Modèle conceptuel (MCD) de la base de données, description des « Entités » et des liens entre elles.</w:t>
      </w:r>
    </w:p>
    <w:p w:rsidR="00CF0AB8" w:rsidRDefault="00CF0AB8" w:rsidP="00CF0AB8"/>
    <w:p w:rsidR="005330CD" w:rsidRDefault="005330CD" w:rsidP="005330CD">
      <w:pPr>
        <w:pStyle w:val="Titre2"/>
      </w:pPr>
      <w:bookmarkStart w:id="15" w:name="_Toc415830433"/>
      <w:r>
        <w:lastRenderedPageBreak/>
        <w:t>Maquette fonctionnelles</w:t>
      </w:r>
      <w:bookmarkEnd w:id="15"/>
    </w:p>
    <w:p w:rsidR="005330CD" w:rsidRDefault="005330CD" w:rsidP="005330CD"/>
    <w:p w:rsidR="005330CD" w:rsidRDefault="005330CD" w:rsidP="005330CD">
      <w:pPr>
        <w:pStyle w:val="Help"/>
      </w:pPr>
      <w:r w:rsidRPr="00BB0A4F">
        <w:t>Maquettes d’interface utilisateur. A ce stade il ne doit pas y avoir de détails ; il s’agit de montrer le nombre d’écrans/fenêtres différents, les informations qu’ils contiendront et leur organisation générale</w:t>
      </w:r>
    </w:p>
    <w:p w:rsidR="005330CD" w:rsidRDefault="005330CD" w:rsidP="005330CD">
      <w:pPr>
        <w:pStyle w:val="Help"/>
      </w:pPr>
    </w:p>
    <w:p w:rsidR="005330CD" w:rsidRDefault="005330CD" w:rsidP="005330CD">
      <w:pPr>
        <w:pStyle w:val="Help"/>
      </w:pPr>
      <w:r w:rsidRPr="00BB0A4F">
        <w:t>Maquettes fonctionnelles (dessins et explications permettant de comprendre comment le logiciel fonctionnera).</w:t>
      </w:r>
    </w:p>
    <w:p w:rsidR="005330CD" w:rsidRPr="00CF0AB8" w:rsidRDefault="005330CD" w:rsidP="00CF0AB8"/>
    <w:p w:rsidR="006A5454" w:rsidRPr="00B377D3" w:rsidRDefault="006A5454" w:rsidP="006A5454">
      <w:pPr>
        <w:pStyle w:val="Titre2"/>
        <w:rPr>
          <w:rFonts w:cs="Arial"/>
        </w:rPr>
      </w:pPr>
      <w:bookmarkStart w:id="16" w:name="_Toc415830434"/>
      <w:r w:rsidRPr="00B377D3">
        <w:rPr>
          <w:rFonts w:cs="Arial"/>
        </w:rPr>
        <w:t>Contraintes</w:t>
      </w:r>
      <w:bookmarkEnd w:id="13"/>
      <w:bookmarkEnd w:id="16"/>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contraintes que l’outil réalisé subira.</w:t>
      </w:r>
    </w:p>
    <w:p w:rsidR="006A5454" w:rsidRPr="00B377D3" w:rsidRDefault="006A5454" w:rsidP="006A5454">
      <w:pPr>
        <w:rPr>
          <w:rFonts w:cs="Arial"/>
        </w:rPr>
      </w:pPr>
    </w:p>
    <w:p w:rsidR="006A5454" w:rsidRPr="00B377D3" w:rsidRDefault="006A5454" w:rsidP="006A5454">
      <w:pPr>
        <w:pStyle w:val="Titre2"/>
        <w:rPr>
          <w:rFonts w:cs="Arial"/>
        </w:rPr>
      </w:pPr>
      <w:bookmarkStart w:id="17" w:name="_Toc404534392"/>
      <w:bookmarkStart w:id="18" w:name="_Toc415830435"/>
      <w:r w:rsidRPr="00B377D3">
        <w:rPr>
          <w:rFonts w:cs="Arial"/>
        </w:rPr>
        <w:t>Situation actuelle</w:t>
      </w:r>
      <w:bookmarkEnd w:id="17"/>
      <w:bookmarkEnd w:id="18"/>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situation actuelle de l’outil utilisé.</w:t>
      </w:r>
    </w:p>
    <w:p w:rsidR="006A5454" w:rsidRPr="00B377D3" w:rsidRDefault="006A5454" w:rsidP="006A5454">
      <w:pPr>
        <w:rPr>
          <w:rFonts w:cs="Arial"/>
        </w:rPr>
      </w:pPr>
    </w:p>
    <w:p w:rsidR="006A5454" w:rsidRPr="00B377D3" w:rsidRDefault="006A5454" w:rsidP="006A5454">
      <w:pPr>
        <w:pStyle w:val="Titre2"/>
        <w:rPr>
          <w:rFonts w:cs="Arial"/>
        </w:rPr>
      </w:pPr>
      <w:bookmarkStart w:id="19" w:name="_Toc404534393"/>
      <w:bookmarkStart w:id="20" w:name="_Toc415830436"/>
      <w:r w:rsidRPr="00B377D3">
        <w:rPr>
          <w:rFonts w:cs="Arial"/>
        </w:rPr>
        <w:t>Situation future</w:t>
      </w:r>
      <w:bookmarkEnd w:id="19"/>
      <w:bookmarkEnd w:id="20"/>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situation future avec l’outil réalisé et mis en service.</w:t>
      </w:r>
    </w:p>
    <w:p w:rsidR="006A5454" w:rsidRPr="00B377D3" w:rsidRDefault="006A5454" w:rsidP="006A5454">
      <w:pPr>
        <w:jc w:val="left"/>
        <w:rPr>
          <w:rFonts w:cs="Arial"/>
        </w:rPr>
      </w:pPr>
    </w:p>
    <w:p w:rsidR="006A5454" w:rsidRPr="00B377D3" w:rsidRDefault="006A5454" w:rsidP="006A5454">
      <w:pPr>
        <w:pStyle w:val="Titre2"/>
        <w:rPr>
          <w:rFonts w:cs="Arial"/>
        </w:rPr>
      </w:pPr>
      <w:bookmarkStart w:id="21" w:name="_Toc404534394"/>
      <w:bookmarkStart w:id="22" w:name="_Toc415830437"/>
      <w:r w:rsidRPr="00B377D3">
        <w:rPr>
          <w:rFonts w:cs="Arial"/>
        </w:rPr>
        <w:t>Exigences envers le système</w:t>
      </w:r>
      <w:bookmarkEnd w:id="21"/>
      <w:bookmarkEnd w:id="22"/>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exigences à validées envers l’outil, des standards techniques, physique et moral du système qui accueillera l’outil.</w:t>
      </w:r>
    </w:p>
    <w:p w:rsidR="006A5454" w:rsidRPr="00B377D3" w:rsidRDefault="006A5454" w:rsidP="006A5454">
      <w:pPr>
        <w:rPr>
          <w:rFonts w:cs="Arial"/>
        </w:rPr>
      </w:pPr>
    </w:p>
    <w:p w:rsidR="006A5454" w:rsidRPr="00B377D3" w:rsidRDefault="006A5454" w:rsidP="006A5454">
      <w:pPr>
        <w:pStyle w:val="Titre2"/>
        <w:rPr>
          <w:rFonts w:cs="Arial"/>
        </w:rPr>
      </w:pPr>
      <w:bookmarkStart w:id="23" w:name="_Toc404534395"/>
      <w:bookmarkStart w:id="24" w:name="_Toc415830438"/>
      <w:r w:rsidRPr="00B377D3">
        <w:rPr>
          <w:rFonts w:cs="Arial"/>
        </w:rPr>
        <w:t>Architecture centrale</w:t>
      </w:r>
      <w:bookmarkEnd w:id="23"/>
      <w:bookmarkEnd w:id="24"/>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Modèle conceptuel de données, schéma, dessin ou plan de l’architecture technique du système.</w:t>
      </w:r>
    </w:p>
    <w:p w:rsidR="006A5454" w:rsidRPr="00B377D3" w:rsidRDefault="006A5454" w:rsidP="006A5454">
      <w:pPr>
        <w:rPr>
          <w:rFonts w:cs="Arial"/>
        </w:rPr>
      </w:pPr>
    </w:p>
    <w:p w:rsidR="006A5454" w:rsidRPr="00B377D3" w:rsidRDefault="006A5454" w:rsidP="006A5454">
      <w:pPr>
        <w:pStyle w:val="Titre2"/>
        <w:rPr>
          <w:rFonts w:cs="Arial"/>
        </w:rPr>
      </w:pPr>
      <w:bookmarkStart w:id="25" w:name="_Toc404534396"/>
      <w:bookmarkStart w:id="26" w:name="_Toc415830439"/>
      <w:r w:rsidRPr="00B377D3">
        <w:rPr>
          <w:rFonts w:cs="Arial"/>
        </w:rPr>
        <w:t>Planning prévisionnel</w:t>
      </w:r>
      <w:bookmarkEnd w:id="25"/>
      <w:bookmarkEnd w:id="26"/>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Planning prévisionnel que le soumissionnaire devra respecter.</w:t>
      </w:r>
    </w:p>
    <w:p w:rsidR="006A5454" w:rsidRPr="00B377D3" w:rsidRDefault="006A5454" w:rsidP="006A5454">
      <w:pPr>
        <w:pStyle w:val="Help"/>
        <w:rPr>
          <w:rFonts w:cs="Arial"/>
        </w:rPr>
      </w:pPr>
      <w:r w:rsidRPr="00B377D3">
        <w:rPr>
          <w:rFonts w:cs="Arial"/>
        </w:rPr>
        <w:t>Les dates de début, de fin et des étapes principales seront mises en évidence.</w:t>
      </w:r>
    </w:p>
    <w:p w:rsidR="006A5454" w:rsidRPr="00B377D3" w:rsidRDefault="006A5454" w:rsidP="006A5454">
      <w:pPr>
        <w:pStyle w:val="Help"/>
        <w:rPr>
          <w:rFonts w:cs="Arial"/>
        </w:rPr>
      </w:pPr>
      <w:r w:rsidRPr="00B377D3">
        <w:rPr>
          <w:rFonts w:cs="Arial"/>
        </w:rPr>
        <w:t>Ces éléments peuvent être repris de la fiche signalétique</w:t>
      </w:r>
    </w:p>
    <w:p w:rsidR="006A5454" w:rsidRPr="00B377D3" w:rsidRDefault="006A5454" w:rsidP="006A5454">
      <w:pPr>
        <w:pStyle w:val="Help"/>
        <w:rPr>
          <w:rFonts w:cs="Arial"/>
        </w:rPr>
      </w:pPr>
    </w:p>
    <w:tbl>
      <w:tblPr>
        <w:tblStyle w:val="Grilleclaire-Accent1"/>
        <w:tblW w:w="5000" w:type="pct"/>
        <w:jc w:val="center"/>
        <w:tblLook w:val="04A0" w:firstRow="1" w:lastRow="0" w:firstColumn="1" w:lastColumn="0" w:noHBand="0" w:noVBand="1"/>
      </w:tblPr>
      <w:tblGrid>
        <w:gridCol w:w="3018"/>
        <w:gridCol w:w="3016"/>
        <w:gridCol w:w="3016"/>
      </w:tblGrid>
      <w:tr w:rsidR="006A5454" w:rsidRPr="00B377D3" w:rsidTr="00B377D3">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jc w:val="center"/>
              <w:rPr>
                <w:rFonts w:cs="Arial"/>
              </w:rPr>
            </w:pPr>
            <w:r w:rsidRPr="00B377D3">
              <w:rPr>
                <w:rFonts w:cs="Arial"/>
              </w:rPr>
              <w:t>Phase</w:t>
            </w:r>
          </w:p>
        </w:tc>
        <w:tc>
          <w:tcPr>
            <w:tcW w:w="1666" w:type="pct"/>
          </w:tcPr>
          <w:p w:rsidR="006A5454" w:rsidRPr="00B377D3" w:rsidRDefault="006A5454" w:rsidP="00E35CA5">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B377D3">
              <w:rPr>
                <w:rFonts w:cs="Arial"/>
              </w:rPr>
              <w:t>Date début</w:t>
            </w:r>
          </w:p>
        </w:tc>
        <w:tc>
          <w:tcPr>
            <w:tcW w:w="1666" w:type="pct"/>
          </w:tcPr>
          <w:p w:rsidR="006A5454" w:rsidRPr="00B377D3" w:rsidRDefault="006A5454" w:rsidP="00E35CA5">
            <w:pPr>
              <w:pStyle w:val="Help"/>
              <w:jc w:val="center"/>
              <w:cnfStyle w:val="100000000000" w:firstRow="1" w:lastRow="0" w:firstColumn="0" w:lastColumn="0" w:oddVBand="0" w:evenVBand="0" w:oddHBand="0" w:evenHBand="0" w:firstRowFirstColumn="0" w:firstRowLastColumn="0" w:lastRowFirstColumn="0" w:lastRowLastColumn="0"/>
              <w:rPr>
                <w:rFonts w:cs="Arial"/>
              </w:rPr>
            </w:pPr>
            <w:r w:rsidRPr="00B377D3">
              <w:rPr>
                <w:rFonts w:cs="Arial"/>
              </w:rPr>
              <w:t>Date fin</w:t>
            </w: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Administration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Dossier de projet</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Analyse</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Conception</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Réalisation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Test</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r w:rsidR="006A5454" w:rsidRPr="00B377D3" w:rsidTr="00B377D3">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t>Documentation</w:t>
            </w: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100000" w:firstRow="0" w:lastRow="0" w:firstColumn="0" w:lastColumn="0" w:oddVBand="0" w:evenVBand="0" w:oddHBand="1" w:evenHBand="0" w:firstRowFirstColumn="0" w:firstRowLastColumn="0" w:lastRowFirstColumn="0" w:lastRowLastColumn="0"/>
              <w:rPr>
                <w:rFonts w:cs="Arial"/>
              </w:rPr>
            </w:pPr>
          </w:p>
        </w:tc>
      </w:tr>
      <w:tr w:rsidR="006A5454" w:rsidRPr="00B377D3" w:rsidTr="00B377D3">
        <w:trPr>
          <w:cnfStyle w:val="000000010000" w:firstRow="0" w:lastRow="0" w:firstColumn="0" w:lastColumn="0" w:oddVBand="0" w:evenVBand="0" w:oddHBand="0" w:evenHBand="1"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1667" w:type="pct"/>
          </w:tcPr>
          <w:p w:rsidR="006A5454" w:rsidRPr="00B377D3" w:rsidRDefault="006A5454" w:rsidP="00E35CA5">
            <w:pPr>
              <w:pStyle w:val="Help"/>
              <w:rPr>
                <w:rFonts w:cs="Arial"/>
              </w:rPr>
            </w:pPr>
            <w:r w:rsidRPr="00B377D3">
              <w:rPr>
                <w:rFonts w:cs="Arial"/>
              </w:rPr>
              <w:lastRenderedPageBreak/>
              <w:t>Rendu</w:t>
            </w: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c>
          <w:tcPr>
            <w:tcW w:w="1666" w:type="pct"/>
          </w:tcPr>
          <w:p w:rsidR="006A5454" w:rsidRPr="00B377D3" w:rsidRDefault="006A5454" w:rsidP="00E35CA5">
            <w:pPr>
              <w:pStyle w:val="Help"/>
              <w:jc w:val="center"/>
              <w:cnfStyle w:val="000000010000" w:firstRow="0" w:lastRow="0" w:firstColumn="0" w:lastColumn="0" w:oddVBand="0" w:evenVBand="0" w:oddHBand="0" w:evenHBand="1" w:firstRowFirstColumn="0" w:firstRowLastColumn="0" w:lastRowFirstColumn="0" w:lastRowLastColumn="0"/>
              <w:rPr>
                <w:rFonts w:cs="Arial"/>
              </w:rPr>
            </w:pPr>
          </w:p>
        </w:tc>
      </w:tr>
    </w:tbl>
    <w:p w:rsidR="006A5454" w:rsidRPr="00B377D3" w:rsidRDefault="006A5454" w:rsidP="006A5454">
      <w:pPr>
        <w:rPr>
          <w:rFonts w:cs="Arial"/>
        </w:rPr>
      </w:pPr>
    </w:p>
    <w:p w:rsidR="006A5454" w:rsidRPr="00B377D3" w:rsidRDefault="006A5454" w:rsidP="006A5454">
      <w:pPr>
        <w:pStyle w:val="Titre2"/>
        <w:rPr>
          <w:rFonts w:cs="Arial"/>
        </w:rPr>
      </w:pPr>
      <w:bookmarkStart w:id="27" w:name="_Toc415830440"/>
      <w:r w:rsidRPr="00B377D3">
        <w:rPr>
          <w:rFonts w:cs="Arial"/>
        </w:rPr>
        <w:t>Organisation</w:t>
      </w:r>
      <w:bookmarkEnd w:id="27"/>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l’organisation du projet, des référents et responsables</w:t>
      </w:r>
    </w:p>
    <w:p w:rsidR="006A5454" w:rsidRPr="00B377D3" w:rsidRDefault="006A5454" w:rsidP="006A5454">
      <w:pPr>
        <w:rPr>
          <w:rFonts w:cs="Arial"/>
        </w:rPr>
      </w:pPr>
    </w:p>
    <w:p w:rsidR="006A5454" w:rsidRPr="00B377D3" w:rsidRDefault="006A5454" w:rsidP="006A5454">
      <w:pPr>
        <w:pStyle w:val="Titre1"/>
        <w:rPr>
          <w:rFonts w:cs="Arial"/>
        </w:rPr>
      </w:pPr>
      <w:bookmarkStart w:id="28" w:name="_Toc404534397"/>
      <w:bookmarkStart w:id="29" w:name="_Toc404709983"/>
      <w:bookmarkStart w:id="30" w:name="_Toc404710648"/>
      <w:bookmarkStart w:id="31" w:name="_Toc415830441"/>
      <w:r w:rsidRPr="00B377D3">
        <w:rPr>
          <w:rFonts w:cs="Arial"/>
        </w:rPr>
        <w:t>Structure de l’offre</w:t>
      </w:r>
      <w:bookmarkEnd w:id="28"/>
      <w:bookmarkEnd w:id="29"/>
      <w:bookmarkEnd w:id="30"/>
      <w:bookmarkEnd w:id="31"/>
    </w:p>
    <w:p w:rsidR="006A5454" w:rsidRPr="00B377D3" w:rsidRDefault="006A5454" w:rsidP="006A5454">
      <w:pPr>
        <w:pStyle w:val="Titre2"/>
        <w:rPr>
          <w:rFonts w:cs="Arial"/>
        </w:rPr>
      </w:pPr>
      <w:bookmarkStart w:id="32" w:name="_Toc404534398"/>
      <w:bookmarkStart w:id="33" w:name="_Toc415830442"/>
      <w:r w:rsidRPr="00B377D3">
        <w:rPr>
          <w:rFonts w:cs="Arial"/>
        </w:rPr>
        <w:t>Exigences envers le concept de solution du soumissionnaire</w:t>
      </w:r>
      <w:bookmarkEnd w:id="32"/>
      <w:bookmarkEnd w:id="33"/>
    </w:p>
    <w:p w:rsidR="006A5454" w:rsidRPr="00B377D3" w:rsidRDefault="006A5454" w:rsidP="006A5454">
      <w:pPr>
        <w:pStyle w:val="Help"/>
        <w:rPr>
          <w:rFonts w:cs="Arial"/>
          <w:i w:val="0"/>
          <w:iCs w:val="0"/>
          <w:color w:val="auto"/>
          <w:szCs w:val="20"/>
        </w:rPr>
      </w:pPr>
    </w:p>
    <w:p w:rsidR="006A5454" w:rsidRPr="00B377D3" w:rsidRDefault="006A5454" w:rsidP="006A5454">
      <w:pPr>
        <w:pStyle w:val="Help"/>
        <w:rPr>
          <w:rFonts w:cs="Arial"/>
        </w:rPr>
      </w:pPr>
      <w:r w:rsidRPr="00B377D3">
        <w:rPr>
          <w:rFonts w:cs="Arial"/>
        </w:rPr>
        <w:t>Description des exigences envers le soumissionnaire au niveau de l’élaboration de l’offre.</w:t>
      </w:r>
    </w:p>
    <w:p w:rsidR="006A5454" w:rsidRPr="00B377D3" w:rsidRDefault="006A5454" w:rsidP="006A5454">
      <w:pPr>
        <w:pStyle w:val="Help"/>
        <w:rPr>
          <w:rFonts w:cs="Arial"/>
        </w:rPr>
      </w:pPr>
      <w:r w:rsidRPr="00B377D3">
        <w:rPr>
          <w:rFonts w:cs="Arial"/>
        </w:rPr>
        <w:t>Exemple : Exigences envers le soumissionnaire au niveau de l’élaboration de l’offre</w:t>
      </w:r>
    </w:p>
    <w:p w:rsidR="006A5454" w:rsidRPr="00B377D3" w:rsidRDefault="006A5454" w:rsidP="006A5454">
      <w:pPr>
        <w:pStyle w:val="Help"/>
        <w:numPr>
          <w:ilvl w:val="0"/>
          <w:numId w:val="32"/>
        </w:numPr>
        <w:rPr>
          <w:rFonts w:cs="Arial"/>
        </w:rPr>
      </w:pPr>
      <w:r w:rsidRPr="00B377D3">
        <w:rPr>
          <w:rFonts w:cs="Arial"/>
        </w:rPr>
        <w:t>Les points importants :</w:t>
      </w:r>
    </w:p>
    <w:p w:rsidR="006A5454" w:rsidRPr="00B377D3" w:rsidRDefault="006A5454" w:rsidP="006A5454">
      <w:pPr>
        <w:pStyle w:val="Help"/>
        <w:numPr>
          <w:ilvl w:val="1"/>
          <w:numId w:val="32"/>
        </w:numPr>
        <w:rPr>
          <w:rFonts w:cs="Arial"/>
        </w:rPr>
      </w:pPr>
      <w:r w:rsidRPr="00B377D3">
        <w:rPr>
          <w:rFonts w:cs="Arial"/>
        </w:rPr>
        <w:t>L’offre doit couvrir un maximum des besoins énoncés dans le cahier des charges.</w:t>
      </w:r>
    </w:p>
    <w:p w:rsidR="006A5454" w:rsidRPr="00B377D3" w:rsidRDefault="006A5454" w:rsidP="006A5454">
      <w:pPr>
        <w:pStyle w:val="Help"/>
        <w:numPr>
          <w:ilvl w:val="1"/>
          <w:numId w:val="32"/>
        </w:numPr>
        <w:rPr>
          <w:rFonts w:cs="Arial"/>
        </w:rPr>
      </w:pPr>
      <w:r w:rsidRPr="00B377D3">
        <w:rPr>
          <w:rFonts w:cs="Arial"/>
        </w:rPr>
        <w:t>Le soumissionnaire pourra proposer des alternatives si nécessaire.</w:t>
      </w:r>
    </w:p>
    <w:p w:rsidR="006A5454" w:rsidRPr="00B377D3" w:rsidRDefault="006A5454" w:rsidP="006A5454">
      <w:pPr>
        <w:pStyle w:val="Help"/>
        <w:rPr>
          <w:rFonts w:cs="Arial"/>
        </w:rPr>
      </w:pPr>
    </w:p>
    <w:p w:rsidR="006A5454" w:rsidRPr="00B377D3" w:rsidRDefault="006A5454" w:rsidP="006A5454">
      <w:pPr>
        <w:pStyle w:val="Help"/>
        <w:numPr>
          <w:ilvl w:val="0"/>
          <w:numId w:val="32"/>
        </w:numPr>
        <w:rPr>
          <w:rFonts w:cs="Arial"/>
        </w:rPr>
      </w:pPr>
      <w:r w:rsidRPr="00B377D3">
        <w:rPr>
          <w:rFonts w:cs="Arial"/>
        </w:rPr>
        <w:t>Autres indications concrètes à fournir :</w:t>
      </w:r>
    </w:p>
    <w:p w:rsidR="006A5454" w:rsidRPr="00B377D3" w:rsidRDefault="006A5454" w:rsidP="006A5454">
      <w:pPr>
        <w:pStyle w:val="Help"/>
        <w:numPr>
          <w:ilvl w:val="1"/>
          <w:numId w:val="32"/>
        </w:numPr>
        <w:rPr>
          <w:rFonts w:cs="Arial"/>
        </w:rPr>
      </w:pPr>
      <w:r w:rsidRPr="00B377D3">
        <w:rPr>
          <w:rFonts w:cs="Arial"/>
        </w:rPr>
        <w:t>Un manuel d’installation et d’utilisation pour la mise en service du produit dans un environnement « réel ».</w:t>
      </w:r>
    </w:p>
    <w:p w:rsidR="006A5454" w:rsidRPr="00B377D3" w:rsidRDefault="006A5454" w:rsidP="006A5454">
      <w:pPr>
        <w:pStyle w:val="Help"/>
        <w:numPr>
          <w:ilvl w:val="1"/>
          <w:numId w:val="32"/>
        </w:numPr>
        <w:rPr>
          <w:rFonts w:cs="Arial"/>
        </w:rPr>
      </w:pPr>
      <w:r w:rsidRPr="00B377D3">
        <w:rPr>
          <w:rFonts w:cs="Arial"/>
        </w:rPr>
        <w:t>Une liste des prérequis techniques (serveur et poste de travail) et logiciels pour l’installation optimale de la solution proposée.</w:t>
      </w:r>
    </w:p>
    <w:p w:rsidR="006A5454" w:rsidRPr="00B377D3" w:rsidRDefault="006A5454" w:rsidP="006A5454">
      <w:pPr>
        <w:rPr>
          <w:rFonts w:cs="Arial"/>
        </w:rPr>
      </w:pPr>
    </w:p>
    <w:p w:rsidR="006A5454" w:rsidRPr="00B377D3" w:rsidRDefault="006A5454" w:rsidP="006A5454">
      <w:pPr>
        <w:pStyle w:val="Titre2"/>
        <w:rPr>
          <w:rFonts w:cs="Arial"/>
        </w:rPr>
      </w:pPr>
      <w:bookmarkStart w:id="34" w:name="_Toc404534399"/>
      <w:bookmarkStart w:id="35" w:name="_Toc415830443"/>
      <w:r w:rsidRPr="00B377D3">
        <w:rPr>
          <w:rFonts w:cs="Arial"/>
        </w:rPr>
        <w:t>Structure de l’offre</w:t>
      </w:r>
      <w:bookmarkEnd w:id="34"/>
      <w:bookmarkEnd w:id="35"/>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structure imposée au soumissionnaire pour l’offre à soumettre.</w:t>
      </w:r>
    </w:p>
    <w:p w:rsidR="006A5454" w:rsidRPr="00B377D3" w:rsidRDefault="006A5454" w:rsidP="006A5454">
      <w:pPr>
        <w:rPr>
          <w:rFonts w:cs="Arial"/>
        </w:rPr>
      </w:pPr>
    </w:p>
    <w:p w:rsidR="006A5454" w:rsidRPr="00B377D3" w:rsidRDefault="006A5454" w:rsidP="006A5454">
      <w:pPr>
        <w:pStyle w:val="Titre3"/>
        <w:rPr>
          <w:rFonts w:cs="Arial"/>
        </w:rPr>
      </w:pPr>
      <w:bookmarkStart w:id="36" w:name="_Toc404534400"/>
      <w:bookmarkStart w:id="37" w:name="_Toc415830444"/>
      <w:r w:rsidRPr="00B377D3">
        <w:rPr>
          <w:rFonts w:cs="Arial"/>
        </w:rPr>
        <w:t>Brève présentation du soumissionnaire</w:t>
      </w:r>
      <w:bookmarkEnd w:id="36"/>
      <w:bookmarkEnd w:id="37"/>
    </w:p>
    <w:p w:rsidR="006A5454" w:rsidRPr="00B377D3" w:rsidRDefault="006A5454" w:rsidP="006A5454">
      <w:pPr>
        <w:rPr>
          <w:rFonts w:cs="Arial"/>
        </w:rPr>
      </w:pPr>
    </w:p>
    <w:p w:rsidR="006A5454" w:rsidRPr="00B377D3" w:rsidRDefault="00861605" w:rsidP="00861605">
      <w:pPr>
        <w:pStyle w:val="Help"/>
      </w:pPr>
      <w:r w:rsidRPr="00861605">
        <w:t>Présentation libre et optionnelle</w:t>
      </w:r>
    </w:p>
    <w:p w:rsidR="006A5454" w:rsidRPr="00B377D3" w:rsidRDefault="006A5454" w:rsidP="006A5454">
      <w:pPr>
        <w:rPr>
          <w:rFonts w:cs="Arial"/>
        </w:rPr>
      </w:pPr>
    </w:p>
    <w:p w:rsidR="006A5454" w:rsidRDefault="006A5454" w:rsidP="006A5454">
      <w:pPr>
        <w:pStyle w:val="Titre3"/>
        <w:rPr>
          <w:rFonts w:cs="Arial"/>
        </w:rPr>
      </w:pPr>
      <w:bookmarkStart w:id="38" w:name="_Toc404534401"/>
      <w:bookmarkStart w:id="39" w:name="_Toc415830445"/>
      <w:r w:rsidRPr="00B377D3">
        <w:rPr>
          <w:rFonts w:cs="Arial"/>
        </w:rPr>
        <w:t>Résumé à l’intention de la direction</w:t>
      </w:r>
      <w:bookmarkEnd w:id="38"/>
      <w:bookmarkEnd w:id="39"/>
    </w:p>
    <w:p w:rsidR="00861605" w:rsidRPr="00861605" w:rsidRDefault="00861605" w:rsidP="00861605"/>
    <w:p w:rsidR="006A5454" w:rsidRPr="00861605" w:rsidRDefault="00861605" w:rsidP="00861605">
      <w:pPr>
        <w:pStyle w:val="Help"/>
      </w:pPr>
      <w:r w:rsidRPr="00861605">
        <w:t>Présentation libre sur une feuille A4 et optionnelle</w:t>
      </w:r>
    </w:p>
    <w:p w:rsidR="006A5454" w:rsidRPr="00B377D3" w:rsidRDefault="006A5454" w:rsidP="006A5454">
      <w:pPr>
        <w:rPr>
          <w:rFonts w:cs="Arial"/>
        </w:rPr>
      </w:pPr>
    </w:p>
    <w:p w:rsidR="006A5454" w:rsidRPr="00B377D3" w:rsidRDefault="006A5454" w:rsidP="006A5454">
      <w:pPr>
        <w:pStyle w:val="Titre3"/>
        <w:rPr>
          <w:rFonts w:cs="Arial"/>
        </w:rPr>
      </w:pPr>
      <w:bookmarkStart w:id="40" w:name="_Toc404534402"/>
      <w:bookmarkStart w:id="41" w:name="_Toc415830446"/>
      <w:r w:rsidRPr="00B377D3">
        <w:rPr>
          <w:rFonts w:cs="Arial"/>
        </w:rPr>
        <w:t>Solution proposé par le soumissionnaire</w:t>
      </w:r>
      <w:bookmarkStart w:id="42" w:name="_Toc404534403"/>
      <w:bookmarkEnd w:id="40"/>
      <w:bookmarkEnd w:id="41"/>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solution proposée par le soumissionnaire. Description de la méthode pour trouver la solution.</w:t>
      </w:r>
    </w:p>
    <w:p w:rsidR="006A5454" w:rsidRPr="00B377D3" w:rsidRDefault="006A5454" w:rsidP="006A5454">
      <w:pPr>
        <w:pStyle w:val="Help"/>
        <w:rPr>
          <w:rFonts w:cs="Arial"/>
        </w:rPr>
      </w:pPr>
      <w:r w:rsidRPr="00B377D3">
        <w:rPr>
          <w:rFonts w:cs="Arial"/>
        </w:rPr>
        <w:t>Exemple : Une analyse comparative de chaque outil choisi permettra de définir des critères décisionnels. Ils seront triés, organisés et affectés d’un coefficient ou poids qui déterminera leur importance dans le choix de la solution.</w:t>
      </w:r>
    </w:p>
    <w:p w:rsidR="006A5454" w:rsidRPr="00B377D3" w:rsidRDefault="006A5454" w:rsidP="006A5454">
      <w:pPr>
        <w:rPr>
          <w:rFonts w:cs="Arial"/>
        </w:rPr>
      </w:pPr>
    </w:p>
    <w:p w:rsidR="006A5454" w:rsidRPr="00B377D3" w:rsidRDefault="006A5454" w:rsidP="006A5454">
      <w:pPr>
        <w:pStyle w:val="Titre3"/>
        <w:rPr>
          <w:rFonts w:cs="Arial"/>
        </w:rPr>
      </w:pPr>
      <w:bookmarkStart w:id="43" w:name="_Toc415830447"/>
      <w:r w:rsidRPr="00B377D3">
        <w:rPr>
          <w:rFonts w:cs="Arial"/>
        </w:rPr>
        <w:t>Prix et conditions</w:t>
      </w:r>
      <w:bookmarkEnd w:id="42"/>
      <w:bookmarkEnd w:id="43"/>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coûts des services, licences et des conditions.</w:t>
      </w:r>
    </w:p>
    <w:p w:rsidR="006A5454" w:rsidRPr="00B377D3" w:rsidRDefault="006A5454" w:rsidP="006A5454">
      <w:pPr>
        <w:pStyle w:val="Help"/>
        <w:rPr>
          <w:rFonts w:cs="Arial"/>
        </w:rPr>
      </w:pPr>
      <w:r w:rsidRPr="00B377D3">
        <w:rPr>
          <w:rFonts w:cs="Arial"/>
        </w:rPr>
        <w:t xml:space="preserve">Exemple : Le coût des services et des licences seront indiqués d’une façon précise à la partie « </w:t>
      </w:r>
      <w:proofErr w:type="spellStart"/>
      <w:r w:rsidRPr="00B377D3">
        <w:rPr>
          <w:rFonts w:cs="Arial"/>
        </w:rPr>
        <w:t>Nom_Partie</w:t>
      </w:r>
      <w:proofErr w:type="spellEnd"/>
      <w:r w:rsidRPr="00B377D3">
        <w:rPr>
          <w:rFonts w:cs="Arial"/>
        </w:rPr>
        <w:t xml:space="preserve"> » et la sous-partie « </w:t>
      </w:r>
      <w:proofErr w:type="spellStart"/>
      <w:r w:rsidRPr="00B377D3">
        <w:rPr>
          <w:rFonts w:cs="Arial"/>
        </w:rPr>
        <w:t>Nom_Sous_Partie</w:t>
      </w:r>
      <w:proofErr w:type="spellEnd"/>
      <w:r w:rsidRPr="00B377D3">
        <w:rPr>
          <w:rFonts w:cs="Arial"/>
        </w:rPr>
        <w:t xml:space="preserve"> » du document de projet.</w:t>
      </w:r>
    </w:p>
    <w:p w:rsidR="006A5454" w:rsidRPr="00B377D3" w:rsidRDefault="006A5454" w:rsidP="006A5454">
      <w:pPr>
        <w:tabs>
          <w:tab w:val="left" w:pos="2460"/>
        </w:tabs>
        <w:rPr>
          <w:rFonts w:cs="Arial"/>
        </w:rPr>
      </w:pPr>
    </w:p>
    <w:p w:rsidR="006A5454" w:rsidRPr="00B377D3" w:rsidRDefault="00D85B3B" w:rsidP="006A5454">
      <w:pPr>
        <w:pStyle w:val="Titre1"/>
        <w:rPr>
          <w:rFonts w:cs="Arial"/>
        </w:rPr>
      </w:pPr>
      <w:bookmarkStart w:id="44" w:name="_Toc404534404"/>
      <w:bookmarkStart w:id="45" w:name="_Toc404709984"/>
      <w:bookmarkStart w:id="46" w:name="_Toc404710649"/>
      <w:bookmarkStart w:id="47" w:name="_Toc415830448"/>
      <w:r>
        <w:rPr>
          <w:rFonts w:cs="Arial"/>
        </w:rPr>
        <w:t xml:space="preserve">Aspects </w:t>
      </w:r>
      <w:r w:rsidR="006A5454" w:rsidRPr="00B377D3">
        <w:rPr>
          <w:rFonts w:cs="Arial"/>
        </w:rPr>
        <w:t>administratif</w:t>
      </w:r>
      <w:bookmarkEnd w:id="44"/>
      <w:bookmarkEnd w:id="45"/>
      <w:bookmarkEnd w:id="46"/>
      <w:r w:rsidR="003131EA">
        <w:rPr>
          <w:rFonts w:cs="Arial"/>
        </w:rPr>
        <w:t>s</w:t>
      </w:r>
      <w:bookmarkEnd w:id="47"/>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conditions de l’offre proposée par le soumissionnaire.</w:t>
      </w:r>
    </w:p>
    <w:p w:rsidR="006A5454" w:rsidRPr="00B377D3" w:rsidRDefault="006A5454" w:rsidP="006A5454">
      <w:pPr>
        <w:rPr>
          <w:rFonts w:cs="Arial"/>
        </w:rPr>
      </w:pPr>
    </w:p>
    <w:p w:rsidR="006A5454" w:rsidRPr="00B377D3" w:rsidRDefault="006A5454" w:rsidP="006A5454">
      <w:pPr>
        <w:pStyle w:val="Titre2"/>
        <w:rPr>
          <w:rFonts w:cs="Arial"/>
        </w:rPr>
      </w:pPr>
      <w:bookmarkStart w:id="48" w:name="_Toc404534405"/>
      <w:bookmarkStart w:id="49" w:name="_Toc415830449"/>
      <w:r w:rsidRPr="00B377D3">
        <w:rPr>
          <w:rFonts w:cs="Arial"/>
        </w:rPr>
        <w:t>Contenu de l’offre</w:t>
      </w:r>
      <w:bookmarkEnd w:id="48"/>
      <w:bookmarkEnd w:id="49"/>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du contenu de l’offre, des prix, acronymes, etc.</w:t>
      </w:r>
    </w:p>
    <w:p w:rsidR="006A5454" w:rsidRDefault="006A5454" w:rsidP="006A5454">
      <w:pPr>
        <w:pStyle w:val="Help"/>
        <w:rPr>
          <w:rFonts w:cs="Arial"/>
        </w:rPr>
      </w:pPr>
      <w:r w:rsidRPr="00B377D3">
        <w:rPr>
          <w:rFonts w:cs="Arial"/>
        </w:rPr>
        <w:t xml:space="preserve">Exemple : Tous les prix exprimés dans l’offre doivent être exprimés en franc suisses. A défaut de mention, les montants seront considérés toutes taxes comprises (TTC). La TVA suisse à 8% s’applique pour le calcul de la taxe (art. 10, al. 2, let. B, LTVA). Les prix seront indiqués d’une façon précise à la partie « </w:t>
      </w:r>
      <w:proofErr w:type="spellStart"/>
      <w:r w:rsidRPr="00B377D3">
        <w:rPr>
          <w:rFonts w:cs="Arial"/>
        </w:rPr>
        <w:t>Nom_Partie</w:t>
      </w:r>
      <w:proofErr w:type="spellEnd"/>
      <w:r w:rsidRPr="00B377D3">
        <w:rPr>
          <w:rFonts w:cs="Arial"/>
        </w:rPr>
        <w:t xml:space="preserve"> » et la sous-partie « </w:t>
      </w:r>
      <w:proofErr w:type="spellStart"/>
      <w:r w:rsidRPr="00B377D3">
        <w:rPr>
          <w:rFonts w:cs="Arial"/>
        </w:rPr>
        <w:t>Nom_Sous_Partie</w:t>
      </w:r>
      <w:proofErr w:type="spellEnd"/>
      <w:r w:rsidRPr="00B377D3">
        <w:rPr>
          <w:rFonts w:cs="Arial"/>
        </w:rPr>
        <w:t xml:space="preserve"> » du document de projet.</w:t>
      </w:r>
    </w:p>
    <w:p w:rsidR="00E83995" w:rsidRPr="00E83995" w:rsidRDefault="00E83995" w:rsidP="00E83995">
      <w:pPr>
        <w:pStyle w:val="Help"/>
        <w:rPr>
          <w:rFonts w:cs="Arial"/>
        </w:rPr>
      </w:pPr>
      <w:r w:rsidRPr="00E83995">
        <w:rPr>
          <w:rFonts w:cs="Arial"/>
        </w:rPr>
        <w:t>Les réponses devront être retournées au format électronique dans un fichier compressé (zip) contenant :</w:t>
      </w:r>
    </w:p>
    <w:p w:rsidR="00846402" w:rsidRPr="00E83995" w:rsidRDefault="00846402" w:rsidP="00846402">
      <w:pPr>
        <w:pStyle w:val="Help"/>
        <w:numPr>
          <w:ilvl w:val="0"/>
          <w:numId w:val="36"/>
        </w:numPr>
        <w:rPr>
          <w:rFonts w:cs="Arial"/>
        </w:rPr>
      </w:pPr>
      <w:r>
        <w:rPr>
          <w:rFonts w:cs="Arial"/>
        </w:rPr>
        <w:t>C</w:t>
      </w:r>
      <w:r w:rsidRPr="00E83995">
        <w:rPr>
          <w:rFonts w:cs="Arial"/>
        </w:rPr>
        <w:t>e document paraphé,</w:t>
      </w:r>
      <w:r>
        <w:rPr>
          <w:rFonts w:cs="Arial"/>
        </w:rPr>
        <w:t xml:space="preserve"> daté et signé en dernière page</w:t>
      </w:r>
    </w:p>
    <w:p w:rsidR="00846402" w:rsidRPr="00E83995" w:rsidRDefault="00846402" w:rsidP="00846402">
      <w:pPr>
        <w:pStyle w:val="Help"/>
        <w:numPr>
          <w:ilvl w:val="0"/>
          <w:numId w:val="36"/>
        </w:numPr>
        <w:rPr>
          <w:rFonts w:cs="Arial"/>
        </w:rPr>
      </w:pPr>
      <w:r>
        <w:rPr>
          <w:rFonts w:cs="Arial"/>
        </w:rPr>
        <w:t>L</w:t>
      </w:r>
      <w:r w:rsidRPr="00E83995">
        <w:rPr>
          <w:rFonts w:cs="Arial"/>
        </w:rPr>
        <w:t>e cahier des charges cahier des charges dûmen</w:t>
      </w:r>
      <w:r>
        <w:rPr>
          <w:rFonts w:cs="Arial"/>
        </w:rPr>
        <w:t>t complété, en langue française</w:t>
      </w:r>
    </w:p>
    <w:p w:rsidR="00846402" w:rsidRPr="00E83995" w:rsidRDefault="00846402" w:rsidP="00846402">
      <w:pPr>
        <w:pStyle w:val="Help"/>
        <w:numPr>
          <w:ilvl w:val="0"/>
          <w:numId w:val="36"/>
        </w:numPr>
        <w:rPr>
          <w:rFonts w:cs="Arial"/>
        </w:rPr>
      </w:pPr>
      <w:r>
        <w:rPr>
          <w:rFonts w:cs="Arial"/>
        </w:rPr>
        <w:t>L</w:t>
      </w:r>
      <w:r w:rsidRPr="00E83995">
        <w:rPr>
          <w:rFonts w:cs="Arial"/>
        </w:rPr>
        <w:t>’attestation</w:t>
      </w:r>
      <w:r>
        <w:rPr>
          <w:rFonts w:cs="Arial"/>
        </w:rPr>
        <w:t xml:space="preserve"> sur l’honneur datée et signée</w:t>
      </w:r>
    </w:p>
    <w:p w:rsidR="00846402" w:rsidRPr="00B377D3" w:rsidRDefault="00846402" w:rsidP="00846402">
      <w:pPr>
        <w:pStyle w:val="Help"/>
        <w:numPr>
          <w:ilvl w:val="0"/>
          <w:numId w:val="36"/>
        </w:numPr>
        <w:rPr>
          <w:rFonts w:cs="Arial"/>
        </w:rPr>
      </w:pPr>
      <w:r>
        <w:rPr>
          <w:rFonts w:cs="Arial"/>
        </w:rPr>
        <w:t>L</w:t>
      </w:r>
      <w:r w:rsidRPr="00E83995">
        <w:rPr>
          <w:rFonts w:cs="Arial"/>
        </w:rPr>
        <w:t>es documents électroniques constit</w:t>
      </w:r>
      <w:r>
        <w:rPr>
          <w:rFonts w:cs="Arial"/>
        </w:rPr>
        <w:t>uant les compléments de réponse</w:t>
      </w:r>
    </w:p>
    <w:p w:rsidR="006A5454" w:rsidRPr="00B377D3" w:rsidRDefault="006A5454" w:rsidP="00846402"/>
    <w:p w:rsidR="006A5454" w:rsidRPr="00B377D3" w:rsidRDefault="006A5454" w:rsidP="006A5454">
      <w:pPr>
        <w:pStyle w:val="Titre2"/>
        <w:rPr>
          <w:rFonts w:cs="Arial"/>
        </w:rPr>
      </w:pPr>
      <w:bookmarkStart w:id="50" w:name="_Toc404534406"/>
      <w:bookmarkStart w:id="51" w:name="_Toc415830450"/>
      <w:r w:rsidRPr="00B377D3">
        <w:rPr>
          <w:rFonts w:cs="Arial"/>
        </w:rPr>
        <w:t>Réserves</w:t>
      </w:r>
      <w:bookmarkEnd w:id="50"/>
      <w:bookmarkEnd w:id="51"/>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réserves formulées par le soumissionnaire.</w:t>
      </w:r>
    </w:p>
    <w:p w:rsidR="006A5454" w:rsidRPr="00B377D3" w:rsidRDefault="006A5454" w:rsidP="006A5454">
      <w:pPr>
        <w:pStyle w:val="Help"/>
        <w:rPr>
          <w:rFonts w:cs="Arial"/>
        </w:rPr>
      </w:pPr>
      <w:r w:rsidRPr="00B377D3">
        <w:rPr>
          <w:rFonts w:cs="Arial"/>
        </w:rPr>
        <w:t>Exemple : Si le soumissionnaire formule des réserves sur certains points, il doit les présenter séparément, en même temps que la soumission.</w:t>
      </w:r>
    </w:p>
    <w:p w:rsidR="006A5454" w:rsidRPr="00B377D3" w:rsidRDefault="006A5454" w:rsidP="006A5454">
      <w:pPr>
        <w:rPr>
          <w:rFonts w:cs="Arial"/>
        </w:rPr>
      </w:pPr>
    </w:p>
    <w:p w:rsidR="006A5454" w:rsidRPr="00B377D3" w:rsidRDefault="006A5454" w:rsidP="006A5454">
      <w:pPr>
        <w:pStyle w:val="Titre2"/>
        <w:rPr>
          <w:rFonts w:cs="Arial"/>
        </w:rPr>
      </w:pPr>
      <w:bookmarkStart w:id="52" w:name="_Toc404534407"/>
      <w:bookmarkStart w:id="53" w:name="_Toc415830451"/>
      <w:r w:rsidRPr="00B377D3">
        <w:rPr>
          <w:rFonts w:cs="Arial"/>
        </w:rPr>
        <w:t>Durée et validité de l’offre</w:t>
      </w:r>
      <w:bookmarkEnd w:id="52"/>
      <w:bookmarkEnd w:id="53"/>
    </w:p>
    <w:p w:rsidR="006A5454" w:rsidRPr="00B377D3" w:rsidRDefault="006A5454" w:rsidP="006A5454">
      <w:pPr>
        <w:rPr>
          <w:rFonts w:cs="Arial"/>
        </w:rPr>
      </w:pPr>
      <w:bookmarkStart w:id="54" w:name="_Toc404534408"/>
    </w:p>
    <w:p w:rsidR="006A5454" w:rsidRPr="00B377D3" w:rsidRDefault="006A5454" w:rsidP="006A5454">
      <w:pPr>
        <w:pStyle w:val="Help"/>
        <w:rPr>
          <w:rFonts w:cs="Arial"/>
        </w:rPr>
      </w:pPr>
      <w:r w:rsidRPr="00B377D3">
        <w:rPr>
          <w:rFonts w:cs="Arial"/>
        </w:rPr>
        <w:t>Description de la durée et la validité de l’offre.</w:t>
      </w:r>
    </w:p>
    <w:p w:rsidR="006A5454" w:rsidRPr="00B377D3" w:rsidRDefault="006A5454" w:rsidP="006A5454">
      <w:pPr>
        <w:pStyle w:val="Help"/>
        <w:rPr>
          <w:rFonts w:cs="Arial"/>
        </w:rPr>
      </w:pPr>
      <w:r w:rsidRPr="00B377D3">
        <w:rPr>
          <w:rFonts w:cs="Arial"/>
        </w:rPr>
        <w:t>Exemple : Le soumissionnaire est lié par son offre pendant une année à compter de la date de réception de l’offre.</w:t>
      </w:r>
    </w:p>
    <w:p w:rsidR="006A5454" w:rsidRPr="00B377D3" w:rsidRDefault="006A5454" w:rsidP="006A5454">
      <w:pPr>
        <w:rPr>
          <w:rFonts w:cs="Arial"/>
        </w:rPr>
      </w:pPr>
    </w:p>
    <w:p w:rsidR="006A5454" w:rsidRPr="00B377D3" w:rsidRDefault="006A5454" w:rsidP="006A5454">
      <w:pPr>
        <w:pStyle w:val="Titre2"/>
        <w:rPr>
          <w:rFonts w:cs="Arial"/>
        </w:rPr>
      </w:pPr>
      <w:bookmarkStart w:id="55" w:name="_Toc415830452"/>
      <w:r w:rsidRPr="00B377D3">
        <w:rPr>
          <w:rFonts w:cs="Arial"/>
        </w:rPr>
        <w:t>Date et adresse remise de l’offre</w:t>
      </w:r>
      <w:bookmarkEnd w:id="54"/>
      <w:bookmarkEnd w:id="55"/>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 la date et de l’adresse de a remise de l’offre.</w:t>
      </w:r>
    </w:p>
    <w:p w:rsidR="006A5454" w:rsidRPr="00B377D3" w:rsidRDefault="006A5454" w:rsidP="006A5454">
      <w:pPr>
        <w:pStyle w:val="Help"/>
        <w:rPr>
          <w:rFonts w:cs="Arial"/>
        </w:rPr>
      </w:pPr>
      <w:r w:rsidRPr="00B377D3">
        <w:rPr>
          <w:rFonts w:cs="Arial"/>
        </w:rPr>
        <w:t xml:space="preserve">Exemple : Le soumissionnaire est prié de rendre son offre en main propre ou par voie électronique au plus tard </w:t>
      </w:r>
      <w:proofErr w:type="gramStart"/>
      <w:r w:rsidRPr="00B377D3">
        <w:rPr>
          <w:rFonts w:cs="Arial"/>
        </w:rPr>
        <w:t>le</w:t>
      </w:r>
      <w:proofErr w:type="gramEnd"/>
      <w:r w:rsidRPr="00B377D3">
        <w:rPr>
          <w:rFonts w:cs="Arial"/>
        </w:rPr>
        <w:t xml:space="preserve"> [date].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Adresse email :</w:t>
      </w:r>
    </w:p>
    <w:p w:rsidR="006A5454" w:rsidRPr="00B377D3" w:rsidRDefault="006A5454" w:rsidP="006A5454">
      <w:pPr>
        <w:pStyle w:val="Help"/>
        <w:numPr>
          <w:ilvl w:val="0"/>
          <w:numId w:val="30"/>
        </w:numPr>
        <w:rPr>
          <w:rFonts w:cs="Arial"/>
        </w:rPr>
      </w:pPr>
      <w:r w:rsidRPr="00B377D3">
        <w:rPr>
          <w:rFonts w:cs="Arial"/>
        </w:rPr>
        <w:t>Expert 1 : Nom, prénom, e-mail et téléphone</w:t>
      </w:r>
    </w:p>
    <w:p w:rsidR="006A5454" w:rsidRPr="00B377D3" w:rsidRDefault="006A5454" w:rsidP="006A5454">
      <w:pPr>
        <w:pStyle w:val="Help"/>
        <w:numPr>
          <w:ilvl w:val="0"/>
          <w:numId w:val="30"/>
        </w:numPr>
        <w:rPr>
          <w:rFonts w:cs="Arial"/>
        </w:rPr>
      </w:pPr>
      <w:r w:rsidRPr="00B377D3">
        <w:rPr>
          <w:rFonts w:cs="Arial"/>
        </w:rPr>
        <w:t>Expert 2 : Nom, prénom, e-mail et téléphone</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 xml:space="preserve">Objet de l’email : « </w:t>
      </w:r>
      <w:proofErr w:type="spellStart"/>
      <w:r w:rsidRPr="00B377D3">
        <w:rPr>
          <w:rFonts w:cs="Arial"/>
        </w:rPr>
        <w:t>Projet_TitreProjet</w:t>
      </w:r>
      <w:proofErr w:type="spellEnd"/>
      <w:r w:rsidRPr="00B377D3">
        <w:rPr>
          <w:rFonts w:cs="Arial"/>
        </w:rPr>
        <w:t>/ Important »</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 xml:space="preserve">En cas de questions ou de problématiques d’envoi, prière de contacter, avant </w:t>
      </w:r>
      <w:proofErr w:type="gramStart"/>
      <w:r w:rsidRPr="00B377D3">
        <w:rPr>
          <w:rFonts w:cs="Arial"/>
        </w:rPr>
        <w:t>le</w:t>
      </w:r>
      <w:proofErr w:type="gramEnd"/>
      <w:r w:rsidRPr="00B377D3">
        <w:rPr>
          <w:rFonts w:cs="Arial"/>
        </w:rPr>
        <w:t xml:space="preserve"> [date], ces personnes par email (de préférence).</w:t>
      </w:r>
    </w:p>
    <w:p w:rsidR="006A5454" w:rsidRPr="00B377D3" w:rsidRDefault="006A5454" w:rsidP="006A5454">
      <w:pPr>
        <w:rPr>
          <w:rFonts w:cs="Arial"/>
        </w:rPr>
      </w:pPr>
    </w:p>
    <w:p w:rsidR="006A5454" w:rsidRPr="00B377D3" w:rsidRDefault="006A5454" w:rsidP="006A5454">
      <w:pPr>
        <w:pStyle w:val="Titre2"/>
        <w:rPr>
          <w:rFonts w:cs="Arial"/>
        </w:rPr>
      </w:pPr>
      <w:bookmarkStart w:id="56" w:name="_Toc404534409"/>
      <w:bookmarkStart w:id="57" w:name="_Toc415830453"/>
      <w:r w:rsidRPr="00B377D3">
        <w:rPr>
          <w:rFonts w:cs="Arial"/>
        </w:rPr>
        <w:t>Interruption de la procédure</w:t>
      </w:r>
      <w:bookmarkEnd w:id="56"/>
      <w:bookmarkEnd w:id="57"/>
    </w:p>
    <w:p w:rsidR="006A5454" w:rsidRPr="00B377D3" w:rsidRDefault="006A5454" w:rsidP="006A5454">
      <w:pPr>
        <w:rPr>
          <w:rFonts w:cs="Arial"/>
        </w:rPr>
      </w:pPr>
    </w:p>
    <w:p w:rsidR="00E83995" w:rsidRDefault="00E83995" w:rsidP="00E83995">
      <w:pPr>
        <w:pStyle w:val="Help"/>
      </w:pPr>
      <w:r>
        <w:t>Description des droits d’interruption ou d’abandon de la procédure suivant les cas.</w:t>
      </w:r>
    </w:p>
    <w:p w:rsidR="006A5454" w:rsidRPr="00B377D3" w:rsidRDefault="00E83995" w:rsidP="00E83995">
      <w:pPr>
        <w:pStyle w:val="Help"/>
      </w:pPr>
      <w:r>
        <w:t xml:space="preserve">Exemple : </w:t>
      </w:r>
      <w:r w:rsidRPr="00E83995">
        <w:t>Les adjudicateurs se réservent le droit d’interrompre ou d’abandonner à tout moment la procédure de l’appel d’offres, si des autorisations leur étaient refusées, en cas d’opposition au projet ou de refus de crédit par les autorités publiques, voire sur simple décision de leur part.</w:t>
      </w:r>
    </w:p>
    <w:p w:rsidR="006A5454" w:rsidRPr="00B377D3" w:rsidRDefault="006A5454" w:rsidP="006A5454">
      <w:pPr>
        <w:rPr>
          <w:rFonts w:cs="Arial"/>
        </w:rPr>
      </w:pPr>
    </w:p>
    <w:p w:rsidR="006A5454" w:rsidRPr="00B377D3" w:rsidRDefault="006A5454" w:rsidP="006A5454">
      <w:pPr>
        <w:pStyle w:val="Titre2"/>
        <w:rPr>
          <w:rFonts w:cs="Arial"/>
        </w:rPr>
      </w:pPr>
      <w:bookmarkStart w:id="58" w:name="_Toc404534410"/>
      <w:bookmarkStart w:id="59" w:name="_Toc415830454"/>
      <w:r w:rsidRPr="00B377D3">
        <w:rPr>
          <w:rFonts w:cs="Arial"/>
        </w:rPr>
        <w:t>Erreurs importantes</w:t>
      </w:r>
      <w:bookmarkEnd w:id="58"/>
      <w:bookmarkEnd w:id="59"/>
    </w:p>
    <w:p w:rsidR="006A5454" w:rsidRPr="00B377D3" w:rsidRDefault="006A5454" w:rsidP="006A5454">
      <w:pPr>
        <w:rPr>
          <w:rFonts w:cs="Arial"/>
        </w:rPr>
      </w:pPr>
    </w:p>
    <w:p w:rsidR="00E83995" w:rsidRDefault="00E83995" w:rsidP="00E83995">
      <w:pPr>
        <w:pStyle w:val="Help"/>
      </w:pPr>
      <w:r>
        <w:t>Constatation d’erreur dans le présent document.</w:t>
      </w:r>
    </w:p>
    <w:p w:rsidR="006A5454" w:rsidRPr="00B377D3" w:rsidRDefault="00E83995" w:rsidP="00E83995">
      <w:pPr>
        <w:pStyle w:val="Help"/>
      </w:pPr>
      <w:r>
        <w:t xml:space="preserve">Exemple : </w:t>
      </w:r>
      <w:r w:rsidRPr="00E83995">
        <w:t>Les soumissionnaires qui constatent une erreur importante dans le présent document d’appel d’offres ont l’obligation d’en informer immédiatement le responsable du projet.</w:t>
      </w:r>
    </w:p>
    <w:p w:rsidR="006A5454" w:rsidRPr="00B377D3" w:rsidRDefault="006A5454" w:rsidP="006A5454">
      <w:pPr>
        <w:rPr>
          <w:rFonts w:cs="Arial"/>
        </w:rPr>
      </w:pPr>
    </w:p>
    <w:p w:rsidR="006A5454" w:rsidRPr="00B377D3" w:rsidRDefault="006A5454" w:rsidP="006A5454">
      <w:pPr>
        <w:pStyle w:val="Titre2"/>
        <w:rPr>
          <w:rFonts w:cs="Arial"/>
        </w:rPr>
      </w:pPr>
      <w:bookmarkStart w:id="60" w:name="_Toc404534411"/>
      <w:bookmarkStart w:id="61" w:name="_Toc415830455"/>
      <w:r w:rsidRPr="00B377D3">
        <w:rPr>
          <w:rFonts w:cs="Arial"/>
        </w:rPr>
        <w:t>Indemnité</w:t>
      </w:r>
      <w:bookmarkEnd w:id="60"/>
      <w:bookmarkEnd w:id="61"/>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indemnités que le soumissionnaire perçoit.</w:t>
      </w:r>
    </w:p>
    <w:p w:rsidR="006A5454" w:rsidRPr="00B377D3" w:rsidRDefault="00E83995" w:rsidP="006A5454">
      <w:pPr>
        <w:pStyle w:val="Help"/>
        <w:rPr>
          <w:rFonts w:cs="Arial"/>
        </w:rPr>
      </w:pPr>
      <w:r>
        <w:rPr>
          <w:rFonts w:cs="Arial"/>
        </w:rPr>
        <w:t xml:space="preserve">Exemple : </w:t>
      </w:r>
      <w:r w:rsidR="006A5454" w:rsidRPr="00B377D3">
        <w:rPr>
          <w:rFonts w:cs="Arial"/>
        </w:rPr>
        <w:t>Les soumissionnaires n’ont droit à aucune indemnité pour l’élaboration de leur offre ou pour les démonstrations qui suivront.</w:t>
      </w:r>
    </w:p>
    <w:p w:rsidR="006A5454" w:rsidRPr="00B377D3" w:rsidRDefault="006A5454" w:rsidP="006A5454">
      <w:pPr>
        <w:rPr>
          <w:rFonts w:cs="Arial"/>
        </w:rPr>
      </w:pPr>
    </w:p>
    <w:p w:rsidR="006A5454" w:rsidRPr="00B377D3" w:rsidRDefault="006A5454" w:rsidP="006A5454">
      <w:pPr>
        <w:pStyle w:val="Titre2"/>
        <w:rPr>
          <w:rFonts w:cs="Arial"/>
        </w:rPr>
      </w:pPr>
      <w:bookmarkStart w:id="62" w:name="_Toc404534412"/>
      <w:bookmarkStart w:id="63" w:name="_Toc415830456"/>
      <w:r w:rsidRPr="00B377D3">
        <w:rPr>
          <w:rFonts w:cs="Arial"/>
        </w:rPr>
        <w:t>Acceptation des conditions de l’offre</w:t>
      </w:r>
      <w:bookmarkEnd w:id="62"/>
      <w:bookmarkEnd w:id="63"/>
    </w:p>
    <w:p w:rsidR="006A5454" w:rsidRPr="00B377D3" w:rsidRDefault="006A5454" w:rsidP="006A5454">
      <w:pPr>
        <w:rPr>
          <w:rFonts w:cs="Arial"/>
        </w:rPr>
      </w:pPr>
    </w:p>
    <w:p w:rsidR="006A5454" w:rsidRPr="00B377D3" w:rsidRDefault="006A5454" w:rsidP="006A5454">
      <w:pPr>
        <w:pStyle w:val="Help"/>
        <w:rPr>
          <w:rFonts w:cs="Arial"/>
        </w:rPr>
      </w:pPr>
      <w:r w:rsidRPr="00B377D3">
        <w:rPr>
          <w:rFonts w:cs="Arial"/>
        </w:rPr>
        <w:t>Description des conditions de l’offre.</w:t>
      </w:r>
    </w:p>
    <w:p w:rsidR="006A5454" w:rsidRPr="00B377D3" w:rsidRDefault="006A5454" w:rsidP="006A5454">
      <w:pPr>
        <w:pStyle w:val="Help"/>
        <w:rPr>
          <w:rFonts w:cs="Arial"/>
        </w:rPr>
      </w:pPr>
      <w:r w:rsidRPr="00B377D3">
        <w:rPr>
          <w:rFonts w:cs="Arial"/>
        </w:rPr>
        <w:t>Exemple : En déposant son offre, le soumissionnaire atteste avoir reçu toutes les informations nécessaires à l’établissement précis de son offre ; en particulier, il reconnaît avoir pris connaissance et avoir accepté les conditions de la présente soumission, le cahier des charges et le dossier de projet ; il déclare également connaître avec exactitude la nature de l’objet du marché visé par la soumission.</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Tous travaux et fournitures bien que non spécifiés dans la soumission mais logiquement nécessaire pour l’exécution du marché, sont compris dans les prix indiqués.</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Le soumissionnaire confirme que toutes les indications, informations et preuves fournies dans et avec cette soumission sont exactes et conforme à la réalité.</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Le soumissionnaire confirme que l’offre déposée inclut toutes les prestations strictement justifiées pour la réalisation du contrat et le bon déroulement de l’exécution du marché.</w:t>
      </w:r>
    </w:p>
    <w:p w:rsidR="006A5454" w:rsidRPr="00B377D3" w:rsidRDefault="006A5454" w:rsidP="006A5454">
      <w:pPr>
        <w:pStyle w:val="Help"/>
        <w:rPr>
          <w:rFonts w:cs="Arial"/>
        </w:rPr>
      </w:pPr>
    </w:p>
    <w:p w:rsidR="006A5454" w:rsidRPr="00B377D3" w:rsidRDefault="006A5454" w:rsidP="006A5454">
      <w:pPr>
        <w:pStyle w:val="Help"/>
        <w:rPr>
          <w:rFonts w:cs="Arial"/>
        </w:rPr>
      </w:pPr>
      <w:r w:rsidRPr="00B377D3">
        <w:rPr>
          <w:rFonts w:cs="Arial"/>
        </w:rPr>
        <w:t>En conséquence, le soumissionnaire s’engage pour lui et ses ayant droits, à exécuter l’ensemble du marché visé par la soumission au prix de son offre, en se conformant à l’ensemble des conditions générales et techniques de la soumission.</w:t>
      </w:r>
    </w:p>
    <w:p w:rsidR="006A5454" w:rsidRPr="00B377D3" w:rsidRDefault="006A5454" w:rsidP="006A5454">
      <w:pPr>
        <w:rPr>
          <w:rFonts w:cs="Arial"/>
        </w:rPr>
      </w:pPr>
    </w:p>
    <w:p w:rsidR="006A5454" w:rsidRPr="00B377D3" w:rsidRDefault="006A5454" w:rsidP="006A5454">
      <w:pPr>
        <w:pStyle w:val="Titre2"/>
        <w:rPr>
          <w:rFonts w:cs="Arial"/>
        </w:rPr>
      </w:pPr>
      <w:bookmarkStart w:id="64" w:name="_Toc404534413"/>
      <w:bookmarkStart w:id="65" w:name="_Toc415830457"/>
      <w:r w:rsidRPr="00B377D3">
        <w:rPr>
          <w:rFonts w:cs="Arial"/>
        </w:rPr>
        <w:t>Sites de référence</w:t>
      </w:r>
      <w:bookmarkEnd w:id="64"/>
      <w:bookmarkEnd w:id="65"/>
    </w:p>
    <w:p w:rsidR="006A5454" w:rsidRPr="00B377D3" w:rsidRDefault="006A5454" w:rsidP="006A5454">
      <w:pPr>
        <w:rPr>
          <w:rFonts w:cs="Arial"/>
        </w:rPr>
      </w:pPr>
    </w:p>
    <w:p w:rsidR="00E83995" w:rsidRDefault="00E83995" w:rsidP="00E83995">
      <w:pPr>
        <w:pStyle w:val="Help"/>
      </w:pPr>
      <w:r>
        <w:t>Description des possibilités de contact avec les sites de référence.</w:t>
      </w:r>
    </w:p>
    <w:p w:rsidR="006A5454" w:rsidRPr="00B377D3" w:rsidRDefault="00E83995" w:rsidP="00E83995">
      <w:pPr>
        <w:pStyle w:val="Help"/>
      </w:pPr>
      <w:r>
        <w:t xml:space="preserve">Exemple : </w:t>
      </w:r>
      <w:r w:rsidRPr="00E83995">
        <w:t>Le soumissionnaire autorise les adjudicateurs à prendre contact avec tout site présenté comme référence et à organiser des visites de vérification si besoin est.</w:t>
      </w:r>
    </w:p>
    <w:p w:rsidR="006A5454" w:rsidRPr="00B377D3" w:rsidRDefault="006A5454" w:rsidP="006A5454">
      <w:pPr>
        <w:rPr>
          <w:rFonts w:cs="Arial"/>
        </w:rPr>
      </w:pPr>
    </w:p>
    <w:p w:rsidR="006A5454" w:rsidRPr="00B377D3" w:rsidRDefault="006A5454" w:rsidP="006A5454">
      <w:pPr>
        <w:pStyle w:val="Titre1"/>
        <w:rPr>
          <w:rFonts w:cs="Arial"/>
        </w:rPr>
      </w:pPr>
      <w:bookmarkStart w:id="66" w:name="_Toc404534414"/>
      <w:bookmarkStart w:id="67" w:name="_Toc404709985"/>
      <w:bookmarkStart w:id="68" w:name="_Toc404710650"/>
      <w:bookmarkStart w:id="69" w:name="_Toc415830458"/>
      <w:r w:rsidRPr="00B377D3">
        <w:rPr>
          <w:rFonts w:cs="Arial"/>
        </w:rPr>
        <w:t>Modalité d’exclusion des offres</w:t>
      </w:r>
      <w:bookmarkEnd w:id="66"/>
      <w:bookmarkEnd w:id="67"/>
      <w:bookmarkEnd w:id="68"/>
      <w:bookmarkEnd w:id="69"/>
    </w:p>
    <w:p w:rsidR="006A5454" w:rsidRPr="00B377D3" w:rsidRDefault="006A5454" w:rsidP="006A5454">
      <w:pPr>
        <w:rPr>
          <w:rFonts w:cs="Arial"/>
        </w:rPr>
      </w:pPr>
    </w:p>
    <w:p w:rsidR="006A5454" w:rsidRPr="00B377D3" w:rsidRDefault="006A5454" w:rsidP="006A5454">
      <w:pPr>
        <w:pStyle w:val="Help"/>
        <w:tabs>
          <w:tab w:val="left" w:pos="5625"/>
        </w:tabs>
        <w:rPr>
          <w:rFonts w:cs="Arial"/>
        </w:rPr>
      </w:pPr>
      <w:r w:rsidRPr="00B377D3">
        <w:rPr>
          <w:rFonts w:cs="Arial"/>
        </w:rPr>
        <w:t>Description des modalités d’exclusion des offres.</w:t>
      </w:r>
    </w:p>
    <w:p w:rsidR="006A5454" w:rsidRPr="00B377D3" w:rsidRDefault="006A5454" w:rsidP="006A5454">
      <w:pPr>
        <w:pStyle w:val="Help"/>
        <w:rPr>
          <w:rFonts w:cs="Arial"/>
        </w:rPr>
      </w:pPr>
      <w:r w:rsidRPr="00B377D3">
        <w:rPr>
          <w:rFonts w:cs="Arial"/>
        </w:rPr>
        <w:t>Exemple : L’offre du soumissionnaire peut être écartée à n’importe quel moment de la procédure lorsque :</w:t>
      </w:r>
    </w:p>
    <w:p w:rsidR="006A5454" w:rsidRPr="00B377D3" w:rsidRDefault="006A5454" w:rsidP="006A5454">
      <w:pPr>
        <w:pStyle w:val="Help"/>
        <w:numPr>
          <w:ilvl w:val="0"/>
          <w:numId w:val="31"/>
        </w:numPr>
        <w:rPr>
          <w:rFonts w:cs="Arial"/>
        </w:rPr>
      </w:pPr>
      <w:r w:rsidRPr="00B377D3">
        <w:rPr>
          <w:rFonts w:cs="Arial"/>
        </w:rPr>
        <w:t>Elle n’est pas accompagnée des attestations et des documents requis, ou ces éléments n’ont pas été fournis dans les délais fixés par les responsables de projet</w:t>
      </w:r>
    </w:p>
    <w:p w:rsidR="006A5454" w:rsidRPr="00B377D3" w:rsidRDefault="006A5454" w:rsidP="006A5454">
      <w:pPr>
        <w:pStyle w:val="Help"/>
        <w:numPr>
          <w:ilvl w:val="0"/>
          <w:numId w:val="31"/>
        </w:numPr>
        <w:rPr>
          <w:rFonts w:cs="Arial"/>
        </w:rPr>
      </w:pPr>
      <w:r w:rsidRPr="00B377D3">
        <w:rPr>
          <w:rFonts w:cs="Arial"/>
        </w:rPr>
        <w:t>Elle se fonde sur de faux renseignements</w:t>
      </w:r>
    </w:p>
    <w:p w:rsidR="006A5454" w:rsidRPr="00B377D3" w:rsidRDefault="006A5454" w:rsidP="006A5454">
      <w:pPr>
        <w:pStyle w:val="Help"/>
        <w:numPr>
          <w:ilvl w:val="0"/>
          <w:numId w:val="31"/>
        </w:numPr>
        <w:rPr>
          <w:rFonts w:cs="Arial"/>
        </w:rPr>
      </w:pPr>
      <w:r w:rsidRPr="00B377D3">
        <w:rPr>
          <w:rFonts w:cs="Arial"/>
        </w:rPr>
        <w:t>Les réponses aux conditions de l’appel d’offres sont incomplètes, les réponses au cahier des charges sont faites en dehors du cadre exigé (non-respect des directives de réponse)</w:t>
      </w:r>
    </w:p>
    <w:p w:rsidR="006A5454" w:rsidRPr="00B377D3" w:rsidRDefault="006A5454" w:rsidP="006A5454">
      <w:pPr>
        <w:pStyle w:val="Help"/>
        <w:numPr>
          <w:ilvl w:val="0"/>
          <w:numId w:val="31"/>
        </w:numPr>
        <w:rPr>
          <w:rFonts w:cs="Arial"/>
        </w:rPr>
      </w:pPr>
      <w:r w:rsidRPr="00B377D3">
        <w:rPr>
          <w:rFonts w:cs="Arial"/>
        </w:rPr>
        <w:t>Le délai de réponse n’est pas respecté</w:t>
      </w:r>
    </w:p>
    <w:p w:rsidR="006A5454" w:rsidRPr="00B377D3" w:rsidRDefault="006A5454" w:rsidP="006A5454">
      <w:pPr>
        <w:rPr>
          <w:rFonts w:cs="Arial"/>
        </w:rPr>
      </w:pPr>
    </w:p>
    <w:p w:rsidR="006A5454" w:rsidRPr="00B377D3" w:rsidRDefault="006A5454" w:rsidP="006A5454">
      <w:pPr>
        <w:pStyle w:val="Titre2"/>
        <w:rPr>
          <w:rFonts w:cs="Arial"/>
        </w:rPr>
      </w:pPr>
      <w:bookmarkStart w:id="70" w:name="_Toc404534415"/>
      <w:bookmarkStart w:id="71" w:name="_Toc415830459"/>
      <w:r w:rsidRPr="00B377D3">
        <w:rPr>
          <w:rFonts w:cs="Arial"/>
        </w:rPr>
        <w:t>Explications complémentaires</w:t>
      </w:r>
      <w:bookmarkEnd w:id="70"/>
      <w:bookmarkEnd w:id="71"/>
    </w:p>
    <w:p w:rsidR="006A5454" w:rsidRPr="00B377D3" w:rsidRDefault="006A5454" w:rsidP="006A5454">
      <w:pPr>
        <w:rPr>
          <w:rFonts w:cs="Arial"/>
        </w:rPr>
      </w:pPr>
    </w:p>
    <w:p w:rsidR="00E83995" w:rsidRDefault="00E83995" w:rsidP="006A5454">
      <w:pPr>
        <w:pStyle w:val="Help"/>
        <w:rPr>
          <w:rFonts w:cs="Arial"/>
        </w:rPr>
      </w:pPr>
      <w:r>
        <w:rPr>
          <w:rFonts w:cs="Arial"/>
        </w:rPr>
        <w:t>Description des explications complémentaires.</w:t>
      </w:r>
    </w:p>
    <w:p w:rsidR="006A5454" w:rsidRPr="00B377D3" w:rsidRDefault="006A5454" w:rsidP="006A5454">
      <w:pPr>
        <w:pStyle w:val="Help"/>
        <w:rPr>
          <w:rFonts w:cs="Arial"/>
        </w:rPr>
      </w:pPr>
      <w:r w:rsidRPr="00B377D3">
        <w:rPr>
          <w:rFonts w:cs="Arial"/>
        </w:rPr>
        <w:t>Exemple : Après l’ouverture des offres, les responsables de projets se réservent le droit de demander tout complément d’information nécessaire à la bonne analyse des offres remises.</w:t>
      </w:r>
    </w:p>
    <w:p w:rsidR="006A5454" w:rsidRPr="00B377D3" w:rsidRDefault="006A5454" w:rsidP="006A5454">
      <w:pPr>
        <w:rPr>
          <w:rFonts w:cs="Arial"/>
        </w:rPr>
      </w:pPr>
    </w:p>
    <w:p w:rsidR="006A5454" w:rsidRPr="00B377D3" w:rsidRDefault="006A5454" w:rsidP="006A5454">
      <w:pPr>
        <w:pStyle w:val="Titre2"/>
        <w:rPr>
          <w:rFonts w:cs="Arial"/>
        </w:rPr>
      </w:pPr>
      <w:bookmarkStart w:id="72" w:name="_Toc404534416"/>
      <w:bookmarkStart w:id="73" w:name="_Toc415830460"/>
      <w:r w:rsidRPr="00B377D3">
        <w:rPr>
          <w:rFonts w:cs="Arial"/>
        </w:rPr>
        <w:t>Voies de recours</w:t>
      </w:r>
      <w:bookmarkEnd w:id="72"/>
      <w:bookmarkEnd w:id="73"/>
    </w:p>
    <w:p w:rsidR="006A5454" w:rsidRPr="00B377D3" w:rsidRDefault="006A5454" w:rsidP="006A5454">
      <w:pPr>
        <w:rPr>
          <w:rFonts w:cs="Arial"/>
        </w:rPr>
      </w:pPr>
    </w:p>
    <w:p w:rsidR="00E83995" w:rsidRDefault="00E83995" w:rsidP="00E83995">
      <w:pPr>
        <w:pStyle w:val="Help"/>
      </w:pPr>
      <w:r>
        <w:t>Description des conditions des voies de recours.</w:t>
      </w:r>
    </w:p>
    <w:p w:rsidR="00E83995" w:rsidRDefault="00E83995" w:rsidP="00E83995">
      <w:pPr>
        <w:pStyle w:val="Help"/>
      </w:pPr>
      <w:r>
        <w:t>Exemple : Le recours doit être interjeté dans un délai de 10 jours dès la notification de la décision. Le mémoire de recours doit contenir un exposé concis des faits, des motifs et moyens de preuve, ainsi que l’énoncé des conclusions. La décision attaquée et les documents servant de moyens de preuve en possession du recourant sont joints au mémoire. Le mémoire est daté et signé par le recourant ou par son mandataire.</w:t>
      </w:r>
    </w:p>
    <w:p w:rsidR="006A5454" w:rsidRPr="00B377D3" w:rsidRDefault="00E83995" w:rsidP="00E83995">
      <w:pPr>
        <w:pStyle w:val="Help"/>
      </w:pPr>
      <w:r>
        <w:t>Le recours n’a pas d’effet suspensif, sauf s’il est accordé d’office, ou sur demande du candidat, par l’autorité de recours.</w:t>
      </w:r>
    </w:p>
    <w:p w:rsidR="006A5454" w:rsidRPr="00B377D3" w:rsidRDefault="006A5454" w:rsidP="006A5454">
      <w:pPr>
        <w:rPr>
          <w:rFonts w:cs="Arial"/>
        </w:rPr>
      </w:pPr>
    </w:p>
    <w:p w:rsidR="006A5454" w:rsidRPr="00B377D3" w:rsidRDefault="006A5454" w:rsidP="006A5454">
      <w:pPr>
        <w:pStyle w:val="Titre2"/>
        <w:rPr>
          <w:rFonts w:cs="Arial"/>
        </w:rPr>
      </w:pPr>
      <w:bookmarkStart w:id="74" w:name="_Toc404534417"/>
      <w:bookmarkStart w:id="75" w:name="_Toc415830461"/>
      <w:r w:rsidRPr="00B377D3">
        <w:rPr>
          <w:rFonts w:cs="Arial"/>
        </w:rPr>
        <w:t>Signature du contrat suite à la décision d’adjudication</w:t>
      </w:r>
      <w:bookmarkEnd w:id="74"/>
      <w:bookmarkEnd w:id="75"/>
    </w:p>
    <w:p w:rsidR="006A5454" w:rsidRPr="00B377D3" w:rsidRDefault="006A5454" w:rsidP="006A5454">
      <w:pPr>
        <w:rPr>
          <w:rFonts w:cs="Arial"/>
        </w:rPr>
      </w:pPr>
    </w:p>
    <w:p w:rsidR="00E83995" w:rsidRDefault="00E83995" w:rsidP="00E83995">
      <w:pPr>
        <w:pStyle w:val="Help"/>
      </w:pPr>
      <w:r>
        <w:t>Description des contrats suite à la décision d’adjudication.</w:t>
      </w:r>
    </w:p>
    <w:p w:rsidR="006A5454" w:rsidRPr="00B377D3" w:rsidRDefault="00E83995" w:rsidP="00E83995">
      <w:pPr>
        <w:pStyle w:val="Help"/>
      </w:pPr>
      <w:r>
        <w:t xml:space="preserve">Exemple : </w:t>
      </w:r>
      <w:r w:rsidRPr="00E83995">
        <w:t>Du point de vue juridique, les contrats conclus suite à la décision d’adjudication se baseront sur les cahiers des charges et sur les propositions d’optimisation, le cas échéant, des candidats lors de l'appel d'offres. Ce qui signifie que les documents d'appel d'offres sont destinés en premier lieu à l'évaluation et à la comparaison des offres pour adjudication; le contrat final seul faisant foi. Le montant de l’adjudication ne représente pas un engagement contractuel, tout comme une décision d’adjudication n’engage pas l’adjudicateur à signer un contrat si des conditions d’exécution ne sont plus réunies.</w:t>
      </w:r>
    </w:p>
    <w:p w:rsidR="006A5454" w:rsidRPr="00B377D3" w:rsidRDefault="006A5454" w:rsidP="006A5454">
      <w:pPr>
        <w:rPr>
          <w:rFonts w:cs="Arial"/>
        </w:rPr>
      </w:pPr>
    </w:p>
    <w:p w:rsidR="006A5454" w:rsidRPr="00B377D3" w:rsidRDefault="006A5454" w:rsidP="006A5454">
      <w:pPr>
        <w:pStyle w:val="Titre1"/>
        <w:rPr>
          <w:rFonts w:cs="Arial"/>
        </w:rPr>
      </w:pPr>
      <w:bookmarkStart w:id="76" w:name="_Toc404534418"/>
      <w:bookmarkStart w:id="77" w:name="_Toc404709986"/>
      <w:bookmarkStart w:id="78" w:name="_Toc404710651"/>
      <w:bookmarkStart w:id="79" w:name="_Toc415830462"/>
      <w:r w:rsidRPr="00B377D3">
        <w:rPr>
          <w:rFonts w:cs="Arial"/>
        </w:rPr>
        <w:t>Annexes</w:t>
      </w:r>
      <w:bookmarkEnd w:id="76"/>
      <w:bookmarkEnd w:id="77"/>
      <w:bookmarkEnd w:id="78"/>
      <w:bookmarkEnd w:id="79"/>
    </w:p>
    <w:p w:rsidR="006A5454" w:rsidRPr="00B377D3" w:rsidRDefault="006A5454" w:rsidP="006A5454">
      <w:pPr>
        <w:rPr>
          <w:rFonts w:cs="Arial"/>
        </w:rPr>
      </w:pPr>
    </w:p>
    <w:p w:rsidR="006A5454" w:rsidRPr="00B377D3" w:rsidRDefault="006A5454" w:rsidP="006A5454">
      <w:pPr>
        <w:rPr>
          <w:rFonts w:cs="Arial"/>
        </w:rPr>
      </w:pPr>
    </w:p>
    <w:p w:rsidR="00F93C2B" w:rsidRPr="00B377D3" w:rsidRDefault="00F93C2B" w:rsidP="006A5454">
      <w:pPr>
        <w:rPr>
          <w:rFonts w:cs="Arial"/>
        </w:rPr>
      </w:pPr>
    </w:p>
    <w:sectPr w:rsidR="00F93C2B" w:rsidRPr="00B377D3">
      <w:headerReference w:type="default" r:id="rId8"/>
      <w:footerReference w:type="default" r:id="rId9"/>
      <w:headerReference w:type="first" r:id="rId10"/>
      <w:footerReference w:type="first" r:id="rId11"/>
      <w:pgSz w:w="11906" w:h="16838" w:code="9"/>
      <w:pgMar w:top="1418" w:right="1418" w:bottom="1418" w:left="1418"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D44DF" w:rsidRDefault="003D44DF">
      <w:r>
        <w:separator/>
      </w:r>
    </w:p>
    <w:p w:rsidR="003D44DF" w:rsidRDefault="003D44DF"/>
  </w:endnote>
  <w:endnote w:type="continuationSeparator" w:id="0">
    <w:p w:rsidR="003D44DF" w:rsidRDefault="003D44DF">
      <w:r>
        <w:continuationSeparator/>
      </w:r>
    </w:p>
    <w:p w:rsidR="003D44DF" w:rsidRDefault="003D44D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93C2B" w:rsidRPr="00CF0AB8" w:rsidRDefault="003131EA" w:rsidP="00F93C2B">
    <w:pPr>
      <w:pStyle w:val="Pieddepage"/>
      <w:pBdr>
        <w:top w:val="single" w:sz="4" w:space="1" w:color="auto"/>
      </w:pBdr>
      <w:rPr>
        <w:sz w:val="18"/>
        <w:szCs w:val="18"/>
      </w:rPr>
    </w:pPr>
    <w:r w:rsidRPr="003131EA">
      <w:rPr>
        <w:sz w:val="18"/>
        <w:szCs w:val="18"/>
      </w:rPr>
      <w:t>Lassalle Loan</w:t>
    </w:r>
    <w:r w:rsidR="00F93C2B" w:rsidRPr="00CF0AB8">
      <w:rPr>
        <w:sz w:val="18"/>
        <w:szCs w:val="18"/>
      </w:rPr>
      <w:tab/>
    </w:r>
    <w:r w:rsidR="00F93C2B" w:rsidRPr="00CF0AB8">
      <w:rPr>
        <w:rStyle w:val="Numrodepage"/>
        <w:sz w:val="18"/>
        <w:szCs w:val="18"/>
      </w:rPr>
      <w:fldChar w:fldCharType="begin"/>
    </w:r>
    <w:r w:rsidR="00F93C2B" w:rsidRPr="00CF0AB8">
      <w:rPr>
        <w:rStyle w:val="Numrodepage"/>
        <w:sz w:val="18"/>
        <w:szCs w:val="18"/>
      </w:rPr>
      <w:instrText xml:space="preserve"> PAGE </w:instrText>
    </w:r>
    <w:r w:rsidR="00F93C2B" w:rsidRPr="00CF0AB8">
      <w:rPr>
        <w:rStyle w:val="Numrodepage"/>
        <w:sz w:val="18"/>
        <w:szCs w:val="18"/>
      </w:rPr>
      <w:fldChar w:fldCharType="separate"/>
    </w:r>
    <w:r>
      <w:rPr>
        <w:rStyle w:val="Numrodepage"/>
        <w:noProof/>
        <w:sz w:val="18"/>
        <w:szCs w:val="18"/>
      </w:rPr>
      <w:t>8</w:t>
    </w:r>
    <w:r w:rsidR="00F93C2B" w:rsidRPr="00CF0AB8">
      <w:rPr>
        <w:rStyle w:val="Numrodepage"/>
        <w:sz w:val="18"/>
        <w:szCs w:val="18"/>
      </w:rPr>
      <w:fldChar w:fldCharType="end"/>
    </w:r>
    <w:r w:rsidR="00F93C2B" w:rsidRPr="00CF0AB8">
      <w:rPr>
        <w:sz w:val="18"/>
        <w:szCs w:val="18"/>
      </w:rPr>
      <w:tab/>
    </w:r>
    <w:r w:rsidR="00F93C2B" w:rsidRPr="00CF0AB8">
      <w:rPr>
        <w:sz w:val="18"/>
        <w:szCs w:val="18"/>
      </w:rPr>
      <w:fldChar w:fldCharType="begin"/>
    </w:r>
    <w:r w:rsidR="00F93C2B" w:rsidRPr="00CF0AB8">
      <w:rPr>
        <w:sz w:val="18"/>
        <w:szCs w:val="18"/>
      </w:rPr>
      <w:instrText xml:space="preserve"> SAVEDATE  \@ "dd.MM.yyyy"  \* MERGEFORMAT </w:instrText>
    </w:r>
    <w:r w:rsidR="00F93C2B" w:rsidRPr="00CF0AB8">
      <w:rPr>
        <w:sz w:val="18"/>
        <w:szCs w:val="18"/>
      </w:rPr>
      <w:fldChar w:fldCharType="separate"/>
    </w:r>
    <w:r>
      <w:rPr>
        <w:noProof/>
        <w:sz w:val="18"/>
        <w:szCs w:val="18"/>
      </w:rPr>
      <w:t>03.04.2015</w:t>
    </w:r>
    <w:r w:rsidR="00F93C2B" w:rsidRPr="00CF0AB8">
      <w:rPr>
        <w:sz w:val="18"/>
        <w:szCs w:val="18"/>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131EA" w:rsidRPr="003131EA" w:rsidRDefault="003131EA">
    <w:pPr>
      <w:pStyle w:val="Pieddepage"/>
      <w:rPr>
        <w:sz w:val="24"/>
      </w:rPr>
    </w:pPr>
    <w:r w:rsidRPr="003131EA">
      <w:rPr>
        <w:sz w:val="24"/>
      </w:rPr>
      <w:tab/>
    </w:r>
    <w:r w:rsidRPr="003131EA">
      <w:rPr>
        <w:sz w:val="24"/>
      </w:rPr>
      <w:tab/>
      <w:t xml:space="preserve">Lassalle Loan, </w:t>
    </w:r>
    <w:r w:rsidRPr="003131EA">
      <w:rPr>
        <w:sz w:val="24"/>
      </w:rPr>
      <w:fldChar w:fldCharType="begin"/>
    </w:r>
    <w:r w:rsidRPr="003131EA">
      <w:rPr>
        <w:sz w:val="24"/>
      </w:rPr>
      <w:instrText xml:space="preserve"> SAVEDATE  \@ "MMMM yyyy"  \* MERGEFORMAT </w:instrText>
    </w:r>
    <w:r w:rsidRPr="003131EA">
      <w:rPr>
        <w:sz w:val="24"/>
      </w:rPr>
      <w:fldChar w:fldCharType="separate"/>
    </w:r>
    <w:r w:rsidRPr="003131EA">
      <w:rPr>
        <w:noProof/>
        <w:sz w:val="24"/>
      </w:rPr>
      <w:t>avril 2015</w:t>
    </w:r>
    <w:r w:rsidRPr="003131EA">
      <w:rPr>
        <w:sz w:val="24"/>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D44DF" w:rsidRDefault="003D44DF">
      <w:r>
        <w:separator/>
      </w:r>
    </w:p>
    <w:p w:rsidR="003D44DF" w:rsidRDefault="003D44DF"/>
  </w:footnote>
  <w:footnote w:type="continuationSeparator" w:id="0">
    <w:p w:rsidR="003D44DF" w:rsidRDefault="003D44DF">
      <w:r>
        <w:continuationSeparator/>
      </w:r>
    </w:p>
    <w:p w:rsidR="003D44DF" w:rsidRDefault="003D44DF"/>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F0AB8" w:rsidRPr="00D07537" w:rsidRDefault="00CF0AB8" w:rsidP="00CF0AB8">
    <w:pPr>
      <w:pStyle w:val="En-tte"/>
      <w:pBdr>
        <w:bottom w:val="single" w:sz="4" w:space="1" w:color="auto"/>
      </w:pBdr>
      <w:jc w:val="center"/>
      <w:rPr>
        <w:rFonts w:cs="Arial"/>
        <w:b/>
        <w:szCs w:val="24"/>
      </w:rPr>
    </w:pPr>
    <w:r w:rsidRPr="00D07537">
      <w:rPr>
        <w:rFonts w:cs="Arial"/>
        <w:b/>
        <w:bCs/>
        <w:noProof/>
        <w:szCs w:val="24"/>
      </w:rPr>
      <w:drawing>
        <wp:anchor distT="0" distB="0" distL="114300" distR="114300" simplePos="0" relativeHeight="251667968" behindDoc="0" locked="0" layoutInCell="0" allowOverlap="1" wp14:anchorId="344E20D0" wp14:editId="344D90FC">
          <wp:simplePos x="0" y="0"/>
          <wp:positionH relativeFrom="column">
            <wp:posOffset>-281305</wp:posOffset>
          </wp:positionH>
          <wp:positionV relativeFrom="paragraph">
            <wp:posOffset>-171450</wp:posOffset>
          </wp:positionV>
          <wp:extent cx="941929" cy="288000"/>
          <wp:effectExtent l="0" t="0" r="0" b="0"/>
          <wp:wrapNone/>
          <wp:docPr id="21" name="Image 21"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r w:rsidRPr="00D07537">
      <w:rPr>
        <w:rFonts w:cs="Arial"/>
        <w:b/>
        <w:bCs/>
        <w:noProof/>
        <w:szCs w:val="24"/>
      </w:rPr>
      <w:t>Titre Projet</w:t>
    </w:r>
  </w:p>
  <w:p w:rsidR="00CF0AB8" w:rsidRPr="00D07537" w:rsidRDefault="00CF0AB8" w:rsidP="00CF0AB8">
    <w:pPr>
      <w:rPr>
        <w:rFonts w:cs="Arial"/>
        <w:b/>
        <w:szCs w:val="24"/>
      </w:rPr>
    </w:pPr>
  </w:p>
  <w:p w:rsidR="00CF0AB8" w:rsidRPr="00D07537" w:rsidRDefault="00CF0AB8" w:rsidP="00CF0AB8">
    <w:pPr>
      <w:pStyle w:val="En-tte"/>
      <w:rPr>
        <w: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F0AB8" w:rsidRPr="00D07537" w:rsidRDefault="00CF0AB8" w:rsidP="00CF0AB8">
    <w:pPr>
      <w:pStyle w:val="En-tte"/>
      <w:rPr>
        <w:rFonts w:cs="Arial"/>
        <w:b/>
        <w:szCs w:val="24"/>
      </w:rPr>
    </w:pPr>
    <w:r w:rsidRPr="00D07537">
      <w:rPr>
        <w:rFonts w:cs="Arial"/>
        <w:b/>
        <w:bCs/>
        <w:noProof/>
        <w:szCs w:val="24"/>
      </w:rPr>
      <w:drawing>
        <wp:anchor distT="0" distB="0" distL="114300" distR="114300" simplePos="0" relativeHeight="251670016" behindDoc="0" locked="0" layoutInCell="0" allowOverlap="1" wp14:anchorId="5A350031" wp14:editId="3E553BC2">
          <wp:simplePos x="0" y="0"/>
          <wp:positionH relativeFrom="column">
            <wp:posOffset>-281305</wp:posOffset>
          </wp:positionH>
          <wp:positionV relativeFrom="paragraph">
            <wp:posOffset>-171450</wp:posOffset>
          </wp:positionV>
          <wp:extent cx="941929" cy="288000"/>
          <wp:effectExtent l="0" t="0" r="0" b="0"/>
          <wp:wrapNone/>
          <wp:docPr id="3" name="Image 3" descr="logo informatique vert 20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nformatique vert 200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41929" cy="2880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F0AB8" w:rsidRPr="00D07537" w:rsidRDefault="00CF0AB8" w:rsidP="00CF0AB8">
    <w:pPr>
      <w:rPr>
        <w:rFonts w:cs="Arial"/>
        <w:b/>
        <w:szCs w:val="24"/>
      </w:rPr>
    </w:pPr>
  </w:p>
  <w:p w:rsidR="00CF0AB8" w:rsidRPr="003131EA" w:rsidRDefault="00CF0AB8" w:rsidP="00CF0AB8">
    <w:pPr>
      <w:pStyle w:val="En-tte"/>
      <w:rPr>
        <w:b/>
        <w:sz w:val="24"/>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1D"/>
    <w:multiLevelType w:val="multilevel"/>
    <w:tmpl w:val="907A3D9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05A06805"/>
    <w:multiLevelType w:val="hybridMultilevel"/>
    <w:tmpl w:val="A1BC5BF0"/>
    <w:lvl w:ilvl="0" w:tplc="040C000F">
      <w:start w:val="1"/>
      <w:numFmt w:val="decimal"/>
      <w:lvlText w:val="%1."/>
      <w:lvlJc w:val="left"/>
      <w:pPr>
        <w:ind w:left="1287" w:hanging="360"/>
      </w:pPr>
    </w:lvl>
    <w:lvl w:ilvl="1" w:tplc="040C0019" w:tentative="1">
      <w:start w:val="1"/>
      <w:numFmt w:val="lowerLetter"/>
      <w:lvlText w:val="%2."/>
      <w:lvlJc w:val="left"/>
      <w:pPr>
        <w:ind w:left="2007" w:hanging="360"/>
      </w:pPr>
    </w:lvl>
    <w:lvl w:ilvl="2" w:tplc="040C001B" w:tentative="1">
      <w:start w:val="1"/>
      <w:numFmt w:val="lowerRoman"/>
      <w:lvlText w:val="%3."/>
      <w:lvlJc w:val="right"/>
      <w:pPr>
        <w:ind w:left="2727" w:hanging="180"/>
      </w:pPr>
    </w:lvl>
    <w:lvl w:ilvl="3" w:tplc="040C000F" w:tentative="1">
      <w:start w:val="1"/>
      <w:numFmt w:val="decimal"/>
      <w:lvlText w:val="%4."/>
      <w:lvlJc w:val="left"/>
      <w:pPr>
        <w:ind w:left="3447" w:hanging="360"/>
      </w:pPr>
    </w:lvl>
    <w:lvl w:ilvl="4" w:tplc="040C0019" w:tentative="1">
      <w:start w:val="1"/>
      <w:numFmt w:val="lowerLetter"/>
      <w:lvlText w:val="%5."/>
      <w:lvlJc w:val="left"/>
      <w:pPr>
        <w:ind w:left="4167" w:hanging="360"/>
      </w:pPr>
    </w:lvl>
    <w:lvl w:ilvl="5" w:tplc="040C001B" w:tentative="1">
      <w:start w:val="1"/>
      <w:numFmt w:val="lowerRoman"/>
      <w:lvlText w:val="%6."/>
      <w:lvlJc w:val="right"/>
      <w:pPr>
        <w:ind w:left="4887" w:hanging="180"/>
      </w:pPr>
    </w:lvl>
    <w:lvl w:ilvl="6" w:tplc="040C000F" w:tentative="1">
      <w:start w:val="1"/>
      <w:numFmt w:val="decimal"/>
      <w:lvlText w:val="%7."/>
      <w:lvlJc w:val="left"/>
      <w:pPr>
        <w:ind w:left="5607" w:hanging="360"/>
      </w:pPr>
    </w:lvl>
    <w:lvl w:ilvl="7" w:tplc="040C0019" w:tentative="1">
      <w:start w:val="1"/>
      <w:numFmt w:val="lowerLetter"/>
      <w:lvlText w:val="%8."/>
      <w:lvlJc w:val="left"/>
      <w:pPr>
        <w:ind w:left="6327" w:hanging="360"/>
      </w:pPr>
    </w:lvl>
    <w:lvl w:ilvl="8" w:tplc="040C001B" w:tentative="1">
      <w:start w:val="1"/>
      <w:numFmt w:val="lowerRoman"/>
      <w:lvlText w:val="%9."/>
      <w:lvlJc w:val="right"/>
      <w:pPr>
        <w:ind w:left="7047" w:hanging="180"/>
      </w:pPr>
    </w:lvl>
  </w:abstractNum>
  <w:abstractNum w:abstractNumId="2">
    <w:nsid w:val="0A7C7405"/>
    <w:multiLevelType w:val="singleLevel"/>
    <w:tmpl w:val="92869324"/>
    <w:lvl w:ilvl="0">
      <w:start w:val="1"/>
      <w:numFmt w:val="bullet"/>
      <w:pStyle w:val="Retraitnormal1"/>
      <w:lvlText w:val=""/>
      <w:lvlJc w:val="left"/>
      <w:pPr>
        <w:tabs>
          <w:tab w:val="num" w:pos="360"/>
        </w:tabs>
        <w:ind w:left="360" w:hanging="360"/>
      </w:pPr>
      <w:rPr>
        <w:rFonts w:ascii="Symbol" w:hAnsi="Symbol" w:hint="default"/>
      </w:rPr>
    </w:lvl>
  </w:abstractNum>
  <w:abstractNum w:abstractNumId="3">
    <w:nsid w:val="0B156879"/>
    <w:multiLevelType w:val="hybridMultilevel"/>
    <w:tmpl w:val="8992197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nsid w:val="142D487B"/>
    <w:multiLevelType w:val="hybridMultilevel"/>
    <w:tmpl w:val="B4A6F01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nsid w:val="16794E2B"/>
    <w:multiLevelType w:val="hybridMultilevel"/>
    <w:tmpl w:val="641AD2C2"/>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6">
    <w:nsid w:val="16FA3394"/>
    <w:multiLevelType w:val="hybridMultilevel"/>
    <w:tmpl w:val="E51AB440"/>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nsid w:val="19574E2C"/>
    <w:multiLevelType w:val="hybridMultilevel"/>
    <w:tmpl w:val="3120E5B4"/>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nsid w:val="19FF01AE"/>
    <w:multiLevelType w:val="hybridMultilevel"/>
    <w:tmpl w:val="EC6A3956"/>
    <w:lvl w:ilvl="0" w:tplc="040C0001">
      <w:start w:val="1"/>
      <w:numFmt w:val="bullet"/>
      <w:lvlText w:val=""/>
      <w:lvlJc w:val="left"/>
      <w:pPr>
        <w:tabs>
          <w:tab w:val="num" w:pos="1146"/>
        </w:tabs>
        <w:ind w:left="1146" w:hanging="360"/>
      </w:pPr>
      <w:rPr>
        <w:rFonts w:ascii="Symbol" w:hAnsi="Symbol" w:hint="default"/>
      </w:rPr>
    </w:lvl>
    <w:lvl w:ilvl="1" w:tplc="040C0003" w:tentative="1">
      <w:start w:val="1"/>
      <w:numFmt w:val="bullet"/>
      <w:lvlText w:val="o"/>
      <w:lvlJc w:val="left"/>
      <w:pPr>
        <w:tabs>
          <w:tab w:val="num" w:pos="1866"/>
        </w:tabs>
        <w:ind w:left="1866" w:hanging="360"/>
      </w:pPr>
      <w:rPr>
        <w:rFonts w:ascii="Courier New" w:hAnsi="Courier New" w:hint="default"/>
      </w:rPr>
    </w:lvl>
    <w:lvl w:ilvl="2" w:tplc="040C0005" w:tentative="1">
      <w:start w:val="1"/>
      <w:numFmt w:val="bullet"/>
      <w:lvlText w:val=""/>
      <w:lvlJc w:val="left"/>
      <w:pPr>
        <w:tabs>
          <w:tab w:val="num" w:pos="2586"/>
        </w:tabs>
        <w:ind w:left="2586" w:hanging="360"/>
      </w:pPr>
      <w:rPr>
        <w:rFonts w:ascii="Wingdings" w:hAnsi="Wingdings" w:hint="default"/>
      </w:rPr>
    </w:lvl>
    <w:lvl w:ilvl="3" w:tplc="040C0001" w:tentative="1">
      <w:start w:val="1"/>
      <w:numFmt w:val="bullet"/>
      <w:lvlText w:val=""/>
      <w:lvlJc w:val="left"/>
      <w:pPr>
        <w:tabs>
          <w:tab w:val="num" w:pos="3306"/>
        </w:tabs>
        <w:ind w:left="3306" w:hanging="360"/>
      </w:pPr>
      <w:rPr>
        <w:rFonts w:ascii="Symbol" w:hAnsi="Symbol" w:hint="default"/>
      </w:rPr>
    </w:lvl>
    <w:lvl w:ilvl="4" w:tplc="040C0003" w:tentative="1">
      <w:start w:val="1"/>
      <w:numFmt w:val="bullet"/>
      <w:lvlText w:val="o"/>
      <w:lvlJc w:val="left"/>
      <w:pPr>
        <w:tabs>
          <w:tab w:val="num" w:pos="4026"/>
        </w:tabs>
        <w:ind w:left="4026" w:hanging="360"/>
      </w:pPr>
      <w:rPr>
        <w:rFonts w:ascii="Courier New" w:hAnsi="Courier New" w:hint="default"/>
      </w:rPr>
    </w:lvl>
    <w:lvl w:ilvl="5" w:tplc="040C0005" w:tentative="1">
      <w:start w:val="1"/>
      <w:numFmt w:val="bullet"/>
      <w:lvlText w:val=""/>
      <w:lvlJc w:val="left"/>
      <w:pPr>
        <w:tabs>
          <w:tab w:val="num" w:pos="4746"/>
        </w:tabs>
        <w:ind w:left="4746" w:hanging="360"/>
      </w:pPr>
      <w:rPr>
        <w:rFonts w:ascii="Wingdings" w:hAnsi="Wingdings" w:hint="default"/>
      </w:rPr>
    </w:lvl>
    <w:lvl w:ilvl="6" w:tplc="040C0001" w:tentative="1">
      <w:start w:val="1"/>
      <w:numFmt w:val="bullet"/>
      <w:lvlText w:val=""/>
      <w:lvlJc w:val="left"/>
      <w:pPr>
        <w:tabs>
          <w:tab w:val="num" w:pos="5466"/>
        </w:tabs>
        <w:ind w:left="5466" w:hanging="360"/>
      </w:pPr>
      <w:rPr>
        <w:rFonts w:ascii="Symbol" w:hAnsi="Symbol" w:hint="default"/>
      </w:rPr>
    </w:lvl>
    <w:lvl w:ilvl="7" w:tplc="040C0003" w:tentative="1">
      <w:start w:val="1"/>
      <w:numFmt w:val="bullet"/>
      <w:lvlText w:val="o"/>
      <w:lvlJc w:val="left"/>
      <w:pPr>
        <w:tabs>
          <w:tab w:val="num" w:pos="6186"/>
        </w:tabs>
        <w:ind w:left="6186" w:hanging="360"/>
      </w:pPr>
      <w:rPr>
        <w:rFonts w:ascii="Courier New" w:hAnsi="Courier New" w:hint="default"/>
      </w:rPr>
    </w:lvl>
    <w:lvl w:ilvl="8" w:tplc="040C0005" w:tentative="1">
      <w:start w:val="1"/>
      <w:numFmt w:val="bullet"/>
      <w:lvlText w:val=""/>
      <w:lvlJc w:val="left"/>
      <w:pPr>
        <w:tabs>
          <w:tab w:val="num" w:pos="6906"/>
        </w:tabs>
        <w:ind w:left="6906" w:hanging="360"/>
      </w:pPr>
      <w:rPr>
        <w:rFonts w:ascii="Wingdings" w:hAnsi="Wingdings" w:hint="default"/>
      </w:rPr>
    </w:lvl>
  </w:abstractNum>
  <w:abstractNum w:abstractNumId="9">
    <w:nsid w:val="1A0867C2"/>
    <w:multiLevelType w:val="hybridMultilevel"/>
    <w:tmpl w:val="9014D69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nsid w:val="23D90614"/>
    <w:multiLevelType w:val="hybridMultilevel"/>
    <w:tmpl w:val="DB68E74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nsid w:val="245F04A5"/>
    <w:multiLevelType w:val="hybridMultilevel"/>
    <w:tmpl w:val="AC18B3D0"/>
    <w:lvl w:ilvl="0" w:tplc="32F68F8E">
      <w:start w:val="1"/>
      <w:numFmt w:val="bullet"/>
      <w:lvlText w:val="-"/>
      <w:lvlJc w:val="left"/>
      <w:pPr>
        <w:ind w:left="927" w:hanging="360"/>
      </w:pPr>
      <w:rPr>
        <w:rFonts w:ascii="Arial" w:eastAsia="Times New Roman" w:hAnsi="Arial" w:cs="Times New Roman" w:hint="default"/>
      </w:rPr>
    </w:lvl>
    <w:lvl w:ilvl="1" w:tplc="040C0003" w:tentative="1">
      <w:start w:val="1"/>
      <w:numFmt w:val="bullet"/>
      <w:lvlText w:val="o"/>
      <w:lvlJc w:val="left"/>
      <w:pPr>
        <w:ind w:left="1647" w:hanging="360"/>
      </w:pPr>
      <w:rPr>
        <w:rFonts w:ascii="Courier New" w:hAnsi="Courier New" w:hint="default"/>
      </w:rPr>
    </w:lvl>
    <w:lvl w:ilvl="2" w:tplc="040C0005" w:tentative="1">
      <w:start w:val="1"/>
      <w:numFmt w:val="bullet"/>
      <w:lvlText w:val=""/>
      <w:lvlJc w:val="left"/>
      <w:pPr>
        <w:ind w:left="2367" w:hanging="360"/>
      </w:pPr>
      <w:rPr>
        <w:rFonts w:ascii="Wingdings" w:hAnsi="Wingdings" w:hint="default"/>
      </w:rPr>
    </w:lvl>
    <w:lvl w:ilvl="3" w:tplc="040C0001" w:tentative="1">
      <w:start w:val="1"/>
      <w:numFmt w:val="bullet"/>
      <w:lvlText w:val=""/>
      <w:lvlJc w:val="left"/>
      <w:pPr>
        <w:ind w:left="3087" w:hanging="360"/>
      </w:pPr>
      <w:rPr>
        <w:rFonts w:ascii="Symbol" w:hAnsi="Symbol" w:hint="default"/>
      </w:rPr>
    </w:lvl>
    <w:lvl w:ilvl="4" w:tplc="040C0003" w:tentative="1">
      <w:start w:val="1"/>
      <w:numFmt w:val="bullet"/>
      <w:lvlText w:val="o"/>
      <w:lvlJc w:val="left"/>
      <w:pPr>
        <w:ind w:left="3807" w:hanging="360"/>
      </w:pPr>
      <w:rPr>
        <w:rFonts w:ascii="Courier New" w:hAnsi="Courier New" w:hint="default"/>
      </w:rPr>
    </w:lvl>
    <w:lvl w:ilvl="5" w:tplc="040C0005" w:tentative="1">
      <w:start w:val="1"/>
      <w:numFmt w:val="bullet"/>
      <w:lvlText w:val=""/>
      <w:lvlJc w:val="left"/>
      <w:pPr>
        <w:ind w:left="4527" w:hanging="360"/>
      </w:pPr>
      <w:rPr>
        <w:rFonts w:ascii="Wingdings" w:hAnsi="Wingdings" w:hint="default"/>
      </w:rPr>
    </w:lvl>
    <w:lvl w:ilvl="6" w:tplc="040C0001" w:tentative="1">
      <w:start w:val="1"/>
      <w:numFmt w:val="bullet"/>
      <w:lvlText w:val=""/>
      <w:lvlJc w:val="left"/>
      <w:pPr>
        <w:ind w:left="5247" w:hanging="360"/>
      </w:pPr>
      <w:rPr>
        <w:rFonts w:ascii="Symbol" w:hAnsi="Symbol" w:hint="default"/>
      </w:rPr>
    </w:lvl>
    <w:lvl w:ilvl="7" w:tplc="040C0003" w:tentative="1">
      <w:start w:val="1"/>
      <w:numFmt w:val="bullet"/>
      <w:lvlText w:val="o"/>
      <w:lvlJc w:val="left"/>
      <w:pPr>
        <w:ind w:left="5967" w:hanging="360"/>
      </w:pPr>
      <w:rPr>
        <w:rFonts w:ascii="Courier New" w:hAnsi="Courier New" w:hint="default"/>
      </w:rPr>
    </w:lvl>
    <w:lvl w:ilvl="8" w:tplc="040C0005" w:tentative="1">
      <w:start w:val="1"/>
      <w:numFmt w:val="bullet"/>
      <w:lvlText w:val=""/>
      <w:lvlJc w:val="left"/>
      <w:pPr>
        <w:ind w:left="6687" w:hanging="360"/>
      </w:pPr>
      <w:rPr>
        <w:rFonts w:ascii="Wingdings" w:hAnsi="Wingdings" w:hint="default"/>
      </w:rPr>
    </w:lvl>
  </w:abstractNum>
  <w:abstractNum w:abstractNumId="12">
    <w:nsid w:val="27A404D8"/>
    <w:multiLevelType w:val="hybridMultilevel"/>
    <w:tmpl w:val="E4483B56"/>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3">
    <w:nsid w:val="284E67EC"/>
    <w:multiLevelType w:val="hybridMultilevel"/>
    <w:tmpl w:val="1E1C6034"/>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nsid w:val="2E23300B"/>
    <w:multiLevelType w:val="hybridMultilevel"/>
    <w:tmpl w:val="970ADF2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nsid w:val="352C2A44"/>
    <w:multiLevelType w:val="hybridMultilevel"/>
    <w:tmpl w:val="4F56EF2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6">
    <w:nsid w:val="408C02FF"/>
    <w:multiLevelType w:val="hybridMultilevel"/>
    <w:tmpl w:val="1C925AC4"/>
    <w:lvl w:ilvl="0" w:tplc="040C0001">
      <w:start w:val="1"/>
      <w:numFmt w:val="bullet"/>
      <w:lvlText w:val=""/>
      <w:lvlJc w:val="left"/>
      <w:pPr>
        <w:tabs>
          <w:tab w:val="num" w:pos="720"/>
        </w:tabs>
        <w:ind w:left="720" w:hanging="360"/>
      </w:pPr>
      <w:rPr>
        <w:rFonts w:ascii="Symbol" w:hAnsi="Symbol" w:hint="default"/>
      </w:rPr>
    </w:lvl>
    <w:lvl w:ilvl="1" w:tplc="040C000F">
      <w:start w:val="1"/>
      <w:numFmt w:val="decimal"/>
      <w:lvlText w:val="%2."/>
      <w:lvlJc w:val="left"/>
      <w:pPr>
        <w:tabs>
          <w:tab w:val="num" w:pos="1440"/>
        </w:tabs>
        <w:ind w:left="1440" w:hanging="360"/>
      </w:p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nsid w:val="41C67DE7"/>
    <w:multiLevelType w:val="hybridMultilevel"/>
    <w:tmpl w:val="9AAC5E5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nsid w:val="42F31DAB"/>
    <w:multiLevelType w:val="hybridMultilevel"/>
    <w:tmpl w:val="A46C5D1C"/>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19">
    <w:nsid w:val="4FF51F81"/>
    <w:multiLevelType w:val="hybridMultilevel"/>
    <w:tmpl w:val="B4BACFD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0">
    <w:nsid w:val="5082572C"/>
    <w:multiLevelType w:val="hybridMultilevel"/>
    <w:tmpl w:val="ED4ACFA4"/>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1">
    <w:nsid w:val="52914622"/>
    <w:multiLevelType w:val="hybridMultilevel"/>
    <w:tmpl w:val="A29E37F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nsid w:val="52B247CA"/>
    <w:multiLevelType w:val="hybridMultilevel"/>
    <w:tmpl w:val="B7D4D45A"/>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3">
    <w:nsid w:val="56A255C1"/>
    <w:multiLevelType w:val="hybridMultilevel"/>
    <w:tmpl w:val="338CCFB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nsid w:val="594C1361"/>
    <w:multiLevelType w:val="hybridMultilevel"/>
    <w:tmpl w:val="5C243628"/>
    <w:lvl w:ilvl="0" w:tplc="040C0001">
      <w:start w:val="1"/>
      <w:numFmt w:val="bullet"/>
      <w:lvlText w:val=""/>
      <w:lvlJc w:val="left"/>
      <w:pPr>
        <w:tabs>
          <w:tab w:val="num" w:pos="1080"/>
        </w:tabs>
        <w:ind w:left="1080" w:hanging="360"/>
      </w:pPr>
      <w:rPr>
        <w:rFonts w:ascii="Symbol" w:hAnsi="Symbol" w:hint="default"/>
      </w:rPr>
    </w:lvl>
    <w:lvl w:ilvl="1" w:tplc="040C0003" w:tentative="1">
      <w:start w:val="1"/>
      <w:numFmt w:val="bullet"/>
      <w:lvlText w:val="o"/>
      <w:lvlJc w:val="left"/>
      <w:pPr>
        <w:tabs>
          <w:tab w:val="num" w:pos="1800"/>
        </w:tabs>
        <w:ind w:left="1800" w:hanging="360"/>
      </w:pPr>
      <w:rPr>
        <w:rFonts w:ascii="Courier New" w:hAnsi="Courier New" w:hint="default"/>
      </w:rPr>
    </w:lvl>
    <w:lvl w:ilvl="2" w:tplc="040C0005" w:tentative="1">
      <w:start w:val="1"/>
      <w:numFmt w:val="bullet"/>
      <w:lvlText w:val=""/>
      <w:lvlJc w:val="left"/>
      <w:pPr>
        <w:tabs>
          <w:tab w:val="num" w:pos="2520"/>
        </w:tabs>
        <w:ind w:left="2520" w:hanging="360"/>
      </w:pPr>
      <w:rPr>
        <w:rFonts w:ascii="Wingdings" w:hAnsi="Wingdings" w:hint="default"/>
      </w:rPr>
    </w:lvl>
    <w:lvl w:ilvl="3" w:tplc="040C0001" w:tentative="1">
      <w:start w:val="1"/>
      <w:numFmt w:val="bullet"/>
      <w:lvlText w:val=""/>
      <w:lvlJc w:val="left"/>
      <w:pPr>
        <w:tabs>
          <w:tab w:val="num" w:pos="3240"/>
        </w:tabs>
        <w:ind w:left="3240" w:hanging="360"/>
      </w:pPr>
      <w:rPr>
        <w:rFonts w:ascii="Symbol" w:hAnsi="Symbol" w:hint="default"/>
      </w:rPr>
    </w:lvl>
    <w:lvl w:ilvl="4" w:tplc="040C0003" w:tentative="1">
      <w:start w:val="1"/>
      <w:numFmt w:val="bullet"/>
      <w:lvlText w:val="o"/>
      <w:lvlJc w:val="left"/>
      <w:pPr>
        <w:tabs>
          <w:tab w:val="num" w:pos="3960"/>
        </w:tabs>
        <w:ind w:left="3960" w:hanging="360"/>
      </w:pPr>
      <w:rPr>
        <w:rFonts w:ascii="Courier New" w:hAnsi="Courier New" w:hint="default"/>
      </w:rPr>
    </w:lvl>
    <w:lvl w:ilvl="5" w:tplc="040C0005" w:tentative="1">
      <w:start w:val="1"/>
      <w:numFmt w:val="bullet"/>
      <w:lvlText w:val=""/>
      <w:lvlJc w:val="left"/>
      <w:pPr>
        <w:tabs>
          <w:tab w:val="num" w:pos="4680"/>
        </w:tabs>
        <w:ind w:left="4680" w:hanging="360"/>
      </w:pPr>
      <w:rPr>
        <w:rFonts w:ascii="Wingdings" w:hAnsi="Wingdings" w:hint="default"/>
      </w:rPr>
    </w:lvl>
    <w:lvl w:ilvl="6" w:tplc="040C0001" w:tentative="1">
      <w:start w:val="1"/>
      <w:numFmt w:val="bullet"/>
      <w:lvlText w:val=""/>
      <w:lvlJc w:val="left"/>
      <w:pPr>
        <w:tabs>
          <w:tab w:val="num" w:pos="5400"/>
        </w:tabs>
        <w:ind w:left="5400" w:hanging="360"/>
      </w:pPr>
      <w:rPr>
        <w:rFonts w:ascii="Symbol" w:hAnsi="Symbol" w:hint="default"/>
      </w:rPr>
    </w:lvl>
    <w:lvl w:ilvl="7" w:tplc="040C0003" w:tentative="1">
      <w:start w:val="1"/>
      <w:numFmt w:val="bullet"/>
      <w:lvlText w:val="o"/>
      <w:lvlJc w:val="left"/>
      <w:pPr>
        <w:tabs>
          <w:tab w:val="num" w:pos="6120"/>
        </w:tabs>
        <w:ind w:left="6120" w:hanging="360"/>
      </w:pPr>
      <w:rPr>
        <w:rFonts w:ascii="Courier New" w:hAnsi="Courier New" w:hint="default"/>
      </w:rPr>
    </w:lvl>
    <w:lvl w:ilvl="8" w:tplc="040C0005" w:tentative="1">
      <w:start w:val="1"/>
      <w:numFmt w:val="bullet"/>
      <w:lvlText w:val=""/>
      <w:lvlJc w:val="left"/>
      <w:pPr>
        <w:tabs>
          <w:tab w:val="num" w:pos="6840"/>
        </w:tabs>
        <w:ind w:left="6840" w:hanging="360"/>
      </w:pPr>
      <w:rPr>
        <w:rFonts w:ascii="Wingdings" w:hAnsi="Wingdings" w:hint="default"/>
      </w:rPr>
    </w:lvl>
  </w:abstractNum>
  <w:abstractNum w:abstractNumId="25">
    <w:nsid w:val="5E4B2431"/>
    <w:multiLevelType w:val="hybridMultilevel"/>
    <w:tmpl w:val="4550A29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nsid w:val="672E1895"/>
    <w:multiLevelType w:val="hybridMultilevel"/>
    <w:tmpl w:val="0546B500"/>
    <w:lvl w:ilvl="0" w:tplc="008E8482">
      <w:numFmt w:val="bullet"/>
      <w:lvlText w:val="•"/>
      <w:lvlJc w:val="left"/>
      <w:pPr>
        <w:ind w:left="1065" w:hanging="705"/>
      </w:pPr>
      <w:rPr>
        <w:rFonts w:ascii="Arial" w:eastAsia="Times New Roman" w:hAnsi="Arial" w:cs="Arial" w:hint="default"/>
      </w:rPr>
    </w:lvl>
    <w:lvl w:ilvl="1" w:tplc="795E9FCC">
      <w:numFmt w:val="bullet"/>
      <w:lvlText w:val="-"/>
      <w:lvlJc w:val="left"/>
      <w:pPr>
        <w:ind w:left="1785" w:hanging="705"/>
      </w:pPr>
      <w:rPr>
        <w:rFonts w:ascii="Arial" w:eastAsia="Times New Roman" w:hAnsi="Arial" w:cs="Aria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nsid w:val="6B0B42A0"/>
    <w:multiLevelType w:val="hybridMultilevel"/>
    <w:tmpl w:val="535A1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8">
    <w:nsid w:val="6F061783"/>
    <w:multiLevelType w:val="hybridMultilevel"/>
    <w:tmpl w:val="544A1CBA"/>
    <w:lvl w:ilvl="0" w:tplc="008E8482">
      <w:numFmt w:val="bullet"/>
      <w:lvlText w:val="•"/>
      <w:lvlJc w:val="left"/>
      <w:pPr>
        <w:ind w:left="1065" w:hanging="705"/>
      </w:pPr>
      <w:rPr>
        <w:rFonts w:ascii="Arial" w:eastAsia="Times New Roman" w:hAnsi="Arial" w:cs="Aria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9">
    <w:nsid w:val="71E06583"/>
    <w:multiLevelType w:val="hybridMultilevel"/>
    <w:tmpl w:val="26C81FCE"/>
    <w:lvl w:ilvl="0" w:tplc="040C0001">
      <w:start w:val="1"/>
      <w:numFmt w:val="bullet"/>
      <w:lvlText w:val=""/>
      <w:lvlJc w:val="left"/>
      <w:pPr>
        <w:tabs>
          <w:tab w:val="num" w:pos="1077"/>
        </w:tabs>
        <w:ind w:left="1077" w:hanging="360"/>
      </w:pPr>
      <w:rPr>
        <w:rFonts w:ascii="Symbol" w:hAnsi="Symbol" w:hint="default"/>
      </w:rPr>
    </w:lvl>
    <w:lvl w:ilvl="1" w:tplc="040C0003" w:tentative="1">
      <w:start w:val="1"/>
      <w:numFmt w:val="bullet"/>
      <w:lvlText w:val="o"/>
      <w:lvlJc w:val="left"/>
      <w:pPr>
        <w:tabs>
          <w:tab w:val="num" w:pos="1797"/>
        </w:tabs>
        <w:ind w:left="1797" w:hanging="360"/>
      </w:pPr>
      <w:rPr>
        <w:rFonts w:ascii="Courier New" w:hAnsi="Courier New" w:hint="default"/>
      </w:rPr>
    </w:lvl>
    <w:lvl w:ilvl="2" w:tplc="040C0005" w:tentative="1">
      <w:start w:val="1"/>
      <w:numFmt w:val="bullet"/>
      <w:lvlText w:val=""/>
      <w:lvlJc w:val="left"/>
      <w:pPr>
        <w:tabs>
          <w:tab w:val="num" w:pos="2517"/>
        </w:tabs>
        <w:ind w:left="2517" w:hanging="360"/>
      </w:pPr>
      <w:rPr>
        <w:rFonts w:ascii="Wingdings" w:hAnsi="Wingdings" w:hint="default"/>
      </w:rPr>
    </w:lvl>
    <w:lvl w:ilvl="3" w:tplc="040C0001" w:tentative="1">
      <w:start w:val="1"/>
      <w:numFmt w:val="bullet"/>
      <w:lvlText w:val=""/>
      <w:lvlJc w:val="left"/>
      <w:pPr>
        <w:tabs>
          <w:tab w:val="num" w:pos="3237"/>
        </w:tabs>
        <w:ind w:left="3237" w:hanging="360"/>
      </w:pPr>
      <w:rPr>
        <w:rFonts w:ascii="Symbol" w:hAnsi="Symbol" w:hint="default"/>
      </w:rPr>
    </w:lvl>
    <w:lvl w:ilvl="4" w:tplc="040C0003" w:tentative="1">
      <w:start w:val="1"/>
      <w:numFmt w:val="bullet"/>
      <w:lvlText w:val="o"/>
      <w:lvlJc w:val="left"/>
      <w:pPr>
        <w:tabs>
          <w:tab w:val="num" w:pos="3957"/>
        </w:tabs>
        <w:ind w:left="3957" w:hanging="360"/>
      </w:pPr>
      <w:rPr>
        <w:rFonts w:ascii="Courier New" w:hAnsi="Courier New" w:hint="default"/>
      </w:rPr>
    </w:lvl>
    <w:lvl w:ilvl="5" w:tplc="040C0005" w:tentative="1">
      <w:start w:val="1"/>
      <w:numFmt w:val="bullet"/>
      <w:lvlText w:val=""/>
      <w:lvlJc w:val="left"/>
      <w:pPr>
        <w:tabs>
          <w:tab w:val="num" w:pos="4677"/>
        </w:tabs>
        <w:ind w:left="4677" w:hanging="360"/>
      </w:pPr>
      <w:rPr>
        <w:rFonts w:ascii="Wingdings" w:hAnsi="Wingdings" w:hint="default"/>
      </w:rPr>
    </w:lvl>
    <w:lvl w:ilvl="6" w:tplc="040C0001" w:tentative="1">
      <w:start w:val="1"/>
      <w:numFmt w:val="bullet"/>
      <w:lvlText w:val=""/>
      <w:lvlJc w:val="left"/>
      <w:pPr>
        <w:tabs>
          <w:tab w:val="num" w:pos="5397"/>
        </w:tabs>
        <w:ind w:left="5397" w:hanging="360"/>
      </w:pPr>
      <w:rPr>
        <w:rFonts w:ascii="Symbol" w:hAnsi="Symbol" w:hint="default"/>
      </w:rPr>
    </w:lvl>
    <w:lvl w:ilvl="7" w:tplc="040C0003" w:tentative="1">
      <w:start w:val="1"/>
      <w:numFmt w:val="bullet"/>
      <w:lvlText w:val="o"/>
      <w:lvlJc w:val="left"/>
      <w:pPr>
        <w:tabs>
          <w:tab w:val="num" w:pos="6117"/>
        </w:tabs>
        <w:ind w:left="6117" w:hanging="360"/>
      </w:pPr>
      <w:rPr>
        <w:rFonts w:ascii="Courier New" w:hAnsi="Courier New" w:hint="default"/>
      </w:rPr>
    </w:lvl>
    <w:lvl w:ilvl="8" w:tplc="040C0005" w:tentative="1">
      <w:start w:val="1"/>
      <w:numFmt w:val="bullet"/>
      <w:lvlText w:val=""/>
      <w:lvlJc w:val="left"/>
      <w:pPr>
        <w:tabs>
          <w:tab w:val="num" w:pos="6837"/>
        </w:tabs>
        <w:ind w:left="6837" w:hanging="360"/>
      </w:pPr>
      <w:rPr>
        <w:rFonts w:ascii="Wingdings" w:hAnsi="Wingdings" w:hint="default"/>
      </w:rPr>
    </w:lvl>
  </w:abstractNum>
  <w:abstractNum w:abstractNumId="30">
    <w:nsid w:val="75A3529B"/>
    <w:multiLevelType w:val="hybridMultilevel"/>
    <w:tmpl w:val="819EEA64"/>
    <w:lvl w:ilvl="0" w:tplc="9C9ECE3C">
      <w:start w:val="1"/>
      <w:numFmt w:val="bullet"/>
      <w:lvlText w:val=""/>
      <w:lvlJc w:val="left"/>
      <w:pPr>
        <w:tabs>
          <w:tab w:val="num" w:pos="1080"/>
        </w:tabs>
        <w:ind w:left="1080" w:hanging="360"/>
      </w:pPr>
      <w:rPr>
        <w:rFonts w:ascii="Symbol" w:hAnsi="Symbol" w:hint="default"/>
      </w:rPr>
    </w:lvl>
    <w:lvl w:ilvl="1" w:tplc="85E04EAE" w:tentative="1">
      <w:start w:val="1"/>
      <w:numFmt w:val="bullet"/>
      <w:lvlText w:val="o"/>
      <w:lvlJc w:val="left"/>
      <w:pPr>
        <w:tabs>
          <w:tab w:val="num" w:pos="1800"/>
        </w:tabs>
        <w:ind w:left="1800" w:hanging="360"/>
      </w:pPr>
      <w:rPr>
        <w:rFonts w:ascii="Courier New" w:hAnsi="Courier New" w:hint="default"/>
      </w:rPr>
    </w:lvl>
    <w:lvl w:ilvl="2" w:tplc="B82630F4" w:tentative="1">
      <w:start w:val="1"/>
      <w:numFmt w:val="bullet"/>
      <w:lvlText w:val=""/>
      <w:lvlJc w:val="left"/>
      <w:pPr>
        <w:tabs>
          <w:tab w:val="num" w:pos="2520"/>
        </w:tabs>
        <w:ind w:left="2520" w:hanging="360"/>
      </w:pPr>
      <w:rPr>
        <w:rFonts w:ascii="Wingdings" w:hAnsi="Wingdings" w:hint="default"/>
      </w:rPr>
    </w:lvl>
    <w:lvl w:ilvl="3" w:tplc="672092DE" w:tentative="1">
      <w:start w:val="1"/>
      <w:numFmt w:val="bullet"/>
      <w:lvlText w:val=""/>
      <w:lvlJc w:val="left"/>
      <w:pPr>
        <w:tabs>
          <w:tab w:val="num" w:pos="3240"/>
        </w:tabs>
        <w:ind w:left="3240" w:hanging="360"/>
      </w:pPr>
      <w:rPr>
        <w:rFonts w:ascii="Symbol" w:hAnsi="Symbol" w:hint="default"/>
      </w:rPr>
    </w:lvl>
    <w:lvl w:ilvl="4" w:tplc="CB006FB8" w:tentative="1">
      <w:start w:val="1"/>
      <w:numFmt w:val="bullet"/>
      <w:lvlText w:val="o"/>
      <w:lvlJc w:val="left"/>
      <w:pPr>
        <w:tabs>
          <w:tab w:val="num" w:pos="3960"/>
        </w:tabs>
        <w:ind w:left="3960" w:hanging="360"/>
      </w:pPr>
      <w:rPr>
        <w:rFonts w:ascii="Courier New" w:hAnsi="Courier New" w:hint="default"/>
      </w:rPr>
    </w:lvl>
    <w:lvl w:ilvl="5" w:tplc="52002868" w:tentative="1">
      <w:start w:val="1"/>
      <w:numFmt w:val="bullet"/>
      <w:lvlText w:val=""/>
      <w:lvlJc w:val="left"/>
      <w:pPr>
        <w:tabs>
          <w:tab w:val="num" w:pos="4680"/>
        </w:tabs>
        <w:ind w:left="4680" w:hanging="360"/>
      </w:pPr>
      <w:rPr>
        <w:rFonts w:ascii="Wingdings" w:hAnsi="Wingdings" w:hint="default"/>
      </w:rPr>
    </w:lvl>
    <w:lvl w:ilvl="6" w:tplc="6A7A527C" w:tentative="1">
      <w:start w:val="1"/>
      <w:numFmt w:val="bullet"/>
      <w:lvlText w:val=""/>
      <w:lvlJc w:val="left"/>
      <w:pPr>
        <w:tabs>
          <w:tab w:val="num" w:pos="5400"/>
        </w:tabs>
        <w:ind w:left="5400" w:hanging="360"/>
      </w:pPr>
      <w:rPr>
        <w:rFonts w:ascii="Symbol" w:hAnsi="Symbol" w:hint="default"/>
      </w:rPr>
    </w:lvl>
    <w:lvl w:ilvl="7" w:tplc="C9F20112" w:tentative="1">
      <w:start w:val="1"/>
      <w:numFmt w:val="bullet"/>
      <w:lvlText w:val="o"/>
      <w:lvlJc w:val="left"/>
      <w:pPr>
        <w:tabs>
          <w:tab w:val="num" w:pos="6120"/>
        </w:tabs>
        <w:ind w:left="6120" w:hanging="360"/>
      </w:pPr>
      <w:rPr>
        <w:rFonts w:ascii="Courier New" w:hAnsi="Courier New" w:hint="default"/>
      </w:rPr>
    </w:lvl>
    <w:lvl w:ilvl="8" w:tplc="7856E74C" w:tentative="1">
      <w:start w:val="1"/>
      <w:numFmt w:val="bullet"/>
      <w:lvlText w:val=""/>
      <w:lvlJc w:val="left"/>
      <w:pPr>
        <w:tabs>
          <w:tab w:val="num" w:pos="6840"/>
        </w:tabs>
        <w:ind w:left="6840" w:hanging="360"/>
      </w:pPr>
      <w:rPr>
        <w:rFonts w:ascii="Wingdings" w:hAnsi="Wingdings" w:hint="default"/>
      </w:rPr>
    </w:lvl>
  </w:abstractNum>
  <w:abstractNum w:abstractNumId="31">
    <w:nsid w:val="797979A0"/>
    <w:multiLevelType w:val="hybridMultilevel"/>
    <w:tmpl w:val="7E40D33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2">
    <w:nsid w:val="7B193736"/>
    <w:multiLevelType w:val="multilevel"/>
    <w:tmpl w:val="BB50A4D8"/>
    <w:lvl w:ilvl="0">
      <w:start w:val="1"/>
      <w:numFmt w:val="decimal"/>
      <w:pStyle w:val="Titre1"/>
      <w:lvlText w:val="%1"/>
      <w:lvlJc w:val="left"/>
      <w:pPr>
        <w:tabs>
          <w:tab w:val="num" w:pos="432"/>
        </w:tabs>
        <w:ind w:left="432" w:hanging="432"/>
      </w:pPr>
    </w:lvl>
    <w:lvl w:ilvl="1">
      <w:start w:val="1"/>
      <w:numFmt w:val="decimal"/>
      <w:pStyle w:val="Titre2"/>
      <w:lvlText w:val="%1.%2"/>
      <w:lvlJc w:val="left"/>
      <w:pPr>
        <w:tabs>
          <w:tab w:val="num" w:pos="576"/>
        </w:tabs>
        <w:ind w:left="576" w:hanging="576"/>
      </w:pPr>
      <w:rPr>
        <w:i/>
      </w:rPr>
    </w:lvl>
    <w:lvl w:ilvl="2">
      <w:start w:val="1"/>
      <w:numFmt w:val="decimal"/>
      <w:pStyle w:val="Titre3"/>
      <w:lvlText w:val="%1.%2.%3"/>
      <w:lvlJc w:val="left"/>
      <w:pPr>
        <w:tabs>
          <w:tab w:val="num" w:pos="720"/>
        </w:tabs>
        <w:ind w:left="720" w:hanging="720"/>
      </w:pPr>
    </w:lvl>
    <w:lvl w:ilvl="3">
      <w:start w:val="1"/>
      <w:numFmt w:val="decimal"/>
      <w:pStyle w:val="Titre4"/>
      <w:lvlText w:val="%1.%2.%3.%4"/>
      <w:lvlJc w:val="left"/>
      <w:pPr>
        <w:tabs>
          <w:tab w:val="num" w:pos="864"/>
        </w:tabs>
        <w:ind w:left="864" w:hanging="864"/>
      </w:pPr>
    </w:lvl>
    <w:lvl w:ilvl="4">
      <w:start w:val="1"/>
      <w:numFmt w:val="decimal"/>
      <w:pStyle w:val="Titre5"/>
      <w:lvlText w:val="%1.%2.%3.%4.%5"/>
      <w:lvlJc w:val="left"/>
      <w:pPr>
        <w:tabs>
          <w:tab w:val="num" w:pos="1008"/>
        </w:tabs>
        <w:ind w:left="1008" w:hanging="1008"/>
      </w:pPr>
    </w:lvl>
    <w:lvl w:ilvl="5">
      <w:start w:val="1"/>
      <w:numFmt w:val="decimal"/>
      <w:pStyle w:val="Titre6"/>
      <w:lvlText w:val="%1.%2.%3.%4.%5.%6"/>
      <w:lvlJc w:val="left"/>
      <w:pPr>
        <w:tabs>
          <w:tab w:val="num" w:pos="1152"/>
        </w:tabs>
        <w:ind w:left="1152" w:hanging="1152"/>
      </w:pPr>
    </w:lvl>
    <w:lvl w:ilvl="6">
      <w:start w:val="1"/>
      <w:numFmt w:val="decimal"/>
      <w:pStyle w:val="Titre7"/>
      <w:lvlText w:val="%1.%2.%3.%4.%5.%6.%7"/>
      <w:lvlJc w:val="left"/>
      <w:pPr>
        <w:tabs>
          <w:tab w:val="num" w:pos="1296"/>
        </w:tabs>
        <w:ind w:left="1296" w:hanging="1296"/>
      </w:pPr>
    </w:lvl>
    <w:lvl w:ilvl="7">
      <w:start w:val="1"/>
      <w:numFmt w:val="decimal"/>
      <w:pStyle w:val="Titre8"/>
      <w:lvlText w:val="%1.%2.%3.%4.%5.%6.%7.%8"/>
      <w:lvlJc w:val="left"/>
      <w:pPr>
        <w:tabs>
          <w:tab w:val="num" w:pos="1440"/>
        </w:tabs>
        <w:ind w:left="1440" w:hanging="1440"/>
      </w:pPr>
    </w:lvl>
    <w:lvl w:ilvl="8">
      <w:start w:val="1"/>
      <w:numFmt w:val="decimal"/>
      <w:pStyle w:val="Titre9"/>
      <w:lvlText w:val="%1.%2.%3.%4.%5.%6.%7.%8.%9"/>
      <w:lvlJc w:val="left"/>
      <w:pPr>
        <w:tabs>
          <w:tab w:val="num" w:pos="1584"/>
        </w:tabs>
        <w:ind w:left="1584" w:hanging="1584"/>
      </w:pPr>
    </w:lvl>
  </w:abstractNum>
  <w:abstractNum w:abstractNumId="33">
    <w:nsid w:val="7D032E42"/>
    <w:multiLevelType w:val="hybridMultilevel"/>
    <w:tmpl w:val="901CE56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nsid w:val="7DD245F2"/>
    <w:multiLevelType w:val="hybridMultilevel"/>
    <w:tmpl w:val="3100450C"/>
    <w:lvl w:ilvl="0" w:tplc="27F087EA">
      <w:start w:val="1"/>
      <w:numFmt w:val="bullet"/>
      <w:lvlText w:val=""/>
      <w:lvlJc w:val="left"/>
      <w:pPr>
        <w:tabs>
          <w:tab w:val="num" w:pos="1080"/>
        </w:tabs>
        <w:ind w:left="1080" w:hanging="360"/>
      </w:pPr>
      <w:rPr>
        <w:rFonts w:ascii="Symbol" w:hAnsi="Symbol" w:hint="default"/>
      </w:rPr>
    </w:lvl>
    <w:lvl w:ilvl="1" w:tplc="B0A42872" w:tentative="1">
      <w:start w:val="1"/>
      <w:numFmt w:val="bullet"/>
      <w:lvlText w:val="o"/>
      <w:lvlJc w:val="left"/>
      <w:pPr>
        <w:tabs>
          <w:tab w:val="num" w:pos="1800"/>
        </w:tabs>
        <w:ind w:left="1800" w:hanging="360"/>
      </w:pPr>
      <w:rPr>
        <w:rFonts w:ascii="Courier New" w:hAnsi="Courier New" w:hint="default"/>
      </w:rPr>
    </w:lvl>
    <w:lvl w:ilvl="2" w:tplc="ECA87FD8" w:tentative="1">
      <w:start w:val="1"/>
      <w:numFmt w:val="bullet"/>
      <w:lvlText w:val=""/>
      <w:lvlJc w:val="left"/>
      <w:pPr>
        <w:tabs>
          <w:tab w:val="num" w:pos="2520"/>
        </w:tabs>
        <w:ind w:left="2520" w:hanging="360"/>
      </w:pPr>
      <w:rPr>
        <w:rFonts w:ascii="Wingdings" w:hAnsi="Wingdings" w:hint="default"/>
      </w:rPr>
    </w:lvl>
    <w:lvl w:ilvl="3" w:tplc="EC10C808" w:tentative="1">
      <w:start w:val="1"/>
      <w:numFmt w:val="bullet"/>
      <w:lvlText w:val=""/>
      <w:lvlJc w:val="left"/>
      <w:pPr>
        <w:tabs>
          <w:tab w:val="num" w:pos="3240"/>
        </w:tabs>
        <w:ind w:left="3240" w:hanging="360"/>
      </w:pPr>
      <w:rPr>
        <w:rFonts w:ascii="Symbol" w:hAnsi="Symbol" w:hint="default"/>
      </w:rPr>
    </w:lvl>
    <w:lvl w:ilvl="4" w:tplc="678E118E" w:tentative="1">
      <w:start w:val="1"/>
      <w:numFmt w:val="bullet"/>
      <w:lvlText w:val="o"/>
      <w:lvlJc w:val="left"/>
      <w:pPr>
        <w:tabs>
          <w:tab w:val="num" w:pos="3960"/>
        </w:tabs>
        <w:ind w:left="3960" w:hanging="360"/>
      </w:pPr>
      <w:rPr>
        <w:rFonts w:ascii="Courier New" w:hAnsi="Courier New" w:hint="default"/>
      </w:rPr>
    </w:lvl>
    <w:lvl w:ilvl="5" w:tplc="DA0C807A" w:tentative="1">
      <w:start w:val="1"/>
      <w:numFmt w:val="bullet"/>
      <w:lvlText w:val=""/>
      <w:lvlJc w:val="left"/>
      <w:pPr>
        <w:tabs>
          <w:tab w:val="num" w:pos="4680"/>
        </w:tabs>
        <w:ind w:left="4680" w:hanging="360"/>
      </w:pPr>
      <w:rPr>
        <w:rFonts w:ascii="Wingdings" w:hAnsi="Wingdings" w:hint="default"/>
      </w:rPr>
    </w:lvl>
    <w:lvl w:ilvl="6" w:tplc="581ED616" w:tentative="1">
      <w:start w:val="1"/>
      <w:numFmt w:val="bullet"/>
      <w:lvlText w:val=""/>
      <w:lvlJc w:val="left"/>
      <w:pPr>
        <w:tabs>
          <w:tab w:val="num" w:pos="5400"/>
        </w:tabs>
        <w:ind w:left="5400" w:hanging="360"/>
      </w:pPr>
      <w:rPr>
        <w:rFonts w:ascii="Symbol" w:hAnsi="Symbol" w:hint="default"/>
      </w:rPr>
    </w:lvl>
    <w:lvl w:ilvl="7" w:tplc="B5F2B404" w:tentative="1">
      <w:start w:val="1"/>
      <w:numFmt w:val="bullet"/>
      <w:lvlText w:val="o"/>
      <w:lvlJc w:val="left"/>
      <w:pPr>
        <w:tabs>
          <w:tab w:val="num" w:pos="6120"/>
        </w:tabs>
        <w:ind w:left="6120" w:hanging="360"/>
      </w:pPr>
      <w:rPr>
        <w:rFonts w:ascii="Courier New" w:hAnsi="Courier New" w:hint="default"/>
      </w:rPr>
    </w:lvl>
    <w:lvl w:ilvl="8" w:tplc="80689258" w:tentative="1">
      <w:start w:val="1"/>
      <w:numFmt w:val="bullet"/>
      <w:lvlText w:val=""/>
      <w:lvlJc w:val="left"/>
      <w:pPr>
        <w:tabs>
          <w:tab w:val="num" w:pos="6840"/>
        </w:tabs>
        <w:ind w:left="6840" w:hanging="360"/>
      </w:pPr>
      <w:rPr>
        <w:rFonts w:ascii="Wingdings" w:hAnsi="Wingdings" w:hint="default"/>
      </w:rPr>
    </w:lvl>
  </w:abstractNum>
  <w:abstractNum w:abstractNumId="35">
    <w:nsid w:val="7DDE7E2F"/>
    <w:multiLevelType w:val="hybridMultilevel"/>
    <w:tmpl w:val="47B69F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32"/>
  </w:num>
  <w:num w:numId="2">
    <w:abstractNumId w:val="2"/>
  </w:num>
  <w:num w:numId="3">
    <w:abstractNumId w:val="8"/>
  </w:num>
  <w:num w:numId="4">
    <w:abstractNumId w:val="30"/>
  </w:num>
  <w:num w:numId="5">
    <w:abstractNumId w:val="22"/>
  </w:num>
  <w:num w:numId="6">
    <w:abstractNumId w:val="12"/>
  </w:num>
  <w:num w:numId="7">
    <w:abstractNumId w:val="24"/>
  </w:num>
  <w:num w:numId="8">
    <w:abstractNumId w:val="34"/>
  </w:num>
  <w:num w:numId="9">
    <w:abstractNumId w:val="5"/>
  </w:num>
  <w:num w:numId="10">
    <w:abstractNumId w:val="16"/>
  </w:num>
  <w:num w:numId="11">
    <w:abstractNumId w:val="20"/>
  </w:num>
  <w:num w:numId="12">
    <w:abstractNumId w:val="18"/>
  </w:num>
  <w:num w:numId="13">
    <w:abstractNumId w:val="29"/>
  </w:num>
  <w:num w:numId="14">
    <w:abstractNumId w:val="0"/>
  </w:num>
  <w:num w:numId="15">
    <w:abstractNumId w:val="3"/>
  </w:num>
  <w:num w:numId="16">
    <w:abstractNumId w:val="15"/>
  </w:num>
  <w:num w:numId="17">
    <w:abstractNumId w:val="6"/>
  </w:num>
  <w:num w:numId="18">
    <w:abstractNumId w:val="33"/>
  </w:num>
  <w:num w:numId="19">
    <w:abstractNumId w:val="25"/>
  </w:num>
  <w:num w:numId="20">
    <w:abstractNumId w:val="35"/>
  </w:num>
  <w:num w:numId="21">
    <w:abstractNumId w:val="23"/>
  </w:num>
  <w:num w:numId="22">
    <w:abstractNumId w:val="31"/>
  </w:num>
  <w:num w:numId="23">
    <w:abstractNumId w:val="14"/>
  </w:num>
  <w:num w:numId="24">
    <w:abstractNumId w:val="19"/>
  </w:num>
  <w:num w:numId="25">
    <w:abstractNumId w:val="4"/>
  </w:num>
  <w:num w:numId="26">
    <w:abstractNumId w:val="11"/>
  </w:num>
  <w:num w:numId="27">
    <w:abstractNumId w:val="1"/>
  </w:num>
  <w:num w:numId="28">
    <w:abstractNumId w:val="7"/>
  </w:num>
  <w:num w:numId="29">
    <w:abstractNumId w:val="27"/>
  </w:num>
  <w:num w:numId="30">
    <w:abstractNumId w:val="10"/>
  </w:num>
  <w:num w:numId="31">
    <w:abstractNumId w:val="17"/>
  </w:num>
  <w:num w:numId="32">
    <w:abstractNumId w:val="13"/>
  </w:num>
  <w:num w:numId="33">
    <w:abstractNumId w:val="21"/>
  </w:num>
  <w:num w:numId="34">
    <w:abstractNumId w:val="26"/>
  </w:num>
  <w:num w:numId="35">
    <w:abstractNumId w:val="28"/>
  </w:num>
  <w:num w:numId="36">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85B3B"/>
    <w:rsid w:val="000369EC"/>
    <w:rsid w:val="00046B84"/>
    <w:rsid w:val="0005613A"/>
    <w:rsid w:val="0006679F"/>
    <w:rsid w:val="000A5B4B"/>
    <w:rsid w:val="000D50C1"/>
    <w:rsid w:val="00106180"/>
    <w:rsid w:val="00124E46"/>
    <w:rsid w:val="001362A1"/>
    <w:rsid w:val="00161A64"/>
    <w:rsid w:val="00167E21"/>
    <w:rsid w:val="00172C7C"/>
    <w:rsid w:val="001B7271"/>
    <w:rsid w:val="001B7C29"/>
    <w:rsid w:val="001C646A"/>
    <w:rsid w:val="001F3FBE"/>
    <w:rsid w:val="00205685"/>
    <w:rsid w:val="00212505"/>
    <w:rsid w:val="00214361"/>
    <w:rsid w:val="002248C2"/>
    <w:rsid w:val="00232E9F"/>
    <w:rsid w:val="00245601"/>
    <w:rsid w:val="00263BE9"/>
    <w:rsid w:val="00274746"/>
    <w:rsid w:val="00281546"/>
    <w:rsid w:val="00297836"/>
    <w:rsid w:val="002A1DB5"/>
    <w:rsid w:val="002C4C01"/>
    <w:rsid w:val="002E5622"/>
    <w:rsid w:val="002F39FF"/>
    <w:rsid w:val="00300590"/>
    <w:rsid w:val="003131EA"/>
    <w:rsid w:val="00314AB0"/>
    <w:rsid w:val="003272CB"/>
    <w:rsid w:val="003328AE"/>
    <w:rsid w:val="00337744"/>
    <w:rsid w:val="00345C0A"/>
    <w:rsid w:val="00360243"/>
    <w:rsid w:val="00371ECE"/>
    <w:rsid w:val="00375ED6"/>
    <w:rsid w:val="003921E6"/>
    <w:rsid w:val="003C294C"/>
    <w:rsid w:val="003D44DF"/>
    <w:rsid w:val="003F2179"/>
    <w:rsid w:val="0040128D"/>
    <w:rsid w:val="00432F3D"/>
    <w:rsid w:val="004502D9"/>
    <w:rsid w:val="0049659A"/>
    <w:rsid w:val="004A7712"/>
    <w:rsid w:val="004C38FB"/>
    <w:rsid w:val="005143EF"/>
    <w:rsid w:val="005330CD"/>
    <w:rsid w:val="0054194B"/>
    <w:rsid w:val="00552A50"/>
    <w:rsid w:val="005577DF"/>
    <w:rsid w:val="00577704"/>
    <w:rsid w:val="00591119"/>
    <w:rsid w:val="005D2D1B"/>
    <w:rsid w:val="005E1E76"/>
    <w:rsid w:val="005F2769"/>
    <w:rsid w:val="00602714"/>
    <w:rsid w:val="00641AD2"/>
    <w:rsid w:val="006621BE"/>
    <w:rsid w:val="00665F1D"/>
    <w:rsid w:val="00682F47"/>
    <w:rsid w:val="00684B3D"/>
    <w:rsid w:val="006A5454"/>
    <w:rsid w:val="006B0654"/>
    <w:rsid w:val="006E2C58"/>
    <w:rsid w:val="006E39DB"/>
    <w:rsid w:val="006F2F14"/>
    <w:rsid w:val="00716E7F"/>
    <w:rsid w:val="00747078"/>
    <w:rsid w:val="00747239"/>
    <w:rsid w:val="0075205B"/>
    <w:rsid w:val="00791020"/>
    <w:rsid w:val="007C3869"/>
    <w:rsid w:val="007C53D3"/>
    <w:rsid w:val="007E0D7E"/>
    <w:rsid w:val="00805CE0"/>
    <w:rsid w:val="00807CCB"/>
    <w:rsid w:val="00810BC9"/>
    <w:rsid w:val="00811908"/>
    <w:rsid w:val="0083170D"/>
    <w:rsid w:val="00846402"/>
    <w:rsid w:val="00861605"/>
    <w:rsid w:val="00895B96"/>
    <w:rsid w:val="008B1EAB"/>
    <w:rsid w:val="008D7200"/>
    <w:rsid w:val="00992256"/>
    <w:rsid w:val="009D7986"/>
    <w:rsid w:val="00A3062E"/>
    <w:rsid w:val="00A5205A"/>
    <w:rsid w:val="00AA0785"/>
    <w:rsid w:val="00AE470C"/>
    <w:rsid w:val="00B263B7"/>
    <w:rsid w:val="00B31079"/>
    <w:rsid w:val="00B377D3"/>
    <w:rsid w:val="00B51CF3"/>
    <w:rsid w:val="00B673BB"/>
    <w:rsid w:val="00BA0FF8"/>
    <w:rsid w:val="00BF16F3"/>
    <w:rsid w:val="00BF6B5B"/>
    <w:rsid w:val="00C315ED"/>
    <w:rsid w:val="00C505B1"/>
    <w:rsid w:val="00C85B1A"/>
    <w:rsid w:val="00C930E9"/>
    <w:rsid w:val="00CA270E"/>
    <w:rsid w:val="00CB3227"/>
    <w:rsid w:val="00CC27D0"/>
    <w:rsid w:val="00CC2ECF"/>
    <w:rsid w:val="00CD19ED"/>
    <w:rsid w:val="00CF0AB8"/>
    <w:rsid w:val="00CF39A8"/>
    <w:rsid w:val="00D069EA"/>
    <w:rsid w:val="00D14A10"/>
    <w:rsid w:val="00D85B3B"/>
    <w:rsid w:val="00DA4CCB"/>
    <w:rsid w:val="00DA650A"/>
    <w:rsid w:val="00DB2183"/>
    <w:rsid w:val="00DB4900"/>
    <w:rsid w:val="00DB6469"/>
    <w:rsid w:val="00E30CDF"/>
    <w:rsid w:val="00E442B7"/>
    <w:rsid w:val="00E63311"/>
    <w:rsid w:val="00E7057F"/>
    <w:rsid w:val="00E83995"/>
    <w:rsid w:val="00E91CA1"/>
    <w:rsid w:val="00EB0EDA"/>
    <w:rsid w:val="00EE74FE"/>
    <w:rsid w:val="00F0503D"/>
    <w:rsid w:val="00F4663F"/>
    <w:rsid w:val="00F53ED8"/>
    <w:rsid w:val="00F85C68"/>
    <w:rsid w:val="00F93C2B"/>
    <w:rsid w:val="00FF6957"/>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2"/>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5205A"/>
    <w:pPr>
      <w:jc w:val="both"/>
    </w:pPr>
    <w:rPr>
      <w:rFonts w:asciiTheme="minorHAnsi" w:hAnsiTheme="minorHAnsi"/>
      <w:sz w:val="22"/>
    </w:rPr>
  </w:style>
  <w:style w:type="paragraph" w:styleId="Titre1">
    <w:name w:val="heading 1"/>
    <w:basedOn w:val="Normal"/>
    <w:next w:val="Normal"/>
    <w:qFormat/>
    <w:rsid w:val="00EB0EDA"/>
    <w:pPr>
      <w:keepNext/>
      <w:numPr>
        <w:numId w:val="1"/>
      </w:numPr>
      <w:spacing w:before="240" w:after="60"/>
      <w:outlineLvl w:val="0"/>
    </w:pPr>
    <w:rPr>
      <w:rFonts w:asciiTheme="majorHAnsi" w:hAnsiTheme="majorHAnsi"/>
      <w:b/>
      <w:kern w:val="28"/>
      <w:sz w:val="28"/>
      <w:u w:val="single"/>
    </w:rPr>
  </w:style>
  <w:style w:type="paragraph" w:styleId="Titre2">
    <w:name w:val="heading 2"/>
    <w:basedOn w:val="Normal"/>
    <w:next w:val="Normal"/>
    <w:qFormat/>
    <w:rsid w:val="00EB0EDA"/>
    <w:pPr>
      <w:keepNext/>
      <w:numPr>
        <w:ilvl w:val="1"/>
        <w:numId w:val="1"/>
      </w:numPr>
      <w:spacing w:before="240" w:after="60"/>
      <w:outlineLvl w:val="1"/>
    </w:pPr>
    <w:rPr>
      <w:rFonts w:asciiTheme="majorHAnsi" w:hAnsiTheme="majorHAnsi"/>
      <w:b/>
      <w:i/>
      <w:u w:val="single"/>
    </w:rPr>
  </w:style>
  <w:style w:type="paragraph" w:styleId="Titre3">
    <w:name w:val="heading 3"/>
    <w:basedOn w:val="Normal"/>
    <w:next w:val="Normal"/>
    <w:qFormat/>
    <w:rsid w:val="00EB0EDA"/>
    <w:pPr>
      <w:keepNext/>
      <w:numPr>
        <w:ilvl w:val="2"/>
        <w:numId w:val="1"/>
      </w:numPr>
      <w:outlineLvl w:val="2"/>
    </w:pPr>
    <w:rPr>
      <w:rFonts w:asciiTheme="majorHAnsi" w:hAnsiTheme="majorHAnsi"/>
      <w:b/>
    </w:rPr>
  </w:style>
  <w:style w:type="paragraph" w:styleId="Titre4">
    <w:name w:val="heading 4"/>
    <w:basedOn w:val="Normal"/>
    <w:next w:val="Normal"/>
    <w:link w:val="Titre4Car"/>
    <w:qFormat/>
    <w:rsid w:val="00EB0EDA"/>
    <w:pPr>
      <w:keepNext/>
      <w:numPr>
        <w:ilvl w:val="3"/>
        <w:numId w:val="1"/>
      </w:numPr>
      <w:outlineLvl w:val="3"/>
    </w:pPr>
    <w:rPr>
      <w:rFonts w:asciiTheme="majorHAnsi" w:hAnsiTheme="majorHAnsi"/>
      <w:i/>
      <w:kern w:val="28"/>
      <w:u w:val="single"/>
    </w:rPr>
  </w:style>
  <w:style w:type="paragraph" w:styleId="Titre5">
    <w:name w:val="heading 5"/>
    <w:basedOn w:val="Normal"/>
    <w:next w:val="Normal"/>
    <w:qFormat/>
    <w:rsid w:val="00EB0EDA"/>
    <w:pPr>
      <w:keepNext/>
      <w:numPr>
        <w:ilvl w:val="4"/>
        <w:numId w:val="1"/>
      </w:numPr>
      <w:outlineLvl w:val="4"/>
    </w:pPr>
    <w:rPr>
      <w:rFonts w:asciiTheme="majorHAnsi" w:hAnsiTheme="majorHAnsi"/>
      <w:u w:val="single"/>
    </w:rPr>
  </w:style>
  <w:style w:type="paragraph" w:styleId="Titre6">
    <w:name w:val="heading 6"/>
    <w:basedOn w:val="Normal"/>
    <w:next w:val="Normal"/>
    <w:qFormat/>
    <w:rsid w:val="00EB0EDA"/>
    <w:pPr>
      <w:keepNext/>
      <w:numPr>
        <w:ilvl w:val="5"/>
        <w:numId w:val="1"/>
      </w:numPr>
      <w:outlineLvl w:val="5"/>
    </w:pPr>
    <w:rPr>
      <w:rFonts w:asciiTheme="majorHAnsi" w:hAnsiTheme="majorHAnsi"/>
      <w:i/>
    </w:rPr>
  </w:style>
  <w:style w:type="paragraph" w:styleId="Titre7">
    <w:name w:val="heading 7"/>
    <w:basedOn w:val="Normal"/>
    <w:next w:val="Normal"/>
    <w:qFormat/>
    <w:rsid w:val="00EB0EDA"/>
    <w:pPr>
      <w:numPr>
        <w:ilvl w:val="6"/>
        <w:numId w:val="1"/>
      </w:numPr>
      <w:spacing w:before="240" w:after="60"/>
      <w:outlineLvl w:val="6"/>
    </w:pPr>
    <w:rPr>
      <w:rFonts w:asciiTheme="majorHAnsi" w:hAnsiTheme="majorHAnsi"/>
      <w:sz w:val="20"/>
    </w:rPr>
  </w:style>
  <w:style w:type="paragraph" w:styleId="Titre8">
    <w:name w:val="heading 8"/>
    <w:basedOn w:val="Normal"/>
    <w:next w:val="Normal"/>
    <w:qFormat/>
    <w:rsid w:val="00EB0EDA"/>
    <w:pPr>
      <w:numPr>
        <w:ilvl w:val="7"/>
        <w:numId w:val="1"/>
      </w:numPr>
      <w:spacing w:before="240" w:after="60"/>
      <w:outlineLvl w:val="7"/>
    </w:pPr>
    <w:rPr>
      <w:rFonts w:asciiTheme="majorHAnsi" w:hAnsiTheme="majorHAnsi"/>
      <w:i/>
      <w:sz w:val="20"/>
    </w:rPr>
  </w:style>
  <w:style w:type="paragraph" w:styleId="Titre9">
    <w:name w:val="heading 9"/>
    <w:basedOn w:val="Normal"/>
    <w:next w:val="Normal"/>
    <w:qFormat/>
    <w:rsid w:val="00EB0EDA"/>
    <w:pPr>
      <w:numPr>
        <w:ilvl w:val="8"/>
        <w:numId w:val="1"/>
      </w:numPr>
      <w:spacing w:before="240" w:after="60"/>
      <w:outlineLvl w:val="8"/>
    </w:pPr>
    <w:rPr>
      <w:rFonts w:asciiTheme="majorHAnsi" w:hAnsiTheme="majorHAnsi"/>
      <w:b/>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OmniPage3">
    <w:name w:val="OmniPage #3"/>
    <w:basedOn w:val="Normal"/>
    <w:rPr>
      <w:snapToGrid w:val="0"/>
      <w:lang w:val="de-DE" w:eastAsia="de-DE"/>
    </w:rPr>
  </w:style>
  <w:style w:type="paragraph" w:customStyle="1" w:styleId="OmniPage4">
    <w:name w:val="OmniPage #4"/>
    <w:basedOn w:val="Normal"/>
    <w:rPr>
      <w:snapToGrid w:val="0"/>
      <w:lang w:val="de-DE" w:eastAsia="de-DE"/>
    </w:rPr>
  </w:style>
  <w:style w:type="paragraph" w:customStyle="1" w:styleId="OmniPage5">
    <w:name w:val="OmniPage #5"/>
    <w:basedOn w:val="Normal"/>
    <w:rPr>
      <w:snapToGrid w:val="0"/>
      <w:lang w:val="de-DE" w:eastAsia="de-DE"/>
    </w:rPr>
  </w:style>
  <w:style w:type="paragraph" w:customStyle="1" w:styleId="OmniPage1">
    <w:name w:val="OmniPage #1"/>
    <w:basedOn w:val="Normal"/>
    <w:rPr>
      <w:snapToGrid w:val="0"/>
      <w:lang w:val="de-DE" w:eastAsia="de-DE"/>
    </w:rPr>
  </w:style>
  <w:style w:type="paragraph" w:customStyle="1" w:styleId="OmniPage2">
    <w:name w:val="OmniPage #2"/>
    <w:basedOn w:val="Normal"/>
    <w:rPr>
      <w:snapToGrid w:val="0"/>
      <w:lang w:val="de-DE" w:eastAsia="de-DE"/>
    </w:rPr>
  </w:style>
  <w:style w:type="paragraph" w:customStyle="1" w:styleId="OmniPage6">
    <w:name w:val="OmniPage #6"/>
    <w:basedOn w:val="Normal"/>
    <w:rPr>
      <w:rFonts w:ascii="Arial Narrow" w:hAnsi="Arial Narrow"/>
      <w:snapToGrid w:val="0"/>
      <w:lang w:val="de-DE" w:eastAsia="de-DE"/>
    </w:rPr>
  </w:style>
  <w:style w:type="paragraph" w:styleId="TM1">
    <w:name w:val="toc 1"/>
    <w:basedOn w:val="Normal"/>
    <w:next w:val="Normal"/>
    <w:autoRedefine/>
    <w:uiPriority w:val="39"/>
    <w:pPr>
      <w:tabs>
        <w:tab w:val="left" w:pos="400"/>
        <w:tab w:val="right" w:leader="dot" w:pos="9062"/>
      </w:tabs>
      <w:spacing w:before="240"/>
    </w:pPr>
    <w:rPr>
      <w:noProof/>
    </w:rPr>
  </w:style>
  <w:style w:type="paragraph" w:styleId="TM2">
    <w:name w:val="toc 2"/>
    <w:basedOn w:val="Normal"/>
    <w:next w:val="Normal"/>
    <w:autoRedefine/>
    <w:uiPriority w:val="39"/>
    <w:pPr>
      <w:ind w:left="200"/>
    </w:pPr>
  </w:style>
  <w:style w:type="paragraph" w:styleId="TM3">
    <w:name w:val="toc 3"/>
    <w:basedOn w:val="Normal"/>
    <w:next w:val="Normal"/>
    <w:autoRedefine/>
    <w:uiPriority w:val="39"/>
    <w:pPr>
      <w:ind w:left="400"/>
    </w:pPr>
  </w:style>
  <w:style w:type="paragraph" w:styleId="TM4">
    <w:name w:val="toc 4"/>
    <w:basedOn w:val="Normal"/>
    <w:next w:val="Normal"/>
    <w:autoRedefine/>
    <w:semiHidden/>
    <w:pPr>
      <w:ind w:left="600"/>
    </w:pPr>
  </w:style>
  <w:style w:type="paragraph" w:styleId="TM5">
    <w:name w:val="toc 5"/>
    <w:basedOn w:val="Normal"/>
    <w:next w:val="Normal"/>
    <w:autoRedefine/>
    <w:semiHidden/>
    <w:pPr>
      <w:ind w:left="800"/>
    </w:pPr>
  </w:style>
  <w:style w:type="paragraph" w:styleId="TM6">
    <w:name w:val="toc 6"/>
    <w:basedOn w:val="Normal"/>
    <w:next w:val="Normal"/>
    <w:autoRedefine/>
    <w:semiHidden/>
    <w:pPr>
      <w:ind w:left="1000"/>
    </w:pPr>
  </w:style>
  <w:style w:type="paragraph" w:styleId="TM7">
    <w:name w:val="toc 7"/>
    <w:basedOn w:val="Normal"/>
    <w:next w:val="Normal"/>
    <w:autoRedefine/>
    <w:semiHidden/>
    <w:pPr>
      <w:ind w:left="1200"/>
    </w:pPr>
  </w:style>
  <w:style w:type="paragraph" w:styleId="TM8">
    <w:name w:val="toc 8"/>
    <w:basedOn w:val="Normal"/>
    <w:next w:val="Normal"/>
    <w:autoRedefine/>
    <w:semiHidden/>
    <w:pPr>
      <w:ind w:left="1400"/>
    </w:pPr>
  </w:style>
  <w:style w:type="paragraph" w:styleId="TM9">
    <w:name w:val="toc 9"/>
    <w:basedOn w:val="Normal"/>
    <w:next w:val="Normal"/>
    <w:autoRedefine/>
    <w:semiHidden/>
    <w:pPr>
      <w:ind w:left="1600"/>
    </w:pPr>
  </w:style>
  <w:style w:type="paragraph" w:styleId="En-tte">
    <w:name w:val="header"/>
    <w:basedOn w:val="Normal"/>
    <w:link w:val="En-tteCar"/>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customStyle="1" w:styleId="OmniPage7">
    <w:name w:val="OmniPage #7"/>
    <w:basedOn w:val="Normal"/>
    <w:rPr>
      <w:rFonts w:ascii="Times New Roman" w:hAnsi="Times New Roman"/>
      <w:snapToGrid w:val="0"/>
      <w:lang w:val="de-DE" w:eastAsia="de-DE"/>
    </w:rPr>
  </w:style>
  <w:style w:type="paragraph" w:styleId="Corpsdetexte">
    <w:name w:val="Body Text"/>
    <w:basedOn w:val="Normal"/>
    <w:link w:val="CorpsdetexteCar"/>
    <w:uiPriority w:val="99"/>
    <w:rPr>
      <w:b/>
    </w:rPr>
  </w:style>
  <w:style w:type="paragraph" w:styleId="Corpsdetexte2">
    <w:name w:val="Body Text 2"/>
    <w:basedOn w:val="Normal"/>
    <w:pPr>
      <w:jc w:val="center"/>
    </w:pPr>
  </w:style>
  <w:style w:type="paragraph" w:styleId="Corpsdetexte3">
    <w:name w:val="Body Text 3"/>
    <w:basedOn w:val="Normal"/>
    <w:rPr>
      <w:u w:val="single"/>
    </w:rPr>
  </w:style>
  <w:style w:type="paragraph" w:styleId="NormalWeb">
    <w:name w:val="Normal (Web)"/>
    <w:basedOn w:val="Normal"/>
    <w:pPr>
      <w:spacing w:before="100" w:beforeAutospacing="1" w:after="100" w:afterAutospacing="1"/>
    </w:pPr>
    <w:rPr>
      <w:rFonts w:ascii="Times New Roman" w:hAnsi="Times New Roman"/>
      <w:szCs w:val="24"/>
    </w:rPr>
  </w:style>
  <w:style w:type="paragraph" w:styleId="Retraitcorpsdetexte">
    <w:name w:val="Body Text Indent"/>
    <w:basedOn w:val="Normal"/>
    <w:pPr>
      <w:ind w:left="72"/>
    </w:pPr>
  </w:style>
  <w:style w:type="paragraph" w:customStyle="1" w:styleId="H2">
    <w:name w:val="H2"/>
    <w:basedOn w:val="Normal"/>
    <w:next w:val="Normal"/>
    <w:pPr>
      <w:keepNext/>
      <w:spacing w:before="100" w:after="100"/>
      <w:outlineLvl w:val="2"/>
    </w:pPr>
    <w:rPr>
      <w:rFonts w:ascii="Times New Roman" w:hAnsi="Times New Roman"/>
      <w:b/>
      <w:snapToGrid w:val="0"/>
      <w:sz w:val="36"/>
      <w:lang w:val="fr-CH"/>
    </w:rPr>
  </w:style>
  <w:style w:type="character" w:customStyle="1" w:styleId="Fort">
    <w:name w:val="Fort"/>
    <w:rPr>
      <w:b/>
    </w:rPr>
  </w:style>
  <w:style w:type="character" w:styleId="Lienhypertexte">
    <w:name w:val="Hyperlink"/>
    <w:uiPriority w:val="99"/>
    <w:rPr>
      <w:color w:val="0000FF"/>
      <w:u w:val="single"/>
    </w:rPr>
  </w:style>
  <w:style w:type="character" w:styleId="Lienhypertextesuivivisit">
    <w:name w:val="FollowedHyperlink"/>
    <w:rPr>
      <w:color w:val="800080"/>
      <w:u w:val="single"/>
    </w:rPr>
  </w:style>
  <w:style w:type="character" w:styleId="Accentuation">
    <w:name w:val="Emphasis"/>
    <w:qFormat/>
    <w:rPr>
      <w:i/>
      <w:iCs/>
    </w:rPr>
  </w:style>
  <w:style w:type="table" w:styleId="Grilledutableau">
    <w:name w:val="Table Grid"/>
    <w:basedOn w:val="TableauNormal"/>
    <w:uiPriority w:val="39"/>
    <w:rsid w:val="007C53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Retraitnormal1">
    <w:name w:val="Retrait normal1"/>
    <w:basedOn w:val="Normal"/>
    <w:rsid w:val="00591119"/>
    <w:pPr>
      <w:numPr>
        <w:numId w:val="2"/>
      </w:numPr>
    </w:pPr>
    <w:rPr>
      <w:rFonts w:ascii="Times New Roman" w:hAnsi="Times New Roman"/>
      <w:sz w:val="18"/>
      <w:szCs w:val="18"/>
      <w:lang w:eastAsia="fr-CH"/>
    </w:rPr>
  </w:style>
  <w:style w:type="paragraph" w:styleId="Textedebulles">
    <w:name w:val="Balloon Text"/>
    <w:basedOn w:val="Normal"/>
    <w:link w:val="TextedebullesCar"/>
    <w:rsid w:val="00992256"/>
    <w:rPr>
      <w:rFonts w:ascii="Tahoma" w:hAnsi="Tahoma" w:cs="Tahoma"/>
      <w:sz w:val="16"/>
      <w:szCs w:val="16"/>
    </w:rPr>
  </w:style>
  <w:style w:type="character" w:customStyle="1" w:styleId="TextedebullesCar">
    <w:name w:val="Texte de bulles Car"/>
    <w:link w:val="Textedebulles"/>
    <w:rsid w:val="00992256"/>
    <w:rPr>
      <w:rFonts w:ascii="Tahoma" w:hAnsi="Tahoma" w:cs="Tahoma"/>
      <w:sz w:val="16"/>
      <w:szCs w:val="16"/>
      <w:lang w:val="fr-FR" w:eastAsia="fr-FR"/>
    </w:rPr>
  </w:style>
  <w:style w:type="paragraph" w:customStyle="1" w:styleId="Help">
    <w:name w:val="Help"/>
    <w:basedOn w:val="Normal"/>
    <w:link w:val="HelpCar"/>
    <w:qFormat/>
    <w:rsid w:val="00214361"/>
    <w:rPr>
      <w:i/>
      <w:iCs/>
      <w:color w:val="0070C0"/>
      <w:szCs w:val="14"/>
    </w:rPr>
  </w:style>
  <w:style w:type="paragraph" w:styleId="Sous-titre">
    <w:name w:val="Subtitle"/>
    <w:basedOn w:val="Normal"/>
    <w:next w:val="Normal"/>
    <w:link w:val="Sous-titreCar"/>
    <w:uiPriority w:val="11"/>
    <w:qFormat/>
    <w:rsid w:val="00EB0EDA"/>
    <w:pPr>
      <w:numPr>
        <w:ilvl w:val="1"/>
      </w:numPr>
      <w:spacing w:after="160"/>
      <w:jc w:val="center"/>
    </w:pPr>
    <w:rPr>
      <w:rFonts w:eastAsiaTheme="majorEastAsia" w:cstheme="minorBidi"/>
      <w:color w:val="5A5A5A" w:themeColor="text1" w:themeTint="A5"/>
      <w:spacing w:val="15"/>
      <w:szCs w:val="22"/>
      <w:lang w:val="fr-CH" w:eastAsia="en-US"/>
    </w:rPr>
  </w:style>
  <w:style w:type="character" w:customStyle="1" w:styleId="Sous-titreCar">
    <w:name w:val="Sous-titre Car"/>
    <w:basedOn w:val="Policepardfaut"/>
    <w:link w:val="Sous-titre"/>
    <w:uiPriority w:val="11"/>
    <w:rsid w:val="00EB0EDA"/>
    <w:rPr>
      <w:rFonts w:asciiTheme="minorHAnsi" w:eastAsiaTheme="majorEastAsia" w:hAnsiTheme="minorHAnsi" w:cstheme="minorBidi"/>
      <w:color w:val="5A5A5A" w:themeColor="text1" w:themeTint="A5"/>
      <w:spacing w:val="15"/>
      <w:sz w:val="22"/>
      <w:szCs w:val="22"/>
      <w:lang w:val="fr-CH" w:eastAsia="en-US"/>
    </w:rPr>
  </w:style>
  <w:style w:type="character" w:styleId="lev">
    <w:name w:val="Strong"/>
    <w:basedOn w:val="Policepardfaut"/>
    <w:qFormat/>
    <w:rsid w:val="000A5B4B"/>
    <w:rPr>
      <w:b/>
      <w:bCs/>
    </w:rPr>
  </w:style>
  <w:style w:type="character" w:customStyle="1" w:styleId="CorpsdetexteCar">
    <w:name w:val="Corps de texte Car"/>
    <w:basedOn w:val="Policepardfaut"/>
    <w:link w:val="Corpsdetexte"/>
    <w:uiPriority w:val="99"/>
    <w:rsid w:val="000A5B4B"/>
    <w:rPr>
      <w:rFonts w:ascii="Arial" w:hAnsi="Arial"/>
      <w:b/>
      <w:sz w:val="24"/>
    </w:rPr>
  </w:style>
  <w:style w:type="character" w:customStyle="1" w:styleId="HelpCar">
    <w:name w:val="Help Car"/>
    <w:basedOn w:val="CorpsdetexteCar"/>
    <w:link w:val="Help"/>
    <w:rsid w:val="00214361"/>
    <w:rPr>
      <w:rFonts w:asciiTheme="minorHAnsi" w:hAnsiTheme="minorHAnsi"/>
      <w:b w:val="0"/>
      <w:i/>
      <w:iCs/>
      <w:color w:val="0070C0"/>
      <w:sz w:val="24"/>
      <w:szCs w:val="14"/>
    </w:rPr>
  </w:style>
  <w:style w:type="table" w:styleId="Grilleclaire-Accent1">
    <w:name w:val="Light Grid Accent 1"/>
    <w:basedOn w:val="TableauNormal"/>
    <w:uiPriority w:val="62"/>
    <w:rsid w:val="006A5454"/>
    <w:rPr>
      <w:rFonts w:asciiTheme="minorHAnsi" w:eastAsiaTheme="minorHAnsi" w:hAnsiTheme="minorHAnsi" w:cstheme="minorBidi"/>
      <w:sz w:val="22"/>
      <w:szCs w:val="22"/>
      <w:lang w:val="fr-CH" w:eastAsia="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character" w:customStyle="1" w:styleId="En-tteCar">
    <w:name w:val="En-tête Car"/>
    <w:basedOn w:val="Policepardfaut"/>
    <w:link w:val="En-tte"/>
    <w:rsid w:val="00807CCB"/>
    <w:rPr>
      <w:rFonts w:ascii="Arial" w:hAnsi="Arial"/>
      <w:sz w:val="24"/>
    </w:rPr>
  </w:style>
  <w:style w:type="paragraph" w:styleId="Titre">
    <w:name w:val="Title"/>
    <w:basedOn w:val="Normal"/>
    <w:next w:val="Normal"/>
    <w:link w:val="TitreCar"/>
    <w:qFormat/>
    <w:rsid w:val="00EB0EDA"/>
    <w:pPr>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rsid w:val="00EB0EDA"/>
    <w:rPr>
      <w:rFonts w:asciiTheme="majorHAnsi" w:eastAsiaTheme="majorEastAsia" w:hAnsiTheme="majorHAnsi" w:cstheme="majorBidi"/>
      <w:spacing w:val="-10"/>
      <w:kern w:val="28"/>
      <w:sz w:val="56"/>
      <w:szCs w:val="56"/>
    </w:rPr>
  </w:style>
  <w:style w:type="paragraph" w:styleId="En-ttedetabledesmatires">
    <w:name w:val="TOC Heading"/>
    <w:basedOn w:val="Titre1"/>
    <w:next w:val="Normal"/>
    <w:uiPriority w:val="39"/>
    <w:unhideWhenUsed/>
    <w:qFormat/>
    <w:rsid w:val="00EB0EDA"/>
    <w:pPr>
      <w:keepLines/>
      <w:numPr>
        <w:numId w:val="0"/>
      </w:numPr>
      <w:spacing w:after="0" w:line="259" w:lineRule="auto"/>
      <w:jc w:val="left"/>
      <w:outlineLvl w:val="9"/>
    </w:pPr>
    <w:rPr>
      <w:rFonts w:eastAsiaTheme="majorEastAsia" w:cstheme="majorBidi"/>
      <w:b w:val="0"/>
      <w:color w:val="2E74B5" w:themeColor="accent1" w:themeShade="BF"/>
      <w:kern w:val="0"/>
      <w:sz w:val="32"/>
      <w:szCs w:val="32"/>
      <w:u w:val="none"/>
    </w:rPr>
  </w:style>
  <w:style w:type="character" w:customStyle="1" w:styleId="Titre4Car">
    <w:name w:val="Titre 4 Car"/>
    <w:basedOn w:val="Policepardfaut"/>
    <w:link w:val="Titre4"/>
    <w:rsid w:val="005330CD"/>
    <w:rPr>
      <w:rFonts w:asciiTheme="majorHAnsi" w:hAnsiTheme="majorHAnsi"/>
      <w:i/>
      <w:kern w:val="28"/>
      <w:sz w:val="24"/>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564DC24-343E-418D-A68F-04767CA47E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Modèle Cahier Des Charges.dotx</Template>
  <TotalTime>3</TotalTime>
  <Pages>8</Pages>
  <Words>2347</Words>
  <Characters>12909</Characters>
  <Application>Microsoft Office Word</Application>
  <DocSecurity>0</DocSecurity>
  <Lines>107</Lines>
  <Paragraphs>30</Paragraphs>
  <ScaleCrop>false</ScaleCrop>
  <HeadingPairs>
    <vt:vector size="4" baseType="variant">
      <vt:variant>
        <vt:lpstr>Titre</vt:lpstr>
      </vt:variant>
      <vt:variant>
        <vt:i4>1</vt:i4>
      </vt:variant>
      <vt:variant>
        <vt:lpstr>Headings</vt:lpstr>
      </vt:variant>
      <vt:variant>
        <vt:i4>29</vt:i4>
      </vt:variant>
    </vt:vector>
  </HeadingPairs>
  <TitlesOfParts>
    <vt:vector size="30" baseType="lpstr">
      <vt:lpstr>1</vt:lpstr>
      <vt:lpstr>Introduction</vt:lpstr>
      <vt:lpstr>    Cadre, description et motivation</vt:lpstr>
      <vt:lpstr>    Organisation</vt:lpstr>
      <vt:lpstr>    Objectifs</vt:lpstr>
      <vt:lpstr>    Planification initiale</vt:lpstr>
      <vt:lpstr>Analyse</vt:lpstr>
      <vt:lpstr>    Cahier des charges détaillé</vt:lpstr>
      <vt:lpstr>    Stratégie de test</vt:lpstr>
      <vt:lpstr>    Budget initial</vt:lpstr>
      <vt:lpstr>    Planification</vt:lpstr>
      <vt:lpstr>    Historique</vt:lpstr>
      <vt:lpstr>Conception</vt:lpstr>
      <vt:lpstr>    Dossier de conception</vt:lpstr>
      <vt:lpstr>Réalisation</vt:lpstr>
      <vt:lpstr>    Dossier de réalisation</vt:lpstr>
      <vt:lpstr>    Description des tests effectués</vt:lpstr>
      <vt:lpstr>    Erreurs restantes  </vt:lpstr>
      <vt:lpstr>    Dossier d'archivage</vt:lpstr>
      <vt:lpstr>Mise en service</vt:lpstr>
      <vt:lpstr>    Rapport de mise en service</vt:lpstr>
      <vt:lpstr>    Liste des documents fournis</vt:lpstr>
      <vt:lpstr>Conclusions</vt:lpstr>
      <vt:lpstr>Annexes</vt:lpstr>
      <vt:lpstr>    Sources – Bibliographie</vt:lpstr>
      <vt:lpstr>    Journal de bord de chaque participant</vt:lpstr>
      <vt:lpstr>    </vt:lpstr>
      <vt:lpstr>    Manuel d'Installation</vt:lpstr>
      <vt:lpstr>    Manuel d'Utilisation</vt:lpstr>
      <vt:lpstr>    Archives du projet </vt:lpstr>
    </vt:vector>
  </TitlesOfParts>
  <Company>CFF IT-F</Company>
  <LinksUpToDate>false</LinksUpToDate>
  <CharactersWithSpaces>15226</CharactersWithSpaces>
  <SharedDoc>false</SharedDoc>
  <HLinks>
    <vt:vector size="180" baseType="variant">
      <vt:variant>
        <vt:i4>1966093</vt:i4>
      </vt:variant>
      <vt:variant>
        <vt:i4>164</vt:i4>
      </vt:variant>
      <vt:variant>
        <vt:i4>0</vt:i4>
      </vt:variant>
      <vt:variant>
        <vt:i4>5</vt:i4>
      </vt:variant>
      <vt:variant>
        <vt:lpwstr/>
      </vt:variant>
      <vt:variant>
        <vt:lpwstr>_Toc351897036</vt:lpwstr>
      </vt:variant>
      <vt:variant>
        <vt:i4>1966094</vt:i4>
      </vt:variant>
      <vt:variant>
        <vt:i4>158</vt:i4>
      </vt:variant>
      <vt:variant>
        <vt:i4>0</vt:i4>
      </vt:variant>
      <vt:variant>
        <vt:i4>5</vt:i4>
      </vt:variant>
      <vt:variant>
        <vt:lpwstr/>
      </vt:variant>
      <vt:variant>
        <vt:lpwstr>_Toc351897035</vt:lpwstr>
      </vt:variant>
      <vt:variant>
        <vt:i4>1966095</vt:i4>
      </vt:variant>
      <vt:variant>
        <vt:i4>152</vt:i4>
      </vt:variant>
      <vt:variant>
        <vt:i4>0</vt:i4>
      </vt:variant>
      <vt:variant>
        <vt:i4>5</vt:i4>
      </vt:variant>
      <vt:variant>
        <vt:lpwstr/>
      </vt:variant>
      <vt:variant>
        <vt:lpwstr>_Toc351897034</vt:lpwstr>
      </vt:variant>
      <vt:variant>
        <vt:i4>1966088</vt:i4>
      </vt:variant>
      <vt:variant>
        <vt:i4>146</vt:i4>
      </vt:variant>
      <vt:variant>
        <vt:i4>0</vt:i4>
      </vt:variant>
      <vt:variant>
        <vt:i4>5</vt:i4>
      </vt:variant>
      <vt:variant>
        <vt:lpwstr/>
      </vt:variant>
      <vt:variant>
        <vt:lpwstr>_Toc351897033</vt:lpwstr>
      </vt:variant>
      <vt:variant>
        <vt:i4>1966089</vt:i4>
      </vt:variant>
      <vt:variant>
        <vt:i4>140</vt:i4>
      </vt:variant>
      <vt:variant>
        <vt:i4>0</vt:i4>
      </vt:variant>
      <vt:variant>
        <vt:i4>5</vt:i4>
      </vt:variant>
      <vt:variant>
        <vt:lpwstr/>
      </vt:variant>
      <vt:variant>
        <vt:lpwstr>_Toc351897032</vt:lpwstr>
      </vt:variant>
      <vt:variant>
        <vt:i4>1966090</vt:i4>
      </vt:variant>
      <vt:variant>
        <vt:i4>134</vt:i4>
      </vt:variant>
      <vt:variant>
        <vt:i4>0</vt:i4>
      </vt:variant>
      <vt:variant>
        <vt:i4>5</vt:i4>
      </vt:variant>
      <vt:variant>
        <vt:lpwstr/>
      </vt:variant>
      <vt:variant>
        <vt:lpwstr>_Toc351897031</vt:lpwstr>
      </vt:variant>
      <vt:variant>
        <vt:i4>1966091</vt:i4>
      </vt:variant>
      <vt:variant>
        <vt:i4>128</vt:i4>
      </vt:variant>
      <vt:variant>
        <vt:i4>0</vt:i4>
      </vt:variant>
      <vt:variant>
        <vt:i4>5</vt:i4>
      </vt:variant>
      <vt:variant>
        <vt:lpwstr/>
      </vt:variant>
      <vt:variant>
        <vt:lpwstr>_Toc351897030</vt:lpwstr>
      </vt:variant>
      <vt:variant>
        <vt:i4>2031618</vt:i4>
      </vt:variant>
      <vt:variant>
        <vt:i4>122</vt:i4>
      </vt:variant>
      <vt:variant>
        <vt:i4>0</vt:i4>
      </vt:variant>
      <vt:variant>
        <vt:i4>5</vt:i4>
      </vt:variant>
      <vt:variant>
        <vt:lpwstr/>
      </vt:variant>
      <vt:variant>
        <vt:lpwstr>_Toc351897029</vt:lpwstr>
      </vt:variant>
      <vt:variant>
        <vt:i4>2031619</vt:i4>
      </vt:variant>
      <vt:variant>
        <vt:i4>116</vt:i4>
      </vt:variant>
      <vt:variant>
        <vt:i4>0</vt:i4>
      </vt:variant>
      <vt:variant>
        <vt:i4>5</vt:i4>
      </vt:variant>
      <vt:variant>
        <vt:lpwstr/>
      </vt:variant>
      <vt:variant>
        <vt:lpwstr>_Toc351897028</vt:lpwstr>
      </vt:variant>
      <vt:variant>
        <vt:i4>2031628</vt:i4>
      </vt:variant>
      <vt:variant>
        <vt:i4>110</vt:i4>
      </vt:variant>
      <vt:variant>
        <vt:i4>0</vt:i4>
      </vt:variant>
      <vt:variant>
        <vt:i4>5</vt:i4>
      </vt:variant>
      <vt:variant>
        <vt:lpwstr/>
      </vt:variant>
      <vt:variant>
        <vt:lpwstr>_Toc351897027</vt:lpwstr>
      </vt:variant>
      <vt:variant>
        <vt:i4>2031629</vt:i4>
      </vt:variant>
      <vt:variant>
        <vt:i4>104</vt:i4>
      </vt:variant>
      <vt:variant>
        <vt:i4>0</vt:i4>
      </vt:variant>
      <vt:variant>
        <vt:i4>5</vt:i4>
      </vt:variant>
      <vt:variant>
        <vt:lpwstr/>
      </vt:variant>
      <vt:variant>
        <vt:lpwstr>_Toc351897026</vt:lpwstr>
      </vt:variant>
      <vt:variant>
        <vt:i4>2031630</vt:i4>
      </vt:variant>
      <vt:variant>
        <vt:i4>98</vt:i4>
      </vt:variant>
      <vt:variant>
        <vt:i4>0</vt:i4>
      </vt:variant>
      <vt:variant>
        <vt:i4>5</vt:i4>
      </vt:variant>
      <vt:variant>
        <vt:lpwstr/>
      </vt:variant>
      <vt:variant>
        <vt:lpwstr>_Toc351897025</vt:lpwstr>
      </vt:variant>
      <vt:variant>
        <vt:i4>2031631</vt:i4>
      </vt:variant>
      <vt:variant>
        <vt:i4>92</vt:i4>
      </vt:variant>
      <vt:variant>
        <vt:i4>0</vt:i4>
      </vt:variant>
      <vt:variant>
        <vt:i4>5</vt:i4>
      </vt:variant>
      <vt:variant>
        <vt:lpwstr/>
      </vt:variant>
      <vt:variant>
        <vt:lpwstr>_Toc351897024</vt:lpwstr>
      </vt:variant>
      <vt:variant>
        <vt:i4>2031624</vt:i4>
      </vt:variant>
      <vt:variant>
        <vt:i4>86</vt:i4>
      </vt:variant>
      <vt:variant>
        <vt:i4>0</vt:i4>
      </vt:variant>
      <vt:variant>
        <vt:i4>5</vt:i4>
      </vt:variant>
      <vt:variant>
        <vt:lpwstr/>
      </vt:variant>
      <vt:variant>
        <vt:lpwstr>_Toc351897023</vt:lpwstr>
      </vt:variant>
      <vt:variant>
        <vt:i4>2031625</vt:i4>
      </vt:variant>
      <vt:variant>
        <vt:i4>80</vt:i4>
      </vt:variant>
      <vt:variant>
        <vt:i4>0</vt:i4>
      </vt:variant>
      <vt:variant>
        <vt:i4>5</vt:i4>
      </vt:variant>
      <vt:variant>
        <vt:lpwstr/>
      </vt:variant>
      <vt:variant>
        <vt:lpwstr>_Toc351897022</vt:lpwstr>
      </vt:variant>
      <vt:variant>
        <vt:i4>2031626</vt:i4>
      </vt:variant>
      <vt:variant>
        <vt:i4>74</vt:i4>
      </vt:variant>
      <vt:variant>
        <vt:i4>0</vt:i4>
      </vt:variant>
      <vt:variant>
        <vt:i4>5</vt:i4>
      </vt:variant>
      <vt:variant>
        <vt:lpwstr/>
      </vt:variant>
      <vt:variant>
        <vt:lpwstr>_Toc351897021</vt:lpwstr>
      </vt:variant>
      <vt:variant>
        <vt:i4>2031627</vt:i4>
      </vt:variant>
      <vt:variant>
        <vt:i4>68</vt:i4>
      </vt:variant>
      <vt:variant>
        <vt:i4>0</vt:i4>
      </vt:variant>
      <vt:variant>
        <vt:i4>5</vt:i4>
      </vt:variant>
      <vt:variant>
        <vt:lpwstr/>
      </vt:variant>
      <vt:variant>
        <vt:lpwstr>_Toc351897020</vt:lpwstr>
      </vt:variant>
      <vt:variant>
        <vt:i4>1835010</vt:i4>
      </vt:variant>
      <vt:variant>
        <vt:i4>62</vt:i4>
      </vt:variant>
      <vt:variant>
        <vt:i4>0</vt:i4>
      </vt:variant>
      <vt:variant>
        <vt:i4>5</vt:i4>
      </vt:variant>
      <vt:variant>
        <vt:lpwstr/>
      </vt:variant>
      <vt:variant>
        <vt:lpwstr>_Toc351897019</vt:lpwstr>
      </vt:variant>
      <vt:variant>
        <vt:i4>1835011</vt:i4>
      </vt:variant>
      <vt:variant>
        <vt:i4>56</vt:i4>
      </vt:variant>
      <vt:variant>
        <vt:i4>0</vt:i4>
      </vt:variant>
      <vt:variant>
        <vt:i4>5</vt:i4>
      </vt:variant>
      <vt:variant>
        <vt:lpwstr/>
      </vt:variant>
      <vt:variant>
        <vt:lpwstr>_Toc351897018</vt:lpwstr>
      </vt:variant>
      <vt:variant>
        <vt:i4>1835020</vt:i4>
      </vt:variant>
      <vt:variant>
        <vt:i4>50</vt:i4>
      </vt:variant>
      <vt:variant>
        <vt:i4>0</vt:i4>
      </vt:variant>
      <vt:variant>
        <vt:i4>5</vt:i4>
      </vt:variant>
      <vt:variant>
        <vt:lpwstr/>
      </vt:variant>
      <vt:variant>
        <vt:lpwstr>_Toc351897017</vt:lpwstr>
      </vt:variant>
      <vt:variant>
        <vt:i4>1835021</vt:i4>
      </vt:variant>
      <vt:variant>
        <vt:i4>44</vt:i4>
      </vt:variant>
      <vt:variant>
        <vt:i4>0</vt:i4>
      </vt:variant>
      <vt:variant>
        <vt:i4>5</vt:i4>
      </vt:variant>
      <vt:variant>
        <vt:lpwstr/>
      </vt:variant>
      <vt:variant>
        <vt:lpwstr>_Toc351897016</vt:lpwstr>
      </vt:variant>
      <vt:variant>
        <vt:i4>1835022</vt:i4>
      </vt:variant>
      <vt:variant>
        <vt:i4>38</vt:i4>
      </vt:variant>
      <vt:variant>
        <vt:i4>0</vt:i4>
      </vt:variant>
      <vt:variant>
        <vt:i4>5</vt:i4>
      </vt:variant>
      <vt:variant>
        <vt:lpwstr/>
      </vt:variant>
      <vt:variant>
        <vt:lpwstr>_Toc351897015</vt:lpwstr>
      </vt:variant>
      <vt:variant>
        <vt:i4>1835023</vt:i4>
      </vt:variant>
      <vt:variant>
        <vt:i4>32</vt:i4>
      </vt:variant>
      <vt:variant>
        <vt:i4>0</vt:i4>
      </vt:variant>
      <vt:variant>
        <vt:i4>5</vt:i4>
      </vt:variant>
      <vt:variant>
        <vt:lpwstr/>
      </vt:variant>
      <vt:variant>
        <vt:lpwstr>_Toc351897014</vt:lpwstr>
      </vt:variant>
      <vt:variant>
        <vt:i4>1835016</vt:i4>
      </vt:variant>
      <vt:variant>
        <vt:i4>26</vt:i4>
      </vt:variant>
      <vt:variant>
        <vt:i4>0</vt:i4>
      </vt:variant>
      <vt:variant>
        <vt:i4>5</vt:i4>
      </vt:variant>
      <vt:variant>
        <vt:lpwstr/>
      </vt:variant>
      <vt:variant>
        <vt:lpwstr>_Toc351897013</vt:lpwstr>
      </vt:variant>
      <vt:variant>
        <vt:i4>1835017</vt:i4>
      </vt:variant>
      <vt:variant>
        <vt:i4>20</vt:i4>
      </vt:variant>
      <vt:variant>
        <vt:i4>0</vt:i4>
      </vt:variant>
      <vt:variant>
        <vt:i4>5</vt:i4>
      </vt:variant>
      <vt:variant>
        <vt:lpwstr/>
      </vt:variant>
      <vt:variant>
        <vt:lpwstr>_Toc351897012</vt:lpwstr>
      </vt:variant>
      <vt:variant>
        <vt:i4>1835018</vt:i4>
      </vt:variant>
      <vt:variant>
        <vt:i4>14</vt:i4>
      </vt:variant>
      <vt:variant>
        <vt:i4>0</vt:i4>
      </vt:variant>
      <vt:variant>
        <vt:i4>5</vt:i4>
      </vt:variant>
      <vt:variant>
        <vt:lpwstr/>
      </vt:variant>
      <vt:variant>
        <vt:lpwstr>_Toc351897011</vt:lpwstr>
      </vt:variant>
      <vt:variant>
        <vt:i4>1835019</vt:i4>
      </vt:variant>
      <vt:variant>
        <vt:i4>8</vt:i4>
      </vt:variant>
      <vt:variant>
        <vt:i4>0</vt:i4>
      </vt:variant>
      <vt:variant>
        <vt:i4>5</vt:i4>
      </vt:variant>
      <vt:variant>
        <vt:lpwstr/>
      </vt:variant>
      <vt:variant>
        <vt:lpwstr>_Toc351897010</vt:lpwstr>
      </vt:variant>
      <vt:variant>
        <vt:i4>1900546</vt:i4>
      </vt:variant>
      <vt:variant>
        <vt:i4>2</vt:i4>
      </vt:variant>
      <vt:variant>
        <vt:i4>0</vt:i4>
      </vt:variant>
      <vt:variant>
        <vt:i4>5</vt:i4>
      </vt:variant>
      <vt:variant>
        <vt:lpwstr/>
      </vt:variant>
      <vt:variant>
        <vt:lpwstr>_Toc351897009</vt:lpwstr>
      </vt:variant>
      <vt:variant>
        <vt:i4>3342347</vt:i4>
      </vt:variant>
      <vt:variant>
        <vt:i4>-1</vt:i4>
      </vt:variant>
      <vt:variant>
        <vt:i4>2050</vt:i4>
      </vt:variant>
      <vt:variant>
        <vt:i4>1</vt:i4>
      </vt:variant>
      <vt:variant>
        <vt:lpwstr>logo informatique vert 2008</vt:lpwstr>
      </vt:variant>
      <vt:variant>
        <vt:lpwstr/>
      </vt:variant>
      <vt:variant>
        <vt:i4>3342347</vt:i4>
      </vt:variant>
      <vt:variant>
        <vt:i4>-1</vt:i4>
      </vt:variant>
      <vt:variant>
        <vt:i4>1367</vt:i4>
      </vt:variant>
      <vt:variant>
        <vt:i4>1</vt:i4>
      </vt:variant>
      <vt:variant>
        <vt:lpwstr>logo informatique vert 2008</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subject/>
  <dc:creator>Lassalle Loan</dc:creator>
  <cp:keywords/>
  <cp:lastModifiedBy>Lassalle Loan</cp:lastModifiedBy>
  <cp:revision>2</cp:revision>
  <cp:lastPrinted>2004-09-01T12:58:00Z</cp:lastPrinted>
  <dcterms:created xsi:type="dcterms:W3CDTF">2015-04-03T11:05:00Z</dcterms:created>
  <dcterms:modified xsi:type="dcterms:W3CDTF">2015-04-03T11:18:00Z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-1111263721</vt:i4>
  </property>
  <property fmtid="{D5CDD505-2E9C-101B-9397-08002B2CF9AE}" pid="3" name="_EmailSubject">
    <vt:lpwstr>doc projet</vt:lpwstr>
  </property>
  <property fmtid="{D5CDD505-2E9C-101B-9397-08002B2CF9AE}" pid="4" name="_AuthorEmail">
    <vt:lpwstr>claude.egger@cpnv.ch</vt:lpwstr>
  </property>
  <property fmtid="{D5CDD505-2E9C-101B-9397-08002B2CF9AE}" pid="5" name="_AuthorEmailDisplayName">
    <vt:lpwstr>Claude Egger</vt:lpwstr>
  </property>
  <property fmtid="{D5CDD505-2E9C-101B-9397-08002B2CF9AE}" pid="6" name="_ReviewingToolsShownOnce">
    <vt:lpwstr/>
  </property>
</Properties>
</file>