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433FF" w14:textId="662F2481" w:rsidR="00D248C2" w:rsidRDefault="002832B9" w:rsidP="002832B9">
      <w:pPr>
        <w:pStyle w:val="Title"/>
        <w:jc w:val="center"/>
      </w:pPr>
      <w:r>
        <w:t>Java – Notatki</w:t>
      </w:r>
    </w:p>
    <w:sdt>
      <w:sdtPr>
        <w:rPr>
          <w:rFonts w:asciiTheme="minorHAnsi" w:eastAsiaTheme="minorHAnsi" w:hAnsiTheme="minorHAnsi" w:cstheme="minorBidi"/>
          <w:color w:val="auto"/>
          <w:sz w:val="22"/>
          <w:szCs w:val="22"/>
          <w:lang w:val="pl-PL"/>
        </w:rPr>
        <w:id w:val="338587099"/>
        <w:docPartObj>
          <w:docPartGallery w:val="Table of Contents"/>
          <w:docPartUnique/>
        </w:docPartObj>
      </w:sdtPr>
      <w:sdtEndPr>
        <w:rPr>
          <w:b/>
          <w:bCs/>
          <w:noProof/>
        </w:rPr>
      </w:sdtEndPr>
      <w:sdtContent>
        <w:p w14:paraId="140B19EE" w14:textId="088F27C3" w:rsidR="008C6343" w:rsidRDefault="008C6343">
          <w:pPr>
            <w:pStyle w:val="TOCHeading"/>
          </w:pPr>
          <w:proofErr w:type="spellStart"/>
          <w:r>
            <w:t>Spis</w:t>
          </w:r>
          <w:proofErr w:type="spellEnd"/>
          <w:r>
            <w:t xml:space="preserve"> </w:t>
          </w:r>
          <w:proofErr w:type="spellStart"/>
          <w:r>
            <w:t>treści</w:t>
          </w:r>
          <w:proofErr w:type="spellEnd"/>
        </w:p>
        <w:p w14:paraId="74C112C0" w14:textId="05BA9E11" w:rsidR="008C6343" w:rsidRDefault="008C6343">
          <w:pPr>
            <w:pStyle w:val="TOC2"/>
            <w:tabs>
              <w:tab w:val="left" w:pos="660"/>
              <w:tab w:val="right" w:leader="dot" w:pos="9062"/>
            </w:tabs>
            <w:rPr>
              <w:noProof/>
            </w:rPr>
          </w:pPr>
          <w:r>
            <w:fldChar w:fldCharType="begin"/>
          </w:r>
          <w:r>
            <w:instrText xml:space="preserve"> TOC \o "1-3" \h \z \u </w:instrText>
          </w:r>
          <w:r>
            <w:fldChar w:fldCharType="separate"/>
          </w:r>
          <w:hyperlink w:anchor="_Toc79743524" w:history="1">
            <w:r w:rsidRPr="003569F3">
              <w:rPr>
                <w:rStyle w:val="Hyperlink"/>
                <w:noProof/>
              </w:rPr>
              <w:t>1.</w:t>
            </w:r>
            <w:r>
              <w:rPr>
                <w:noProof/>
              </w:rPr>
              <w:tab/>
            </w:r>
            <w:r w:rsidRPr="003569F3">
              <w:rPr>
                <w:rStyle w:val="Hyperlink"/>
                <w:noProof/>
              </w:rPr>
              <w:t>OOP</w:t>
            </w:r>
            <w:r>
              <w:rPr>
                <w:noProof/>
                <w:webHidden/>
              </w:rPr>
              <w:tab/>
            </w:r>
            <w:r>
              <w:rPr>
                <w:noProof/>
                <w:webHidden/>
              </w:rPr>
              <w:fldChar w:fldCharType="begin"/>
            </w:r>
            <w:r>
              <w:rPr>
                <w:noProof/>
                <w:webHidden/>
              </w:rPr>
              <w:instrText xml:space="preserve"> PAGEREF _Toc79743524 \h </w:instrText>
            </w:r>
            <w:r>
              <w:rPr>
                <w:noProof/>
                <w:webHidden/>
              </w:rPr>
            </w:r>
            <w:r>
              <w:rPr>
                <w:noProof/>
                <w:webHidden/>
              </w:rPr>
              <w:fldChar w:fldCharType="separate"/>
            </w:r>
            <w:r>
              <w:rPr>
                <w:noProof/>
                <w:webHidden/>
              </w:rPr>
              <w:t>1</w:t>
            </w:r>
            <w:r>
              <w:rPr>
                <w:noProof/>
                <w:webHidden/>
              </w:rPr>
              <w:fldChar w:fldCharType="end"/>
            </w:r>
          </w:hyperlink>
        </w:p>
        <w:p w14:paraId="2DF94AC9" w14:textId="588AA0DE" w:rsidR="008C6343" w:rsidRDefault="00D248C2">
          <w:pPr>
            <w:pStyle w:val="TOC2"/>
            <w:tabs>
              <w:tab w:val="left" w:pos="660"/>
              <w:tab w:val="right" w:leader="dot" w:pos="9062"/>
            </w:tabs>
            <w:rPr>
              <w:noProof/>
            </w:rPr>
          </w:pPr>
          <w:hyperlink w:anchor="_Toc79743525" w:history="1">
            <w:r w:rsidR="008C6343" w:rsidRPr="003569F3">
              <w:rPr>
                <w:rStyle w:val="Hyperlink"/>
                <w:noProof/>
              </w:rPr>
              <w:t>2.</w:t>
            </w:r>
            <w:r w:rsidR="008C6343">
              <w:rPr>
                <w:noProof/>
              </w:rPr>
              <w:tab/>
            </w:r>
            <w:r w:rsidR="008C6343" w:rsidRPr="003569F3">
              <w:rPr>
                <w:rStyle w:val="Hyperlink"/>
                <w:noProof/>
              </w:rPr>
              <w:t>Wyjątki</w:t>
            </w:r>
            <w:r w:rsidR="008C6343">
              <w:rPr>
                <w:noProof/>
                <w:webHidden/>
              </w:rPr>
              <w:tab/>
            </w:r>
            <w:r w:rsidR="008C6343">
              <w:rPr>
                <w:noProof/>
                <w:webHidden/>
              </w:rPr>
              <w:fldChar w:fldCharType="begin"/>
            </w:r>
            <w:r w:rsidR="008C6343">
              <w:rPr>
                <w:noProof/>
                <w:webHidden/>
              </w:rPr>
              <w:instrText xml:space="preserve"> PAGEREF _Toc79743525 \h </w:instrText>
            </w:r>
            <w:r w:rsidR="008C6343">
              <w:rPr>
                <w:noProof/>
                <w:webHidden/>
              </w:rPr>
            </w:r>
            <w:r w:rsidR="008C6343">
              <w:rPr>
                <w:noProof/>
                <w:webHidden/>
              </w:rPr>
              <w:fldChar w:fldCharType="separate"/>
            </w:r>
            <w:r w:rsidR="008C6343">
              <w:rPr>
                <w:noProof/>
                <w:webHidden/>
              </w:rPr>
              <w:t>2</w:t>
            </w:r>
            <w:r w:rsidR="008C6343">
              <w:rPr>
                <w:noProof/>
                <w:webHidden/>
              </w:rPr>
              <w:fldChar w:fldCharType="end"/>
            </w:r>
          </w:hyperlink>
        </w:p>
        <w:p w14:paraId="4FB6BE63" w14:textId="3D081FDE" w:rsidR="008C6343" w:rsidRDefault="00D248C2">
          <w:pPr>
            <w:pStyle w:val="TOC2"/>
            <w:tabs>
              <w:tab w:val="left" w:pos="880"/>
              <w:tab w:val="right" w:leader="dot" w:pos="9062"/>
            </w:tabs>
            <w:rPr>
              <w:noProof/>
            </w:rPr>
          </w:pPr>
          <w:hyperlink w:anchor="_Toc79743526" w:history="1">
            <w:r w:rsidR="008C6343" w:rsidRPr="003569F3">
              <w:rPr>
                <w:rStyle w:val="Hyperlink"/>
                <w:noProof/>
              </w:rPr>
              <w:t>2.1.</w:t>
            </w:r>
            <w:r w:rsidR="008C6343">
              <w:rPr>
                <w:noProof/>
              </w:rPr>
              <w:tab/>
            </w:r>
            <w:r w:rsidR="008C6343" w:rsidRPr="003569F3">
              <w:rPr>
                <w:rStyle w:val="Hyperlink"/>
                <w:noProof/>
              </w:rPr>
              <w:t>Try carch finally</w:t>
            </w:r>
            <w:r w:rsidR="008C6343">
              <w:rPr>
                <w:noProof/>
                <w:webHidden/>
              </w:rPr>
              <w:tab/>
            </w:r>
            <w:r w:rsidR="008C6343">
              <w:rPr>
                <w:noProof/>
                <w:webHidden/>
              </w:rPr>
              <w:fldChar w:fldCharType="begin"/>
            </w:r>
            <w:r w:rsidR="008C6343">
              <w:rPr>
                <w:noProof/>
                <w:webHidden/>
              </w:rPr>
              <w:instrText xml:space="preserve"> PAGEREF _Toc79743526 \h </w:instrText>
            </w:r>
            <w:r w:rsidR="008C6343">
              <w:rPr>
                <w:noProof/>
                <w:webHidden/>
              </w:rPr>
            </w:r>
            <w:r w:rsidR="008C6343">
              <w:rPr>
                <w:noProof/>
                <w:webHidden/>
              </w:rPr>
              <w:fldChar w:fldCharType="separate"/>
            </w:r>
            <w:r w:rsidR="008C6343">
              <w:rPr>
                <w:noProof/>
                <w:webHidden/>
              </w:rPr>
              <w:t>2</w:t>
            </w:r>
            <w:r w:rsidR="008C6343">
              <w:rPr>
                <w:noProof/>
                <w:webHidden/>
              </w:rPr>
              <w:fldChar w:fldCharType="end"/>
            </w:r>
          </w:hyperlink>
        </w:p>
        <w:p w14:paraId="30B2ACBD" w14:textId="41C20C10" w:rsidR="008C6343" w:rsidRDefault="00D248C2">
          <w:pPr>
            <w:pStyle w:val="TOC2"/>
            <w:tabs>
              <w:tab w:val="left" w:pos="880"/>
              <w:tab w:val="right" w:leader="dot" w:pos="9062"/>
            </w:tabs>
            <w:rPr>
              <w:noProof/>
            </w:rPr>
          </w:pPr>
          <w:hyperlink w:anchor="_Toc79743527" w:history="1">
            <w:r w:rsidR="008C6343" w:rsidRPr="003569F3">
              <w:rPr>
                <w:rStyle w:val="Hyperlink"/>
                <w:noProof/>
                <w:lang w:val="en-US"/>
              </w:rPr>
              <w:t>2.2.</w:t>
            </w:r>
            <w:r w:rsidR="008C6343">
              <w:rPr>
                <w:noProof/>
              </w:rPr>
              <w:tab/>
            </w:r>
            <w:r w:rsidR="008C6343" w:rsidRPr="003569F3">
              <w:rPr>
                <w:rStyle w:val="Hyperlink"/>
                <w:noProof/>
              </w:rPr>
              <w:t>Try-with-resource</w:t>
            </w:r>
            <w:r w:rsidR="008C6343">
              <w:rPr>
                <w:noProof/>
                <w:webHidden/>
              </w:rPr>
              <w:tab/>
            </w:r>
            <w:r w:rsidR="008C6343">
              <w:rPr>
                <w:noProof/>
                <w:webHidden/>
              </w:rPr>
              <w:fldChar w:fldCharType="begin"/>
            </w:r>
            <w:r w:rsidR="008C6343">
              <w:rPr>
                <w:noProof/>
                <w:webHidden/>
              </w:rPr>
              <w:instrText xml:space="preserve"> PAGEREF _Toc79743527 \h </w:instrText>
            </w:r>
            <w:r w:rsidR="008C6343">
              <w:rPr>
                <w:noProof/>
                <w:webHidden/>
              </w:rPr>
            </w:r>
            <w:r w:rsidR="008C6343">
              <w:rPr>
                <w:noProof/>
                <w:webHidden/>
              </w:rPr>
              <w:fldChar w:fldCharType="separate"/>
            </w:r>
            <w:r w:rsidR="008C6343">
              <w:rPr>
                <w:noProof/>
                <w:webHidden/>
              </w:rPr>
              <w:t>2</w:t>
            </w:r>
            <w:r w:rsidR="008C6343">
              <w:rPr>
                <w:noProof/>
                <w:webHidden/>
              </w:rPr>
              <w:fldChar w:fldCharType="end"/>
            </w:r>
          </w:hyperlink>
        </w:p>
        <w:p w14:paraId="5199A128" w14:textId="098C2460" w:rsidR="008C6343" w:rsidRDefault="00D248C2">
          <w:pPr>
            <w:pStyle w:val="TOC2"/>
            <w:tabs>
              <w:tab w:val="left" w:pos="880"/>
              <w:tab w:val="right" w:leader="dot" w:pos="9062"/>
            </w:tabs>
            <w:rPr>
              <w:noProof/>
            </w:rPr>
          </w:pPr>
          <w:hyperlink w:anchor="_Toc79743528" w:history="1">
            <w:r w:rsidR="008C6343" w:rsidRPr="003569F3">
              <w:rPr>
                <w:rStyle w:val="Hyperlink"/>
                <w:noProof/>
              </w:rPr>
              <w:t>2.3.</w:t>
            </w:r>
            <w:r w:rsidR="008C6343">
              <w:rPr>
                <w:noProof/>
              </w:rPr>
              <w:tab/>
            </w:r>
            <w:r w:rsidR="008C6343" w:rsidRPr="003569F3">
              <w:rPr>
                <w:rStyle w:val="Hyperlink"/>
                <w:noProof/>
              </w:rPr>
              <w:t>Rodzaje wyjątków</w:t>
            </w:r>
            <w:r w:rsidR="008C6343">
              <w:rPr>
                <w:noProof/>
                <w:webHidden/>
              </w:rPr>
              <w:tab/>
            </w:r>
            <w:r w:rsidR="008C6343">
              <w:rPr>
                <w:noProof/>
                <w:webHidden/>
              </w:rPr>
              <w:fldChar w:fldCharType="begin"/>
            </w:r>
            <w:r w:rsidR="008C6343">
              <w:rPr>
                <w:noProof/>
                <w:webHidden/>
              </w:rPr>
              <w:instrText xml:space="preserve"> PAGEREF _Toc79743528 \h </w:instrText>
            </w:r>
            <w:r w:rsidR="008C6343">
              <w:rPr>
                <w:noProof/>
                <w:webHidden/>
              </w:rPr>
            </w:r>
            <w:r w:rsidR="008C6343">
              <w:rPr>
                <w:noProof/>
                <w:webHidden/>
              </w:rPr>
              <w:fldChar w:fldCharType="separate"/>
            </w:r>
            <w:r w:rsidR="008C6343">
              <w:rPr>
                <w:noProof/>
                <w:webHidden/>
              </w:rPr>
              <w:t>2</w:t>
            </w:r>
            <w:r w:rsidR="008C6343">
              <w:rPr>
                <w:noProof/>
                <w:webHidden/>
              </w:rPr>
              <w:fldChar w:fldCharType="end"/>
            </w:r>
          </w:hyperlink>
        </w:p>
        <w:p w14:paraId="0DC854D9" w14:textId="5B2065B1" w:rsidR="008C6343" w:rsidRDefault="00D248C2">
          <w:pPr>
            <w:pStyle w:val="TOC2"/>
            <w:tabs>
              <w:tab w:val="left" w:pos="880"/>
              <w:tab w:val="right" w:leader="dot" w:pos="9062"/>
            </w:tabs>
            <w:rPr>
              <w:noProof/>
            </w:rPr>
          </w:pPr>
          <w:hyperlink w:anchor="_Toc79743529" w:history="1">
            <w:r w:rsidR="008C6343" w:rsidRPr="003569F3">
              <w:rPr>
                <w:rStyle w:val="Hyperlink"/>
                <w:noProof/>
              </w:rPr>
              <w:t>2.4.</w:t>
            </w:r>
            <w:r w:rsidR="008C6343">
              <w:rPr>
                <w:noProof/>
              </w:rPr>
              <w:tab/>
            </w:r>
            <w:r w:rsidR="008C6343" w:rsidRPr="003569F3">
              <w:rPr>
                <w:rStyle w:val="Hyperlink"/>
                <w:noProof/>
              </w:rPr>
              <w:t>Throws</w:t>
            </w:r>
            <w:r w:rsidR="008C6343">
              <w:rPr>
                <w:noProof/>
                <w:webHidden/>
              </w:rPr>
              <w:tab/>
            </w:r>
            <w:r w:rsidR="008C6343">
              <w:rPr>
                <w:noProof/>
                <w:webHidden/>
              </w:rPr>
              <w:fldChar w:fldCharType="begin"/>
            </w:r>
            <w:r w:rsidR="008C6343">
              <w:rPr>
                <w:noProof/>
                <w:webHidden/>
              </w:rPr>
              <w:instrText xml:space="preserve"> PAGEREF _Toc79743529 \h </w:instrText>
            </w:r>
            <w:r w:rsidR="008C6343">
              <w:rPr>
                <w:noProof/>
                <w:webHidden/>
              </w:rPr>
            </w:r>
            <w:r w:rsidR="008C6343">
              <w:rPr>
                <w:noProof/>
                <w:webHidden/>
              </w:rPr>
              <w:fldChar w:fldCharType="separate"/>
            </w:r>
            <w:r w:rsidR="008C6343">
              <w:rPr>
                <w:noProof/>
                <w:webHidden/>
              </w:rPr>
              <w:t>3</w:t>
            </w:r>
            <w:r w:rsidR="008C6343">
              <w:rPr>
                <w:noProof/>
                <w:webHidden/>
              </w:rPr>
              <w:fldChar w:fldCharType="end"/>
            </w:r>
          </w:hyperlink>
        </w:p>
        <w:p w14:paraId="596BD016" w14:textId="485258A7" w:rsidR="008C6343" w:rsidRDefault="00D248C2">
          <w:pPr>
            <w:pStyle w:val="TOC2"/>
            <w:tabs>
              <w:tab w:val="left" w:pos="880"/>
              <w:tab w:val="right" w:leader="dot" w:pos="9062"/>
            </w:tabs>
            <w:rPr>
              <w:noProof/>
            </w:rPr>
          </w:pPr>
          <w:hyperlink w:anchor="_Toc79743530" w:history="1">
            <w:r w:rsidR="008C6343" w:rsidRPr="003569F3">
              <w:rPr>
                <w:rStyle w:val="Hyperlink"/>
                <w:noProof/>
              </w:rPr>
              <w:t>2.5.</w:t>
            </w:r>
            <w:r w:rsidR="008C6343">
              <w:rPr>
                <w:noProof/>
              </w:rPr>
              <w:tab/>
            </w:r>
            <w:r w:rsidR="008C6343" w:rsidRPr="003569F3">
              <w:rPr>
                <w:rStyle w:val="Hyperlink"/>
                <w:noProof/>
              </w:rPr>
              <w:t>Rzucanie wyjątków</w:t>
            </w:r>
            <w:r w:rsidR="008C6343">
              <w:rPr>
                <w:noProof/>
                <w:webHidden/>
              </w:rPr>
              <w:tab/>
            </w:r>
            <w:r w:rsidR="008C6343">
              <w:rPr>
                <w:noProof/>
                <w:webHidden/>
              </w:rPr>
              <w:fldChar w:fldCharType="begin"/>
            </w:r>
            <w:r w:rsidR="008C6343">
              <w:rPr>
                <w:noProof/>
                <w:webHidden/>
              </w:rPr>
              <w:instrText xml:space="preserve"> PAGEREF _Toc79743530 \h </w:instrText>
            </w:r>
            <w:r w:rsidR="008C6343">
              <w:rPr>
                <w:noProof/>
                <w:webHidden/>
              </w:rPr>
            </w:r>
            <w:r w:rsidR="008C6343">
              <w:rPr>
                <w:noProof/>
                <w:webHidden/>
              </w:rPr>
              <w:fldChar w:fldCharType="separate"/>
            </w:r>
            <w:r w:rsidR="008C6343">
              <w:rPr>
                <w:noProof/>
                <w:webHidden/>
              </w:rPr>
              <w:t>4</w:t>
            </w:r>
            <w:r w:rsidR="008C6343">
              <w:rPr>
                <w:noProof/>
                <w:webHidden/>
              </w:rPr>
              <w:fldChar w:fldCharType="end"/>
            </w:r>
          </w:hyperlink>
        </w:p>
        <w:p w14:paraId="181AD23B" w14:textId="35A10A52" w:rsidR="008C6343" w:rsidRDefault="00D248C2">
          <w:pPr>
            <w:pStyle w:val="TOC2"/>
            <w:tabs>
              <w:tab w:val="left" w:pos="880"/>
              <w:tab w:val="right" w:leader="dot" w:pos="9062"/>
            </w:tabs>
            <w:rPr>
              <w:noProof/>
            </w:rPr>
          </w:pPr>
          <w:hyperlink w:anchor="_Toc79743531" w:history="1">
            <w:r w:rsidR="008C6343" w:rsidRPr="003569F3">
              <w:rPr>
                <w:rStyle w:val="Hyperlink"/>
                <w:noProof/>
              </w:rPr>
              <w:t>2.6.</w:t>
            </w:r>
            <w:r w:rsidR="008C6343">
              <w:rPr>
                <w:noProof/>
              </w:rPr>
              <w:tab/>
            </w:r>
            <w:r w:rsidR="008C6343" w:rsidRPr="003569F3">
              <w:rPr>
                <w:rStyle w:val="Hyperlink"/>
                <w:noProof/>
              </w:rPr>
              <w:t>Tworzenie swoich wyjątków</w:t>
            </w:r>
            <w:r w:rsidR="008C6343">
              <w:rPr>
                <w:noProof/>
                <w:webHidden/>
              </w:rPr>
              <w:tab/>
            </w:r>
            <w:r w:rsidR="008C6343">
              <w:rPr>
                <w:noProof/>
                <w:webHidden/>
              </w:rPr>
              <w:fldChar w:fldCharType="begin"/>
            </w:r>
            <w:r w:rsidR="008C6343">
              <w:rPr>
                <w:noProof/>
                <w:webHidden/>
              </w:rPr>
              <w:instrText xml:space="preserve"> PAGEREF _Toc79743531 \h </w:instrText>
            </w:r>
            <w:r w:rsidR="008C6343">
              <w:rPr>
                <w:noProof/>
                <w:webHidden/>
              </w:rPr>
            </w:r>
            <w:r w:rsidR="008C6343">
              <w:rPr>
                <w:noProof/>
                <w:webHidden/>
              </w:rPr>
              <w:fldChar w:fldCharType="separate"/>
            </w:r>
            <w:r w:rsidR="008C6343">
              <w:rPr>
                <w:noProof/>
                <w:webHidden/>
              </w:rPr>
              <w:t>4</w:t>
            </w:r>
            <w:r w:rsidR="008C6343">
              <w:rPr>
                <w:noProof/>
                <w:webHidden/>
              </w:rPr>
              <w:fldChar w:fldCharType="end"/>
            </w:r>
          </w:hyperlink>
        </w:p>
        <w:p w14:paraId="57FFED09" w14:textId="6A3CCF5B" w:rsidR="008C6343" w:rsidRDefault="00D248C2">
          <w:pPr>
            <w:pStyle w:val="TOC2"/>
            <w:tabs>
              <w:tab w:val="left" w:pos="880"/>
              <w:tab w:val="right" w:leader="dot" w:pos="9062"/>
            </w:tabs>
            <w:rPr>
              <w:noProof/>
            </w:rPr>
          </w:pPr>
          <w:hyperlink w:anchor="_Toc79743532" w:history="1">
            <w:r w:rsidR="008C6343" w:rsidRPr="003569F3">
              <w:rPr>
                <w:rStyle w:val="Hyperlink"/>
                <w:noProof/>
              </w:rPr>
              <w:t>2.7.</w:t>
            </w:r>
            <w:r w:rsidR="008C6343">
              <w:rPr>
                <w:noProof/>
              </w:rPr>
              <w:tab/>
            </w:r>
            <w:r w:rsidR="008C6343" w:rsidRPr="003569F3">
              <w:rPr>
                <w:rStyle w:val="Hyperlink"/>
                <w:noProof/>
              </w:rPr>
              <w:t>Wiązanie wyjątków (chaining exceptions)</w:t>
            </w:r>
            <w:r w:rsidR="008C6343">
              <w:rPr>
                <w:noProof/>
                <w:webHidden/>
              </w:rPr>
              <w:tab/>
            </w:r>
            <w:r w:rsidR="008C6343">
              <w:rPr>
                <w:noProof/>
                <w:webHidden/>
              </w:rPr>
              <w:fldChar w:fldCharType="begin"/>
            </w:r>
            <w:r w:rsidR="008C6343">
              <w:rPr>
                <w:noProof/>
                <w:webHidden/>
              </w:rPr>
              <w:instrText xml:space="preserve"> PAGEREF _Toc79743532 \h </w:instrText>
            </w:r>
            <w:r w:rsidR="008C6343">
              <w:rPr>
                <w:noProof/>
                <w:webHidden/>
              </w:rPr>
            </w:r>
            <w:r w:rsidR="008C6343">
              <w:rPr>
                <w:noProof/>
                <w:webHidden/>
              </w:rPr>
              <w:fldChar w:fldCharType="separate"/>
            </w:r>
            <w:r w:rsidR="008C6343">
              <w:rPr>
                <w:noProof/>
                <w:webHidden/>
              </w:rPr>
              <w:t>4</w:t>
            </w:r>
            <w:r w:rsidR="008C6343">
              <w:rPr>
                <w:noProof/>
                <w:webHidden/>
              </w:rPr>
              <w:fldChar w:fldCharType="end"/>
            </w:r>
          </w:hyperlink>
        </w:p>
        <w:p w14:paraId="103556AD" w14:textId="4ECA1F35" w:rsidR="008C6343" w:rsidRDefault="00D248C2">
          <w:pPr>
            <w:pStyle w:val="TOC2"/>
            <w:tabs>
              <w:tab w:val="left" w:pos="880"/>
              <w:tab w:val="right" w:leader="dot" w:pos="9062"/>
            </w:tabs>
            <w:rPr>
              <w:noProof/>
            </w:rPr>
          </w:pPr>
          <w:hyperlink w:anchor="_Toc79743533" w:history="1">
            <w:r w:rsidR="008C6343" w:rsidRPr="003569F3">
              <w:rPr>
                <w:rStyle w:val="Hyperlink"/>
                <w:noProof/>
              </w:rPr>
              <w:t>2.8.</w:t>
            </w:r>
            <w:r w:rsidR="008C6343">
              <w:rPr>
                <w:noProof/>
              </w:rPr>
              <w:tab/>
            </w:r>
            <w:r w:rsidR="008C6343" w:rsidRPr="003569F3">
              <w:rPr>
                <w:rStyle w:val="Hyperlink"/>
                <w:noProof/>
              </w:rPr>
              <w:t>Dobre praktyki</w:t>
            </w:r>
            <w:r w:rsidR="008C6343">
              <w:rPr>
                <w:noProof/>
                <w:webHidden/>
              </w:rPr>
              <w:tab/>
            </w:r>
            <w:r w:rsidR="008C6343">
              <w:rPr>
                <w:noProof/>
                <w:webHidden/>
              </w:rPr>
              <w:fldChar w:fldCharType="begin"/>
            </w:r>
            <w:r w:rsidR="008C6343">
              <w:rPr>
                <w:noProof/>
                <w:webHidden/>
              </w:rPr>
              <w:instrText xml:space="preserve"> PAGEREF _Toc79743533 \h </w:instrText>
            </w:r>
            <w:r w:rsidR="008C6343">
              <w:rPr>
                <w:noProof/>
                <w:webHidden/>
              </w:rPr>
            </w:r>
            <w:r w:rsidR="008C6343">
              <w:rPr>
                <w:noProof/>
                <w:webHidden/>
              </w:rPr>
              <w:fldChar w:fldCharType="separate"/>
            </w:r>
            <w:r w:rsidR="008C6343">
              <w:rPr>
                <w:noProof/>
                <w:webHidden/>
              </w:rPr>
              <w:t>5</w:t>
            </w:r>
            <w:r w:rsidR="008C6343">
              <w:rPr>
                <w:noProof/>
                <w:webHidden/>
              </w:rPr>
              <w:fldChar w:fldCharType="end"/>
            </w:r>
          </w:hyperlink>
        </w:p>
        <w:p w14:paraId="694AED9B" w14:textId="556AD5C4" w:rsidR="008C6343" w:rsidRDefault="00D248C2">
          <w:pPr>
            <w:pStyle w:val="TOC2"/>
            <w:tabs>
              <w:tab w:val="left" w:pos="660"/>
              <w:tab w:val="right" w:leader="dot" w:pos="9062"/>
            </w:tabs>
            <w:rPr>
              <w:noProof/>
            </w:rPr>
          </w:pPr>
          <w:hyperlink w:anchor="_Toc79743534" w:history="1">
            <w:r w:rsidR="008C6343" w:rsidRPr="003569F3">
              <w:rPr>
                <w:rStyle w:val="Hyperlink"/>
                <w:noProof/>
              </w:rPr>
              <w:t>3.</w:t>
            </w:r>
            <w:r w:rsidR="008C6343">
              <w:rPr>
                <w:noProof/>
              </w:rPr>
              <w:tab/>
            </w:r>
            <w:r w:rsidR="008C6343" w:rsidRPr="003569F3">
              <w:rPr>
                <w:rStyle w:val="Hyperlink"/>
                <w:noProof/>
              </w:rPr>
              <w:t>Kolekcje</w:t>
            </w:r>
            <w:r w:rsidR="008C6343">
              <w:rPr>
                <w:noProof/>
                <w:webHidden/>
              </w:rPr>
              <w:tab/>
            </w:r>
            <w:r w:rsidR="008C6343">
              <w:rPr>
                <w:noProof/>
                <w:webHidden/>
              </w:rPr>
              <w:fldChar w:fldCharType="begin"/>
            </w:r>
            <w:r w:rsidR="008C6343">
              <w:rPr>
                <w:noProof/>
                <w:webHidden/>
              </w:rPr>
              <w:instrText xml:space="preserve"> PAGEREF _Toc79743534 \h </w:instrText>
            </w:r>
            <w:r w:rsidR="008C6343">
              <w:rPr>
                <w:noProof/>
                <w:webHidden/>
              </w:rPr>
            </w:r>
            <w:r w:rsidR="008C6343">
              <w:rPr>
                <w:noProof/>
                <w:webHidden/>
              </w:rPr>
              <w:fldChar w:fldCharType="separate"/>
            </w:r>
            <w:r w:rsidR="008C6343">
              <w:rPr>
                <w:noProof/>
                <w:webHidden/>
              </w:rPr>
              <w:t>7</w:t>
            </w:r>
            <w:r w:rsidR="008C6343">
              <w:rPr>
                <w:noProof/>
                <w:webHidden/>
              </w:rPr>
              <w:fldChar w:fldCharType="end"/>
            </w:r>
          </w:hyperlink>
        </w:p>
        <w:p w14:paraId="08EE6C59" w14:textId="7E97ACD8" w:rsidR="008C6343" w:rsidRDefault="008C6343">
          <w:r>
            <w:rPr>
              <w:b/>
              <w:bCs/>
              <w:noProof/>
            </w:rPr>
            <w:fldChar w:fldCharType="end"/>
          </w:r>
        </w:p>
      </w:sdtContent>
    </w:sdt>
    <w:p w14:paraId="3B1E369E" w14:textId="06373400" w:rsidR="002832B9" w:rsidRDefault="002832B9" w:rsidP="00D35186">
      <w:pPr>
        <w:pStyle w:val="Heading2"/>
      </w:pPr>
    </w:p>
    <w:p w14:paraId="0ED2947B" w14:textId="63A72810" w:rsidR="002832B9" w:rsidRDefault="008C6343" w:rsidP="00D35186">
      <w:pPr>
        <w:pStyle w:val="Heading2"/>
        <w:numPr>
          <w:ilvl w:val="0"/>
          <w:numId w:val="2"/>
        </w:numPr>
      </w:pPr>
      <w:bookmarkStart w:id="0" w:name="_Toc79743524"/>
      <w:r>
        <w:br w:type="column"/>
      </w:r>
      <w:r w:rsidR="002832B9">
        <w:lastRenderedPageBreak/>
        <w:t>OOP</w:t>
      </w:r>
      <w:bookmarkEnd w:id="0"/>
    </w:p>
    <w:p w14:paraId="1EB8D704" w14:textId="095E5632" w:rsidR="00D248C2" w:rsidRDefault="00D248C2" w:rsidP="00D248C2">
      <w:hyperlink r:id="rId6" w:history="1">
        <w:r w:rsidRPr="007612C2">
          <w:rPr>
            <w:rStyle w:val="Hyperlink"/>
          </w:rPr>
          <w:t>https://stackify.com/oops-concepts-in-java/</w:t>
        </w:r>
      </w:hyperlink>
    </w:p>
    <w:p w14:paraId="1571026F" w14:textId="25B95E90" w:rsidR="00D248C2" w:rsidRDefault="00D248C2" w:rsidP="00D248C2">
      <w:pPr>
        <w:pStyle w:val="Heading3"/>
        <w:numPr>
          <w:ilvl w:val="1"/>
          <w:numId w:val="2"/>
        </w:numPr>
      </w:pPr>
      <w:r>
        <w:t>Abstraction</w:t>
      </w:r>
    </w:p>
    <w:p w14:paraId="09CA0C85" w14:textId="48278596" w:rsidR="00D248C2" w:rsidRDefault="00D248C2" w:rsidP="00D248C2">
      <w:pPr>
        <w:rPr>
          <w:lang w:val="en-US"/>
        </w:rPr>
      </w:pPr>
      <w:r w:rsidRPr="00D248C2">
        <w:rPr>
          <w:lang w:val="en-US"/>
        </w:rPr>
        <w:t>Abstraction</w:t>
      </w:r>
      <w:r>
        <w:rPr>
          <w:lang w:val="en-US"/>
        </w:rPr>
        <w:t xml:space="preserve"> -</w:t>
      </w:r>
      <w:r w:rsidRPr="00D248C2">
        <w:rPr>
          <w:lang w:val="en-US"/>
        </w:rPr>
        <w:t xml:space="preserve"> Using simple things to represent complexity.</w:t>
      </w:r>
      <w:r>
        <w:rPr>
          <w:lang w:val="en-US"/>
        </w:rPr>
        <w:t xml:space="preserve"> </w:t>
      </w:r>
      <w:r w:rsidRPr="00D248C2">
        <w:rPr>
          <w:lang w:val="en-US"/>
        </w:rPr>
        <w:t>In Java, abstraction means simple things like objects, classes and variables represent more complex underlying code and data. This is important because it lets you avoid repeating the same work multiple times.</w:t>
      </w:r>
    </w:p>
    <w:p w14:paraId="2F3CAE53" w14:textId="2456F89A" w:rsidR="00D248C2" w:rsidRPr="00D248C2" w:rsidRDefault="00D248C2" w:rsidP="00D248C2">
      <w:pPr>
        <w:rPr>
          <w:lang w:val="en-US"/>
        </w:rPr>
      </w:pPr>
      <w:r w:rsidRPr="00D248C2">
        <w:rPr>
          <w:lang w:val="en-US"/>
        </w:rPr>
        <w:t xml:space="preserve">Data Abstraction may also be defined as the process of identifying only the required characteristics of an object ignoring the irrelevant details. The properties and </w:t>
      </w:r>
      <w:proofErr w:type="spellStart"/>
      <w:r w:rsidRPr="00D248C2">
        <w:rPr>
          <w:lang w:val="en-US"/>
        </w:rPr>
        <w:t>behaviours</w:t>
      </w:r>
      <w:proofErr w:type="spellEnd"/>
      <w:r w:rsidRPr="00D248C2">
        <w:rPr>
          <w:lang w:val="en-US"/>
        </w:rPr>
        <w:t xml:space="preserve"> of an object differentiate it from other objects of similar type </w:t>
      </w:r>
      <w:proofErr w:type="gramStart"/>
      <w:r w:rsidRPr="00D248C2">
        <w:rPr>
          <w:lang w:val="en-US"/>
        </w:rPr>
        <w:t>and also</w:t>
      </w:r>
      <w:proofErr w:type="gramEnd"/>
      <w:r w:rsidRPr="00D248C2">
        <w:rPr>
          <w:lang w:val="en-US"/>
        </w:rPr>
        <w:t xml:space="preserve"> help in classifying/grouping the objects.</w:t>
      </w:r>
    </w:p>
    <w:p w14:paraId="3A61FB7D" w14:textId="6DF2C4D8" w:rsidR="00D248C2" w:rsidRDefault="00D248C2" w:rsidP="00D248C2">
      <w:pPr>
        <w:pStyle w:val="Heading3"/>
        <w:numPr>
          <w:ilvl w:val="1"/>
          <w:numId w:val="2"/>
        </w:numPr>
        <w:rPr>
          <w:lang w:val="en-US"/>
        </w:rPr>
      </w:pPr>
      <w:r>
        <w:rPr>
          <w:lang w:val="en-US"/>
        </w:rPr>
        <w:t>Encapsulation</w:t>
      </w:r>
    </w:p>
    <w:p w14:paraId="6A3C03C8" w14:textId="378BF560" w:rsidR="00D248C2" w:rsidRDefault="00D248C2" w:rsidP="00D248C2">
      <w:pPr>
        <w:rPr>
          <w:lang w:val="en-US"/>
        </w:rPr>
      </w:pPr>
      <w:r w:rsidRPr="00D248C2">
        <w:rPr>
          <w:lang w:val="en-US"/>
        </w:rPr>
        <w:t xml:space="preserve">The practice of keeping fields within a class private, then providing access to those fields via public methods. Encapsulation is a protective barrier that keeps the data and code safe within the class itself. We can then reuse objects like code components or variables without allowing open access to the data </w:t>
      </w:r>
      <w:proofErr w:type="gramStart"/>
      <w:r w:rsidRPr="00D248C2">
        <w:rPr>
          <w:lang w:val="en-US"/>
        </w:rPr>
        <w:t>system-wide</w:t>
      </w:r>
      <w:proofErr w:type="gramEnd"/>
      <w:r w:rsidRPr="00D248C2">
        <w:rPr>
          <w:lang w:val="en-US"/>
        </w:rPr>
        <w:t>.</w:t>
      </w:r>
    </w:p>
    <w:p w14:paraId="03789861" w14:textId="77777777" w:rsidR="00D248C2" w:rsidRPr="00D248C2" w:rsidRDefault="00D248C2" w:rsidP="00D248C2">
      <w:pPr>
        <w:shd w:val="clear" w:color="auto" w:fill="FFFFFF"/>
        <w:spacing w:after="150" w:line="240" w:lineRule="auto"/>
        <w:jc w:val="both"/>
        <w:textAlignment w:val="baseline"/>
        <w:rPr>
          <w:rFonts w:eastAsia="Times New Roman" w:cstheme="minorHAnsi"/>
          <w:color w:val="273239"/>
          <w:spacing w:val="2"/>
          <w:lang w:val="en-US" w:eastAsia="pl-PL"/>
        </w:rPr>
      </w:pPr>
      <w:r w:rsidRPr="00D248C2">
        <w:rPr>
          <w:rFonts w:eastAsia="Times New Roman" w:cstheme="minorHAnsi"/>
          <w:color w:val="273239"/>
          <w:spacing w:val="2"/>
          <w:lang w:val="en-US" w:eastAsia="pl-PL"/>
        </w:rPr>
        <w:t>Another way to think about encapsulation is, it is a protective shield that prevents the data from being accessed by the code outside this shield. </w:t>
      </w:r>
    </w:p>
    <w:p w14:paraId="447A8101" w14:textId="77777777" w:rsidR="00D248C2" w:rsidRPr="00D248C2" w:rsidRDefault="00D248C2" w:rsidP="00D248C2">
      <w:pPr>
        <w:numPr>
          <w:ilvl w:val="0"/>
          <w:numId w:val="23"/>
        </w:numPr>
        <w:shd w:val="clear" w:color="auto" w:fill="FFFFFF"/>
        <w:spacing w:after="0" w:line="240" w:lineRule="auto"/>
        <w:ind w:left="1080"/>
        <w:jc w:val="both"/>
        <w:textAlignment w:val="baseline"/>
        <w:rPr>
          <w:rFonts w:eastAsia="Times New Roman" w:cstheme="minorHAnsi"/>
          <w:color w:val="273239"/>
          <w:spacing w:val="2"/>
          <w:lang w:val="en-US" w:eastAsia="pl-PL"/>
        </w:rPr>
      </w:pPr>
      <w:r w:rsidRPr="00D248C2">
        <w:rPr>
          <w:rFonts w:eastAsia="Times New Roman" w:cstheme="minorHAnsi"/>
          <w:color w:val="273239"/>
          <w:spacing w:val="2"/>
          <w:lang w:val="en-US" w:eastAsia="pl-PL"/>
        </w:rPr>
        <w:t>Technically in encapsulation, the variables or data of a class is hidden from any other class and can be accessed only through any member function of own class in which they are declared.</w:t>
      </w:r>
    </w:p>
    <w:p w14:paraId="2AB3CCF2" w14:textId="77777777" w:rsidR="00D248C2" w:rsidRPr="00D248C2" w:rsidRDefault="00D248C2" w:rsidP="00D248C2">
      <w:pPr>
        <w:numPr>
          <w:ilvl w:val="0"/>
          <w:numId w:val="23"/>
        </w:numPr>
        <w:shd w:val="clear" w:color="auto" w:fill="FFFFFF"/>
        <w:spacing w:after="0" w:line="240" w:lineRule="auto"/>
        <w:ind w:left="1080"/>
        <w:jc w:val="both"/>
        <w:textAlignment w:val="baseline"/>
        <w:rPr>
          <w:rFonts w:eastAsia="Times New Roman" w:cstheme="minorHAnsi"/>
          <w:color w:val="273239"/>
          <w:spacing w:val="2"/>
          <w:lang w:val="en-US" w:eastAsia="pl-PL"/>
        </w:rPr>
      </w:pPr>
      <w:r w:rsidRPr="00D248C2">
        <w:rPr>
          <w:rFonts w:eastAsia="Times New Roman" w:cstheme="minorHAnsi"/>
          <w:color w:val="273239"/>
          <w:spacing w:val="2"/>
          <w:lang w:val="en-US" w:eastAsia="pl-PL"/>
        </w:rPr>
        <w:t>As in encapsulation, the data in a class is hidden from other classes, so it is also known as </w:t>
      </w:r>
      <w:r w:rsidRPr="00D248C2">
        <w:rPr>
          <w:rFonts w:eastAsia="Times New Roman" w:cstheme="minorHAnsi"/>
          <w:b/>
          <w:bCs/>
          <w:color w:val="273239"/>
          <w:spacing w:val="2"/>
          <w:bdr w:val="none" w:sz="0" w:space="0" w:color="auto" w:frame="1"/>
          <w:lang w:val="en-US" w:eastAsia="pl-PL"/>
        </w:rPr>
        <w:t>data-hiding</w:t>
      </w:r>
      <w:r w:rsidRPr="00D248C2">
        <w:rPr>
          <w:rFonts w:eastAsia="Times New Roman" w:cstheme="minorHAnsi"/>
          <w:color w:val="273239"/>
          <w:spacing w:val="2"/>
          <w:lang w:val="en-US" w:eastAsia="pl-PL"/>
        </w:rPr>
        <w:t>.</w:t>
      </w:r>
    </w:p>
    <w:p w14:paraId="4ECA21A0" w14:textId="77777777" w:rsidR="00D248C2" w:rsidRPr="00D248C2" w:rsidRDefault="00D248C2" w:rsidP="00D248C2">
      <w:pPr>
        <w:numPr>
          <w:ilvl w:val="0"/>
          <w:numId w:val="23"/>
        </w:numPr>
        <w:shd w:val="clear" w:color="auto" w:fill="FFFFFF"/>
        <w:spacing w:after="0" w:line="240" w:lineRule="auto"/>
        <w:ind w:left="1080"/>
        <w:jc w:val="both"/>
        <w:textAlignment w:val="baseline"/>
        <w:rPr>
          <w:rFonts w:eastAsia="Times New Roman" w:cstheme="minorHAnsi"/>
          <w:color w:val="273239"/>
          <w:spacing w:val="2"/>
          <w:lang w:val="en-US" w:eastAsia="pl-PL"/>
        </w:rPr>
      </w:pPr>
      <w:r w:rsidRPr="00D248C2">
        <w:rPr>
          <w:rFonts w:eastAsia="Times New Roman" w:cstheme="minorHAnsi"/>
          <w:color w:val="273239"/>
          <w:spacing w:val="2"/>
          <w:lang w:val="en-US" w:eastAsia="pl-PL"/>
        </w:rPr>
        <w:t>Encapsulation can be achieved by Declaring all the variables in the class as private and writing public methods in the class to set and get the values of variables.</w:t>
      </w:r>
    </w:p>
    <w:p w14:paraId="0F513E04" w14:textId="77777777" w:rsidR="00D248C2" w:rsidRDefault="00D248C2" w:rsidP="00D248C2">
      <w:pPr>
        <w:rPr>
          <w:lang w:val="en-US"/>
        </w:rPr>
      </w:pPr>
    </w:p>
    <w:p w14:paraId="758D4111" w14:textId="430D4969" w:rsidR="00D248C2" w:rsidRDefault="00D248C2" w:rsidP="00D248C2">
      <w:pPr>
        <w:pStyle w:val="Heading3"/>
        <w:numPr>
          <w:ilvl w:val="1"/>
          <w:numId w:val="2"/>
        </w:numPr>
        <w:rPr>
          <w:lang w:val="en-US"/>
        </w:rPr>
      </w:pPr>
      <w:r>
        <w:rPr>
          <w:lang w:val="en-US"/>
        </w:rPr>
        <w:t>Inheritance</w:t>
      </w:r>
    </w:p>
    <w:p w14:paraId="6FC60913" w14:textId="3D7628F4" w:rsidR="00D248C2" w:rsidRPr="00D248C2" w:rsidRDefault="00D248C2" w:rsidP="00D248C2">
      <w:pPr>
        <w:rPr>
          <w:lang w:val="en-US"/>
        </w:rPr>
      </w:pPr>
      <w:r w:rsidRPr="00D248C2">
        <w:rPr>
          <w:lang w:val="en-US"/>
        </w:rPr>
        <w:t>A special feature of Object-Oriented Programming in Java, Inheritance lets programmers create new classes that share some of the attributes of existing classes</w:t>
      </w:r>
    </w:p>
    <w:p w14:paraId="3AF29D8D" w14:textId="790DEC8F" w:rsidR="00D248C2" w:rsidRDefault="00D248C2" w:rsidP="00D248C2">
      <w:pPr>
        <w:pStyle w:val="Heading3"/>
        <w:numPr>
          <w:ilvl w:val="1"/>
          <w:numId w:val="2"/>
        </w:numPr>
        <w:rPr>
          <w:lang w:val="en-US"/>
        </w:rPr>
      </w:pPr>
      <w:r>
        <w:rPr>
          <w:lang w:val="en-US"/>
        </w:rPr>
        <w:t>Polymorphism</w:t>
      </w:r>
    </w:p>
    <w:p w14:paraId="33BA2FDB" w14:textId="2B09FBF7" w:rsidR="00D248C2" w:rsidRDefault="00D248C2" w:rsidP="00D248C2">
      <w:pPr>
        <w:rPr>
          <w:lang w:val="en-US"/>
        </w:rPr>
      </w:pPr>
      <w:r w:rsidRPr="00D248C2">
        <w:rPr>
          <w:lang w:val="en-US"/>
        </w:rPr>
        <w:t>Allows programmers to use the same word in Java to mean different things in different contexts</w:t>
      </w:r>
      <w:r>
        <w:rPr>
          <w:lang w:val="en-US"/>
        </w:rPr>
        <w:t>.</w:t>
      </w:r>
    </w:p>
    <w:p w14:paraId="39140680" w14:textId="1CE23863" w:rsidR="00720A6D" w:rsidRDefault="00720A6D" w:rsidP="00720A6D">
      <w:pPr>
        <w:pStyle w:val="Heading3"/>
        <w:numPr>
          <w:ilvl w:val="1"/>
          <w:numId w:val="2"/>
        </w:numPr>
        <w:rPr>
          <w:lang w:val="en-US"/>
        </w:rPr>
      </w:pPr>
      <w:r>
        <w:rPr>
          <w:lang w:val="en-US"/>
        </w:rPr>
        <w:t>SOLID principles</w:t>
      </w:r>
    </w:p>
    <w:p w14:paraId="3DF32675" w14:textId="26BCC9BD" w:rsidR="00720A6D" w:rsidRPr="00720A6D" w:rsidRDefault="00720A6D" w:rsidP="00720A6D">
      <w:pPr>
        <w:pStyle w:val="ListParagraph"/>
        <w:numPr>
          <w:ilvl w:val="0"/>
          <w:numId w:val="24"/>
        </w:numPr>
        <w:rPr>
          <w:lang w:val="en-US"/>
        </w:rPr>
      </w:pPr>
      <w:r w:rsidRPr="00720A6D">
        <w:rPr>
          <w:lang w:val="en-US"/>
        </w:rPr>
        <w:t>Single Responsibility</w:t>
      </w:r>
      <w:r w:rsidRPr="00720A6D">
        <w:rPr>
          <w:lang w:val="en-US"/>
        </w:rPr>
        <w:t xml:space="preserve"> – class should only have one responsibility</w:t>
      </w:r>
    </w:p>
    <w:p w14:paraId="722CFE07" w14:textId="78DD61A7" w:rsidR="00720A6D" w:rsidRPr="00720A6D" w:rsidRDefault="00720A6D" w:rsidP="00720A6D">
      <w:pPr>
        <w:pStyle w:val="ListParagraph"/>
        <w:numPr>
          <w:ilvl w:val="0"/>
          <w:numId w:val="24"/>
        </w:numPr>
        <w:rPr>
          <w:lang w:val="en-US"/>
        </w:rPr>
      </w:pPr>
      <w:r w:rsidRPr="00720A6D">
        <w:rPr>
          <w:lang w:val="en-US"/>
        </w:rPr>
        <w:t>Open/Closed</w:t>
      </w:r>
      <w:r w:rsidRPr="00720A6D">
        <w:rPr>
          <w:lang w:val="en-US"/>
        </w:rPr>
        <w:t xml:space="preserve"> - </w:t>
      </w:r>
      <w:r w:rsidRPr="00720A6D">
        <w:rPr>
          <w:lang w:val="en-US"/>
        </w:rPr>
        <w:t>Open for Extension, Closed for Modification</w:t>
      </w:r>
    </w:p>
    <w:p w14:paraId="1851D25A" w14:textId="585DC83A" w:rsidR="00720A6D" w:rsidRPr="00720A6D" w:rsidRDefault="00720A6D" w:rsidP="00720A6D">
      <w:pPr>
        <w:rPr>
          <w:lang w:val="en-US"/>
        </w:rPr>
      </w:pPr>
      <w:r>
        <w:rPr>
          <w:lang w:val="en-US"/>
        </w:rPr>
        <w:t>C</w:t>
      </w:r>
      <w:r w:rsidRPr="00720A6D">
        <w:rPr>
          <w:lang w:val="en-US"/>
        </w:rPr>
        <w:t>lasses should be open for extension but closed for modification. In doing so, we stop ourselves from modifying existing code and causing potential new bugs in an otherwise happy application.</w:t>
      </w:r>
    </w:p>
    <w:p w14:paraId="5FF83EC6" w14:textId="20D731F0" w:rsidR="00720A6D" w:rsidRDefault="00720A6D" w:rsidP="00720A6D">
      <w:pPr>
        <w:rPr>
          <w:lang w:val="en-US"/>
        </w:rPr>
      </w:pPr>
      <w:r w:rsidRPr="00720A6D">
        <w:rPr>
          <w:lang w:val="en-US"/>
        </w:rPr>
        <w:t>Of course, the one exception to the rule is when fixing bugs in existing code.</w:t>
      </w:r>
    </w:p>
    <w:p w14:paraId="7AA387FF" w14:textId="646F3AF8" w:rsidR="00720A6D" w:rsidRPr="00720A6D" w:rsidRDefault="00720A6D" w:rsidP="00720A6D">
      <w:r>
        <w:t>Aby przestrzegać zasady otwarty/zamknięty najlepiej jest użyć wzorców projektowych. Dzięki nim pośrednio skorzystamy także z dziedziczenia i polimorfizmu, a nasze rozwiązanie będzie zrozumiałe dla innych programistów.</w:t>
      </w:r>
      <w:r w:rsidR="00471154">
        <w:t xml:space="preserve"> </w:t>
      </w:r>
      <w:r>
        <w:t>Najlepszymi wzorcami, które mogą okazać się pomocne, są: metoda fabrykująca, budowniczy, metoda szablonowa, strategia i most. Wszystkie z nich pozwalają dopisać dodatkową implementację, bez zmiany klas bazowych.</w:t>
      </w:r>
    </w:p>
    <w:p w14:paraId="431A597D" w14:textId="1A3623A6" w:rsidR="00720A6D" w:rsidRDefault="00720A6D" w:rsidP="00720A6D">
      <w:pPr>
        <w:pStyle w:val="ListParagraph"/>
        <w:numPr>
          <w:ilvl w:val="0"/>
          <w:numId w:val="24"/>
        </w:numPr>
        <w:rPr>
          <w:lang w:val="en-US"/>
        </w:rPr>
      </w:pPr>
      <w:proofErr w:type="spellStart"/>
      <w:r w:rsidRPr="00720A6D">
        <w:rPr>
          <w:lang w:val="en-US"/>
        </w:rPr>
        <w:t>Liskov</w:t>
      </w:r>
      <w:proofErr w:type="spellEnd"/>
      <w:r w:rsidRPr="00720A6D">
        <w:rPr>
          <w:lang w:val="en-US"/>
        </w:rPr>
        <w:t xml:space="preserve"> Substitution</w:t>
      </w:r>
    </w:p>
    <w:p w14:paraId="2A024BD5" w14:textId="38D25688" w:rsidR="00471154" w:rsidRDefault="00471154" w:rsidP="00471154">
      <w:pPr>
        <w:rPr>
          <w:lang w:val="en-US"/>
        </w:rPr>
      </w:pPr>
      <w:r>
        <w:rPr>
          <w:lang w:val="en-US"/>
        </w:rPr>
        <w:lastRenderedPageBreak/>
        <w:t xml:space="preserve">Any subclass can be used in place of the base class (all methods match). </w:t>
      </w:r>
    </w:p>
    <w:p w14:paraId="784E6BC1" w14:textId="516DD7FB" w:rsidR="00471154" w:rsidRDefault="00471154" w:rsidP="00471154">
      <w:pPr>
        <w:rPr>
          <w:lang w:val="en-US"/>
        </w:rPr>
      </w:pPr>
      <w:r>
        <w:rPr>
          <w:lang w:val="en-US"/>
        </w:rPr>
        <w:t>Example</w:t>
      </w:r>
    </w:p>
    <w:p w14:paraId="7E039072" w14:textId="52FD557D" w:rsidR="00471154" w:rsidRPr="00471154" w:rsidRDefault="00471154" w:rsidP="00471154">
      <w:pPr>
        <w:rPr>
          <w:lang w:val="en-US"/>
        </w:rPr>
      </w:pPr>
      <w:r>
        <w:rPr>
          <w:lang w:val="en-US"/>
        </w:rPr>
        <w:t>Interface Animal with method run. We are calling run method for classes which implement Animal interface. If at least class (</w:t>
      </w:r>
      <w:proofErr w:type="gramStart"/>
      <w:r>
        <w:rPr>
          <w:lang w:val="en-US"/>
        </w:rPr>
        <w:t>i.e.</w:t>
      </w:r>
      <w:proofErr w:type="gramEnd"/>
      <w:r>
        <w:rPr>
          <w:lang w:val="en-US"/>
        </w:rPr>
        <w:t xml:space="preserve"> Fish) couldn’t invoke run method the </w:t>
      </w:r>
      <w:proofErr w:type="spellStart"/>
      <w:r>
        <w:rPr>
          <w:lang w:val="en-US"/>
        </w:rPr>
        <w:t>Liskov</w:t>
      </w:r>
      <w:proofErr w:type="spellEnd"/>
      <w:r>
        <w:rPr>
          <w:lang w:val="en-US"/>
        </w:rPr>
        <w:t xml:space="preserve"> principle is broken. </w:t>
      </w:r>
    </w:p>
    <w:p w14:paraId="64E7EF7E" w14:textId="3E8E7510" w:rsidR="00720A6D" w:rsidRDefault="00720A6D" w:rsidP="00720A6D">
      <w:pPr>
        <w:pStyle w:val="ListParagraph"/>
        <w:numPr>
          <w:ilvl w:val="0"/>
          <w:numId w:val="24"/>
        </w:numPr>
        <w:rPr>
          <w:lang w:val="en-US"/>
        </w:rPr>
      </w:pPr>
      <w:r w:rsidRPr="00720A6D">
        <w:rPr>
          <w:lang w:val="en-US"/>
        </w:rPr>
        <w:t>Interface Segregation</w:t>
      </w:r>
    </w:p>
    <w:p w14:paraId="41AF62EA" w14:textId="48A33116" w:rsidR="00471154" w:rsidRPr="00471154" w:rsidRDefault="00E36AA9" w:rsidP="00471154">
      <w:pPr>
        <w:rPr>
          <w:lang w:val="en-US"/>
        </w:rPr>
      </w:pPr>
      <w:r>
        <w:rPr>
          <w:lang w:val="en-US"/>
        </w:rPr>
        <w:t>T</w:t>
      </w:r>
      <w:r w:rsidRPr="00E36AA9">
        <w:rPr>
          <w:lang w:val="en-US"/>
        </w:rPr>
        <w:t xml:space="preserve">he interfaces should be as small as possible. So that they do not provide functionality not needed in the class. Big interfaces should be </w:t>
      </w:r>
      <w:proofErr w:type="spellStart"/>
      <w:r w:rsidRPr="00E36AA9">
        <w:rPr>
          <w:lang w:val="en-US"/>
        </w:rPr>
        <w:t>splitted</w:t>
      </w:r>
      <w:proofErr w:type="spellEnd"/>
      <w:r w:rsidRPr="00E36AA9">
        <w:rPr>
          <w:lang w:val="en-US"/>
        </w:rPr>
        <w:t xml:space="preserve"> into smaller ones.</w:t>
      </w:r>
      <w:r>
        <w:rPr>
          <w:lang w:val="en-US"/>
        </w:rPr>
        <w:t xml:space="preserve"> </w:t>
      </w:r>
    </w:p>
    <w:p w14:paraId="2D99FBBE" w14:textId="1357D407" w:rsidR="00720A6D" w:rsidRDefault="00720A6D" w:rsidP="00720A6D">
      <w:pPr>
        <w:pStyle w:val="ListParagraph"/>
        <w:numPr>
          <w:ilvl w:val="0"/>
          <w:numId w:val="24"/>
        </w:numPr>
        <w:rPr>
          <w:lang w:val="en-US"/>
        </w:rPr>
      </w:pPr>
      <w:r w:rsidRPr="00720A6D">
        <w:rPr>
          <w:lang w:val="en-US"/>
        </w:rPr>
        <w:t>Dependency Inversion</w:t>
      </w:r>
    </w:p>
    <w:p w14:paraId="2B6DDD6C" w14:textId="14A99419" w:rsidR="00D53909" w:rsidRPr="00D53909" w:rsidRDefault="00D53909" w:rsidP="00D53909">
      <w:pPr>
        <w:rPr>
          <w:lang w:val="en-US"/>
        </w:rPr>
      </w:pPr>
      <w:r w:rsidRPr="00D53909">
        <w:rPr>
          <w:lang w:val="en-US"/>
        </w:rPr>
        <w:t xml:space="preserve">Both, high-level and low-level modules should depend on abstraction. </w:t>
      </w:r>
      <w:proofErr w:type="gramStart"/>
      <w:r>
        <w:rPr>
          <w:lang w:val="en-US"/>
        </w:rPr>
        <w:t>Polymorphism  Interfaces</w:t>
      </w:r>
      <w:proofErr w:type="gramEnd"/>
      <w:r>
        <w:rPr>
          <w:lang w:val="en-US"/>
        </w:rPr>
        <w:t xml:space="preserve"> or abstract class (abstraction) should be used instead of normal classes wherever it is possible.</w:t>
      </w:r>
    </w:p>
    <w:p w14:paraId="6C585524" w14:textId="3795D304" w:rsidR="00DB73F2" w:rsidRDefault="008C6343" w:rsidP="00DB73F2">
      <w:pPr>
        <w:pStyle w:val="Heading2"/>
        <w:numPr>
          <w:ilvl w:val="0"/>
          <w:numId w:val="2"/>
        </w:numPr>
      </w:pPr>
      <w:r w:rsidRPr="00D248C2">
        <w:rPr>
          <w:lang w:val="en-US"/>
        </w:rPr>
        <w:br w:type="column"/>
      </w:r>
      <w:bookmarkStart w:id="1" w:name="_Toc79743525"/>
      <w:r w:rsidR="002832B9">
        <w:lastRenderedPageBreak/>
        <w:t>Wyjątki</w:t>
      </w:r>
      <w:bookmarkEnd w:id="1"/>
    </w:p>
    <w:p w14:paraId="4F504E86" w14:textId="7E48C8F9" w:rsidR="00DB73F2" w:rsidRPr="00DB73F2" w:rsidRDefault="00DB73F2" w:rsidP="00DB73F2">
      <w:pPr>
        <w:pStyle w:val="Heading2"/>
        <w:numPr>
          <w:ilvl w:val="1"/>
          <w:numId w:val="2"/>
        </w:numPr>
      </w:pPr>
      <w:bookmarkStart w:id="2" w:name="_Toc79743526"/>
      <w:r>
        <w:t>Try carch finally</w:t>
      </w:r>
      <w:bookmarkEnd w:id="2"/>
    </w:p>
    <w:p w14:paraId="66823DB0" w14:textId="3BC1C7B3" w:rsidR="002832B9" w:rsidRDefault="002832B9" w:rsidP="002832B9">
      <w:r>
        <w:t>try {</w:t>
      </w:r>
    </w:p>
    <w:p w14:paraId="47933C83" w14:textId="77A305AE" w:rsidR="002832B9" w:rsidRDefault="002832B9" w:rsidP="002832B9">
      <w:r>
        <w:tab/>
      </w:r>
      <w:r w:rsidR="00DB73F2">
        <w:t>Normalny k</w:t>
      </w:r>
      <w:r>
        <w:t>od, który może rzucić wyjątek</w:t>
      </w:r>
      <w:r w:rsidR="00DB73F2">
        <w:t>.</w:t>
      </w:r>
    </w:p>
    <w:p w14:paraId="7C8E6BAB" w14:textId="47BB4DC3" w:rsidR="00DB73F2" w:rsidRDefault="00DB73F2" w:rsidP="002832B9">
      <w:r>
        <w:tab/>
        <w:t>Jeśli wystąpi wyjątek to od razu kończy wykonywanie kodu z tego bloku i przechodzi do catch.</w:t>
      </w:r>
    </w:p>
    <w:p w14:paraId="54D54AEE" w14:textId="55655725" w:rsidR="002832B9" w:rsidRPr="00DB73F2" w:rsidRDefault="002832B9" w:rsidP="002832B9">
      <w:r w:rsidRPr="00DB73F2">
        <w:t>} catch {</w:t>
      </w:r>
    </w:p>
    <w:p w14:paraId="2BCD0FDE" w14:textId="6B0B5650" w:rsidR="002832B9" w:rsidRDefault="00DB73F2" w:rsidP="002832B9">
      <w:r>
        <w:tab/>
        <w:t>Obsługa błędu, działa tylko jeśli wrzucony został zadeklarowany wyjątek</w:t>
      </w:r>
    </w:p>
    <w:p w14:paraId="2CFB2816" w14:textId="703E5297" w:rsidR="00936E14" w:rsidRDefault="00936E14" w:rsidP="00936E14">
      <w:pPr>
        <w:ind w:left="708"/>
      </w:pPr>
      <w:r>
        <w:t xml:space="preserve">Można użyć kilku bloków catch do obsługi różnych wyjątków. Lepiej umieścić bardziej szczegółowe wyjątki wyżej, żeby w razie czego wykonały się zamiast tych mniej szczegółowych. </w:t>
      </w:r>
    </w:p>
    <w:p w14:paraId="21F363CB" w14:textId="74A0A06C" w:rsidR="00373932" w:rsidRPr="00373932" w:rsidRDefault="00373932" w:rsidP="00936E14">
      <w:pPr>
        <w:ind w:left="708"/>
      </w:pPr>
      <w:r>
        <w:t>Może być tylko blok finally – bez catch</w:t>
      </w:r>
    </w:p>
    <w:p w14:paraId="49ECF6AA" w14:textId="2735F3AF" w:rsidR="002832B9" w:rsidRPr="008C0BB0" w:rsidRDefault="002832B9" w:rsidP="002832B9">
      <w:pPr>
        <w:rPr>
          <w:lang w:val="en-US"/>
        </w:rPr>
      </w:pPr>
      <w:r w:rsidRPr="008C0BB0">
        <w:rPr>
          <w:lang w:val="en-US"/>
        </w:rPr>
        <w:t>} finally {</w:t>
      </w:r>
    </w:p>
    <w:p w14:paraId="5BD24030" w14:textId="7FBE46B8" w:rsidR="002832B9" w:rsidRPr="00DB73F2" w:rsidRDefault="00096C11" w:rsidP="002832B9">
      <w:pPr>
        <w:rPr>
          <w:lang w:val="en-US"/>
        </w:rPr>
      </w:pPr>
      <w:r w:rsidRPr="008C0BB0">
        <w:rPr>
          <w:lang w:val="en-US"/>
        </w:rPr>
        <w:tab/>
      </w:r>
      <w:r w:rsidRPr="00DB73F2">
        <w:rPr>
          <w:lang w:val="en-US"/>
        </w:rPr>
        <w:t>Cleanup</w:t>
      </w:r>
    </w:p>
    <w:p w14:paraId="41ABEB2B" w14:textId="355EB1B9" w:rsidR="00096C11" w:rsidRPr="00DB73F2" w:rsidRDefault="00096C11" w:rsidP="002832B9">
      <w:pPr>
        <w:rPr>
          <w:lang w:val="en-US"/>
        </w:rPr>
      </w:pPr>
      <w:r w:rsidRPr="00DB73F2">
        <w:rPr>
          <w:lang w:val="en-US"/>
        </w:rPr>
        <w:tab/>
        <w:t xml:space="preserve">Close file, database, </w:t>
      </w:r>
      <w:proofErr w:type="spellStart"/>
      <w:r w:rsidRPr="00DB73F2">
        <w:rPr>
          <w:lang w:val="en-US"/>
        </w:rPr>
        <w:t>etc</w:t>
      </w:r>
      <w:proofErr w:type="spellEnd"/>
    </w:p>
    <w:p w14:paraId="30C36195" w14:textId="77777777" w:rsidR="00DB73F2" w:rsidRDefault="002832B9" w:rsidP="00DB73F2">
      <w:pPr>
        <w:rPr>
          <w:lang w:val="en-US"/>
        </w:rPr>
      </w:pPr>
      <w:r w:rsidRPr="00DB73F2">
        <w:rPr>
          <w:lang w:val="en-US"/>
        </w:rPr>
        <w:t>}</w:t>
      </w:r>
    </w:p>
    <w:p w14:paraId="1C3E7377" w14:textId="553C2657" w:rsidR="00D35186" w:rsidRPr="00DB73F2" w:rsidRDefault="00D35186" w:rsidP="00936E14">
      <w:pPr>
        <w:pStyle w:val="Heading2"/>
        <w:numPr>
          <w:ilvl w:val="1"/>
          <w:numId w:val="2"/>
        </w:numPr>
        <w:rPr>
          <w:lang w:val="en-US"/>
        </w:rPr>
      </w:pPr>
      <w:bookmarkStart w:id="3" w:name="_Toc79743527"/>
      <w:r>
        <w:t>Try-with-resource</w:t>
      </w:r>
      <w:bookmarkEnd w:id="3"/>
    </w:p>
    <w:p w14:paraId="31825DF0" w14:textId="661BA5DF" w:rsidR="00D35186" w:rsidRDefault="00D35186" w:rsidP="00D35186">
      <w:r w:rsidRPr="00D35186">
        <w:t>Konstrukcja wygląda jak try/catch z tym, że przez blokiem objętym try możemy zainicjalizować zmienne, które zostaną automatycznie zamknięte. Kompilator widząc konstrukcję try-with-resources wygeneruje za nas kod zbliżony do tego z pierwszego przykładu (w podobny sposób generuje np. domyślne konstruktory).</w:t>
      </w:r>
    </w:p>
    <w:p w14:paraId="4DB73746" w14:textId="7CCEAFDB" w:rsidR="00DB73F2" w:rsidRDefault="00DB73F2" w:rsidP="00D35186">
      <w:r>
        <w:t>Może być używany z typami, które implementują interfejs AutoCloseable</w:t>
      </w:r>
    </w:p>
    <w:p w14:paraId="296C0463" w14:textId="4C5CABB4" w:rsidR="00D35186" w:rsidRDefault="00D35186" w:rsidP="00D35186">
      <w:pPr>
        <w:rPr>
          <w:lang w:val="en-US"/>
        </w:rPr>
      </w:pPr>
      <w:r w:rsidRPr="00D35186">
        <w:rPr>
          <w:lang w:val="en-US"/>
        </w:rPr>
        <w:t>try (</w:t>
      </w:r>
      <w:proofErr w:type="spellStart"/>
      <w:r w:rsidRPr="00D35186">
        <w:rPr>
          <w:lang w:val="en-US"/>
        </w:rPr>
        <w:t>BufferedReader</w:t>
      </w:r>
      <w:proofErr w:type="spellEnd"/>
      <w:r w:rsidRPr="00D35186">
        <w:rPr>
          <w:lang w:val="en-US"/>
        </w:rPr>
        <w:t xml:space="preserve"> reader = new </w:t>
      </w:r>
      <w:proofErr w:type="spellStart"/>
      <w:proofErr w:type="gramStart"/>
      <w:r w:rsidRPr="00D35186">
        <w:rPr>
          <w:lang w:val="en-US"/>
        </w:rPr>
        <w:t>BufferedReader</w:t>
      </w:r>
      <w:proofErr w:type="spellEnd"/>
      <w:r w:rsidRPr="00D35186">
        <w:rPr>
          <w:lang w:val="en-US"/>
        </w:rPr>
        <w:t>(</w:t>
      </w:r>
      <w:proofErr w:type="gramEnd"/>
      <w:r w:rsidRPr="00D35186">
        <w:rPr>
          <w:lang w:val="en-US"/>
        </w:rPr>
        <w:t xml:space="preserve">new </w:t>
      </w:r>
      <w:proofErr w:type="spellStart"/>
      <w:r w:rsidRPr="00D35186">
        <w:rPr>
          <w:lang w:val="en-US"/>
        </w:rPr>
        <w:t>FileReader</w:t>
      </w:r>
      <w:proofErr w:type="spellEnd"/>
      <w:r w:rsidRPr="00D35186">
        <w:rPr>
          <w:lang w:val="en-US"/>
        </w:rPr>
        <w:t>(filename)))</w:t>
      </w:r>
      <w:r w:rsidR="00DB73F2">
        <w:rPr>
          <w:lang w:val="en-US"/>
        </w:rPr>
        <w:t xml:space="preserve"> </w:t>
      </w:r>
      <w:r w:rsidRPr="00D35186">
        <w:rPr>
          <w:lang w:val="en-US"/>
        </w:rPr>
        <w:t>{</w:t>
      </w:r>
    </w:p>
    <w:p w14:paraId="1A34093C" w14:textId="59530B67" w:rsidR="00DB73F2" w:rsidRDefault="00DB73F2" w:rsidP="00D35186">
      <w:pPr>
        <w:rPr>
          <w:lang w:val="en-US"/>
        </w:rPr>
      </w:pPr>
    </w:p>
    <w:p w14:paraId="61E948A1" w14:textId="4E195103" w:rsidR="00DB73F2" w:rsidRPr="008C0BB0" w:rsidRDefault="00DB73F2" w:rsidP="00D35186">
      <w:r w:rsidRPr="008C0BB0">
        <w:t>} catch {</w:t>
      </w:r>
    </w:p>
    <w:p w14:paraId="3C45C159" w14:textId="26A531EB" w:rsidR="00DB73F2" w:rsidRPr="008C0BB0" w:rsidRDefault="00DB73F2" w:rsidP="00D35186">
      <w:r w:rsidRPr="008C0BB0">
        <w:t>}</w:t>
      </w:r>
    </w:p>
    <w:p w14:paraId="2A78D153" w14:textId="0313724C" w:rsidR="00DB73F2" w:rsidRDefault="00DB73F2" w:rsidP="00D35186">
      <w:r w:rsidRPr="00DB73F2">
        <w:t>Jeśli wystąpi błąd to r</w:t>
      </w:r>
      <w:r>
        <w:t xml:space="preserve">eader zostanie automatycznie zamknięty. </w:t>
      </w:r>
    </w:p>
    <w:p w14:paraId="1C147ACB" w14:textId="755693FC" w:rsidR="00936E14" w:rsidRDefault="00373932" w:rsidP="00A61620">
      <w:pPr>
        <w:pStyle w:val="Heading2"/>
        <w:numPr>
          <w:ilvl w:val="1"/>
          <w:numId w:val="2"/>
        </w:numPr>
      </w:pPr>
      <w:bookmarkStart w:id="4" w:name="_Toc79743528"/>
      <w:r>
        <w:t>Rodzaje w</w:t>
      </w:r>
      <w:r w:rsidR="00936E14">
        <w:t>yjątk</w:t>
      </w:r>
      <w:r>
        <w:t>ów</w:t>
      </w:r>
      <w:bookmarkEnd w:id="4"/>
      <w:r w:rsidR="00936E14">
        <w:t xml:space="preserve"> </w:t>
      </w:r>
    </w:p>
    <w:p w14:paraId="2487B1DF" w14:textId="28C5D641" w:rsidR="00936E14" w:rsidRDefault="00373932" w:rsidP="00936E14">
      <w:r w:rsidRPr="00373932">
        <w:t>Wyróżniamy dwa rodzaje wyjątków, tak zwane “checked exceptions” oraz “unchecked exceptions”. Różnica między nimi sprowadza się do tego, że te pierwsze muszą być obsłużone przez programistę, wymaga tego kompilator. Przykładowym wyjątkiem typu unchecked jest IllegalArgumentException, natomiast IOException jest wyjątkiem typu checked.</w:t>
      </w:r>
    </w:p>
    <w:p w14:paraId="144226A4" w14:textId="77777777" w:rsidR="00373932" w:rsidRDefault="00224694" w:rsidP="00373932">
      <w:pPr>
        <w:jc w:val="center"/>
        <w:rPr>
          <w:noProof/>
        </w:rPr>
      </w:pPr>
      <w:r>
        <w:rPr>
          <w:noProof/>
        </w:rPr>
        <w:lastRenderedPageBreak/>
        <w:drawing>
          <wp:inline distT="0" distB="0" distL="0" distR="0" wp14:anchorId="2423485C" wp14:editId="2320E7A0">
            <wp:extent cx="4579620" cy="4194451"/>
            <wp:effectExtent l="0" t="0" r="0" b="0"/>
            <wp:docPr id="3" name="Picture 3" descr="Java Exception Hierarchy | Manish S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xception Hierarchy | Manish Sang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842" cy="4205645"/>
                    </a:xfrm>
                    <a:prstGeom prst="rect">
                      <a:avLst/>
                    </a:prstGeom>
                    <a:noFill/>
                    <a:ln>
                      <a:noFill/>
                    </a:ln>
                  </pic:spPr>
                </pic:pic>
              </a:graphicData>
            </a:graphic>
          </wp:inline>
        </w:drawing>
      </w:r>
    </w:p>
    <w:p w14:paraId="48D12F21" w14:textId="77777777" w:rsidR="00373932" w:rsidRDefault="00373932" w:rsidP="00373932">
      <w:pPr>
        <w:rPr>
          <w:lang w:val="en-US"/>
        </w:rPr>
      </w:pPr>
    </w:p>
    <w:p w14:paraId="1C09DEC1" w14:textId="35F976B1" w:rsidR="00373932" w:rsidRDefault="00373932" w:rsidP="00373932">
      <w:pPr>
        <w:pStyle w:val="Heading2"/>
        <w:numPr>
          <w:ilvl w:val="1"/>
          <w:numId w:val="2"/>
        </w:numPr>
      </w:pPr>
      <w:bookmarkStart w:id="5" w:name="_Toc79743529"/>
      <w:r>
        <w:t>Throws</w:t>
      </w:r>
      <w:bookmarkEnd w:id="5"/>
    </w:p>
    <w:p w14:paraId="340E3692" w14:textId="77777777" w:rsidR="00373932" w:rsidRDefault="00373932" w:rsidP="00373932">
      <w:pPr>
        <w:rPr>
          <w:noProof/>
        </w:rPr>
      </w:pPr>
      <w:r w:rsidRPr="00373932">
        <w:t>Wyjątek można obsłużyć na dwa sposoby. Jeden już znasz, to otoczenie fragmentu kodu blokami try/catch. Drugi sprowadza się do “zepchnięcia” odpowiedzialności obsłużenia wyjątku o poziom niżej, do metody wywołującej. Służy do tego klauzula throws, którą dodajemy do deklaracji metody.</w:t>
      </w:r>
      <w:r w:rsidRPr="00373932">
        <w:rPr>
          <w:noProof/>
        </w:rPr>
        <w:t xml:space="preserve"> </w:t>
      </w:r>
    </w:p>
    <w:p w14:paraId="3E4B3A52" w14:textId="160BAD81" w:rsidR="00373932" w:rsidRDefault="00373932" w:rsidP="00373932">
      <w:r>
        <w:rPr>
          <w:noProof/>
        </w:rPr>
        <w:drawing>
          <wp:inline distT="0" distB="0" distL="0" distR="0" wp14:anchorId="5BF509A2" wp14:editId="00462EF7">
            <wp:extent cx="5760720" cy="257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79370"/>
                    </a:xfrm>
                    <a:prstGeom prst="rect">
                      <a:avLst/>
                    </a:prstGeom>
                  </pic:spPr>
                </pic:pic>
              </a:graphicData>
            </a:graphic>
          </wp:inline>
        </w:drawing>
      </w:r>
    </w:p>
    <w:p w14:paraId="391569AA" w14:textId="3433E050" w:rsidR="001518B7" w:rsidRDefault="001518B7" w:rsidP="001518B7">
      <w:pPr>
        <w:pStyle w:val="Heading2"/>
        <w:numPr>
          <w:ilvl w:val="1"/>
          <w:numId w:val="2"/>
        </w:numPr>
      </w:pPr>
      <w:bookmarkStart w:id="6" w:name="_Toc79743530"/>
      <w:r>
        <w:lastRenderedPageBreak/>
        <w:t>Rzucanie wyjątków</w:t>
      </w:r>
      <w:bookmarkEnd w:id="6"/>
    </w:p>
    <w:p w14:paraId="590BE9CE" w14:textId="7B1536CD" w:rsidR="001518B7" w:rsidRDefault="001518B7" w:rsidP="00373932">
      <w:r>
        <w:rPr>
          <w:noProof/>
        </w:rPr>
        <w:drawing>
          <wp:inline distT="0" distB="0" distL="0" distR="0" wp14:anchorId="77E4588C" wp14:editId="58BA1F0D">
            <wp:extent cx="5760720" cy="1941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41195"/>
                    </a:xfrm>
                    <a:prstGeom prst="rect">
                      <a:avLst/>
                    </a:prstGeom>
                  </pic:spPr>
                </pic:pic>
              </a:graphicData>
            </a:graphic>
          </wp:inline>
        </w:drawing>
      </w:r>
    </w:p>
    <w:p w14:paraId="2A5D9F6C" w14:textId="7746181A" w:rsidR="001518B7" w:rsidRDefault="00373932" w:rsidP="001518B7">
      <w:pPr>
        <w:pStyle w:val="Heading2"/>
        <w:numPr>
          <w:ilvl w:val="1"/>
          <w:numId w:val="2"/>
        </w:numPr>
      </w:pPr>
      <w:bookmarkStart w:id="7" w:name="_Toc79743531"/>
      <w:r>
        <w:t>Tworzenie swoich wyjątków</w:t>
      </w:r>
      <w:bookmarkEnd w:id="7"/>
    </w:p>
    <w:p w14:paraId="57178A3D" w14:textId="3406F0B6" w:rsidR="001518B7" w:rsidRDefault="001518B7" w:rsidP="001518B7">
      <w:r>
        <w:t>Tworzymy nową klasę dziedziczącą po klasie Exception albo innej dziedzczącej po niej. Powinniśmy dodać odpowiedni konstruktor</w:t>
      </w:r>
      <w:r w:rsidR="006B604D">
        <w:t xml:space="preserve">, żeby umożliwić tworzenie wyjątków. </w:t>
      </w:r>
    </w:p>
    <w:p w14:paraId="094D428C" w14:textId="08BE3DEB" w:rsidR="006B604D" w:rsidRPr="001518B7" w:rsidRDefault="006B604D" w:rsidP="001518B7">
      <w:r>
        <w:rPr>
          <w:noProof/>
        </w:rPr>
        <w:drawing>
          <wp:inline distT="0" distB="0" distL="0" distR="0" wp14:anchorId="055A0D42" wp14:editId="3530C963">
            <wp:extent cx="5760720" cy="899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99795"/>
                    </a:xfrm>
                    <a:prstGeom prst="rect">
                      <a:avLst/>
                    </a:prstGeom>
                  </pic:spPr>
                </pic:pic>
              </a:graphicData>
            </a:graphic>
          </wp:inline>
        </w:drawing>
      </w:r>
    </w:p>
    <w:p w14:paraId="2DB36BE5" w14:textId="0F7986E3" w:rsidR="006B604D" w:rsidRDefault="006B604D" w:rsidP="006B604D">
      <w:pPr>
        <w:pStyle w:val="Heading2"/>
        <w:numPr>
          <w:ilvl w:val="1"/>
          <w:numId w:val="2"/>
        </w:numPr>
      </w:pPr>
      <w:bookmarkStart w:id="8" w:name="_Toc79743532"/>
      <w:r>
        <w:t>Wiązanie wyjątków</w:t>
      </w:r>
      <w:r w:rsidRPr="006B604D">
        <w:t xml:space="preserve"> </w:t>
      </w:r>
      <w:r>
        <w:t>(chaining exceptions)</w:t>
      </w:r>
      <w:bookmarkEnd w:id="8"/>
    </w:p>
    <w:p w14:paraId="44385F7F" w14:textId="73829C2E" w:rsidR="006B604D" w:rsidRDefault="00EA17FA" w:rsidP="006B604D">
      <w:r>
        <w:t xml:space="preserve">Żeby utworzyć wyjątek powiązany z innym musimy do klasy wyjątku dodać konstruktor z argumentem typu Throwable/Exception. A następnie tworząc wyjątek przekazać orginalny do konstruktora. Poźniej za pomocą funkcji getCause możemy pobrać orginalny wyjątek. </w:t>
      </w:r>
    </w:p>
    <w:p w14:paraId="274C26F1" w14:textId="0DF7F67D" w:rsidR="00EA17FA" w:rsidRDefault="00EA17FA" w:rsidP="006B604D">
      <w:r>
        <w:rPr>
          <w:noProof/>
        </w:rPr>
        <w:drawing>
          <wp:inline distT="0" distB="0" distL="0" distR="0" wp14:anchorId="10893EB0" wp14:editId="08A52CC7">
            <wp:extent cx="5760720" cy="1363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63345"/>
                    </a:xfrm>
                    <a:prstGeom prst="rect">
                      <a:avLst/>
                    </a:prstGeom>
                  </pic:spPr>
                </pic:pic>
              </a:graphicData>
            </a:graphic>
          </wp:inline>
        </w:drawing>
      </w:r>
    </w:p>
    <w:p w14:paraId="7CB7C816" w14:textId="04053CF9" w:rsidR="00EA17FA" w:rsidRDefault="00EA17FA" w:rsidP="006B604D">
      <w:r>
        <w:t>Poniżej jeśli wystąpi jakiś nieoczekiwany wyjątek zwracamy go jako InvalidStatementException.</w:t>
      </w:r>
    </w:p>
    <w:p w14:paraId="56D707A3" w14:textId="1420E277" w:rsidR="00EA17FA" w:rsidRDefault="00EA17FA" w:rsidP="006B604D">
      <w:r>
        <w:rPr>
          <w:noProof/>
        </w:rPr>
        <w:lastRenderedPageBreak/>
        <w:drawing>
          <wp:inline distT="0" distB="0" distL="0" distR="0" wp14:anchorId="59D1B2F5" wp14:editId="29098326">
            <wp:extent cx="5760720" cy="2620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20010"/>
                    </a:xfrm>
                    <a:prstGeom prst="rect">
                      <a:avLst/>
                    </a:prstGeom>
                  </pic:spPr>
                </pic:pic>
              </a:graphicData>
            </a:graphic>
          </wp:inline>
        </w:drawing>
      </w:r>
    </w:p>
    <w:p w14:paraId="4C9CA75A" w14:textId="063F3457" w:rsidR="00EA17FA" w:rsidRDefault="00EA17FA" w:rsidP="006B604D">
      <w:r>
        <w:t xml:space="preserve">Za pomocą funkcji getCause sprawdzamy wyjątek wystąpił przez rzucenie wyjątku innego typu. </w:t>
      </w:r>
    </w:p>
    <w:p w14:paraId="2B5163E8" w14:textId="3FD1A538" w:rsidR="00EA17FA" w:rsidRPr="006B604D" w:rsidRDefault="00EA17FA" w:rsidP="006B604D">
      <w:r>
        <w:rPr>
          <w:noProof/>
        </w:rPr>
        <w:drawing>
          <wp:inline distT="0" distB="0" distL="0" distR="0" wp14:anchorId="68BC199A" wp14:editId="496072CC">
            <wp:extent cx="5760720" cy="2233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33295"/>
                    </a:xfrm>
                    <a:prstGeom prst="rect">
                      <a:avLst/>
                    </a:prstGeom>
                  </pic:spPr>
                </pic:pic>
              </a:graphicData>
            </a:graphic>
          </wp:inline>
        </w:drawing>
      </w:r>
    </w:p>
    <w:p w14:paraId="74CB3D75" w14:textId="32679B7C" w:rsidR="006B604D" w:rsidRDefault="006B604D" w:rsidP="006B604D">
      <w:pPr>
        <w:pStyle w:val="Heading2"/>
        <w:numPr>
          <w:ilvl w:val="1"/>
          <w:numId w:val="2"/>
        </w:numPr>
      </w:pPr>
      <w:bookmarkStart w:id="9" w:name="_Toc79743533"/>
      <w:r>
        <w:t>Dobre praktyki</w:t>
      </w:r>
      <w:bookmarkEnd w:id="9"/>
    </w:p>
    <w:p w14:paraId="4BC4AC0D" w14:textId="480E7AB9" w:rsidR="00BC0407" w:rsidRDefault="00BC0407" w:rsidP="00BC0407">
      <w:pPr>
        <w:pStyle w:val="ListParagraph"/>
        <w:numPr>
          <w:ilvl w:val="0"/>
          <w:numId w:val="11"/>
        </w:numPr>
      </w:pPr>
      <w:r w:rsidRPr="00BC0407">
        <w:t>Powinniśmy zdecydować się na jedną rzecz albo loguje do logów, albo przekazuje wyjątek dalej</w:t>
      </w:r>
    </w:p>
    <w:p w14:paraId="6E86D65C" w14:textId="124A3DF4" w:rsidR="00BC0407" w:rsidRDefault="00BC0407" w:rsidP="00BC0407">
      <w:pPr>
        <w:pStyle w:val="ListParagraph"/>
        <w:numPr>
          <w:ilvl w:val="0"/>
          <w:numId w:val="11"/>
        </w:numPr>
      </w:pPr>
      <w:r w:rsidRPr="00BC0407">
        <w:t>Złą praktyką jest przepychanie wyjątków w górę stosu z metody na metodę. Wyjątek powinien być, w miarę szybko obsłużony, a jeżeli tak nie jest to może powinien być wyjątkiem typu RuntimeException</w:t>
      </w:r>
    </w:p>
    <w:p w14:paraId="5A6FE8FE" w14:textId="32265117" w:rsidR="00BC0407" w:rsidRDefault="00BC0407" w:rsidP="00BC0407">
      <w:pPr>
        <w:pStyle w:val="ListParagraph"/>
        <w:numPr>
          <w:ilvl w:val="0"/>
          <w:numId w:val="11"/>
        </w:numPr>
      </w:pPr>
      <w:r w:rsidRPr="00BC0407">
        <w:t>Problem polega na tym, że zostaje wykonany tylko pierwszy blok catch, który pasuje do wyjątku. Tak więc, jeśli najpierw złapiesz wyjątek IllegalArgumentException, nigdy nie osiągniesz bloku catch, który powinien obsłużyć bardziej specyficzny wyjątek NumberFormatException, ponieważ jest to podklasa wyjątku IllegalArgumentException.</w:t>
      </w:r>
    </w:p>
    <w:p w14:paraId="1372E050" w14:textId="7FD42DF5" w:rsidR="00BC0407" w:rsidRDefault="00BC0407" w:rsidP="00BC0407">
      <w:pPr>
        <w:pStyle w:val="ListParagraph"/>
        <w:numPr>
          <w:ilvl w:val="0"/>
          <w:numId w:val="11"/>
        </w:numPr>
      </w:pPr>
      <w:r w:rsidRPr="00BC0407">
        <w:t xml:space="preserve">Uważaj na wyjątki wyrzucane w blokach catch i finally. Kiedy nowy wyjątek zostanie zgłoszony w bloku catch lub w finally, który będzie propagował z tego bloku, wówczas obecny wyjątek zostanie przerwany (i zapomniany), ponieważ nowy wyjątek jest propagowany na </w:t>
      </w:r>
      <w:r w:rsidRPr="00BC0407">
        <w:lastRenderedPageBreak/>
        <w:t>zewnątrz.</w:t>
      </w:r>
      <w:r>
        <w:rPr>
          <w:noProof/>
        </w:rPr>
        <w:drawing>
          <wp:inline distT="0" distB="0" distL="0" distR="0" wp14:anchorId="7003FBF4" wp14:editId="285DB824">
            <wp:extent cx="5760720" cy="982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82980"/>
                    </a:xfrm>
                    <a:prstGeom prst="rect">
                      <a:avLst/>
                    </a:prstGeom>
                  </pic:spPr>
                </pic:pic>
              </a:graphicData>
            </a:graphic>
          </wp:inline>
        </w:drawing>
      </w:r>
    </w:p>
    <w:p w14:paraId="3F213DAE" w14:textId="77777777" w:rsidR="00BC0407" w:rsidRDefault="00BC0407" w:rsidP="00BC0407"/>
    <w:p w14:paraId="62B6BD02" w14:textId="02DAD0E6" w:rsidR="006B604D" w:rsidRPr="006B604D" w:rsidRDefault="00BC0407" w:rsidP="006B604D">
      <w:pPr>
        <w:pStyle w:val="ListParagraph"/>
        <w:numPr>
          <w:ilvl w:val="0"/>
          <w:numId w:val="11"/>
        </w:numPr>
      </w:pPr>
      <w:r>
        <w:t xml:space="preserve">Iinformacja o wyjątku ma dwóch odbiorców: użytkownika i programistę. Dla użytkownika powinniśmy zwracać prostą informację o tym jaki błąd i gdzie wystąpił. Dla </w:t>
      </w:r>
      <w:r w:rsidR="002641B6">
        <w:t>programisty szczegółową informację. To co dla użytkownika, stack trace. Zapisać to do sytemu logowania.</w:t>
      </w:r>
    </w:p>
    <w:p w14:paraId="56AC8ACA" w14:textId="77777777" w:rsidR="00434BAC" w:rsidRDefault="008C6343" w:rsidP="00434BAC">
      <w:pPr>
        <w:pStyle w:val="Heading2"/>
        <w:numPr>
          <w:ilvl w:val="0"/>
          <w:numId w:val="2"/>
        </w:numPr>
      </w:pPr>
      <w:r>
        <w:br w:type="column"/>
      </w:r>
      <w:bookmarkStart w:id="10" w:name="_Toc79743534"/>
      <w:r>
        <w:lastRenderedPageBreak/>
        <w:t>Kolekcje</w:t>
      </w:r>
      <w:bookmarkEnd w:id="10"/>
    </w:p>
    <w:p w14:paraId="33BE0840" w14:textId="70AA7738" w:rsidR="008C0BB0" w:rsidRDefault="008C0BB0" w:rsidP="00434BAC">
      <w:pPr>
        <w:pStyle w:val="Heading2"/>
        <w:numPr>
          <w:ilvl w:val="1"/>
          <w:numId w:val="2"/>
        </w:numPr>
      </w:pPr>
      <w:r>
        <w:t>Collection Framework - hierarchia</w:t>
      </w:r>
    </w:p>
    <w:p w14:paraId="49BCE387" w14:textId="048653F8" w:rsidR="008C0BB0" w:rsidRDefault="008C0BB0" w:rsidP="008C0BB0">
      <w:r>
        <w:rPr>
          <w:noProof/>
        </w:rPr>
        <w:drawing>
          <wp:inline distT="0" distB="0" distL="0" distR="0" wp14:anchorId="1538E418" wp14:editId="1A0FF5D8">
            <wp:extent cx="5760720" cy="4036695"/>
            <wp:effectExtent l="0" t="0" r="0" b="1905"/>
            <wp:docPr id="7" name="Picture 7" descr="collection framework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framework hierarch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36695"/>
                    </a:xfrm>
                    <a:prstGeom prst="rect">
                      <a:avLst/>
                    </a:prstGeom>
                    <a:noFill/>
                    <a:ln>
                      <a:noFill/>
                    </a:ln>
                  </pic:spPr>
                </pic:pic>
              </a:graphicData>
            </a:graphic>
          </wp:inline>
        </w:drawing>
      </w:r>
    </w:p>
    <w:p w14:paraId="304FFEBA" w14:textId="49BD291D" w:rsidR="008C0BB0" w:rsidRDefault="008C0BB0" w:rsidP="008C0BB0"/>
    <w:p w14:paraId="78DF10ED" w14:textId="1DC8EF73" w:rsidR="008C0BB0" w:rsidRDefault="008C0BB0" w:rsidP="008A4C31">
      <w:pPr>
        <w:pStyle w:val="Heading2"/>
        <w:numPr>
          <w:ilvl w:val="1"/>
          <w:numId w:val="2"/>
        </w:numPr>
      </w:pPr>
      <w:r>
        <w:t>Której kolekcji użyć?</w:t>
      </w:r>
    </w:p>
    <w:p w14:paraId="26AAEB0A" w14:textId="46636A20" w:rsidR="008C0BB0" w:rsidRDefault="008C0BB0" w:rsidP="008C0BB0">
      <w:r>
        <w:rPr>
          <w:noProof/>
        </w:rPr>
        <w:drawing>
          <wp:inline distT="0" distB="0" distL="0" distR="0" wp14:anchorId="7454989E" wp14:editId="7C7E4779">
            <wp:extent cx="5305425" cy="2981783"/>
            <wp:effectExtent l="0" t="0" r="0" b="9525"/>
            <wp:docPr id="12" name="Picture 12" descr="Java67: Difference between Set, List and Map in Java - Interview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67: Difference between Set, List and Map in Java - Interview 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265" cy="2993496"/>
                    </a:xfrm>
                    <a:prstGeom prst="rect">
                      <a:avLst/>
                    </a:prstGeom>
                    <a:noFill/>
                    <a:ln>
                      <a:noFill/>
                    </a:ln>
                  </pic:spPr>
                </pic:pic>
              </a:graphicData>
            </a:graphic>
          </wp:inline>
        </w:drawing>
      </w:r>
    </w:p>
    <w:p w14:paraId="6EEB20B8" w14:textId="18447DC1" w:rsidR="00434BAC" w:rsidRDefault="00434BAC" w:rsidP="008A4C31">
      <w:pPr>
        <w:pStyle w:val="Heading2"/>
        <w:numPr>
          <w:ilvl w:val="1"/>
          <w:numId w:val="2"/>
        </w:numPr>
      </w:pPr>
      <w:r>
        <w:lastRenderedPageBreak/>
        <w:t>Interface Iterator</w:t>
      </w:r>
    </w:p>
    <w:p w14:paraId="25EC4161" w14:textId="45489C56" w:rsidR="00434BAC" w:rsidRPr="00434BAC" w:rsidRDefault="00434BAC" w:rsidP="00434BAC">
      <w:r>
        <w:rPr>
          <w:noProof/>
        </w:rPr>
        <w:drawing>
          <wp:inline distT="0" distB="0" distL="0" distR="0" wp14:anchorId="4049DA51" wp14:editId="13F8A7C3">
            <wp:extent cx="3228340" cy="2496820"/>
            <wp:effectExtent l="0" t="0" r="0" b="0"/>
            <wp:docPr id="14" name="Picture 14" descr="Reprezentacja interfejsu itera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rezentacja interfejsu iterato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340" cy="2496820"/>
                    </a:xfrm>
                    <a:prstGeom prst="rect">
                      <a:avLst/>
                    </a:prstGeom>
                    <a:noFill/>
                    <a:ln>
                      <a:noFill/>
                    </a:ln>
                  </pic:spPr>
                </pic:pic>
              </a:graphicData>
            </a:graphic>
          </wp:inline>
        </w:drawing>
      </w:r>
    </w:p>
    <w:p w14:paraId="78BF1982" w14:textId="77777777" w:rsidR="008A4C31" w:rsidRDefault="00434BAC" w:rsidP="008A4C31">
      <w:r>
        <w:rPr>
          <w:noProof/>
        </w:rPr>
        <w:drawing>
          <wp:inline distT="0" distB="0" distL="0" distR="0" wp14:anchorId="3F343848" wp14:editId="3741799C">
            <wp:extent cx="5760720" cy="25952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60720" cy="2595245"/>
                    </a:xfrm>
                    <a:prstGeom prst="rect">
                      <a:avLst/>
                    </a:prstGeom>
                  </pic:spPr>
                </pic:pic>
              </a:graphicData>
            </a:graphic>
          </wp:inline>
        </w:drawing>
      </w:r>
    </w:p>
    <w:p w14:paraId="532DCA76" w14:textId="778D1C75" w:rsidR="00434BAC" w:rsidRDefault="00B4324F" w:rsidP="008A4C31">
      <w:pPr>
        <w:pStyle w:val="Heading2"/>
        <w:numPr>
          <w:ilvl w:val="1"/>
          <w:numId w:val="2"/>
        </w:numPr>
      </w:pPr>
      <w:r>
        <w:t xml:space="preserve">Sortowanie, Comparator </w:t>
      </w:r>
    </w:p>
    <w:p w14:paraId="4D968474" w14:textId="77777777" w:rsidR="00D16547" w:rsidRDefault="008A4C31" w:rsidP="00D16547">
      <w:pPr>
        <w:pStyle w:val="Heading2"/>
        <w:numPr>
          <w:ilvl w:val="1"/>
          <w:numId w:val="2"/>
        </w:numPr>
      </w:pPr>
      <w:r>
        <w:t>List</w:t>
      </w:r>
    </w:p>
    <w:p w14:paraId="22642F02" w14:textId="54379DED" w:rsidR="00D16547" w:rsidRDefault="00D16547" w:rsidP="00D16547">
      <w:pPr>
        <w:pStyle w:val="Heading2"/>
        <w:numPr>
          <w:ilvl w:val="1"/>
          <w:numId w:val="2"/>
        </w:numPr>
      </w:pPr>
      <w:r>
        <w:t>Map</w:t>
      </w:r>
    </w:p>
    <w:p w14:paraId="75D484AF" w14:textId="786C2389" w:rsidR="008A4C31" w:rsidRDefault="008A4C31" w:rsidP="008A4C31">
      <w:pPr>
        <w:pStyle w:val="Heading2"/>
        <w:numPr>
          <w:ilvl w:val="1"/>
          <w:numId w:val="2"/>
        </w:numPr>
      </w:pPr>
    </w:p>
    <w:p w14:paraId="4F5E4280" w14:textId="77777777" w:rsidR="008A4C31" w:rsidRPr="008A4C31" w:rsidRDefault="008A4C31" w:rsidP="008A4C31"/>
    <w:sectPr w:rsidR="008A4C31" w:rsidRPr="008A4C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40191"/>
    <w:multiLevelType w:val="multilevel"/>
    <w:tmpl w:val="8CD2EE5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831ED8"/>
    <w:multiLevelType w:val="multilevel"/>
    <w:tmpl w:val="B28057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59A0D80"/>
    <w:multiLevelType w:val="hybridMultilevel"/>
    <w:tmpl w:val="1E3652F4"/>
    <w:lvl w:ilvl="0" w:tplc="0415000F">
      <w:start w:val="1"/>
      <w:numFmt w:val="decimal"/>
      <w:lvlText w:val="%1."/>
      <w:lvlJc w:val="left"/>
      <w:pPr>
        <w:ind w:left="1584" w:hanging="360"/>
      </w:pPr>
    </w:lvl>
    <w:lvl w:ilvl="1" w:tplc="04150019" w:tentative="1">
      <w:start w:val="1"/>
      <w:numFmt w:val="lowerLetter"/>
      <w:lvlText w:val="%2."/>
      <w:lvlJc w:val="left"/>
      <w:pPr>
        <w:ind w:left="2304" w:hanging="360"/>
      </w:pPr>
    </w:lvl>
    <w:lvl w:ilvl="2" w:tplc="0415001B" w:tentative="1">
      <w:start w:val="1"/>
      <w:numFmt w:val="lowerRoman"/>
      <w:lvlText w:val="%3."/>
      <w:lvlJc w:val="right"/>
      <w:pPr>
        <w:ind w:left="3024" w:hanging="180"/>
      </w:pPr>
    </w:lvl>
    <w:lvl w:ilvl="3" w:tplc="0415000F" w:tentative="1">
      <w:start w:val="1"/>
      <w:numFmt w:val="decimal"/>
      <w:lvlText w:val="%4."/>
      <w:lvlJc w:val="left"/>
      <w:pPr>
        <w:ind w:left="3744" w:hanging="360"/>
      </w:pPr>
    </w:lvl>
    <w:lvl w:ilvl="4" w:tplc="04150019" w:tentative="1">
      <w:start w:val="1"/>
      <w:numFmt w:val="lowerLetter"/>
      <w:lvlText w:val="%5."/>
      <w:lvlJc w:val="left"/>
      <w:pPr>
        <w:ind w:left="4464" w:hanging="360"/>
      </w:pPr>
    </w:lvl>
    <w:lvl w:ilvl="5" w:tplc="0415001B" w:tentative="1">
      <w:start w:val="1"/>
      <w:numFmt w:val="lowerRoman"/>
      <w:lvlText w:val="%6."/>
      <w:lvlJc w:val="right"/>
      <w:pPr>
        <w:ind w:left="5184" w:hanging="180"/>
      </w:pPr>
    </w:lvl>
    <w:lvl w:ilvl="6" w:tplc="0415000F" w:tentative="1">
      <w:start w:val="1"/>
      <w:numFmt w:val="decimal"/>
      <w:lvlText w:val="%7."/>
      <w:lvlJc w:val="left"/>
      <w:pPr>
        <w:ind w:left="5904" w:hanging="360"/>
      </w:pPr>
    </w:lvl>
    <w:lvl w:ilvl="7" w:tplc="04150019" w:tentative="1">
      <w:start w:val="1"/>
      <w:numFmt w:val="lowerLetter"/>
      <w:lvlText w:val="%8."/>
      <w:lvlJc w:val="left"/>
      <w:pPr>
        <w:ind w:left="6624" w:hanging="360"/>
      </w:pPr>
    </w:lvl>
    <w:lvl w:ilvl="8" w:tplc="0415001B" w:tentative="1">
      <w:start w:val="1"/>
      <w:numFmt w:val="lowerRoman"/>
      <w:lvlText w:val="%9."/>
      <w:lvlJc w:val="right"/>
      <w:pPr>
        <w:ind w:left="7344" w:hanging="180"/>
      </w:pPr>
    </w:lvl>
  </w:abstractNum>
  <w:abstractNum w:abstractNumId="3" w15:restartNumberingAfterBreak="0">
    <w:nsid w:val="08C402BF"/>
    <w:multiLevelType w:val="multilevel"/>
    <w:tmpl w:val="1F288AD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E25DD7"/>
    <w:multiLevelType w:val="multilevel"/>
    <w:tmpl w:val="B28057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A597673"/>
    <w:multiLevelType w:val="hybridMultilevel"/>
    <w:tmpl w:val="E2EC11B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270D52BE"/>
    <w:multiLevelType w:val="multilevel"/>
    <w:tmpl w:val="1F288AD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58711D"/>
    <w:multiLevelType w:val="multilevel"/>
    <w:tmpl w:val="748A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7F2439"/>
    <w:multiLevelType w:val="hybridMultilevel"/>
    <w:tmpl w:val="45C02C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4544870"/>
    <w:multiLevelType w:val="multilevel"/>
    <w:tmpl w:val="B28057E6"/>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Zero"/>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386F4573"/>
    <w:multiLevelType w:val="multilevel"/>
    <w:tmpl w:val="1F288AD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4842EF"/>
    <w:multiLevelType w:val="multilevel"/>
    <w:tmpl w:val="0BB0A398"/>
    <w:lvl w:ilvl="0">
      <w:start w:val="2"/>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E4517DD"/>
    <w:multiLevelType w:val="hybridMultilevel"/>
    <w:tmpl w:val="5336CA66"/>
    <w:lvl w:ilvl="0" w:tplc="0415000F">
      <w:start w:val="1"/>
      <w:numFmt w:val="decimal"/>
      <w:lvlText w:val="%1."/>
      <w:lvlJc w:val="left"/>
      <w:pPr>
        <w:ind w:left="864" w:hanging="360"/>
      </w:pPr>
    </w:lvl>
    <w:lvl w:ilvl="1" w:tplc="04150019" w:tentative="1">
      <w:start w:val="1"/>
      <w:numFmt w:val="lowerLetter"/>
      <w:lvlText w:val="%2."/>
      <w:lvlJc w:val="left"/>
      <w:pPr>
        <w:ind w:left="1584" w:hanging="360"/>
      </w:pPr>
    </w:lvl>
    <w:lvl w:ilvl="2" w:tplc="0415001B" w:tentative="1">
      <w:start w:val="1"/>
      <w:numFmt w:val="lowerRoman"/>
      <w:lvlText w:val="%3."/>
      <w:lvlJc w:val="right"/>
      <w:pPr>
        <w:ind w:left="2304" w:hanging="180"/>
      </w:pPr>
    </w:lvl>
    <w:lvl w:ilvl="3" w:tplc="0415000F" w:tentative="1">
      <w:start w:val="1"/>
      <w:numFmt w:val="decimal"/>
      <w:lvlText w:val="%4."/>
      <w:lvlJc w:val="left"/>
      <w:pPr>
        <w:ind w:left="3024" w:hanging="360"/>
      </w:pPr>
    </w:lvl>
    <w:lvl w:ilvl="4" w:tplc="04150019" w:tentative="1">
      <w:start w:val="1"/>
      <w:numFmt w:val="lowerLetter"/>
      <w:lvlText w:val="%5."/>
      <w:lvlJc w:val="left"/>
      <w:pPr>
        <w:ind w:left="3744" w:hanging="360"/>
      </w:pPr>
    </w:lvl>
    <w:lvl w:ilvl="5" w:tplc="0415001B" w:tentative="1">
      <w:start w:val="1"/>
      <w:numFmt w:val="lowerRoman"/>
      <w:lvlText w:val="%6."/>
      <w:lvlJc w:val="right"/>
      <w:pPr>
        <w:ind w:left="4464" w:hanging="180"/>
      </w:pPr>
    </w:lvl>
    <w:lvl w:ilvl="6" w:tplc="0415000F" w:tentative="1">
      <w:start w:val="1"/>
      <w:numFmt w:val="decimal"/>
      <w:lvlText w:val="%7."/>
      <w:lvlJc w:val="left"/>
      <w:pPr>
        <w:ind w:left="5184" w:hanging="360"/>
      </w:pPr>
    </w:lvl>
    <w:lvl w:ilvl="7" w:tplc="04150019" w:tentative="1">
      <w:start w:val="1"/>
      <w:numFmt w:val="lowerLetter"/>
      <w:lvlText w:val="%8."/>
      <w:lvlJc w:val="left"/>
      <w:pPr>
        <w:ind w:left="5904" w:hanging="360"/>
      </w:pPr>
    </w:lvl>
    <w:lvl w:ilvl="8" w:tplc="0415001B" w:tentative="1">
      <w:start w:val="1"/>
      <w:numFmt w:val="lowerRoman"/>
      <w:lvlText w:val="%9."/>
      <w:lvlJc w:val="right"/>
      <w:pPr>
        <w:ind w:left="6624" w:hanging="180"/>
      </w:pPr>
    </w:lvl>
  </w:abstractNum>
  <w:abstractNum w:abstractNumId="13" w15:restartNumberingAfterBreak="0">
    <w:nsid w:val="41B218FC"/>
    <w:multiLevelType w:val="multilevel"/>
    <w:tmpl w:val="B28057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5226AD0"/>
    <w:multiLevelType w:val="multilevel"/>
    <w:tmpl w:val="B28057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ABD0A09"/>
    <w:multiLevelType w:val="multilevel"/>
    <w:tmpl w:val="B28057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F9E30F7"/>
    <w:multiLevelType w:val="hybridMultilevel"/>
    <w:tmpl w:val="7F2C3C0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03C538D"/>
    <w:multiLevelType w:val="multilevel"/>
    <w:tmpl w:val="FA50814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8C2D8C"/>
    <w:multiLevelType w:val="hybridMultilevel"/>
    <w:tmpl w:val="3BB4E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28214DC"/>
    <w:multiLevelType w:val="multilevel"/>
    <w:tmpl w:val="B28057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6B52672"/>
    <w:multiLevelType w:val="hybridMultilevel"/>
    <w:tmpl w:val="5DF261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1344854"/>
    <w:multiLevelType w:val="multilevel"/>
    <w:tmpl w:val="B28057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1F41B03"/>
    <w:multiLevelType w:val="hybridMultilevel"/>
    <w:tmpl w:val="E3526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5E25800"/>
    <w:multiLevelType w:val="hybridMultilevel"/>
    <w:tmpl w:val="903015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4"/>
  </w:num>
  <w:num w:numId="3">
    <w:abstractNumId w:val="8"/>
  </w:num>
  <w:num w:numId="4">
    <w:abstractNumId w:val="21"/>
  </w:num>
  <w:num w:numId="5">
    <w:abstractNumId w:val="19"/>
  </w:num>
  <w:num w:numId="6">
    <w:abstractNumId w:val="14"/>
  </w:num>
  <w:num w:numId="7">
    <w:abstractNumId w:val="11"/>
  </w:num>
  <w:num w:numId="8">
    <w:abstractNumId w:val="17"/>
  </w:num>
  <w:num w:numId="9">
    <w:abstractNumId w:val="13"/>
  </w:num>
  <w:num w:numId="10">
    <w:abstractNumId w:val="1"/>
  </w:num>
  <w:num w:numId="11">
    <w:abstractNumId w:val="22"/>
  </w:num>
  <w:num w:numId="12">
    <w:abstractNumId w:val="12"/>
  </w:num>
  <w:num w:numId="13">
    <w:abstractNumId w:val="2"/>
  </w:num>
  <w:num w:numId="14">
    <w:abstractNumId w:val="20"/>
  </w:num>
  <w:num w:numId="15">
    <w:abstractNumId w:val="23"/>
  </w:num>
  <w:num w:numId="16">
    <w:abstractNumId w:val="5"/>
  </w:num>
  <w:num w:numId="17">
    <w:abstractNumId w:val="9"/>
  </w:num>
  <w:num w:numId="18">
    <w:abstractNumId w:val="15"/>
  </w:num>
  <w:num w:numId="19">
    <w:abstractNumId w:val="10"/>
  </w:num>
  <w:num w:numId="20">
    <w:abstractNumId w:val="6"/>
  </w:num>
  <w:num w:numId="21">
    <w:abstractNumId w:val="3"/>
  </w:num>
  <w:num w:numId="22">
    <w:abstractNumId w:val="0"/>
  </w:num>
  <w:num w:numId="23">
    <w:abstractNumId w:val="7"/>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2B9"/>
    <w:rsid w:val="00096C11"/>
    <w:rsid w:val="001518B7"/>
    <w:rsid w:val="00174F38"/>
    <w:rsid w:val="00224694"/>
    <w:rsid w:val="002641B6"/>
    <w:rsid w:val="002832B9"/>
    <w:rsid w:val="00373932"/>
    <w:rsid w:val="00434BAC"/>
    <w:rsid w:val="00471154"/>
    <w:rsid w:val="004C30AD"/>
    <w:rsid w:val="006B604D"/>
    <w:rsid w:val="00720A6D"/>
    <w:rsid w:val="00847DB1"/>
    <w:rsid w:val="008A4C31"/>
    <w:rsid w:val="008C0BB0"/>
    <w:rsid w:val="008C6343"/>
    <w:rsid w:val="00936E14"/>
    <w:rsid w:val="00A61620"/>
    <w:rsid w:val="00B4324F"/>
    <w:rsid w:val="00BC0407"/>
    <w:rsid w:val="00D16547"/>
    <w:rsid w:val="00D248C2"/>
    <w:rsid w:val="00D35186"/>
    <w:rsid w:val="00D53909"/>
    <w:rsid w:val="00DB73F2"/>
    <w:rsid w:val="00E36AA9"/>
    <w:rsid w:val="00EA17F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35027"/>
  <w15:chartTrackingRefBased/>
  <w15:docId w15:val="{9A8D45CD-3A7A-40C3-BD3A-A58B7C67E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1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51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8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2B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32B9"/>
    <w:pPr>
      <w:ind w:left="720"/>
      <w:contextualSpacing/>
    </w:pPr>
  </w:style>
  <w:style w:type="character" w:customStyle="1" w:styleId="Heading1Char">
    <w:name w:val="Heading 1 Char"/>
    <w:basedOn w:val="DefaultParagraphFont"/>
    <w:link w:val="Heading1"/>
    <w:uiPriority w:val="9"/>
    <w:rsid w:val="00D351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518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C6343"/>
    <w:pPr>
      <w:outlineLvl w:val="9"/>
    </w:pPr>
    <w:rPr>
      <w:lang w:val="en-US"/>
    </w:rPr>
  </w:style>
  <w:style w:type="paragraph" w:styleId="TOC2">
    <w:name w:val="toc 2"/>
    <w:basedOn w:val="Normal"/>
    <w:next w:val="Normal"/>
    <w:autoRedefine/>
    <w:uiPriority w:val="39"/>
    <w:unhideWhenUsed/>
    <w:rsid w:val="008C6343"/>
    <w:pPr>
      <w:spacing w:after="100"/>
      <w:ind w:left="220"/>
    </w:pPr>
  </w:style>
  <w:style w:type="character" w:styleId="Hyperlink">
    <w:name w:val="Hyperlink"/>
    <w:basedOn w:val="DefaultParagraphFont"/>
    <w:uiPriority w:val="99"/>
    <w:unhideWhenUsed/>
    <w:rsid w:val="008C6343"/>
    <w:rPr>
      <w:color w:val="0563C1" w:themeColor="hyperlink"/>
      <w:u w:val="single"/>
    </w:rPr>
  </w:style>
  <w:style w:type="character" w:styleId="UnresolvedMention">
    <w:name w:val="Unresolved Mention"/>
    <w:basedOn w:val="DefaultParagraphFont"/>
    <w:uiPriority w:val="99"/>
    <w:semiHidden/>
    <w:unhideWhenUsed/>
    <w:rsid w:val="00D248C2"/>
    <w:rPr>
      <w:color w:val="605E5C"/>
      <w:shd w:val="clear" w:color="auto" w:fill="E1DFDD"/>
    </w:rPr>
  </w:style>
  <w:style w:type="character" w:customStyle="1" w:styleId="Heading3Char">
    <w:name w:val="Heading 3 Char"/>
    <w:basedOn w:val="DefaultParagraphFont"/>
    <w:link w:val="Heading3"/>
    <w:uiPriority w:val="9"/>
    <w:rsid w:val="00D248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48C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69448">
      <w:bodyDiv w:val="1"/>
      <w:marLeft w:val="0"/>
      <w:marRight w:val="0"/>
      <w:marTop w:val="0"/>
      <w:marBottom w:val="0"/>
      <w:divBdr>
        <w:top w:val="none" w:sz="0" w:space="0" w:color="auto"/>
        <w:left w:val="none" w:sz="0" w:space="0" w:color="auto"/>
        <w:bottom w:val="none" w:sz="0" w:space="0" w:color="auto"/>
        <w:right w:val="none" w:sz="0" w:space="0" w:color="auto"/>
      </w:divBdr>
    </w:div>
    <w:div w:id="287518913">
      <w:bodyDiv w:val="1"/>
      <w:marLeft w:val="0"/>
      <w:marRight w:val="0"/>
      <w:marTop w:val="0"/>
      <w:marBottom w:val="0"/>
      <w:divBdr>
        <w:top w:val="none" w:sz="0" w:space="0" w:color="auto"/>
        <w:left w:val="none" w:sz="0" w:space="0" w:color="auto"/>
        <w:bottom w:val="none" w:sz="0" w:space="0" w:color="auto"/>
        <w:right w:val="none" w:sz="0" w:space="0" w:color="auto"/>
      </w:divBdr>
    </w:div>
    <w:div w:id="331035059">
      <w:bodyDiv w:val="1"/>
      <w:marLeft w:val="0"/>
      <w:marRight w:val="0"/>
      <w:marTop w:val="0"/>
      <w:marBottom w:val="0"/>
      <w:divBdr>
        <w:top w:val="none" w:sz="0" w:space="0" w:color="auto"/>
        <w:left w:val="none" w:sz="0" w:space="0" w:color="auto"/>
        <w:bottom w:val="none" w:sz="0" w:space="0" w:color="auto"/>
        <w:right w:val="none" w:sz="0" w:space="0" w:color="auto"/>
      </w:divBdr>
    </w:div>
    <w:div w:id="390232048">
      <w:bodyDiv w:val="1"/>
      <w:marLeft w:val="0"/>
      <w:marRight w:val="0"/>
      <w:marTop w:val="0"/>
      <w:marBottom w:val="0"/>
      <w:divBdr>
        <w:top w:val="none" w:sz="0" w:space="0" w:color="auto"/>
        <w:left w:val="none" w:sz="0" w:space="0" w:color="auto"/>
        <w:bottom w:val="none" w:sz="0" w:space="0" w:color="auto"/>
        <w:right w:val="none" w:sz="0" w:space="0" w:color="auto"/>
      </w:divBdr>
    </w:div>
    <w:div w:id="1057246820">
      <w:bodyDiv w:val="1"/>
      <w:marLeft w:val="0"/>
      <w:marRight w:val="0"/>
      <w:marTop w:val="0"/>
      <w:marBottom w:val="0"/>
      <w:divBdr>
        <w:top w:val="none" w:sz="0" w:space="0" w:color="auto"/>
        <w:left w:val="none" w:sz="0" w:space="0" w:color="auto"/>
        <w:bottom w:val="none" w:sz="0" w:space="0" w:color="auto"/>
        <w:right w:val="none" w:sz="0" w:space="0" w:color="auto"/>
      </w:divBdr>
    </w:div>
    <w:div w:id="1344235697">
      <w:bodyDiv w:val="1"/>
      <w:marLeft w:val="0"/>
      <w:marRight w:val="0"/>
      <w:marTop w:val="0"/>
      <w:marBottom w:val="0"/>
      <w:divBdr>
        <w:top w:val="none" w:sz="0" w:space="0" w:color="auto"/>
        <w:left w:val="none" w:sz="0" w:space="0" w:color="auto"/>
        <w:bottom w:val="none" w:sz="0" w:space="0" w:color="auto"/>
        <w:right w:val="none" w:sz="0" w:space="0" w:color="auto"/>
      </w:divBdr>
    </w:div>
    <w:div w:id="149241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tackify.com/oops-concepts-in-jav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7D779-1871-4DD0-AA6E-D91AB57C9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52470</TotalTime>
  <Pages>10</Pages>
  <Words>1164</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Galuszka, Krzysztof</dc:creator>
  <cp:keywords/>
  <dc:description/>
  <cp:lastModifiedBy>Galuszka, Krzysztof</cp:lastModifiedBy>
  <cp:revision>6</cp:revision>
  <dcterms:created xsi:type="dcterms:W3CDTF">2021-08-12T07:02:00Z</dcterms:created>
  <dcterms:modified xsi:type="dcterms:W3CDTF">2022-01-03T23:13:00Z</dcterms:modified>
</cp:coreProperties>
</file>