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="0021623E" w:rsidRPr="006245F8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="0021623E" w:rsidRPr="006245F8">
        <w:rPr>
          <w:rFonts w:ascii="Arial" w:hAnsi="Arial" w:cs="Arial"/>
          <w:sz w:val="24"/>
          <w:lang w:val="en-CA"/>
        </w:rPr>
        <w:t>Obhi</w:t>
      </w:r>
      <w:proofErr w:type="spellEnd"/>
      <w:r w:rsidR="0021623E" w:rsidRPr="006245F8">
        <w:rPr>
          <w:rFonts w:ascii="Arial" w:hAnsi="Arial" w:cs="Arial"/>
          <w:sz w:val="24"/>
          <w:lang w:val="en-CA"/>
        </w:rPr>
        <w:t>, S.S. (2022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F513478" w14:textId="48620E90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(In Prep.). Anticipated imitation of multiple agents.</w:t>
      </w:r>
      <w:r w:rsidR="00CF312C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CF312C" w:rsidRPr="00CF5570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https://osf.io/preprints/psyarxiv/f7kr4</w:t>
        </w:r>
      </w:hyperlink>
      <w:r w:rsidR="00CF312C">
        <w:rPr>
          <w:rFonts w:ascii="Arial" w:hAnsi="Arial" w:cs="Arial"/>
          <w:bCs/>
          <w:sz w:val="24"/>
          <w:lang w:val="en-CA"/>
        </w:rPr>
        <w:t xml:space="preserve"> </w:t>
      </w: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S.S., &amp; Brass, M. (In Prep.). Explicit judgments of agency, but not implicit feelings of agency, increases with the number of controlled objects in the environment.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26AE1922" w14:textId="0006F403" w:rsidR="00773BAF" w:rsidRDefault="00773BAF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6BEDE91" w14:textId="030C7B82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 xml:space="preserve">, &amp; Brass, M. (In Prep.). </w:t>
      </w:r>
      <w:r w:rsidR="005E2CC6" w:rsidRPr="005E2CC6">
        <w:rPr>
          <w:rFonts w:ascii="Arial" w:hAnsi="Arial" w:cs="Arial"/>
          <w:bCs/>
          <w:sz w:val="24"/>
          <w:lang w:val="en-CA"/>
        </w:rPr>
        <w:t xml:space="preserve">Using a Veto Paradigm to Investigate the Decision Model of </w:t>
      </w:r>
      <w:proofErr w:type="spellStart"/>
      <w:r w:rsidR="005E2CC6" w:rsidRPr="005E2CC6">
        <w:rPr>
          <w:rFonts w:ascii="Arial" w:hAnsi="Arial" w:cs="Arial"/>
          <w:bCs/>
          <w:sz w:val="24"/>
          <w:lang w:val="en-CA"/>
        </w:rPr>
        <w:t>Libet</w:t>
      </w:r>
      <w:proofErr w:type="spellEnd"/>
      <w:r w:rsidR="005E2CC6" w:rsidRPr="005E2CC6">
        <w:rPr>
          <w:rFonts w:ascii="Arial" w:hAnsi="Arial" w:cs="Arial"/>
          <w:bCs/>
          <w:sz w:val="24"/>
          <w:lang w:val="en-CA"/>
        </w:rPr>
        <w:t>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 w:rsidR="0022693F" w:rsidRPr="0022693F">
        <w:t xml:space="preserve"> </w:t>
      </w:r>
      <w:hyperlink r:id="rId12" w:history="1">
        <w:r w:rsidR="0022693F"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 w:rsidR="0022693F">
        <w:rPr>
          <w:rFonts w:ascii="Arial" w:hAnsi="Arial" w:cs="Arial"/>
          <w:bCs/>
          <w:sz w:val="24"/>
          <w:lang w:val="en-CA"/>
        </w:rPr>
        <w:t xml:space="preserve"> </w:t>
      </w:r>
    </w:p>
    <w:p w14:paraId="336D1FFE" w14:textId="7777777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3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741A2384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</w:t>
      </w:r>
      <w:r>
        <w:rPr>
          <w:rFonts w:ascii="Arial" w:hAnsi="Arial" w:cs="Arial"/>
          <w:bCs/>
          <w:sz w:val="24"/>
        </w:rPr>
        <w:t>3</w:t>
      </w:r>
      <w:bookmarkStart w:id="0" w:name="_GoBack"/>
      <w:bookmarkEnd w:id="0"/>
      <w:r>
        <w:rPr>
          <w:rFonts w:ascii="Arial" w:hAnsi="Arial" w:cs="Arial"/>
          <w:bCs/>
          <w:sz w:val="24"/>
        </w:rPr>
        <w:t>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4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0C6F" w14:textId="77777777" w:rsidR="00A105D1" w:rsidRDefault="00A105D1" w:rsidP="00C7713F">
      <w:pPr>
        <w:spacing w:after="0" w:line="240" w:lineRule="auto"/>
      </w:pPr>
      <w:r>
        <w:separator/>
      </w:r>
    </w:p>
  </w:endnote>
  <w:endnote w:type="continuationSeparator" w:id="0">
    <w:p w14:paraId="71BB8FA4" w14:textId="77777777" w:rsidR="00A105D1" w:rsidRDefault="00A105D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18ED3" w14:textId="77777777" w:rsidR="00A105D1" w:rsidRDefault="00A105D1" w:rsidP="00C7713F">
      <w:pPr>
        <w:spacing w:after="0" w:line="240" w:lineRule="auto"/>
      </w:pPr>
      <w:r>
        <w:separator/>
      </w:r>
    </w:p>
  </w:footnote>
  <w:footnote w:type="continuationSeparator" w:id="0">
    <w:p w14:paraId="4FC4E57E" w14:textId="77777777" w:rsidR="00A105D1" w:rsidRDefault="00A105D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hyperlink" Target="https://osf.io/bnh7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preprints/psyarxiv/wsn4j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f7kr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12216-C64F-48BD-8D9E-578D1B4F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52</cp:revision>
  <cp:lastPrinted>2022-11-11T08:17:00Z</cp:lastPrinted>
  <dcterms:created xsi:type="dcterms:W3CDTF">2022-11-11T08:17:00Z</dcterms:created>
  <dcterms:modified xsi:type="dcterms:W3CDTF">2023-11-09T10:36:00Z</dcterms:modified>
</cp:coreProperties>
</file>