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Psychologica</w:t>
      </w:r>
      <w:proofErr w:type="spellEnd"/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 w:rsidR="009B3B42">
        <w:rPr>
          <w:rFonts w:ascii="Arial" w:hAnsi="Arial" w:cs="Arial"/>
          <w:sz w:val="24"/>
        </w:rPr>
        <w:t>Pichtikova</w:t>
      </w:r>
      <w:proofErr w:type="spellEnd"/>
      <w:r w:rsidR="009B3B42">
        <w:rPr>
          <w:rFonts w:ascii="Arial" w:hAnsi="Arial" w:cs="Arial"/>
          <w:sz w:val="24"/>
        </w:rPr>
        <w:t xml:space="preserve">, M., Sanders, T., &amp; </w:t>
      </w:r>
      <w:proofErr w:type="spellStart"/>
      <w:r w:rsidR="009B3B42">
        <w:rPr>
          <w:rFonts w:ascii="Arial" w:hAnsi="Arial" w:cs="Arial"/>
          <w:sz w:val="24"/>
        </w:rPr>
        <w:t>Obhi</w:t>
      </w:r>
      <w:proofErr w:type="spellEnd"/>
      <w:r w:rsidR="009B3B42">
        <w:rPr>
          <w:rFonts w:ascii="Arial" w:hAnsi="Arial" w:cs="Arial"/>
          <w:sz w:val="24"/>
        </w:rPr>
        <w:t xml:space="preserve">, S.S. (In Prep.). Response-general effects of pain observation on motor </w:t>
      </w:r>
      <w:proofErr w:type="spellStart"/>
      <w:r w:rsidR="009B3B42">
        <w:rPr>
          <w:rFonts w:ascii="Arial" w:hAnsi="Arial" w:cs="Arial"/>
          <w:sz w:val="24"/>
        </w:rPr>
        <w:t>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</w:t>
      </w:r>
      <w:proofErr w:type="spellEnd"/>
      <w:r w:rsidR="009B3B42">
        <w:rPr>
          <w:rFonts w:ascii="Arial" w:hAnsi="Arial" w:cs="Arial"/>
          <w:sz w:val="24"/>
        </w:rPr>
        <w:t>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0995DB5" w14:textId="2F306D0E" w:rsidR="00B61058" w:rsidRP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 (In Prep.). Motor preparation during pain observation does not influence event-related Mu/Beta desynchronization.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</w:t>
      </w:r>
      <w:proofErr w:type="gramStart"/>
      <w:r>
        <w:rPr>
          <w:rFonts w:ascii="Arial" w:hAnsi="Arial" w:cs="Arial"/>
          <w:i/>
          <w:sz w:val="24"/>
        </w:rPr>
        <w:t>What’s</w:t>
      </w:r>
      <w:proofErr w:type="gramEnd"/>
      <w:r>
        <w:rPr>
          <w:rFonts w:ascii="Arial" w:hAnsi="Arial" w:cs="Arial"/>
          <w:i/>
          <w:sz w:val="24"/>
        </w:rPr>
        <w:t xml:space="preserve">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gramStart"/>
      <w:r w:rsidRPr="00906BC0">
        <w:rPr>
          <w:rFonts w:ascii="Arial" w:hAnsi="Arial" w:cs="Arial"/>
          <w:sz w:val="24"/>
        </w:rPr>
        <w:t>Let’s</w:t>
      </w:r>
      <w:proofErr w:type="gramEnd"/>
      <w:r w:rsidRPr="00906BC0">
        <w:rPr>
          <w:rFonts w:ascii="Arial" w:hAnsi="Arial" w:cs="Arial"/>
          <w:sz w:val="24"/>
        </w:rPr>
        <w:t xml:space="preserve">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5C530" w14:textId="77777777" w:rsidR="002C5165" w:rsidRDefault="002C5165" w:rsidP="00C7713F">
      <w:pPr>
        <w:spacing w:after="0" w:line="240" w:lineRule="auto"/>
      </w:pPr>
      <w:r>
        <w:separator/>
      </w:r>
    </w:p>
  </w:endnote>
  <w:endnote w:type="continuationSeparator" w:id="0">
    <w:p w14:paraId="12CCC106" w14:textId="77777777" w:rsidR="002C5165" w:rsidRDefault="002C5165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E5911" w14:textId="77777777" w:rsidR="002C5165" w:rsidRDefault="002C5165" w:rsidP="00C7713F">
      <w:pPr>
        <w:spacing w:after="0" w:line="240" w:lineRule="auto"/>
      </w:pPr>
      <w:r>
        <w:separator/>
      </w:r>
    </w:p>
  </w:footnote>
  <w:footnote w:type="continuationSeparator" w:id="0">
    <w:p w14:paraId="52412FB5" w14:textId="77777777" w:rsidR="002C5165" w:rsidRDefault="002C5165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6C6FE2BE" w:rsidR="00F75D5F" w:rsidRDefault="007851DA">
    <w:pPr>
      <w:pStyle w:val="Header"/>
    </w:pPr>
    <w:r>
      <w:t xml:space="preserve">Updated </w:t>
    </w:r>
    <w:r w:rsidR="00F75D5F">
      <w:t>2020-0</w:t>
    </w:r>
    <w:r w:rsidR="007E62EB">
      <w:t>4</w:t>
    </w:r>
    <w:r w:rsidR="00F75D5F">
      <w:t>-</w:t>
    </w:r>
    <w:r w:rsidR="00EB1331">
      <w:t>26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094B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5165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014A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D33E5-C07B-43B0-A359-B2E15232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595</cp:revision>
  <cp:lastPrinted>2020-03-18T01:58:00Z</cp:lastPrinted>
  <dcterms:created xsi:type="dcterms:W3CDTF">2016-10-05T19:10:00Z</dcterms:created>
  <dcterms:modified xsi:type="dcterms:W3CDTF">2020-04-26T21:21:00Z</dcterms:modified>
</cp:coreProperties>
</file>