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1D2FED27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7D3FB8">
        <w:rPr>
          <w:rFonts w:ascii="Times New Roman" w:hAnsi="Times New Roman" w:cs="Times New Roman"/>
          <w:sz w:val="24"/>
          <w:szCs w:val="24"/>
        </w:rPr>
        <w:t>8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75655A">
        <w:rPr>
          <w:rFonts w:ascii="Times New Roman" w:hAnsi="Times New Roman" w:cs="Times New Roman"/>
          <w:sz w:val="24"/>
          <w:szCs w:val="24"/>
        </w:rPr>
        <w:t>1</w:t>
      </w:r>
      <w:r w:rsidR="00090DBF">
        <w:rPr>
          <w:rFonts w:ascii="Times New Roman" w:hAnsi="Times New Roman" w:cs="Times New Roman"/>
          <w:sz w:val="24"/>
          <w:szCs w:val="24"/>
        </w:rPr>
        <w:t>8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AA9064" w14:textId="0F83623C" w:rsidR="00F81A41" w:rsidRDefault="00F81A41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</w:p>
    <w:p w14:paraId="56BCAA86" w14:textId="145CE0D1" w:rsidR="007C54F5" w:rsidRPr="00930853" w:rsidRDefault="00F81A41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McMaster Digital Transformation Research Centre </w:t>
      </w:r>
    </w:p>
    <w:p w14:paraId="34A219DE" w14:textId="4E0443E9" w:rsidR="002C08DE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6936ECC9" w14:textId="2255BCBD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4350 South Service Road</w:t>
      </w:r>
    </w:p>
    <w:p w14:paraId="048C745D" w14:textId="6776DAAF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Burlington, ON, L7L 5R8, Canada</w:t>
      </w:r>
    </w:p>
    <w:p w14:paraId="7F98A020" w14:textId="56298724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F81A41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galangc@mcmaster.ca</w:t>
        </w:r>
      </w:hyperlink>
      <w:r w:rsidR="00F81A41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 xml:space="preserve">or </w:t>
      </w:r>
      <w:hyperlink r:id="rId8" w:history="1">
        <w:r w:rsidR="007B0ADC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galang.michael@gmail.com</w:t>
        </w:r>
      </w:hyperlink>
      <w:r w:rsidR="007B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EAB294C" w14:textId="267FA828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PhD</w:t>
      </w:r>
      <w:r w:rsidR="00757052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in Social Cognitive Neuroscience</w:t>
      </w:r>
      <w:r w:rsidRPr="007B0A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63E3">
        <w:rPr>
          <w:rFonts w:ascii="Times New Roman" w:hAnsi="Times New Roman" w:cs="Times New Roman"/>
          <w:sz w:val="24"/>
          <w:szCs w:val="24"/>
        </w:rPr>
        <w:t xml:space="preserve">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 w:rsidRPr="007B0ADC">
        <w:rPr>
          <w:rFonts w:ascii="Times New Roman" w:hAnsi="Times New Roman" w:cs="Times New Roman"/>
          <w:sz w:val="24"/>
          <w:szCs w:val="24"/>
        </w:rPr>
        <w:t xml:space="preserve">    2020</w:t>
      </w:r>
    </w:p>
    <w:p w14:paraId="166254C2" w14:textId="5A5D0C3B" w:rsidR="00ED65F7" w:rsidRDefault="00F72C57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Dept. of Psychology, Neuroscience, and </w:t>
      </w:r>
      <w:proofErr w:type="spellStart"/>
      <w:r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318D0CEA" w14:textId="3D4A05AF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Prof. Sukhvinder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Obhi</w:t>
      </w:r>
      <w:proofErr w:type="spellEnd"/>
    </w:p>
    <w:p w14:paraId="330759F2" w14:textId="336B7A92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Committee: </w:t>
      </w:r>
      <w:r w:rsidR="00757052">
        <w:rPr>
          <w:rFonts w:ascii="Times New Roman" w:hAnsi="Times New Roman" w:cs="Times New Roman"/>
          <w:sz w:val="24"/>
          <w:szCs w:val="24"/>
        </w:rPr>
        <w:t>Prof. Bruce Milliken, Prof. Laurel Trainor, Prof. David Feinberg</w:t>
      </w:r>
    </w:p>
    <w:p w14:paraId="26F334C0" w14:textId="77777777" w:rsidR="00F81A41" w:rsidRP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6438" w14:textId="37EA0664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BA</w:t>
      </w:r>
      <w:r w:rsidR="00F81A41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(with Hons.)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, </w:t>
      </w:r>
      <w:r w:rsidRPr="009A63E3">
        <w:rPr>
          <w:rFonts w:ascii="Times New Roman" w:hAnsi="Times New Roman" w:cs="Times New Roman"/>
          <w:sz w:val="24"/>
          <w:szCs w:val="24"/>
        </w:rPr>
        <w:t>University of Toronto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0ADC" w:rsidRPr="007B0ADC">
        <w:rPr>
          <w:rFonts w:ascii="Times New Roman" w:hAnsi="Times New Roman" w:cs="Times New Roman"/>
          <w:sz w:val="24"/>
          <w:szCs w:val="24"/>
        </w:rPr>
        <w:t>2014</w:t>
      </w:r>
    </w:p>
    <w:p w14:paraId="4A44E3CA" w14:textId="39B71E5D" w:rsidR="00ED65F7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Majors: </w:t>
      </w:r>
      <w:r w:rsidR="00CA6B3D"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4E9A41B7" w14:textId="61462096" w:rsidR="00F81A41" w:rsidRPr="009A63E3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Psychology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9CDDDF" w14:textId="65BDB47D" w:rsidR="00C2189F" w:rsidRDefault="00C2189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Pr="007B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06727C">
        <w:rPr>
          <w:rFonts w:ascii="Times New Roman" w:hAnsi="Times New Roman" w:cs="Times New Roman"/>
          <w:sz w:val="24"/>
          <w:szCs w:val="24"/>
        </w:rPr>
        <w:t xml:space="preserve">   Starting </w:t>
      </w:r>
      <w:r>
        <w:rPr>
          <w:rFonts w:ascii="Times New Roman" w:hAnsi="Times New Roman" w:cs="Times New Roman"/>
          <w:sz w:val="24"/>
          <w:szCs w:val="24"/>
        </w:rPr>
        <w:t>Sept. 2025</w:t>
      </w:r>
    </w:p>
    <w:p w14:paraId="60F862B1" w14:textId="34BB3970" w:rsidR="00C2189F" w:rsidRDefault="003B117C" w:rsidP="00C2189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  <w:r w:rsidR="00275716">
        <w:rPr>
          <w:rFonts w:ascii="Times New Roman" w:hAnsi="Times New Roman"/>
          <w:color w:val="000000"/>
          <w:sz w:val="24"/>
          <w:szCs w:val="24"/>
        </w:rPr>
        <w:t>, Canada</w:t>
      </w:r>
    </w:p>
    <w:p w14:paraId="474193FB" w14:textId="0297A34A" w:rsidR="002F790F" w:rsidRPr="002F790F" w:rsidRDefault="002F790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Digital Transformation Research Centre</w:t>
      </w:r>
    </w:p>
    <w:p w14:paraId="33EF005C" w14:textId="5408C329" w:rsidR="00C2189F" w:rsidRDefault="003B117C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7712FD2E" w14:textId="4BB87EFB" w:rsidR="00C2189F" w:rsidRPr="00C2189F" w:rsidRDefault="00C2189F" w:rsidP="002F790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</w:t>
      </w:r>
      <w:r w:rsidR="002F790F">
        <w:rPr>
          <w:rFonts w:ascii="Times New Roman" w:hAnsi="Times New Roman"/>
          <w:color w:val="000000"/>
          <w:sz w:val="24"/>
          <w:szCs w:val="24"/>
        </w:rPr>
        <w:t xml:space="preserve">s: Prof. Milena Head &amp; Prof. Khaled </w:t>
      </w:r>
      <w:r w:rsidR="002F790F" w:rsidRPr="002F790F">
        <w:rPr>
          <w:rFonts w:ascii="Times New Roman" w:hAnsi="Times New Roman"/>
          <w:color w:val="000000"/>
          <w:sz w:val="24"/>
          <w:szCs w:val="24"/>
        </w:rPr>
        <w:t>Hassanein</w:t>
      </w:r>
    </w:p>
    <w:p w14:paraId="27D43FB5" w14:textId="77777777" w:rsidR="00C2189F" w:rsidRDefault="00C2189F" w:rsidP="007570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8440" w14:textId="7FA232E2" w:rsidR="007B0ADC" w:rsidRDefault="00C1073A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Oct. 2021 – </w:t>
      </w:r>
      <w:r w:rsidR="00C2189F">
        <w:rPr>
          <w:rFonts w:ascii="Times New Roman" w:hAnsi="Times New Roman" w:cs="Times New Roman"/>
          <w:sz w:val="24"/>
          <w:szCs w:val="24"/>
        </w:rPr>
        <w:t>Aug</w:t>
      </w:r>
      <w:r w:rsidR="00757052" w:rsidRPr="007B0ADC">
        <w:rPr>
          <w:rFonts w:ascii="Times New Roman" w:hAnsi="Times New Roman" w:cs="Times New Roman"/>
          <w:sz w:val="24"/>
          <w:szCs w:val="24"/>
        </w:rPr>
        <w:t>. 2025</w:t>
      </w:r>
    </w:p>
    <w:p w14:paraId="354F11D3" w14:textId="0D41EA16" w:rsidR="007B0ADC" w:rsidRPr="007B0ADC" w:rsidRDefault="007B0ADC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 Germany</w:t>
      </w:r>
    </w:p>
    <w:p w14:paraId="1F2CC518" w14:textId="77777777" w:rsidR="00216C09" w:rsidRDefault="007B0ADC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Intelligence Lab </w:t>
      </w:r>
    </w:p>
    <w:p w14:paraId="30A65EDC" w14:textId="6E5DCA74" w:rsidR="00757052" w:rsidRDefault="00DC6036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Berlin School of Mind </w:t>
      </w:r>
      <w:r w:rsidR="007B0A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Brain</w:t>
      </w:r>
    </w:p>
    <w:p w14:paraId="028CBFC0" w14:textId="7F57D8F5" w:rsidR="00DC6036" w:rsidRDefault="00DC6036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Supervisor: Prof. Marcel Brass</w:t>
      </w:r>
    </w:p>
    <w:p w14:paraId="0AF0C93F" w14:textId="5CCBC2EA" w:rsidR="00771D01" w:rsidRDefault="0075705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251DC" w14:textId="2701A47F" w:rsidR="003264A0" w:rsidRDefault="00E709F8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3264A0" w:rsidRPr="00D429FD">
        <w:rPr>
          <w:rFonts w:ascii="Times New Roman" w:hAnsi="Times New Roman" w:cs="Times New Roman"/>
          <w:sz w:val="24"/>
          <w:szCs w:val="24"/>
          <w:lang w:val="en-CA"/>
        </w:rPr>
        <w:t xml:space="preserve">hum, Y.H., </w:t>
      </w:r>
      <w:r w:rsidR="003264A0" w:rsidRPr="00AB42F2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="003264A0" w:rsidRPr="00D429FD">
        <w:rPr>
          <w:rFonts w:ascii="Times New Roman" w:hAnsi="Times New Roman" w:cs="Times New Roman"/>
          <w:sz w:val="24"/>
          <w:szCs w:val="24"/>
          <w:lang w:val="en-CA"/>
        </w:rPr>
        <w:t>, &amp; Brass, M. (</w:t>
      </w:r>
      <w:r w:rsidR="003264A0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="003264A0"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 w:rsidR="003264A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264A0"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6EBAF052" w14:textId="77777777" w:rsidR="003264A0" w:rsidRDefault="003264A0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32E9386F" w14:textId="0DE6A41B" w:rsidR="00EB03EA" w:rsidRPr="002D0B39" w:rsidRDefault="00EB03EA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A2671A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8D75B4" w14:textId="77777777" w:rsidR="00EB03EA" w:rsidRDefault="00EB03EA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90A6388" w14:textId="0EF35EED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D5031E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Galang, C.M.</w:t>
      </w:r>
      <w:r w:rsidRPr="00D5031E">
        <w:rPr>
          <w:rFonts w:ascii="Times New Roman" w:hAnsi="Times New Roman" w:cs="Times New Roman"/>
          <w:bCs/>
          <w:sz w:val="24"/>
          <w:szCs w:val="24"/>
          <w:lang w:val="en-CA"/>
        </w:rPr>
        <w:t>,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Cracco, E., Chirkov, V., </w:t>
      </w:r>
      <w:proofErr w:type="spellStart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In Press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Sense of Agency during Group Control. 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9479BD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ournal of Experimental Psychology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5637CBE9" w14:textId="77777777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3A9217D" w14:textId="7E99329E" w:rsidR="008C03EE" w:rsidRPr="00487442" w:rsidRDefault="008C03EE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>, S.S. (</w:t>
      </w:r>
      <w:r w:rsidR="00275246">
        <w:rPr>
          <w:rFonts w:ascii="Times New Roman" w:hAnsi="Times New Roman" w:cs="Times New Roman"/>
          <w:bCs/>
          <w:sz w:val="24"/>
          <w:szCs w:val="24"/>
          <w:lang w:val="en-CA"/>
        </w:rPr>
        <w:t>2025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487442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, 131</w:t>
      </w:r>
      <w:r w:rsidR="00487442">
        <w:rPr>
          <w:rFonts w:ascii="Times New Roman" w:hAnsi="Times New Roman" w:cs="Times New Roman"/>
          <w:bCs/>
          <w:sz w:val="24"/>
          <w:szCs w:val="24"/>
          <w:lang w:val="en-CA"/>
        </w:rPr>
        <w:t>, 103872.</w:t>
      </w:r>
    </w:p>
    <w:p w14:paraId="4A8AA357" w14:textId="77777777" w:rsidR="008C03EE" w:rsidRDefault="008C03EE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15C4825" w14:textId="06176502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lastRenderedPageBreak/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Under Review</w:t>
      </w:r>
    </w:p>
    <w:p w14:paraId="6D07723E" w14:textId="77777777" w:rsid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779393B" w14:textId="48AC1D23" w:rsidR="00D429FD" w:rsidRPr="003264A0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>Jenkins, M., Sanders, T., Vijh, R., &amp; Obhi, S.S. (</w:t>
      </w:r>
      <w:r>
        <w:rPr>
          <w:rFonts w:ascii="Times New Roman" w:hAnsi="Times New Roman" w:cs="Times New Roman"/>
          <w:sz w:val="24"/>
          <w:lang w:val="de-DE"/>
        </w:rPr>
        <w:t>Under</w:t>
      </w:r>
      <w:r w:rsidR="001114C1">
        <w:rPr>
          <w:rFonts w:ascii="Times New Roman" w:hAnsi="Times New Roman" w:cs="Times New Roman"/>
          <w:sz w:val="24"/>
          <w:lang w:val="de-DE"/>
        </w:rPr>
        <w:t xml:space="preserve"> </w:t>
      </w:r>
      <w:r w:rsidR="00360B59">
        <w:rPr>
          <w:rFonts w:ascii="Times New Roman" w:hAnsi="Times New Roman" w:cs="Times New Roman"/>
          <w:sz w:val="24"/>
          <w:lang w:val="de-DE"/>
        </w:rPr>
        <w:t>2</w:t>
      </w:r>
      <w:r w:rsidR="00360B59" w:rsidRPr="00360B59">
        <w:rPr>
          <w:rFonts w:ascii="Times New Roman" w:hAnsi="Times New Roman" w:cs="Times New Roman"/>
          <w:sz w:val="24"/>
          <w:vertAlign w:val="superscript"/>
          <w:lang w:val="de-DE"/>
        </w:rPr>
        <w:t>nd</w:t>
      </w:r>
      <w:r w:rsidR="00360B59">
        <w:rPr>
          <w:rFonts w:ascii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lang w:val="de-DE"/>
        </w:rPr>
        <w:t>Review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Cortex</w:t>
      </w:r>
      <w:r>
        <w:rPr>
          <w:rFonts w:ascii="Times New Roman" w:hAnsi="Times New Roman" w:cs="Times New Roman"/>
          <w:sz w:val="24"/>
        </w:rPr>
        <w:t>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9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0B63677B" w14:textId="77777777" w:rsidR="00972335" w:rsidRDefault="00972335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0100235F" w14:textId="77777777" w:rsidR="0090784F" w:rsidRDefault="0090784F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E0A72FB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583C0878" w14:textId="45F16458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i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Biswas, M., Luk, M., &amp; Brass, M. (In Prep.). Social Exclusion Does Not Affect Temporal Binding: Evidence Using a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Cyberball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 Paradigm. </w:t>
      </w:r>
    </w:p>
    <w:p w14:paraId="637CB87C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309AAF" w14:textId="21E9FDCC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Cracco, E., Chirkov, V.,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(In Prep.). </w:t>
      </w:r>
      <w:r w:rsidRPr="00775A73">
        <w:rPr>
          <w:rFonts w:ascii="Times New Roman" w:hAnsi="Times New Roman" w:cs="Times New Roman"/>
          <w:bCs/>
          <w:sz w:val="24"/>
          <w:lang w:val="en-CA"/>
        </w:rPr>
        <w:t>Temporal binding is not affected by the number of controlled agents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0363578C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978937" w14:textId="2EF54F52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Formica, S., Pfister, R., &amp; Brass, M. (In Prep.). </w:t>
      </w:r>
      <w:r w:rsidRPr="00775A73">
        <w:rPr>
          <w:rFonts w:ascii="Times New Roman" w:hAnsi="Times New Roman" w:cs="Times New Roman"/>
          <w:sz w:val="24"/>
        </w:rPr>
        <w:t>Using drift diffusion models to differentiate between automatic and anticipated imitation</w:t>
      </w:r>
      <w:r w:rsidR="007111EC">
        <w:rPr>
          <w:rFonts w:ascii="Times New Roman" w:hAnsi="Times New Roman" w:cs="Times New Roman"/>
          <w:sz w:val="24"/>
        </w:rPr>
        <w:t>.</w:t>
      </w:r>
    </w:p>
    <w:p w14:paraId="74A12779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FB4B52F" w:rsidR="007E2CC7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DEB0DCE" w14:textId="77777777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DAD4BFB" w14:textId="55AF0CEF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Malik, R.,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S.S., &amp; Brass, M. (In Prep.). Intentional Binding</w:t>
      </w:r>
      <w:r w:rsidR="00F33A36">
        <w:rPr>
          <w:rFonts w:ascii="Times New Roman" w:hAnsi="Times New Roman" w:cs="Times New Roman"/>
          <w:bCs/>
          <w:sz w:val="24"/>
          <w:lang w:val="en-CA"/>
        </w:rPr>
        <w:t xml:space="preserve"> Re-examined: Methodological and Theoretical Challenges.</w:t>
      </w:r>
    </w:p>
    <w:p w14:paraId="705B3C97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14A17A85" w14:textId="17C0E41C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Nisanci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</w:t>
      </w:r>
      <w:r>
        <w:rPr>
          <w:rFonts w:ascii="Times New Roman" w:hAnsi="Times New Roman" w:cs="Times New Roman"/>
          <w:bCs/>
          <w:sz w:val="24"/>
          <w:lang w:val="en-CA"/>
        </w:rPr>
        <w:t>Formica, S., Brass, M.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&amp; </w:t>
      </w:r>
      <w:r w:rsidR="00B03F15"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 (In Prep.). </w:t>
      </w:r>
      <w:r w:rsidRPr="00156B74">
        <w:rPr>
          <w:rFonts w:ascii="Times New Roman" w:hAnsi="Times New Roman" w:cs="Times New Roman"/>
          <w:bCs/>
          <w:sz w:val="24"/>
          <w:lang w:val="en-CA"/>
        </w:rPr>
        <w:t>Collective Rule-Breaking and the Sense of Agency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43A68E3A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834BDAF" w14:textId="31D5CF4C" w:rsidR="00156B74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Saba,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>&amp; Brass (In Prep.). Gender and the Perception of Agency.</w:t>
      </w:r>
    </w:p>
    <w:p w14:paraId="7887339E" w14:textId="77777777" w:rsid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7F5D512" w14:textId="47539F33" w:rsidR="007B1DFD" w:rsidRP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Marschner, M.,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Knoblich, G., &amp; Brass, M. (In Prep.). </w:t>
      </w:r>
      <w:r w:rsidRPr="007B1DFD">
        <w:rPr>
          <w:rFonts w:ascii="Times New Roman" w:hAnsi="Times New Roman" w:cs="Times New Roman"/>
          <w:bCs/>
          <w:sz w:val="24"/>
        </w:rPr>
        <w:t>Us and Them: Anticipated Imitation Between Groups</w:t>
      </w:r>
      <w:r>
        <w:rPr>
          <w:rFonts w:ascii="Times New Roman" w:hAnsi="Times New Roman" w:cs="Times New Roman"/>
          <w:bCs/>
          <w:sz w:val="24"/>
        </w:rPr>
        <w:t>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>Joyce Ontario Graduate Scholarship (OGS) in Science</w:t>
      </w:r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Empathize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77077" w14:textId="77777777" w:rsidR="00E2189C" w:rsidRDefault="00E2189C" w:rsidP="004B30D5">
      <w:pPr>
        <w:spacing w:after="0" w:line="240" w:lineRule="auto"/>
      </w:pPr>
      <w:r>
        <w:separator/>
      </w:r>
    </w:p>
  </w:endnote>
  <w:endnote w:type="continuationSeparator" w:id="0">
    <w:p w14:paraId="15D6F9F8" w14:textId="77777777" w:rsidR="00E2189C" w:rsidRDefault="00E2189C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28402" w14:textId="77777777" w:rsidR="00E2189C" w:rsidRDefault="00E2189C" w:rsidP="004B30D5">
      <w:pPr>
        <w:spacing w:after="0" w:line="240" w:lineRule="auto"/>
      </w:pPr>
      <w:r>
        <w:separator/>
      </w:r>
    </w:p>
  </w:footnote>
  <w:footnote w:type="continuationSeparator" w:id="0">
    <w:p w14:paraId="27DC737C" w14:textId="77777777" w:rsidR="00E2189C" w:rsidRDefault="00E2189C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966540"/>
    <w:multiLevelType w:val="hybridMultilevel"/>
    <w:tmpl w:val="5E263486"/>
    <w:lvl w:ilvl="0" w:tplc="692E84F6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6C63"/>
    <w:multiLevelType w:val="hybridMultilevel"/>
    <w:tmpl w:val="757A6BBC"/>
    <w:lvl w:ilvl="0" w:tplc="24BEE7D4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5"/>
  </w:num>
  <w:num w:numId="3" w16cid:durableId="1692873411">
    <w:abstractNumId w:val="16"/>
  </w:num>
  <w:num w:numId="4" w16cid:durableId="1965846665">
    <w:abstractNumId w:val="2"/>
  </w:num>
  <w:num w:numId="5" w16cid:durableId="1495410372">
    <w:abstractNumId w:val="14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3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1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  <w:num w:numId="16" w16cid:durableId="1416824278">
    <w:abstractNumId w:val="12"/>
  </w:num>
  <w:num w:numId="17" w16cid:durableId="77255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16ACC"/>
    <w:rsid w:val="000233C2"/>
    <w:rsid w:val="000248A3"/>
    <w:rsid w:val="00032472"/>
    <w:rsid w:val="0003453C"/>
    <w:rsid w:val="00035B59"/>
    <w:rsid w:val="000431EF"/>
    <w:rsid w:val="0006180B"/>
    <w:rsid w:val="0006727C"/>
    <w:rsid w:val="000820F8"/>
    <w:rsid w:val="00090DBF"/>
    <w:rsid w:val="000C0AAB"/>
    <w:rsid w:val="000D0153"/>
    <w:rsid w:val="000E1A7A"/>
    <w:rsid w:val="001114C1"/>
    <w:rsid w:val="00111B76"/>
    <w:rsid w:val="00112B30"/>
    <w:rsid w:val="00113524"/>
    <w:rsid w:val="001274AC"/>
    <w:rsid w:val="00143F15"/>
    <w:rsid w:val="0015260C"/>
    <w:rsid w:val="00156B74"/>
    <w:rsid w:val="001719C5"/>
    <w:rsid w:val="001831D7"/>
    <w:rsid w:val="0019045C"/>
    <w:rsid w:val="001A12E1"/>
    <w:rsid w:val="001A4C1C"/>
    <w:rsid w:val="001A5F8B"/>
    <w:rsid w:val="001C45EB"/>
    <w:rsid w:val="001F437A"/>
    <w:rsid w:val="001F5AF0"/>
    <w:rsid w:val="001F6200"/>
    <w:rsid w:val="002043B7"/>
    <w:rsid w:val="00214718"/>
    <w:rsid w:val="00216C09"/>
    <w:rsid w:val="00225044"/>
    <w:rsid w:val="00227BF9"/>
    <w:rsid w:val="002566BA"/>
    <w:rsid w:val="002579B9"/>
    <w:rsid w:val="00260C10"/>
    <w:rsid w:val="00260EF2"/>
    <w:rsid w:val="00275246"/>
    <w:rsid w:val="00275716"/>
    <w:rsid w:val="002776D2"/>
    <w:rsid w:val="002838AD"/>
    <w:rsid w:val="00290608"/>
    <w:rsid w:val="002B1DC6"/>
    <w:rsid w:val="002B3A21"/>
    <w:rsid w:val="002C08DE"/>
    <w:rsid w:val="002D0B39"/>
    <w:rsid w:val="002D6054"/>
    <w:rsid w:val="002D6FD5"/>
    <w:rsid w:val="002F790F"/>
    <w:rsid w:val="003038AA"/>
    <w:rsid w:val="003216E6"/>
    <w:rsid w:val="003264A0"/>
    <w:rsid w:val="00333F86"/>
    <w:rsid w:val="003447CC"/>
    <w:rsid w:val="00351A79"/>
    <w:rsid w:val="003552AD"/>
    <w:rsid w:val="00360B59"/>
    <w:rsid w:val="00362063"/>
    <w:rsid w:val="003662EB"/>
    <w:rsid w:val="00370249"/>
    <w:rsid w:val="00382323"/>
    <w:rsid w:val="00393CFF"/>
    <w:rsid w:val="003B117C"/>
    <w:rsid w:val="003B5526"/>
    <w:rsid w:val="003C368C"/>
    <w:rsid w:val="003D5714"/>
    <w:rsid w:val="003E0BE7"/>
    <w:rsid w:val="003E4A7C"/>
    <w:rsid w:val="003E5952"/>
    <w:rsid w:val="004403C3"/>
    <w:rsid w:val="004458E9"/>
    <w:rsid w:val="00453B08"/>
    <w:rsid w:val="00455172"/>
    <w:rsid w:val="004579C6"/>
    <w:rsid w:val="00481B2F"/>
    <w:rsid w:val="00487442"/>
    <w:rsid w:val="004A1ACB"/>
    <w:rsid w:val="004A2B71"/>
    <w:rsid w:val="004B30D5"/>
    <w:rsid w:val="004B5505"/>
    <w:rsid w:val="004B56CC"/>
    <w:rsid w:val="004C27D7"/>
    <w:rsid w:val="004C5FD7"/>
    <w:rsid w:val="004D2641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5671A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680E"/>
    <w:rsid w:val="006476CA"/>
    <w:rsid w:val="00651BA4"/>
    <w:rsid w:val="00684570"/>
    <w:rsid w:val="006847E3"/>
    <w:rsid w:val="00696371"/>
    <w:rsid w:val="00697B29"/>
    <w:rsid w:val="006A5CA0"/>
    <w:rsid w:val="006B40A4"/>
    <w:rsid w:val="006B57FA"/>
    <w:rsid w:val="006C07A0"/>
    <w:rsid w:val="006C128B"/>
    <w:rsid w:val="006D1F3D"/>
    <w:rsid w:val="007070BC"/>
    <w:rsid w:val="007111EC"/>
    <w:rsid w:val="00711CFF"/>
    <w:rsid w:val="00713A48"/>
    <w:rsid w:val="00721CDA"/>
    <w:rsid w:val="00747ABD"/>
    <w:rsid w:val="0075655A"/>
    <w:rsid w:val="00757052"/>
    <w:rsid w:val="00761F00"/>
    <w:rsid w:val="007634EB"/>
    <w:rsid w:val="00771D01"/>
    <w:rsid w:val="00772C06"/>
    <w:rsid w:val="00775A73"/>
    <w:rsid w:val="0079788A"/>
    <w:rsid w:val="007A230B"/>
    <w:rsid w:val="007B0ADC"/>
    <w:rsid w:val="007B1DFD"/>
    <w:rsid w:val="007C3FB4"/>
    <w:rsid w:val="007C54F5"/>
    <w:rsid w:val="007C5CAC"/>
    <w:rsid w:val="007D3FB8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A6036"/>
    <w:rsid w:val="008B5BBC"/>
    <w:rsid w:val="008C03EE"/>
    <w:rsid w:val="008C269F"/>
    <w:rsid w:val="008C3172"/>
    <w:rsid w:val="008E3560"/>
    <w:rsid w:val="008E3E9C"/>
    <w:rsid w:val="008F6B51"/>
    <w:rsid w:val="009015BA"/>
    <w:rsid w:val="00903DA4"/>
    <w:rsid w:val="0090784F"/>
    <w:rsid w:val="0091124A"/>
    <w:rsid w:val="00914ADB"/>
    <w:rsid w:val="00930853"/>
    <w:rsid w:val="00933CF8"/>
    <w:rsid w:val="009350C5"/>
    <w:rsid w:val="00945B8A"/>
    <w:rsid w:val="009479BD"/>
    <w:rsid w:val="00957EE4"/>
    <w:rsid w:val="00972335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00305"/>
    <w:rsid w:val="00A145F3"/>
    <w:rsid w:val="00A15187"/>
    <w:rsid w:val="00A16BF2"/>
    <w:rsid w:val="00A22D6A"/>
    <w:rsid w:val="00A2671A"/>
    <w:rsid w:val="00A3098D"/>
    <w:rsid w:val="00A4131F"/>
    <w:rsid w:val="00A47836"/>
    <w:rsid w:val="00A53464"/>
    <w:rsid w:val="00A537AA"/>
    <w:rsid w:val="00A8079A"/>
    <w:rsid w:val="00A819EA"/>
    <w:rsid w:val="00A97FA1"/>
    <w:rsid w:val="00AB0255"/>
    <w:rsid w:val="00AB2787"/>
    <w:rsid w:val="00AB42F2"/>
    <w:rsid w:val="00AB6BC1"/>
    <w:rsid w:val="00AB7F21"/>
    <w:rsid w:val="00AC3F4D"/>
    <w:rsid w:val="00AC446C"/>
    <w:rsid w:val="00AC573E"/>
    <w:rsid w:val="00AD153D"/>
    <w:rsid w:val="00AE5323"/>
    <w:rsid w:val="00AF17D5"/>
    <w:rsid w:val="00AF2B58"/>
    <w:rsid w:val="00B01525"/>
    <w:rsid w:val="00B0196F"/>
    <w:rsid w:val="00B02A99"/>
    <w:rsid w:val="00B03F15"/>
    <w:rsid w:val="00B1197E"/>
    <w:rsid w:val="00B11EB8"/>
    <w:rsid w:val="00B12CF5"/>
    <w:rsid w:val="00B153FD"/>
    <w:rsid w:val="00B23F3F"/>
    <w:rsid w:val="00B31864"/>
    <w:rsid w:val="00B50D0D"/>
    <w:rsid w:val="00B62273"/>
    <w:rsid w:val="00B65C41"/>
    <w:rsid w:val="00B7182C"/>
    <w:rsid w:val="00B9406A"/>
    <w:rsid w:val="00BA050B"/>
    <w:rsid w:val="00BB1AE9"/>
    <w:rsid w:val="00BB2518"/>
    <w:rsid w:val="00BC0120"/>
    <w:rsid w:val="00BC71E1"/>
    <w:rsid w:val="00BD2823"/>
    <w:rsid w:val="00BD4344"/>
    <w:rsid w:val="00BD7921"/>
    <w:rsid w:val="00BE6B95"/>
    <w:rsid w:val="00BF7250"/>
    <w:rsid w:val="00BF7B7A"/>
    <w:rsid w:val="00C06DB9"/>
    <w:rsid w:val="00C1073A"/>
    <w:rsid w:val="00C2189F"/>
    <w:rsid w:val="00C4760D"/>
    <w:rsid w:val="00C477DE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031E"/>
    <w:rsid w:val="00D55C9B"/>
    <w:rsid w:val="00D57D2A"/>
    <w:rsid w:val="00D65B75"/>
    <w:rsid w:val="00D756EB"/>
    <w:rsid w:val="00D9403E"/>
    <w:rsid w:val="00DB0359"/>
    <w:rsid w:val="00DC4818"/>
    <w:rsid w:val="00DC6036"/>
    <w:rsid w:val="00DE2BD7"/>
    <w:rsid w:val="00DF1B26"/>
    <w:rsid w:val="00E120AD"/>
    <w:rsid w:val="00E179C0"/>
    <w:rsid w:val="00E2189C"/>
    <w:rsid w:val="00E30B91"/>
    <w:rsid w:val="00E44081"/>
    <w:rsid w:val="00E4689D"/>
    <w:rsid w:val="00E52E3F"/>
    <w:rsid w:val="00E709F8"/>
    <w:rsid w:val="00E90B63"/>
    <w:rsid w:val="00EA5FD4"/>
    <w:rsid w:val="00EA741D"/>
    <w:rsid w:val="00EB00DB"/>
    <w:rsid w:val="00EB03EA"/>
    <w:rsid w:val="00EB0A46"/>
    <w:rsid w:val="00EB5613"/>
    <w:rsid w:val="00ED1E07"/>
    <w:rsid w:val="00ED5DF2"/>
    <w:rsid w:val="00ED65F7"/>
    <w:rsid w:val="00EE0B26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33A36"/>
    <w:rsid w:val="00F467BC"/>
    <w:rsid w:val="00F5732F"/>
    <w:rsid w:val="00F6265A"/>
    <w:rsid w:val="00F7200E"/>
    <w:rsid w:val="00F72C57"/>
    <w:rsid w:val="00F7449F"/>
    <w:rsid w:val="00F7539A"/>
    <w:rsid w:val="00F8116E"/>
    <w:rsid w:val="00F81A41"/>
    <w:rsid w:val="00FA420F"/>
    <w:rsid w:val="00FB0CDC"/>
    <w:rsid w:val="00FB1E20"/>
    <w:rsid w:val="00FB32CD"/>
    <w:rsid w:val="00FB6050"/>
    <w:rsid w:val="00FC4F12"/>
    <w:rsid w:val="00FC7307"/>
    <w:rsid w:val="00FD38F3"/>
    <w:rsid w:val="00FD626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Mike Galang</cp:lastModifiedBy>
  <cp:revision>382</cp:revision>
  <cp:lastPrinted>2025-03-21T03:25:00Z</cp:lastPrinted>
  <dcterms:created xsi:type="dcterms:W3CDTF">2024-11-23T20:06:00Z</dcterms:created>
  <dcterms:modified xsi:type="dcterms:W3CDTF">2025-08-18T14:45:00Z</dcterms:modified>
</cp:coreProperties>
</file>