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15A19A3" w14:textId="018365F2" w:rsidR="00AF78A4" w:rsidRDefault="001C56E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28EAB19C" w14:textId="4EAC6618" w:rsidR="00FF1469" w:rsidRDefault="00FF1469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6D58371" w14:textId="3784B104" w:rsidR="00FF1469" w:rsidRPr="00FF1469" w:rsidRDefault="00FF1469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, C. (2015). Existence versus Primacy: A Critical Overview of Phenomenal Intentionality. </w:t>
      </w:r>
      <w:r>
        <w:rPr>
          <w:rFonts w:ascii="Arial" w:hAnsi="Arial" w:cs="Arial"/>
          <w:i/>
          <w:iCs/>
          <w:sz w:val="24"/>
        </w:rPr>
        <w:t xml:space="preserve">Noesis: Undergraduate Journal of Philosophy at the University of Toronto, 16, </w:t>
      </w:r>
      <w:r>
        <w:rPr>
          <w:rFonts w:ascii="Arial" w:hAnsi="Arial" w:cs="Arial"/>
          <w:sz w:val="24"/>
        </w:rPr>
        <w:t>23-40.</w:t>
      </w:r>
    </w:p>
    <w:p w14:paraId="3E427770" w14:textId="16ECC9F9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2649A7C3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50D1779" w14:textId="4A40A1A3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Jenkins, M., Kern, A.,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="006C0770" w:rsidRPr="006C0770">
        <w:rPr>
          <w:rFonts w:ascii="Arial" w:hAnsi="Arial" w:cs="Arial"/>
          <w:sz w:val="24"/>
        </w:rPr>
        <w:t>Social Power, Frontal Alpha Asymmetry, and Experimenter-Blind Procedures</w:t>
      </w:r>
      <w:r w:rsidR="006C0770">
        <w:rPr>
          <w:rFonts w:ascii="Arial" w:hAnsi="Arial" w:cs="Arial"/>
          <w:sz w:val="24"/>
        </w:rPr>
        <w:t xml:space="preserve">. </w:t>
      </w:r>
      <w:r w:rsidR="006C0770">
        <w:rPr>
          <w:rFonts w:ascii="Arial" w:hAnsi="Arial" w:cs="Arial"/>
          <w:i/>
          <w:iCs/>
          <w:sz w:val="24"/>
        </w:rPr>
        <w:t>Cognitive Neuroscience</w:t>
      </w:r>
      <w:r w:rsidR="006C0770">
        <w:rPr>
          <w:rFonts w:ascii="Arial" w:hAnsi="Arial" w:cs="Arial"/>
          <w:sz w:val="24"/>
        </w:rPr>
        <w:t>.</w:t>
      </w:r>
    </w:p>
    <w:p w14:paraId="55721231" w14:textId="1430D2B9" w:rsidR="006C0770" w:rsidRDefault="006C0770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010AC6B" w14:textId="721FCC71" w:rsidR="006C0770" w:rsidRDefault="00F778F6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="00546D45" w:rsidRPr="00546D45">
        <w:rPr>
          <w:rFonts w:ascii="Arial" w:hAnsi="Arial" w:cs="Arial"/>
          <w:sz w:val="24"/>
        </w:rPr>
        <w:t xml:space="preserve">Self-Other Control and Prosocial </w:t>
      </w:r>
      <w:proofErr w:type="spellStart"/>
      <w:r w:rsidR="00546D45" w:rsidRPr="00546D45">
        <w:rPr>
          <w:rFonts w:ascii="Arial" w:hAnsi="Arial" w:cs="Arial"/>
          <w:sz w:val="24"/>
        </w:rPr>
        <w:t>Behaviours</w:t>
      </w:r>
      <w:proofErr w:type="spellEnd"/>
      <w:r w:rsidR="00546D45" w:rsidRPr="00546D45">
        <w:rPr>
          <w:rFonts w:ascii="Arial" w:hAnsi="Arial" w:cs="Arial"/>
          <w:sz w:val="24"/>
        </w:rPr>
        <w:t>: 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F801F0B" w:rsidR="00546D45" w:rsidRP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</w:t>
      </w:r>
      <w:bookmarkStart w:id="0" w:name="_GoBack"/>
      <w:bookmarkEnd w:id="0"/>
      <w:r>
        <w:rPr>
          <w:rFonts w:ascii="Arial" w:hAnsi="Arial" w:cs="Arial"/>
          <w:sz w:val="24"/>
        </w:rPr>
        <w:t>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7B8952B4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>. Hamilton, Ontario.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58558767" w14:textId="00EFFA55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8971" w14:textId="77777777" w:rsidR="006D3CB5" w:rsidRDefault="006D3CB5" w:rsidP="00C7713F">
      <w:pPr>
        <w:spacing w:after="0" w:line="240" w:lineRule="auto"/>
      </w:pPr>
      <w:r>
        <w:separator/>
      </w:r>
    </w:p>
  </w:endnote>
  <w:endnote w:type="continuationSeparator" w:id="0">
    <w:p w14:paraId="23C140C5" w14:textId="77777777" w:rsidR="006D3CB5" w:rsidRDefault="006D3CB5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F49EA" w14:textId="77777777" w:rsidR="006D3CB5" w:rsidRDefault="006D3CB5" w:rsidP="00C7713F">
      <w:pPr>
        <w:spacing w:after="0" w:line="240" w:lineRule="auto"/>
      </w:pPr>
      <w:r>
        <w:separator/>
      </w:r>
    </w:p>
  </w:footnote>
  <w:footnote w:type="continuationSeparator" w:id="0">
    <w:p w14:paraId="23061852" w14:textId="77777777" w:rsidR="006D3CB5" w:rsidRDefault="006D3CB5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3464C047" w:rsidR="009F08DB" w:rsidRDefault="007851DA">
    <w:pPr>
      <w:pStyle w:val="Header"/>
    </w:pPr>
    <w:r>
      <w:t xml:space="preserve">Updated </w:t>
    </w:r>
    <w:r w:rsidR="00B7235B">
      <w:t>20</w:t>
    </w:r>
    <w:r>
      <w:t>19-09-25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56ED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9B29C-0EBA-4B8A-B3D7-68D09FB8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 </cp:lastModifiedBy>
  <cp:revision>502</cp:revision>
  <cp:lastPrinted>2019-01-15T18:14:00Z</cp:lastPrinted>
  <dcterms:created xsi:type="dcterms:W3CDTF">2016-10-05T19:10:00Z</dcterms:created>
  <dcterms:modified xsi:type="dcterms:W3CDTF">2019-09-25T17:36:00Z</dcterms:modified>
</cp:coreProperties>
</file>