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62CC6D7" w14:textId="09B97868" w:rsidR="008B7755" w:rsidRP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Malik, R., Kinley, I., &amp; Obhi, S.S. (Under Review). </w:t>
      </w:r>
      <w:r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Consciousness and Cognition.</w:t>
      </w:r>
    </w:p>
    <w:p w14:paraId="7ED4E92A" w14:textId="77777777" w:rsid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4901DFE7" w14:textId="7B70EDF9" w:rsid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 w:rsidR="00A26064"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&amp; Obhi, S.S. (</w:t>
      </w:r>
      <w:r w:rsidR="00DE4B0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  <w:r w:rsidR="00134AE8">
        <w:rPr>
          <w:rFonts w:ascii="Arial" w:hAnsi="Arial" w:cs="Arial"/>
          <w:sz w:val="24"/>
        </w:rPr>
        <w:t xml:space="preserve"> </w:t>
      </w:r>
      <w:r w:rsidR="00134AE8">
        <w:rPr>
          <w:rFonts w:ascii="Arial" w:hAnsi="Arial" w:cs="Arial"/>
          <w:i/>
          <w:iCs/>
          <w:sz w:val="24"/>
        </w:rPr>
        <w:t>Canadian Journal of Behavioural Science</w:t>
      </w:r>
      <w:r w:rsidR="00134AE8">
        <w:rPr>
          <w:rFonts w:ascii="Arial" w:hAnsi="Arial" w:cs="Arial"/>
          <w:sz w:val="24"/>
        </w:rPr>
        <w:t>.</w:t>
      </w:r>
    </w:p>
    <w:p w14:paraId="0F842B99" w14:textId="5C893E8F" w:rsidR="007971F4" w:rsidRDefault="007971F4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831D3B6" w14:textId="3B69EF21" w:rsidR="007971F4" w:rsidRPr="00516594" w:rsidRDefault="007971F4" w:rsidP="007971F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F106" w14:textId="77777777" w:rsidR="001E1459" w:rsidRDefault="001E1459" w:rsidP="00C7713F">
      <w:pPr>
        <w:spacing w:after="0" w:line="240" w:lineRule="auto"/>
      </w:pPr>
      <w:r>
        <w:separator/>
      </w:r>
    </w:p>
  </w:endnote>
  <w:endnote w:type="continuationSeparator" w:id="0">
    <w:p w14:paraId="733D21D2" w14:textId="77777777" w:rsidR="001E1459" w:rsidRDefault="001E1459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F6D9" w14:textId="77777777" w:rsidR="001E1459" w:rsidRDefault="001E1459" w:rsidP="00C7713F">
      <w:pPr>
        <w:spacing w:after="0" w:line="240" w:lineRule="auto"/>
      </w:pPr>
      <w:r>
        <w:separator/>
      </w:r>
    </w:p>
  </w:footnote>
  <w:footnote w:type="continuationSeparator" w:id="0">
    <w:p w14:paraId="31E50A7F" w14:textId="77777777" w:rsidR="001E1459" w:rsidRDefault="001E1459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822</cp:revision>
  <cp:lastPrinted>2021-04-02T13:58:00Z</cp:lastPrinted>
  <dcterms:created xsi:type="dcterms:W3CDTF">2016-10-05T19:10:00Z</dcterms:created>
  <dcterms:modified xsi:type="dcterms:W3CDTF">2021-06-09T21:11:00Z</dcterms:modified>
</cp:coreProperties>
</file>